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753"/>
        <w:tblW w:w="6377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102"/>
        <w:gridCol w:w="1275"/>
      </w:tblGrid>
      <w:tr w:rsidR="00536145" w:rsidRPr="00D77F39" w14:paraId="6D59CBC2" w14:textId="77777777" w:rsidTr="00E55450">
        <w:trPr>
          <w:trHeight w:val="220"/>
        </w:trPr>
        <w:tc>
          <w:tcPr>
            <w:tcW w:w="6377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5051AA" w14:textId="77777777" w:rsidR="00536145" w:rsidRPr="00D77F39" w:rsidRDefault="00536145" w:rsidP="00E55450">
            <w:pPr>
              <w:spacing w:after="0" w:line="48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D77F3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Table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S1</w:t>
            </w:r>
            <w:r w:rsidRPr="00D77F3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. </w:t>
            </w:r>
            <w:r w:rsidRPr="001E66F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Characteristics of patients </w:t>
            </w:r>
            <w:r w:rsidRPr="001E66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complet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ing</w:t>
            </w:r>
            <w:r w:rsidRPr="001E66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anti HBV </w:t>
            </w:r>
            <w:r w:rsidRPr="001E66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prophylaxis</w:t>
            </w:r>
          </w:p>
        </w:tc>
      </w:tr>
      <w:tr w:rsidR="00536145" w:rsidRPr="00D77F39" w14:paraId="6CEE14AB" w14:textId="77777777" w:rsidTr="00E55450">
        <w:trPr>
          <w:trHeight w:val="227"/>
        </w:trPr>
        <w:tc>
          <w:tcPr>
            <w:tcW w:w="5102" w:type="dxa"/>
            <w:tcBorders>
              <w:top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EACBFC" w14:textId="77777777" w:rsidR="00536145" w:rsidRPr="00B05F1D" w:rsidRDefault="00536145" w:rsidP="00E55450">
            <w:pPr>
              <w:spacing w:after="0" w:line="480" w:lineRule="auto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B05F1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Patients’characteristics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A05BC9" w14:textId="77777777" w:rsidR="00536145" w:rsidRPr="00B05F1D" w:rsidRDefault="00536145" w:rsidP="00E55450">
            <w:pPr>
              <w:spacing w:after="0" w:line="480" w:lineRule="auto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B05F1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N=61</w:t>
            </w:r>
          </w:p>
        </w:tc>
      </w:tr>
      <w:tr w:rsidR="00536145" w:rsidRPr="00D77F39" w14:paraId="6B47B570" w14:textId="77777777" w:rsidTr="00E55450">
        <w:trPr>
          <w:trHeight w:val="227"/>
        </w:trPr>
        <w:tc>
          <w:tcPr>
            <w:tcW w:w="5102" w:type="dxa"/>
            <w:tcBorders>
              <w:top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9BDE7C" w14:textId="77777777" w:rsidR="00536145" w:rsidRPr="00D77F39" w:rsidRDefault="00536145" w:rsidP="00E55450">
            <w:pPr>
              <w:spacing w:after="0" w:line="480" w:lineRule="auto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D77F39">
              <w:rPr>
                <w:rFonts w:asciiTheme="majorBidi" w:hAnsiTheme="majorBidi" w:cstheme="majorBidi"/>
                <w:sz w:val="20"/>
                <w:szCs w:val="20"/>
                <w:lang w:val="en-US"/>
              </w:rPr>
              <w:t>Male, N (%)</w:t>
            </w: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B2DFFC" w14:textId="77777777" w:rsidR="00536145" w:rsidRPr="00D77F39" w:rsidRDefault="00536145" w:rsidP="00E55450">
            <w:pPr>
              <w:spacing w:after="0" w:line="480" w:lineRule="auto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33</w:t>
            </w:r>
            <w:r w:rsidRPr="00D77F39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(5</w:t>
            </w: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4.1</w:t>
            </w:r>
            <w:r w:rsidRPr="00D77F39">
              <w:rPr>
                <w:rFonts w:asciiTheme="majorBidi" w:hAnsiTheme="majorBidi" w:cstheme="majorBidi"/>
                <w:sz w:val="20"/>
                <w:szCs w:val="20"/>
                <w:lang w:val="en-US"/>
              </w:rPr>
              <w:t>)</w:t>
            </w:r>
          </w:p>
        </w:tc>
      </w:tr>
      <w:tr w:rsidR="00536145" w:rsidRPr="00D77F39" w14:paraId="58409E61" w14:textId="77777777" w:rsidTr="00E55450">
        <w:trPr>
          <w:trHeight w:val="227"/>
        </w:trPr>
        <w:tc>
          <w:tcPr>
            <w:tcW w:w="51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08834C" w14:textId="77777777" w:rsidR="00536145" w:rsidRPr="00D77F39" w:rsidRDefault="00536145" w:rsidP="00E55450">
            <w:pPr>
              <w:spacing w:after="0" w:line="48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D77F39">
              <w:rPr>
                <w:rFonts w:asciiTheme="majorBidi" w:hAnsiTheme="majorBidi" w:cstheme="majorBidi"/>
                <w:sz w:val="20"/>
                <w:szCs w:val="20"/>
                <w:lang w:val="en-US"/>
              </w:rPr>
              <w:t>Age</w:t>
            </w: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[</w:t>
            </w:r>
            <w:r w:rsidRPr="00D77F39">
              <w:rPr>
                <w:rFonts w:asciiTheme="majorBidi" w:hAnsiTheme="majorBidi" w:cstheme="majorBidi"/>
                <w:sz w:val="20"/>
                <w:szCs w:val="20"/>
                <w:lang w:val="en-US"/>
              </w:rPr>
              <w:t>Years</w:t>
            </w: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]</w:t>
            </w:r>
            <w:r w:rsidRPr="00D77F39">
              <w:rPr>
                <w:rFonts w:asciiTheme="majorBidi" w:hAnsiTheme="majorBidi" w:cstheme="majorBidi"/>
                <w:sz w:val="20"/>
                <w:szCs w:val="20"/>
                <w:lang w:val="en-US"/>
              </w:rPr>
              <w:t>, Median (IQR)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A1CCF5" w14:textId="77777777" w:rsidR="00536145" w:rsidRPr="00D77F39" w:rsidRDefault="00536145" w:rsidP="00E55450">
            <w:pPr>
              <w:spacing w:after="0" w:line="48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D77F39">
              <w:rPr>
                <w:rFonts w:asciiTheme="majorBidi" w:hAnsiTheme="majorBidi" w:cstheme="majorBidi"/>
                <w:sz w:val="20"/>
                <w:szCs w:val="20"/>
                <w:lang w:val="en-US"/>
              </w:rPr>
              <w:t>66 (5</w:t>
            </w: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7</w:t>
            </w:r>
            <w:r w:rsidRPr="00D77F39">
              <w:rPr>
                <w:rFonts w:asciiTheme="majorBidi" w:hAnsiTheme="majorBidi" w:cstheme="majorBidi"/>
                <w:sz w:val="20"/>
                <w:szCs w:val="20"/>
                <w:lang w:val="en-US"/>
              </w:rPr>
              <w:t>-7</w:t>
            </w: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3</w:t>
            </w:r>
            <w:r w:rsidRPr="00D77F39">
              <w:rPr>
                <w:rFonts w:asciiTheme="majorBidi" w:hAnsiTheme="majorBidi" w:cstheme="majorBidi"/>
                <w:sz w:val="20"/>
                <w:szCs w:val="20"/>
                <w:lang w:val="en-US"/>
              </w:rPr>
              <w:t>)</w:t>
            </w:r>
          </w:p>
        </w:tc>
      </w:tr>
      <w:tr w:rsidR="00536145" w:rsidRPr="00D77F39" w14:paraId="2FF8E4B0" w14:textId="77777777" w:rsidTr="00E55450">
        <w:trPr>
          <w:trHeight w:val="227"/>
        </w:trPr>
        <w:tc>
          <w:tcPr>
            <w:tcW w:w="5102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08E51A" w14:textId="77777777" w:rsidR="00536145" w:rsidRPr="00D77F39" w:rsidRDefault="00536145" w:rsidP="00E55450">
            <w:pPr>
              <w:spacing w:after="0" w:line="48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D77F39">
              <w:rPr>
                <w:rFonts w:asciiTheme="majorBidi" w:hAnsiTheme="majorBidi" w:cstheme="majorBidi"/>
                <w:sz w:val="20"/>
                <w:szCs w:val="20"/>
                <w:lang w:val="en-US"/>
              </w:rPr>
              <w:t>Italian Origin, N (%)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49E591" w14:textId="77777777" w:rsidR="00536145" w:rsidRPr="00D77F39" w:rsidRDefault="00536145" w:rsidP="00E55450">
            <w:pPr>
              <w:spacing w:after="0" w:line="48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54</w:t>
            </w:r>
            <w:r w:rsidRPr="00D77F39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(88</w:t>
            </w: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.5</w:t>
            </w:r>
            <w:r w:rsidRPr="00D77F39">
              <w:rPr>
                <w:rFonts w:asciiTheme="majorBidi" w:hAnsiTheme="majorBidi" w:cstheme="majorBidi"/>
                <w:sz w:val="20"/>
                <w:szCs w:val="20"/>
                <w:lang w:val="en-US"/>
              </w:rPr>
              <w:t>)</w:t>
            </w:r>
          </w:p>
        </w:tc>
      </w:tr>
      <w:tr w:rsidR="00536145" w:rsidRPr="00D77F39" w14:paraId="4DE22808" w14:textId="77777777" w:rsidTr="00E55450">
        <w:trPr>
          <w:trHeight w:val="227"/>
        </w:trPr>
        <w:tc>
          <w:tcPr>
            <w:tcW w:w="6377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69F4D2" w14:textId="77777777" w:rsidR="00536145" w:rsidRPr="00D77F39" w:rsidRDefault="00536145" w:rsidP="00E55450">
            <w:pPr>
              <w:spacing w:after="0" w:line="480" w:lineRule="auto"/>
              <w:ind w:right="-1289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D77F39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/>
              </w:rPr>
              <w:t>Oncoh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/>
              </w:rPr>
              <w:t>a</w:t>
            </w:r>
            <w:r w:rsidRPr="00D77F39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/>
              </w:rPr>
              <w:t>ematological</w:t>
            </w:r>
            <w:proofErr w:type="spellEnd"/>
            <w:r w:rsidRPr="00D77F39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/>
              </w:rPr>
              <w:t xml:space="preserve"> Diseases, N (%)</w:t>
            </w:r>
          </w:p>
        </w:tc>
      </w:tr>
      <w:tr w:rsidR="00536145" w:rsidRPr="00D77F39" w14:paraId="4FE2E32D" w14:textId="77777777" w:rsidTr="00E55450">
        <w:trPr>
          <w:trHeight w:val="227"/>
        </w:trPr>
        <w:tc>
          <w:tcPr>
            <w:tcW w:w="5102" w:type="dxa"/>
            <w:tcBorders>
              <w:top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268B9A" w14:textId="77777777" w:rsidR="00536145" w:rsidRPr="00D77F39" w:rsidRDefault="00536145" w:rsidP="00E55450">
            <w:pPr>
              <w:spacing w:after="0" w:line="48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D77F39">
              <w:rPr>
                <w:rFonts w:asciiTheme="majorBidi" w:hAnsiTheme="majorBidi" w:cstheme="majorBidi"/>
                <w:sz w:val="20"/>
                <w:szCs w:val="20"/>
                <w:lang w:val="en-US"/>
              </w:rPr>
              <w:t>Non-Hodgkin Lymphoma (NHL)</w:t>
            </w: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C684D5" w14:textId="77777777" w:rsidR="00536145" w:rsidRPr="00D77F39" w:rsidRDefault="00536145" w:rsidP="00E55450">
            <w:pPr>
              <w:spacing w:after="0" w:line="48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22</w:t>
            </w:r>
            <w:r w:rsidRPr="00D77F39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(36.</w:t>
            </w: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1</w:t>
            </w:r>
            <w:r w:rsidRPr="00D77F39">
              <w:rPr>
                <w:rFonts w:asciiTheme="majorBidi" w:hAnsiTheme="majorBidi" w:cstheme="majorBidi"/>
                <w:sz w:val="20"/>
                <w:szCs w:val="20"/>
                <w:lang w:val="en-US"/>
              </w:rPr>
              <w:t>)</w:t>
            </w:r>
          </w:p>
        </w:tc>
      </w:tr>
      <w:tr w:rsidR="00536145" w:rsidRPr="00D77F39" w14:paraId="74AC7522" w14:textId="77777777" w:rsidTr="00E55450">
        <w:trPr>
          <w:trHeight w:val="227"/>
        </w:trPr>
        <w:tc>
          <w:tcPr>
            <w:tcW w:w="51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3222AB" w14:textId="77777777" w:rsidR="00536145" w:rsidRPr="00D77F39" w:rsidRDefault="00536145" w:rsidP="00E55450">
            <w:pPr>
              <w:spacing w:after="0" w:line="480" w:lineRule="auto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D77F39">
              <w:rPr>
                <w:rFonts w:asciiTheme="majorBidi" w:hAnsiTheme="majorBidi" w:cstheme="majorBidi"/>
                <w:sz w:val="20"/>
                <w:szCs w:val="20"/>
                <w:lang w:val="en-US"/>
              </w:rPr>
              <w:t>Acute Myeloid Leukemia (AML)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68D47B" w14:textId="77777777" w:rsidR="00536145" w:rsidRPr="00D77F39" w:rsidRDefault="00536145" w:rsidP="00E55450">
            <w:pPr>
              <w:spacing w:after="0" w:line="480" w:lineRule="auto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D77F39">
              <w:rPr>
                <w:rFonts w:asciiTheme="majorBidi" w:hAnsiTheme="majorBidi" w:cstheme="majorBidi"/>
                <w:sz w:val="20"/>
                <w:szCs w:val="20"/>
                <w:lang w:val="en-US"/>
              </w:rPr>
              <w:t>1</w:t>
            </w: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3</w:t>
            </w:r>
            <w:r w:rsidRPr="00D77F39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21</w:t>
            </w:r>
            <w:r w:rsidRPr="00D77F39">
              <w:rPr>
                <w:rFonts w:asciiTheme="majorBidi" w:hAnsiTheme="majorBidi" w:cstheme="majorBidi"/>
                <w:sz w:val="20"/>
                <w:szCs w:val="20"/>
                <w:lang w:val="en-US"/>
              </w:rPr>
              <w:t>.</w:t>
            </w: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3</w:t>
            </w:r>
            <w:r w:rsidRPr="00D77F39">
              <w:rPr>
                <w:rFonts w:asciiTheme="majorBidi" w:hAnsiTheme="majorBidi" w:cstheme="majorBidi"/>
                <w:sz w:val="20"/>
                <w:szCs w:val="20"/>
                <w:lang w:val="en-US"/>
              </w:rPr>
              <w:t>)</w:t>
            </w:r>
          </w:p>
        </w:tc>
      </w:tr>
      <w:tr w:rsidR="00536145" w:rsidRPr="00D77F39" w14:paraId="7DA081E0" w14:textId="77777777" w:rsidTr="00E55450">
        <w:trPr>
          <w:trHeight w:val="227"/>
        </w:trPr>
        <w:tc>
          <w:tcPr>
            <w:tcW w:w="51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167C56" w14:textId="77777777" w:rsidR="00536145" w:rsidRPr="00D77F39" w:rsidRDefault="00536145" w:rsidP="00E55450">
            <w:pPr>
              <w:spacing w:after="0" w:line="480" w:lineRule="auto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D77F39">
              <w:rPr>
                <w:rFonts w:asciiTheme="majorBidi" w:hAnsiTheme="majorBidi" w:cstheme="majorBidi"/>
                <w:sz w:val="20"/>
                <w:szCs w:val="20"/>
                <w:lang w:val="en-US"/>
              </w:rPr>
              <w:t>Multiple Myeloma (MM)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ACA0C5" w14:textId="77777777" w:rsidR="00536145" w:rsidRPr="00D77F39" w:rsidRDefault="00536145" w:rsidP="00E55450">
            <w:pPr>
              <w:spacing w:after="0" w:line="480" w:lineRule="auto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8</w:t>
            </w:r>
            <w:r w:rsidRPr="00D77F39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(1</w:t>
            </w: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3</w:t>
            </w:r>
            <w:r w:rsidRPr="00D77F39">
              <w:rPr>
                <w:rFonts w:asciiTheme="majorBidi" w:hAnsiTheme="majorBidi" w:cstheme="majorBidi"/>
                <w:sz w:val="20"/>
                <w:szCs w:val="20"/>
                <w:lang w:val="en-US"/>
              </w:rPr>
              <w:t>.</w:t>
            </w: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1</w:t>
            </w:r>
            <w:r w:rsidRPr="00D77F39">
              <w:rPr>
                <w:rFonts w:asciiTheme="majorBidi" w:hAnsiTheme="majorBidi" w:cstheme="majorBidi"/>
                <w:sz w:val="20"/>
                <w:szCs w:val="20"/>
                <w:lang w:val="en-US"/>
              </w:rPr>
              <w:t>)</w:t>
            </w:r>
          </w:p>
        </w:tc>
      </w:tr>
      <w:tr w:rsidR="00536145" w:rsidRPr="00D77F39" w14:paraId="7D6A2F31" w14:textId="77777777" w:rsidTr="00E55450">
        <w:trPr>
          <w:trHeight w:val="227"/>
        </w:trPr>
        <w:tc>
          <w:tcPr>
            <w:tcW w:w="51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A36630" w14:textId="77777777" w:rsidR="00536145" w:rsidRPr="00D77F39" w:rsidRDefault="00536145" w:rsidP="00E55450">
            <w:pPr>
              <w:spacing w:after="0" w:line="48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D77F39">
              <w:rPr>
                <w:rFonts w:asciiTheme="majorBidi" w:hAnsiTheme="majorBidi" w:cstheme="majorBidi"/>
                <w:sz w:val="20"/>
                <w:szCs w:val="20"/>
                <w:lang w:val="en-US"/>
              </w:rPr>
              <w:t>Chronic Lymphocytic Leukemia (CLL)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9403FF" w14:textId="77777777" w:rsidR="00536145" w:rsidRPr="00D77F39" w:rsidRDefault="00536145" w:rsidP="00E55450">
            <w:pPr>
              <w:spacing w:after="0" w:line="48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6</w:t>
            </w:r>
            <w:r w:rsidRPr="00D77F39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9</w:t>
            </w:r>
            <w:r w:rsidRPr="00D77F39">
              <w:rPr>
                <w:rFonts w:asciiTheme="majorBidi" w:hAnsiTheme="majorBidi" w:cstheme="majorBidi"/>
                <w:sz w:val="20"/>
                <w:szCs w:val="20"/>
                <w:lang w:val="en-US"/>
              </w:rPr>
              <w:t>.</w:t>
            </w: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8</w:t>
            </w:r>
            <w:r w:rsidRPr="00D77F39">
              <w:rPr>
                <w:rFonts w:asciiTheme="majorBidi" w:hAnsiTheme="majorBidi" w:cstheme="majorBidi"/>
                <w:sz w:val="20"/>
                <w:szCs w:val="20"/>
                <w:lang w:val="en-US"/>
              </w:rPr>
              <w:t>)</w:t>
            </w:r>
          </w:p>
        </w:tc>
      </w:tr>
      <w:tr w:rsidR="00536145" w:rsidRPr="00D77F39" w14:paraId="4D5C75D0" w14:textId="77777777" w:rsidTr="00E55450">
        <w:trPr>
          <w:trHeight w:val="227"/>
        </w:trPr>
        <w:tc>
          <w:tcPr>
            <w:tcW w:w="51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A157AB" w14:textId="77777777" w:rsidR="00536145" w:rsidRPr="00D77F39" w:rsidRDefault="00536145" w:rsidP="00E55450">
            <w:pPr>
              <w:spacing w:after="0" w:line="48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D77F39">
              <w:rPr>
                <w:rFonts w:asciiTheme="majorBidi" w:hAnsiTheme="majorBidi" w:cstheme="majorBidi"/>
                <w:sz w:val="20"/>
                <w:szCs w:val="20"/>
                <w:lang w:val="en-US"/>
              </w:rPr>
              <w:t>Hodgkin Lymphoma (HL)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AD3879" w14:textId="77777777" w:rsidR="00536145" w:rsidRPr="00D77F39" w:rsidRDefault="00536145" w:rsidP="00E55450">
            <w:pPr>
              <w:spacing w:after="0" w:line="48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5</w:t>
            </w:r>
            <w:r w:rsidRPr="00D77F39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8</w:t>
            </w:r>
            <w:r w:rsidRPr="00D77F39">
              <w:rPr>
                <w:rFonts w:asciiTheme="majorBidi" w:hAnsiTheme="majorBidi" w:cstheme="majorBidi"/>
                <w:sz w:val="20"/>
                <w:szCs w:val="20"/>
                <w:lang w:val="en-US"/>
              </w:rPr>
              <w:t>.</w:t>
            </w: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2</w:t>
            </w:r>
            <w:r w:rsidRPr="00D77F39">
              <w:rPr>
                <w:rFonts w:asciiTheme="majorBidi" w:hAnsiTheme="majorBidi" w:cstheme="majorBidi"/>
                <w:sz w:val="20"/>
                <w:szCs w:val="20"/>
                <w:lang w:val="en-US"/>
              </w:rPr>
              <w:t>)</w:t>
            </w:r>
          </w:p>
        </w:tc>
      </w:tr>
      <w:tr w:rsidR="00536145" w:rsidRPr="00D77F39" w14:paraId="74EC7AB6" w14:textId="77777777" w:rsidTr="00E55450">
        <w:trPr>
          <w:trHeight w:val="227"/>
        </w:trPr>
        <w:tc>
          <w:tcPr>
            <w:tcW w:w="51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209011" w14:textId="77777777" w:rsidR="00536145" w:rsidRPr="00D77F39" w:rsidRDefault="00536145" w:rsidP="00E55450">
            <w:pPr>
              <w:spacing w:after="0" w:line="48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D77F39">
              <w:rPr>
                <w:rFonts w:asciiTheme="majorBidi" w:hAnsiTheme="majorBidi" w:cstheme="majorBidi"/>
                <w:sz w:val="20"/>
                <w:szCs w:val="20"/>
                <w:lang w:val="en-US"/>
              </w:rPr>
              <w:t>Acute Lymphocytic Leukemia (ALL)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43BE68" w14:textId="77777777" w:rsidR="00536145" w:rsidRPr="00D77F39" w:rsidRDefault="00536145" w:rsidP="00E55450">
            <w:pPr>
              <w:spacing w:after="0" w:line="48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3</w:t>
            </w:r>
            <w:r w:rsidRPr="00D77F39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(4.</w:t>
            </w: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9</w:t>
            </w:r>
            <w:r w:rsidRPr="00D77F39">
              <w:rPr>
                <w:rFonts w:asciiTheme="majorBidi" w:hAnsiTheme="majorBidi" w:cstheme="majorBidi"/>
                <w:sz w:val="20"/>
                <w:szCs w:val="20"/>
                <w:lang w:val="en-US"/>
              </w:rPr>
              <w:t>)</w:t>
            </w:r>
          </w:p>
        </w:tc>
      </w:tr>
      <w:tr w:rsidR="00536145" w:rsidRPr="00D77F39" w14:paraId="2107CD3D" w14:textId="77777777" w:rsidTr="00E55450">
        <w:trPr>
          <w:trHeight w:val="227"/>
        </w:trPr>
        <w:tc>
          <w:tcPr>
            <w:tcW w:w="5102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2C9DA4" w14:textId="77777777" w:rsidR="00536145" w:rsidRPr="002D090D" w:rsidRDefault="00536145" w:rsidP="00E55450">
            <w:pPr>
              <w:spacing w:after="0" w:line="480" w:lineRule="auto"/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</w:pPr>
            <w:r w:rsidRPr="0040677F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Other </w:t>
            </w:r>
            <w:proofErr w:type="spellStart"/>
            <w:r w:rsidRPr="0040677F">
              <w:rPr>
                <w:rFonts w:asciiTheme="majorBidi" w:hAnsiTheme="majorBidi" w:cstheme="majorBidi"/>
                <w:sz w:val="20"/>
                <w:szCs w:val="20"/>
                <w:lang w:val="en-US"/>
              </w:rPr>
              <w:t>Diseases</w:t>
            </w:r>
            <w:r>
              <w:rPr>
                <w:rFonts w:asciiTheme="majorBidi" w:hAnsiTheme="majorBidi" w:cstheme="majorBidi"/>
                <w:sz w:val="20"/>
                <w:szCs w:val="20"/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A86A6D" w14:textId="77777777" w:rsidR="00536145" w:rsidRPr="00D77F39" w:rsidRDefault="00536145" w:rsidP="00E55450">
            <w:pPr>
              <w:spacing w:after="0" w:line="48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4</w:t>
            </w:r>
            <w:r w:rsidRPr="00D77F39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6.6</w:t>
            </w:r>
            <w:r w:rsidRPr="00D77F39">
              <w:rPr>
                <w:rFonts w:asciiTheme="majorBidi" w:hAnsiTheme="majorBidi" w:cstheme="majorBidi"/>
                <w:sz w:val="20"/>
                <w:szCs w:val="20"/>
                <w:lang w:val="en-US"/>
              </w:rPr>
              <w:t>)</w:t>
            </w:r>
          </w:p>
        </w:tc>
      </w:tr>
      <w:tr w:rsidR="00536145" w:rsidRPr="00D77F39" w14:paraId="557A033F" w14:textId="77777777" w:rsidTr="00E55450">
        <w:trPr>
          <w:trHeight w:val="227"/>
        </w:trPr>
        <w:tc>
          <w:tcPr>
            <w:tcW w:w="6377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595761" w14:textId="77777777" w:rsidR="00536145" w:rsidRPr="00D77F39" w:rsidRDefault="00536145" w:rsidP="00E55450">
            <w:pPr>
              <w:spacing w:after="0" w:line="48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D77F39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/>
              </w:rPr>
              <w:t>Immunosuppressive Regimen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/>
              </w:rPr>
              <w:t>s</w:t>
            </w:r>
            <w:r w:rsidRPr="00D77F39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/>
              </w:rPr>
              <w:t>, N (%)</w:t>
            </w:r>
          </w:p>
        </w:tc>
      </w:tr>
      <w:tr w:rsidR="00536145" w:rsidRPr="00D77F39" w14:paraId="0E1C6FFC" w14:textId="77777777" w:rsidTr="00E55450">
        <w:trPr>
          <w:trHeight w:val="227"/>
        </w:trPr>
        <w:tc>
          <w:tcPr>
            <w:tcW w:w="5102" w:type="dxa"/>
            <w:tcBorders>
              <w:top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DB6E04" w14:textId="77777777" w:rsidR="00536145" w:rsidRPr="00D77F39" w:rsidRDefault="00536145" w:rsidP="00E55450">
            <w:pPr>
              <w:spacing w:after="0" w:line="48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D77F39">
              <w:rPr>
                <w:rFonts w:asciiTheme="majorBidi" w:hAnsiTheme="majorBidi" w:cstheme="majorBidi"/>
                <w:sz w:val="20"/>
                <w:szCs w:val="20"/>
                <w:lang w:val="en-US"/>
              </w:rPr>
              <w:t>Rituximab</w:t>
            </w: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185909" w14:textId="77777777" w:rsidR="00536145" w:rsidRPr="00D77F39" w:rsidRDefault="00536145" w:rsidP="00E55450">
            <w:pPr>
              <w:spacing w:after="0" w:line="48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23</w:t>
            </w:r>
            <w:r w:rsidRPr="00D77F39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(3</w:t>
            </w: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7</w:t>
            </w:r>
            <w:r w:rsidRPr="00D77F39">
              <w:rPr>
                <w:rFonts w:asciiTheme="majorBidi" w:hAnsiTheme="majorBidi" w:cstheme="majorBidi"/>
                <w:sz w:val="20"/>
                <w:szCs w:val="20"/>
                <w:lang w:val="en-US"/>
              </w:rPr>
              <w:t>.</w:t>
            </w: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7</w:t>
            </w:r>
            <w:r w:rsidRPr="00D77F39">
              <w:rPr>
                <w:rFonts w:asciiTheme="majorBidi" w:hAnsiTheme="majorBidi" w:cstheme="majorBidi"/>
                <w:sz w:val="20"/>
                <w:szCs w:val="20"/>
                <w:lang w:val="en-US"/>
              </w:rPr>
              <w:t>)</w:t>
            </w:r>
          </w:p>
        </w:tc>
      </w:tr>
      <w:tr w:rsidR="00536145" w:rsidRPr="00D77F39" w14:paraId="4028E2EE" w14:textId="77777777" w:rsidTr="00E55450">
        <w:trPr>
          <w:trHeight w:val="227"/>
        </w:trPr>
        <w:tc>
          <w:tcPr>
            <w:tcW w:w="51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00D57C" w14:textId="77777777" w:rsidR="00536145" w:rsidRPr="00F65EC1" w:rsidRDefault="00536145" w:rsidP="00E55450">
            <w:pPr>
              <w:spacing w:after="0" w:line="48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D77F39">
              <w:rPr>
                <w:rFonts w:asciiTheme="majorBidi" w:hAnsiTheme="majorBidi" w:cstheme="majorBidi"/>
                <w:sz w:val="20"/>
                <w:szCs w:val="20"/>
                <w:lang w:val="en-US"/>
              </w:rPr>
              <w:t>Allogenic HSCT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0AE610" w14:textId="77777777" w:rsidR="00536145" w:rsidRPr="00D77F39" w:rsidRDefault="00536145" w:rsidP="00E55450">
            <w:pPr>
              <w:spacing w:after="0" w:line="480" w:lineRule="auto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20</w:t>
            </w:r>
            <w:r w:rsidRPr="00D77F39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32</w:t>
            </w:r>
            <w:r w:rsidRPr="00D77F39">
              <w:rPr>
                <w:rFonts w:asciiTheme="majorBidi" w:hAnsiTheme="majorBidi" w:cstheme="majorBidi"/>
                <w:sz w:val="20"/>
                <w:szCs w:val="20"/>
                <w:lang w:val="en-US"/>
              </w:rPr>
              <w:t>.</w:t>
            </w: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8</w:t>
            </w:r>
            <w:r w:rsidRPr="00D77F39">
              <w:rPr>
                <w:rFonts w:asciiTheme="majorBidi" w:hAnsiTheme="majorBidi" w:cstheme="majorBidi"/>
                <w:sz w:val="20"/>
                <w:szCs w:val="20"/>
                <w:lang w:val="en-US"/>
              </w:rPr>
              <w:t>)</w:t>
            </w:r>
          </w:p>
        </w:tc>
      </w:tr>
      <w:tr w:rsidR="00536145" w:rsidRPr="00D77F39" w14:paraId="74F1B185" w14:textId="77777777" w:rsidTr="00E55450">
        <w:trPr>
          <w:trHeight w:val="227"/>
        </w:trPr>
        <w:tc>
          <w:tcPr>
            <w:tcW w:w="51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96AC9C" w14:textId="77777777" w:rsidR="00536145" w:rsidRPr="00D77F39" w:rsidRDefault="00536145" w:rsidP="00E55450">
            <w:pPr>
              <w:spacing w:after="0" w:line="48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D77F39">
              <w:rPr>
                <w:rFonts w:asciiTheme="majorBidi" w:hAnsiTheme="majorBidi" w:cstheme="majorBidi"/>
                <w:sz w:val="20"/>
                <w:szCs w:val="20"/>
                <w:lang w:val="en-US"/>
              </w:rPr>
              <w:t>Autologous HSCT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68C8F1" w14:textId="77777777" w:rsidR="00536145" w:rsidRPr="00D77F39" w:rsidRDefault="00536145" w:rsidP="00E55450">
            <w:pPr>
              <w:spacing w:after="0" w:line="48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6</w:t>
            </w:r>
            <w:r w:rsidRPr="00D77F39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9</w:t>
            </w:r>
            <w:r w:rsidRPr="00D77F39">
              <w:rPr>
                <w:rFonts w:asciiTheme="majorBidi" w:hAnsiTheme="majorBidi" w:cstheme="majorBidi"/>
                <w:sz w:val="20"/>
                <w:szCs w:val="20"/>
                <w:lang w:val="en-US"/>
              </w:rPr>
              <w:t>.</w:t>
            </w: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8</w:t>
            </w:r>
            <w:r w:rsidRPr="00D77F39">
              <w:rPr>
                <w:rFonts w:asciiTheme="majorBidi" w:hAnsiTheme="majorBidi" w:cstheme="majorBidi"/>
                <w:sz w:val="20"/>
                <w:szCs w:val="20"/>
                <w:lang w:val="en-US"/>
              </w:rPr>
              <w:t>)</w:t>
            </w:r>
          </w:p>
        </w:tc>
      </w:tr>
      <w:tr w:rsidR="00536145" w:rsidRPr="00D77F39" w14:paraId="10FB49B3" w14:textId="77777777" w:rsidTr="00E55450">
        <w:trPr>
          <w:trHeight w:val="227"/>
        </w:trPr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3431B3" w14:textId="77777777" w:rsidR="00536145" w:rsidRPr="00D77F39" w:rsidRDefault="00536145" w:rsidP="00E55450">
            <w:pPr>
              <w:spacing w:after="0" w:line="480" w:lineRule="auto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D77F39">
              <w:rPr>
                <w:rFonts w:asciiTheme="majorBidi" w:hAnsiTheme="majorBidi" w:cstheme="majorBidi"/>
                <w:sz w:val="20"/>
                <w:szCs w:val="20"/>
                <w:lang w:val="en-US"/>
              </w:rPr>
              <w:t>Other Chemotherapies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639FEF" w14:textId="77777777" w:rsidR="00536145" w:rsidRPr="00D77F39" w:rsidRDefault="00536145" w:rsidP="00E55450">
            <w:pPr>
              <w:spacing w:after="0" w:line="480" w:lineRule="auto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12</w:t>
            </w:r>
            <w:r w:rsidRPr="00D77F39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19</w:t>
            </w:r>
            <w:r w:rsidRPr="00D77F39">
              <w:rPr>
                <w:rFonts w:asciiTheme="majorBidi" w:hAnsiTheme="majorBidi" w:cstheme="majorBidi"/>
                <w:sz w:val="20"/>
                <w:szCs w:val="20"/>
                <w:lang w:val="en-US"/>
              </w:rPr>
              <w:t>.</w:t>
            </w: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7</w:t>
            </w:r>
            <w:r w:rsidRPr="00D77F39">
              <w:rPr>
                <w:rFonts w:asciiTheme="majorBidi" w:hAnsiTheme="majorBidi" w:cstheme="majorBidi"/>
                <w:sz w:val="20"/>
                <w:szCs w:val="20"/>
                <w:lang w:val="en-US"/>
              </w:rPr>
              <w:t>)</w:t>
            </w:r>
          </w:p>
        </w:tc>
      </w:tr>
      <w:tr w:rsidR="00536145" w:rsidRPr="005373A1" w14:paraId="44CACE98" w14:textId="77777777" w:rsidTr="00E55450">
        <w:trPr>
          <w:trHeight w:val="227"/>
        </w:trPr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472282" w14:textId="77777777" w:rsidR="00536145" w:rsidRPr="005373A1" w:rsidRDefault="00536145" w:rsidP="00E55450">
            <w:pPr>
              <w:spacing w:after="0" w:line="480" w:lineRule="auto"/>
              <w:rPr>
                <w:rFonts w:asciiTheme="majorBidi" w:hAnsiTheme="majorBidi" w:cstheme="majorBidi"/>
                <w:b/>
                <w:i/>
                <w:sz w:val="20"/>
                <w:szCs w:val="20"/>
                <w:lang w:val="en-US"/>
              </w:rPr>
            </w:pPr>
            <w:r w:rsidRPr="005373A1">
              <w:rPr>
                <w:rFonts w:asciiTheme="majorBidi" w:hAnsiTheme="majorBidi" w:cstheme="majorBidi"/>
                <w:b/>
                <w:i/>
                <w:sz w:val="20"/>
                <w:szCs w:val="20"/>
                <w:lang w:val="en-US"/>
              </w:rPr>
              <w:t>HBV serological profiles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039DD5" w14:textId="77777777" w:rsidR="00536145" w:rsidRPr="005373A1" w:rsidRDefault="00536145" w:rsidP="00E55450">
            <w:pPr>
              <w:spacing w:after="0" w:line="480" w:lineRule="auto"/>
              <w:rPr>
                <w:rFonts w:asciiTheme="majorBidi" w:hAnsiTheme="majorBidi" w:cstheme="majorBidi"/>
                <w:b/>
                <w:i/>
                <w:sz w:val="20"/>
                <w:szCs w:val="20"/>
                <w:lang w:val="en-US"/>
              </w:rPr>
            </w:pPr>
          </w:p>
        </w:tc>
      </w:tr>
      <w:tr w:rsidR="00536145" w:rsidRPr="00D77F39" w14:paraId="47E493B5" w14:textId="77777777" w:rsidTr="00E55450">
        <w:trPr>
          <w:trHeight w:val="227"/>
        </w:trPr>
        <w:tc>
          <w:tcPr>
            <w:tcW w:w="5102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646B5F" w14:textId="77777777" w:rsidR="00536145" w:rsidRDefault="00536145" w:rsidP="00E55450">
            <w:pPr>
              <w:spacing w:after="0" w:line="480" w:lineRule="auto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Anti-HBc positive anti-HBs negative, </w:t>
            </w:r>
            <w:r w:rsidRPr="005373A1">
              <w:rPr>
                <w:rFonts w:asciiTheme="majorBidi" w:hAnsiTheme="majorBidi" w:cstheme="majorBidi"/>
                <w:sz w:val="20"/>
                <w:szCs w:val="20"/>
                <w:lang w:val="en-US"/>
              </w:rPr>
              <w:t>N (%)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77E04C" w14:textId="77777777" w:rsidR="00536145" w:rsidRPr="00D77F39" w:rsidRDefault="00536145" w:rsidP="00E55450">
            <w:pPr>
              <w:spacing w:after="0" w:line="480" w:lineRule="auto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20 (32.8%)</w:t>
            </w:r>
          </w:p>
        </w:tc>
      </w:tr>
      <w:tr w:rsidR="00536145" w:rsidRPr="00D77F39" w14:paraId="55AE6C7C" w14:textId="77777777" w:rsidTr="00E55450">
        <w:trPr>
          <w:trHeight w:val="227"/>
        </w:trPr>
        <w:tc>
          <w:tcPr>
            <w:tcW w:w="51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036743" w14:textId="77777777" w:rsidR="00536145" w:rsidRDefault="00536145" w:rsidP="00E55450">
            <w:pPr>
              <w:spacing w:after="0" w:line="480" w:lineRule="auto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Anti-HBc positive anti-HBs positive, </w:t>
            </w:r>
            <w:r w:rsidRPr="005373A1">
              <w:rPr>
                <w:rFonts w:asciiTheme="majorBidi" w:hAnsiTheme="majorBidi" w:cstheme="majorBidi"/>
                <w:sz w:val="20"/>
                <w:szCs w:val="20"/>
                <w:lang w:val="en-US"/>
              </w:rPr>
              <w:t>N (%)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9D4D61" w14:textId="77777777" w:rsidR="00536145" w:rsidRPr="00D77F39" w:rsidRDefault="00536145" w:rsidP="00E55450">
            <w:pPr>
              <w:spacing w:after="0" w:line="480" w:lineRule="auto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41 (67.2%)</w:t>
            </w:r>
          </w:p>
        </w:tc>
      </w:tr>
      <w:tr w:rsidR="00536145" w:rsidRPr="00D77F39" w14:paraId="61494465" w14:textId="77777777" w:rsidTr="00E55450">
        <w:trPr>
          <w:trHeight w:val="227"/>
        </w:trPr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84C09E" w14:textId="77777777" w:rsidR="00536145" w:rsidRDefault="00536145" w:rsidP="00E55450">
            <w:pPr>
              <w:spacing w:after="0" w:line="480" w:lineRule="auto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Anti-HBs titer, Median (IQR)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mIU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/ml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DE32A2" w14:textId="77777777" w:rsidR="00536145" w:rsidRPr="00D77F39" w:rsidRDefault="00536145" w:rsidP="00E55450">
            <w:pPr>
              <w:spacing w:after="0" w:line="480" w:lineRule="auto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165 (47-969)</w:t>
            </w:r>
          </w:p>
        </w:tc>
      </w:tr>
      <w:tr w:rsidR="00536145" w:rsidRPr="00D77F39" w14:paraId="54792008" w14:textId="77777777" w:rsidTr="00E55450">
        <w:trPr>
          <w:trHeight w:val="227"/>
        </w:trPr>
        <w:tc>
          <w:tcPr>
            <w:tcW w:w="6377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D1C4D6" w14:textId="77777777" w:rsidR="00536145" w:rsidRPr="00D77F39" w:rsidRDefault="00536145" w:rsidP="00E55450">
            <w:pPr>
              <w:spacing w:after="0" w:line="48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D77F39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/>
              </w:rPr>
              <w:t>Antiviral Prophylaxis</w:t>
            </w:r>
          </w:p>
        </w:tc>
      </w:tr>
      <w:tr w:rsidR="00536145" w:rsidRPr="00D77F39" w14:paraId="34D022BA" w14:textId="77777777" w:rsidTr="00E55450">
        <w:trPr>
          <w:trHeight w:val="227"/>
        </w:trPr>
        <w:tc>
          <w:tcPr>
            <w:tcW w:w="5102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CEA806" w14:textId="77777777" w:rsidR="00536145" w:rsidRPr="00D77F39" w:rsidRDefault="00536145" w:rsidP="00E55450">
            <w:pPr>
              <w:spacing w:after="0" w:line="48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D77F39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Duration of Antiviral Prophylaxis, Median (IQR) Months 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10D535" w14:textId="77777777" w:rsidR="00536145" w:rsidRPr="00D77F39" w:rsidRDefault="00536145" w:rsidP="00E55450">
            <w:pPr>
              <w:spacing w:after="0" w:line="48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25</w:t>
            </w:r>
            <w:r w:rsidRPr="00D77F39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19</w:t>
            </w:r>
            <w:r w:rsidRPr="00D77F39">
              <w:rPr>
                <w:rFonts w:asciiTheme="majorBidi" w:hAnsiTheme="majorBidi" w:cstheme="majorBidi"/>
                <w:sz w:val="20"/>
                <w:szCs w:val="20"/>
                <w:lang w:val="en-US"/>
              </w:rPr>
              <w:t>-</w:t>
            </w: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39</w:t>
            </w:r>
            <w:r w:rsidRPr="00D77F39">
              <w:rPr>
                <w:rFonts w:asciiTheme="majorBidi" w:hAnsiTheme="majorBidi" w:cstheme="majorBidi"/>
                <w:sz w:val="20"/>
                <w:szCs w:val="20"/>
                <w:lang w:val="en-US"/>
              </w:rPr>
              <w:t>)</w:t>
            </w:r>
          </w:p>
        </w:tc>
      </w:tr>
      <w:tr w:rsidR="00536145" w:rsidRPr="00D77F39" w14:paraId="5C35AEB9" w14:textId="77777777" w:rsidTr="00E55450">
        <w:trPr>
          <w:trHeight w:val="235"/>
        </w:trPr>
        <w:tc>
          <w:tcPr>
            <w:tcW w:w="6377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D1168F" w14:textId="77777777" w:rsidR="00536145" w:rsidRPr="0040677F" w:rsidRDefault="00536145" w:rsidP="00E55450">
            <w:pPr>
              <w:spacing w:after="0" w:line="480" w:lineRule="auto"/>
              <w:jc w:val="both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B37392">
              <w:rPr>
                <w:rFonts w:asciiTheme="majorBidi" w:hAnsiTheme="majorBidi" w:cstheme="majorBidi"/>
                <w:sz w:val="20"/>
                <w:szCs w:val="20"/>
                <w:vertAlign w:val="superscript"/>
                <w:lang w:val="en-US"/>
              </w:rPr>
              <w:t>a</w:t>
            </w:r>
            <w:r>
              <w:rPr>
                <w:rFonts w:asciiTheme="majorBidi" w:hAnsiTheme="majorBidi" w:cstheme="majorBidi"/>
                <w:sz w:val="20"/>
                <w:szCs w:val="20"/>
                <w:vertAlign w:val="superscript"/>
                <w:lang w:val="en-US"/>
              </w:rPr>
              <w:t xml:space="preserve"> </w:t>
            </w:r>
            <w:proofErr w:type="spellStart"/>
            <w:r w:rsidRPr="00C73A0A">
              <w:rPr>
                <w:rFonts w:asciiTheme="majorBidi" w:hAnsiTheme="majorBidi" w:cstheme="majorBidi"/>
                <w:color w:val="202122"/>
                <w:sz w:val="20"/>
                <w:szCs w:val="20"/>
                <w:shd w:val="clear" w:color="auto" w:fill="FFFFFF"/>
              </w:rPr>
              <w:t>Sézary</w:t>
            </w:r>
            <w:proofErr w:type="spellEnd"/>
            <w:r w:rsidRPr="00C73A0A">
              <w:rPr>
                <w:rFonts w:asciiTheme="majorBidi" w:hAnsiTheme="majorBidi" w:cstheme="majorBidi"/>
                <w:color w:val="202122"/>
                <w:sz w:val="20"/>
                <w:szCs w:val="20"/>
                <w:shd w:val="clear" w:color="auto" w:fill="FFFFFF"/>
              </w:rPr>
              <w:t xml:space="preserve"> syndrome, Autoimmune haemolytic anaemia</w:t>
            </w:r>
            <w:r w:rsidRPr="00C73A0A">
              <w:rPr>
                <w:rFonts w:asciiTheme="majorBidi" w:hAnsiTheme="majorBidi" w:cstheme="majorBidi"/>
                <w:color w:val="202124"/>
                <w:sz w:val="20"/>
                <w:szCs w:val="20"/>
                <w:shd w:val="clear" w:color="auto" w:fill="FFFFFF"/>
              </w:rPr>
              <w:t>, and</w:t>
            </w:r>
            <w:r w:rsidRPr="00C73A0A">
              <w:rPr>
                <w:rFonts w:asciiTheme="majorBidi" w:hAnsiTheme="majorBidi" w:cstheme="majorBidi"/>
                <w:color w:val="202122"/>
                <w:sz w:val="20"/>
                <w:szCs w:val="20"/>
                <w:shd w:val="clear" w:color="auto" w:fill="FFFFFF"/>
              </w:rPr>
              <w:t xml:space="preserve"> Mycosis fungoides.</w:t>
            </w:r>
          </w:p>
          <w:p w14:paraId="035B2F64" w14:textId="77777777" w:rsidR="00536145" w:rsidRPr="00D77F39" w:rsidRDefault="00536145" w:rsidP="00E55450">
            <w:pPr>
              <w:spacing w:after="0" w:line="48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D77F39">
              <w:rPr>
                <w:rFonts w:asciiTheme="majorBidi" w:hAnsiTheme="majorBidi" w:cstheme="majorBidi"/>
                <w:sz w:val="20"/>
                <w:szCs w:val="20"/>
                <w:lang w:val="en-US"/>
              </w:rPr>
              <w:t>Abbreviation: HSCT</w:t>
            </w: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,</w:t>
            </w:r>
            <w:r w:rsidRPr="00D77F39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hematopoietic stem cell transplantation</w:t>
            </w: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; anti-HBs, antibodies against hepatitis B surface antigen; anti-HBc, antibodies against hepatitis B core antigen.</w:t>
            </w:r>
          </w:p>
        </w:tc>
      </w:tr>
    </w:tbl>
    <w:p w14:paraId="35EBFA80" w14:textId="77777777" w:rsidR="00ED6D57" w:rsidRDefault="00ED6D57"/>
    <w:sectPr w:rsidR="00ED6D5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145"/>
    <w:rsid w:val="00536145"/>
    <w:rsid w:val="00ED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4623A"/>
  <w15:chartTrackingRefBased/>
  <w15:docId w15:val="{8C9A8638-F223-437B-8F72-52FBDC979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36145"/>
    <w:pPr>
      <w:spacing w:after="160" w:line="259" w:lineRule="auto"/>
    </w:pPr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Loredana sarmati</dc:creator>
  <cp:keywords/>
  <dc:description/>
  <cp:lastModifiedBy> </cp:lastModifiedBy>
  <cp:revision>1</cp:revision>
  <dcterms:created xsi:type="dcterms:W3CDTF">2021-11-01T15:28:00Z</dcterms:created>
  <dcterms:modified xsi:type="dcterms:W3CDTF">2021-11-01T15:31:00Z</dcterms:modified>
</cp:coreProperties>
</file>