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6D403" w14:textId="5CF2115F" w:rsidR="005A08BE" w:rsidRDefault="00C43C1E">
      <w:pPr>
        <w:jc w:val="center"/>
        <w:rPr>
          <w:sz w:val="28"/>
          <w:szCs w:val="28"/>
        </w:rPr>
      </w:pPr>
      <w:r>
        <w:rPr>
          <w:sz w:val="28"/>
          <w:szCs w:val="28"/>
        </w:rPr>
        <w:t xml:space="preserve">The Landscape of Precision </w:t>
      </w:r>
      <w:r w:rsidR="005B0AEC">
        <w:rPr>
          <w:sz w:val="28"/>
          <w:szCs w:val="28"/>
        </w:rPr>
        <w:t xml:space="preserve">Receptor-Mediated </w:t>
      </w:r>
      <w:r>
        <w:rPr>
          <w:sz w:val="28"/>
          <w:szCs w:val="28"/>
        </w:rPr>
        <w:t xml:space="preserve">Cancer Combination Therapy: A Single-Cell Perspective </w:t>
      </w:r>
    </w:p>
    <w:p w14:paraId="07604ADD" w14:textId="783838FD" w:rsidR="005A08BE" w:rsidRDefault="00C43C1E">
      <w:pPr>
        <w:spacing w:before="240" w:after="240"/>
        <w:jc w:val="center"/>
        <w:rPr>
          <w:vertAlign w:val="superscript"/>
        </w:rPr>
      </w:pPr>
      <w:r>
        <w:t>Saba Ahmadi</w:t>
      </w:r>
      <w:r>
        <w:rPr>
          <w:vertAlign w:val="superscript"/>
        </w:rPr>
        <w:t>1,7</w:t>
      </w:r>
      <w:r w:rsidR="00780104">
        <w:rPr>
          <w:vertAlign w:val="superscript"/>
        </w:rPr>
        <w:t>^</w:t>
      </w:r>
      <w:r>
        <w:t>, Pattara Sukprasert</w:t>
      </w:r>
      <w:r>
        <w:rPr>
          <w:vertAlign w:val="superscript"/>
        </w:rPr>
        <w:t>2,8</w:t>
      </w:r>
      <w:r w:rsidR="00780104">
        <w:rPr>
          <w:vertAlign w:val="superscript"/>
        </w:rPr>
        <w:t>^</w:t>
      </w:r>
      <w:r>
        <w:t>, Rahulsimham Vegesna</w:t>
      </w:r>
      <w:r>
        <w:rPr>
          <w:vertAlign w:val="superscript"/>
        </w:rPr>
        <w:t>3</w:t>
      </w:r>
      <w:r>
        <w:t xml:space="preserve">, </w:t>
      </w:r>
      <w:r w:rsidR="003016CE">
        <w:t>Sanju Sinha</w:t>
      </w:r>
      <w:r w:rsidR="003016CE" w:rsidRPr="0064628A">
        <w:rPr>
          <w:vertAlign w:val="superscript"/>
        </w:rPr>
        <w:t>3</w:t>
      </w:r>
      <w:r w:rsidR="003016CE">
        <w:t>, Fiorella Schischlik</w:t>
      </w:r>
      <w:r w:rsidR="003016CE" w:rsidRPr="0064628A">
        <w:rPr>
          <w:vertAlign w:val="superscript"/>
        </w:rPr>
        <w:t>3</w:t>
      </w:r>
      <w:r w:rsidR="003016CE">
        <w:t xml:space="preserve">, </w:t>
      </w:r>
      <w:r>
        <w:t>Natalie Artzi</w:t>
      </w:r>
      <w:r>
        <w:rPr>
          <w:vertAlign w:val="superscript"/>
        </w:rPr>
        <w:t>4,5,6</w:t>
      </w:r>
      <w:r>
        <w:t>, Samir Khuller</w:t>
      </w:r>
      <w:r>
        <w:rPr>
          <w:vertAlign w:val="superscript"/>
        </w:rPr>
        <w:t>2,8</w:t>
      </w:r>
      <w:r>
        <w:t>, Alejandro A. Schäffer</w:t>
      </w:r>
      <w:r>
        <w:rPr>
          <w:vertAlign w:val="superscript"/>
        </w:rPr>
        <w:t>3</w:t>
      </w:r>
      <w:r w:rsidR="00780104">
        <w:rPr>
          <w:vertAlign w:val="superscript"/>
        </w:rPr>
        <w:t>*</w:t>
      </w:r>
      <w:r>
        <w:t>, Eytan Ruppin</w:t>
      </w:r>
      <w:r>
        <w:rPr>
          <w:vertAlign w:val="superscript"/>
        </w:rPr>
        <w:t>3</w:t>
      </w:r>
      <w:r w:rsidR="00780104">
        <w:rPr>
          <w:vertAlign w:val="superscript"/>
        </w:rPr>
        <w:t>*</w:t>
      </w:r>
    </w:p>
    <w:p w14:paraId="1424B69C" w14:textId="77777777" w:rsidR="005A08BE" w:rsidRDefault="00C43C1E">
      <w:r>
        <w:rPr>
          <w:vertAlign w:val="superscript"/>
        </w:rPr>
        <w:t>1</w:t>
      </w:r>
      <w:r>
        <w:t xml:space="preserve"> Dept. of Computer Science, University of Maryland, College Park MD 20742 USA</w:t>
      </w:r>
    </w:p>
    <w:p w14:paraId="5F7E4C99" w14:textId="77777777" w:rsidR="005A08BE" w:rsidRDefault="00C43C1E">
      <w:r>
        <w:rPr>
          <w:sz w:val="22"/>
          <w:szCs w:val="22"/>
          <w:vertAlign w:val="superscript"/>
        </w:rPr>
        <w:t>2</w:t>
      </w:r>
      <w:r>
        <w:rPr>
          <w:sz w:val="22"/>
          <w:szCs w:val="22"/>
        </w:rPr>
        <w:t xml:space="preserve"> </w:t>
      </w:r>
      <w:r>
        <w:t>Dept. of Computer Science, Northwestern University, Evanston IL 60208 USA</w:t>
      </w:r>
    </w:p>
    <w:p w14:paraId="0B4D5FD4" w14:textId="77777777" w:rsidR="005A08BE" w:rsidRDefault="00C43C1E">
      <w:r>
        <w:rPr>
          <w:vertAlign w:val="superscript"/>
        </w:rPr>
        <w:t xml:space="preserve">3 </w:t>
      </w:r>
      <w:r>
        <w:t xml:space="preserve">Cancer Data Science Laboratory, National Cancer Institute, Bethesda, MD 20892 USA </w:t>
      </w:r>
    </w:p>
    <w:p w14:paraId="3261FE1D" w14:textId="77777777" w:rsidR="005A08BE" w:rsidRDefault="00C43C1E">
      <w:r>
        <w:rPr>
          <w:vertAlign w:val="superscript"/>
        </w:rPr>
        <w:t xml:space="preserve">4 </w:t>
      </w:r>
      <w:r>
        <w:t>Dept. of Medicine, Engineering in Medicine Division, Brigham and Women’s Hospital, Harvard Medical School, Boston, MA 02139 USA</w:t>
      </w:r>
    </w:p>
    <w:p w14:paraId="745E7DEA" w14:textId="77777777" w:rsidR="005A08BE" w:rsidRDefault="00C43C1E">
      <w:r>
        <w:rPr>
          <w:vertAlign w:val="superscript"/>
        </w:rPr>
        <w:t xml:space="preserve">5 </w:t>
      </w:r>
      <w:r>
        <w:t>Broad Institute of Harvard and Massachusetts Institute of Technology, Cambridge, MA 02139 USA</w:t>
      </w:r>
    </w:p>
    <w:p w14:paraId="681182F9" w14:textId="77777777" w:rsidR="005A08BE" w:rsidRDefault="00C43C1E">
      <w:pPr>
        <w:rPr>
          <w:vertAlign w:val="superscript"/>
        </w:rPr>
      </w:pPr>
      <w:r>
        <w:rPr>
          <w:vertAlign w:val="superscript"/>
        </w:rPr>
        <w:t xml:space="preserve">6 </w:t>
      </w:r>
      <w:r>
        <w:t>Institute for Medical Engineering and Science, Massachusetts Institute of Technology, Cambridge, MA 02139 USA</w:t>
      </w:r>
    </w:p>
    <w:p w14:paraId="02DA8C29" w14:textId="77777777" w:rsidR="005A08BE" w:rsidRDefault="00C43C1E">
      <w:pPr>
        <w:rPr>
          <w:vertAlign w:val="superscript"/>
        </w:rPr>
      </w:pPr>
      <w:r>
        <w:rPr>
          <w:vertAlign w:val="superscript"/>
        </w:rPr>
        <w:t xml:space="preserve">7 </w:t>
      </w:r>
      <w:r>
        <w:t>Part of this research done while at Dept. of Computer Science, Northwestern University, Evanston IL 60208 USA</w:t>
      </w:r>
    </w:p>
    <w:p w14:paraId="153FC47C" w14:textId="77777777" w:rsidR="005A08BE" w:rsidRDefault="00C43C1E">
      <w:r>
        <w:rPr>
          <w:vertAlign w:val="superscript"/>
        </w:rPr>
        <w:t xml:space="preserve">8 </w:t>
      </w:r>
      <w:r>
        <w:t>Part of this research done while at Dept. Computer Science, University of Maryland, College Park MD 20742 USA</w:t>
      </w:r>
    </w:p>
    <w:p w14:paraId="4A617661" w14:textId="064B7CF1" w:rsidR="005A08BE" w:rsidRDefault="00780104">
      <w:pPr>
        <w:rPr>
          <w:vertAlign w:val="superscript"/>
        </w:rPr>
      </w:pPr>
      <w:r>
        <w:rPr>
          <w:vertAlign w:val="superscript"/>
        </w:rPr>
        <w:t>^</w:t>
      </w:r>
      <w:r w:rsidR="00C43C1E">
        <w:t xml:space="preserve"> Equally contributing first authors</w:t>
      </w:r>
    </w:p>
    <w:p w14:paraId="180753F6" w14:textId="6855C198" w:rsidR="005A08BE" w:rsidRDefault="00780104">
      <w:r>
        <w:rPr>
          <w:vertAlign w:val="superscript"/>
        </w:rPr>
        <w:t>*</w:t>
      </w:r>
      <w:r w:rsidR="00C43C1E">
        <w:rPr>
          <w:vertAlign w:val="superscript"/>
        </w:rPr>
        <w:t xml:space="preserve"> </w:t>
      </w:r>
      <w:r w:rsidR="00C43C1E">
        <w:t>Equally contributing corresponding authors</w:t>
      </w:r>
    </w:p>
    <w:p w14:paraId="6C2CCD58" w14:textId="77777777" w:rsidR="005A08BE" w:rsidRDefault="00C43C1E">
      <w:r>
        <w:t xml:space="preserve">Correspondence should be addressed to </w:t>
      </w:r>
      <w:hyperlink r:id="rId8">
        <w:r>
          <w:rPr>
            <w:color w:val="1155CC"/>
            <w:u w:val="single"/>
          </w:rPr>
          <w:t>alejandro.schaffer@nih.gov</w:t>
        </w:r>
      </w:hyperlink>
      <w:r>
        <w:t xml:space="preserve"> and </w:t>
      </w:r>
      <w:hyperlink r:id="rId9">
        <w:r>
          <w:rPr>
            <w:color w:val="1155CC"/>
            <w:u w:val="single"/>
          </w:rPr>
          <w:t>eytan.ruppin@nih.gov</w:t>
        </w:r>
      </w:hyperlink>
      <w:r>
        <w:t>.</w:t>
      </w:r>
    </w:p>
    <w:p w14:paraId="0DCEA607" w14:textId="31B4CEDB" w:rsidR="005A08BE" w:rsidRDefault="00C43C1E">
      <w:pPr>
        <w:rPr>
          <w:vertAlign w:val="superscript"/>
        </w:rPr>
      </w:pPr>
      <w:r>
        <w:t>Physical address: Cancer Data Science Laboratory, National Cancer Institute, Bldg. 1</w:t>
      </w:r>
      <w:r w:rsidR="003016CE">
        <w:t>5-C1</w:t>
      </w:r>
      <w:r>
        <w:t xml:space="preserve">, Bethesda, MD 20892 USA </w:t>
      </w:r>
    </w:p>
    <w:p w14:paraId="4BC4142A" w14:textId="77777777" w:rsidR="005A08BE" w:rsidRDefault="005A08BE">
      <w:pPr>
        <w:rPr>
          <w:vertAlign w:val="superscript"/>
        </w:rPr>
      </w:pPr>
    </w:p>
    <w:p w14:paraId="3C465CE2" w14:textId="77777777" w:rsidR="005A08BE" w:rsidRDefault="005A08BE"/>
    <w:p w14:paraId="72662AD5" w14:textId="77777777" w:rsidR="005A08BE" w:rsidRDefault="005A08BE"/>
    <w:p w14:paraId="54861A53" w14:textId="151036E7" w:rsidR="005A08BE" w:rsidRDefault="00C43C1E">
      <w:pPr>
        <w:pStyle w:val="Heading1"/>
      </w:pPr>
      <w:bookmarkStart w:id="0" w:name="_heading=h.gjdgxs" w:colFirst="0" w:colLast="0"/>
      <w:bookmarkEnd w:id="0"/>
      <w:r>
        <w:t>Supplementa</w:t>
      </w:r>
      <w:r w:rsidR="00780104">
        <w:t>ry</w:t>
      </w:r>
      <w:r>
        <w:t xml:space="preserve"> Materials </w:t>
      </w:r>
    </w:p>
    <w:p w14:paraId="37ACC030" w14:textId="42C01E31" w:rsidR="005A08BE" w:rsidRDefault="00C43C1E">
      <w:pPr>
        <w:pStyle w:val="Heading2"/>
      </w:pPr>
      <w:bookmarkStart w:id="1" w:name="_heading=h.30j0zll" w:colFirst="0" w:colLast="0"/>
      <w:bookmarkEnd w:id="1"/>
      <w:r>
        <w:t>1. Related Work in Combinatorial Optimization</w:t>
      </w:r>
      <w:r w:rsidR="00585207">
        <w:t xml:space="preserve"> and </w:t>
      </w:r>
      <w:proofErr w:type="spellStart"/>
      <w:r w:rsidR="00585207">
        <w:t>Superselectivity</w:t>
      </w:r>
      <w:proofErr w:type="spellEnd"/>
    </w:p>
    <w:p w14:paraId="7955C9B3" w14:textId="77777777" w:rsidR="005A08BE" w:rsidRDefault="00C43C1E">
      <w:r>
        <w:t>Combining the paradigms of personalized medicine, modular treatment strategies, and single-cell data sets, we formulate a two-layered combinatorial optimization problem that models a modular approach to personalized cancer treatment. We seek to make principled estimates of quantities such as: How many different treatments are needed to kill all cells in a tumor? If one can kill all cells in a tumor, what fraction of normal cells nearby will also get killed as a side effect of the combination therapy?</w:t>
      </w:r>
    </w:p>
    <w:p w14:paraId="6B27D72E" w14:textId="32190845" w:rsidR="005A08BE" w:rsidRDefault="00C43C1E">
      <w:pPr>
        <w:ind w:firstLine="720"/>
      </w:pPr>
      <w:r>
        <w:t xml:space="preserve">In this subsection, we review two types of related work in the area of combinatorial optimization. The first type of related work is applications of a problem called “hitting set” in bioinformatics. The second type of related work is other multi-layered problems in combinatorial optimization (defined and described below). </w:t>
      </w:r>
      <w:r w:rsidR="00585207">
        <w:t xml:space="preserve">At the end, we also review some research on physical chemistry and nanotechnology that helps justify how we model the expression ratio </w:t>
      </w:r>
      <m:oMath>
        <m:r>
          <w:rPr>
            <w:rFonts w:ascii="Cambria Math" w:hAnsi="Cambria Math"/>
          </w:rPr>
          <m:t>r</m:t>
        </m:r>
      </m:oMath>
      <w:r w:rsidR="00585207">
        <w:t>.</w:t>
      </w:r>
    </w:p>
    <w:p w14:paraId="7276E2FD" w14:textId="09791EA7" w:rsidR="005A08BE" w:rsidRDefault="00C43C1E">
      <w:r>
        <w:t xml:space="preserve"> </w:t>
      </w:r>
      <w:r>
        <w:tab/>
        <w:t>One of Karp’s original NP-complete problems is called “hitting set” and is defined as follows</w:t>
      </w:r>
      <w:r w:rsidR="00AF628D" w:rsidRPr="00AF628D">
        <w:rPr>
          <w:vertAlign w:val="superscript"/>
        </w:rPr>
        <w:t>1</w:t>
      </w:r>
      <w:r>
        <w:t xml:space="preserve">. Let </w:t>
      </w:r>
      <m:oMath>
        <m:r>
          <w:rPr>
            <w:rFonts w:ascii="Cambria Math" w:eastAsia="Cambria Math" w:hAnsi="Cambria Math" w:cs="Cambria Math"/>
          </w:rPr>
          <m:t>U</m:t>
        </m:r>
      </m:oMath>
      <w:r>
        <w:t xml:space="preserve"> be a finite universal set of elements. Let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1</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2</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3</m:t>
            </m:r>
          </m:sub>
        </m:sSub>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k</m:t>
            </m:r>
          </m:sub>
        </m:sSub>
      </m:oMath>
      <w:r>
        <w:rPr>
          <w:vertAlign w:val="subscript"/>
        </w:rPr>
        <w:t xml:space="preserve"> </w:t>
      </w:r>
      <w:r>
        <w:t>be subsets</w:t>
      </w:r>
      <w:r>
        <w:rPr>
          <w:vertAlign w:val="subscript"/>
        </w:rPr>
        <w:t xml:space="preserve"> </w:t>
      </w:r>
      <w:r>
        <w:t xml:space="preserve">of </w:t>
      </w:r>
      <m:oMath>
        <m:r>
          <w:rPr>
            <w:rFonts w:ascii="Cambria Math" w:eastAsia="Cambria Math" w:hAnsi="Cambria Math" w:cs="Cambria Math"/>
          </w:rPr>
          <m:t>U</m:t>
        </m:r>
      </m:oMath>
      <w:r>
        <w:rPr>
          <w:b/>
        </w:rPr>
        <w:t xml:space="preserve">. </w:t>
      </w:r>
      <w:r>
        <w:t xml:space="preserve">Is there a small subset </w:t>
      </w:r>
      <m:oMath>
        <m:r>
          <w:rPr>
            <w:rFonts w:ascii="Cambria Math" w:eastAsia="Cambria Math" w:hAnsi="Cambria Math" w:cs="Cambria Math"/>
          </w:rPr>
          <m:t>H ⊆U</m:t>
        </m:r>
      </m:oMath>
      <w:r>
        <w:rPr>
          <w:b/>
        </w:rPr>
        <w:t xml:space="preserve"> </w:t>
      </w:r>
      <w:r>
        <w:t xml:space="preserve">such that for </w:t>
      </w:r>
      <m:oMath>
        <m:r>
          <w:rPr>
            <w:rFonts w:ascii="Cambria Math" w:eastAsia="Cambria Math" w:hAnsi="Cambria Math" w:cs="Cambria Math"/>
          </w:rPr>
          <m:t>I=1, 2, 3, ..., k</m:t>
        </m:r>
      </m:oMath>
      <w:r>
        <w:rPr>
          <w:b/>
        </w:rPr>
        <w:t xml:space="preserve">,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r>
          <w:rPr>
            <w:rFonts w:ascii="Cambria Math" w:eastAsia="Cambria Math" w:hAnsi="Cambria Math" w:cs="Cambria Math"/>
          </w:rPr>
          <m:t>∩H</m:t>
        </m:r>
      </m:oMath>
      <w:r>
        <w:t xml:space="preserve"> is non-</w:t>
      </w:r>
      <w:proofErr w:type="gramStart"/>
      <w:r>
        <w:t>empty.</w:t>
      </w:r>
      <w:proofErr w:type="gramEnd"/>
      <w:r>
        <w:t xml:space="preserve"> In </w:t>
      </w:r>
      <w:r w:rsidR="00AF628D">
        <w:t>reference 2</w:t>
      </w:r>
      <w:r>
        <w:t>, numerous applications for hitting set and the closely related problems of subset cover and dominating set are described; in addition, practical algorithms for hitting set are compared on real and synthetic data. Among the applications of hitting set and closely related NP-complete problems in biology and biochemistry are stability analysis of metabolic networks</w:t>
      </w:r>
      <w:r w:rsidR="00AF628D" w:rsidRPr="00AF628D">
        <w:rPr>
          <w:vertAlign w:val="superscript"/>
        </w:rPr>
        <w:t>3-7</w:t>
      </w:r>
      <w:r>
        <w:t>, identification of critical paths in gene signaling and regulatory networks</w:t>
      </w:r>
      <w:r w:rsidR="00C3437D" w:rsidRPr="00C3437D">
        <w:rPr>
          <w:vertAlign w:val="superscript"/>
        </w:rPr>
        <w:t>8-10</w:t>
      </w:r>
      <w:r>
        <w:t xml:space="preserve"> and selection of a set of drugs to treat cell lines</w:t>
      </w:r>
      <w:r w:rsidR="00C3437D" w:rsidRPr="00C3437D">
        <w:rPr>
          <w:vertAlign w:val="superscript"/>
        </w:rPr>
        <w:t>11,12</w:t>
      </w:r>
      <w:r>
        <w:t xml:space="preserve"> or single patients</w:t>
      </w:r>
      <w:r w:rsidR="00C3437D" w:rsidRPr="00C3437D">
        <w:rPr>
          <w:vertAlign w:val="superscript"/>
        </w:rPr>
        <w:t>13,14</w:t>
      </w:r>
      <w:r>
        <w:t xml:space="preserve">. </w:t>
      </w:r>
    </w:p>
    <w:p w14:paraId="55EEF7AC" w14:textId="32C2B678" w:rsidR="005A08BE" w:rsidRDefault="00C43C1E">
      <w:pPr>
        <w:ind w:firstLine="720"/>
      </w:pPr>
      <w:r>
        <w:t xml:space="preserve">The hitting set problem has a dual problem called “set cover” or “subset cover”, which is also among Karp’s list of original NP-complete problems. In the subset cover problem, the input again consists of a universe </w:t>
      </w:r>
      <m:oMath>
        <m:r>
          <w:rPr>
            <w:rFonts w:ascii="Cambria Math" w:eastAsia="Cambria Math" w:hAnsi="Cambria Math" w:cs="Cambria Math"/>
          </w:rPr>
          <m:t>U</m:t>
        </m:r>
      </m:oMath>
      <w:r>
        <w:t xml:space="preserve"> and a set of subsets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 xml:space="preserve">1 </m:t>
            </m:r>
          </m:sub>
        </m:sSub>
        <m:r>
          <w:rPr>
            <w:rFonts w:ascii="Cambria Math" w:eastAsia="Cambria Math" w:hAnsi="Cambria Math" w:cs="Cambria Math"/>
          </w:rPr>
          <m:t xml:space="preserve">⊂U, </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 xml:space="preserve">2 </m:t>
            </m:r>
          </m:sub>
        </m:sSub>
        <m:r>
          <w:rPr>
            <w:rFonts w:ascii="Cambria Math" w:eastAsia="Cambria Math" w:hAnsi="Cambria Math" w:cs="Cambria Math"/>
          </w:rPr>
          <m:t>⊂U, ...</m:t>
        </m:r>
      </m:oMath>
      <w:r>
        <w:t xml:space="preserve"> possibly with weights. The goal is to find a minimum cardinality or minimum weighted collection of subsets whose union is </w:t>
      </w:r>
      <m:oMath>
        <m:r>
          <w:rPr>
            <w:rFonts w:ascii="Cambria Math" w:eastAsia="Cambria Math" w:hAnsi="Cambria Math" w:cs="Cambria Math"/>
          </w:rPr>
          <w:lastRenderedPageBreak/>
          <m:t>U</m:t>
        </m:r>
      </m:oMath>
      <w:r>
        <w:t>. The set cover problem and variations of it with additional constraints or objective function terms has been used extensively in bioinformatics. S</w:t>
      </w:r>
      <w:r w:rsidR="00380309">
        <w:t xml:space="preserve">everal prior </w:t>
      </w:r>
      <w:r>
        <w:t xml:space="preserve">uses </w:t>
      </w:r>
      <w:r w:rsidR="00380309">
        <w:t xml:space="preserve">have been </w:t>
      </w:r>
      <w:r>
        <w:t>in cancer studies</w:t>
      </w:r>
      <w:r w:rsidR="00380309" w:rsidRPr="00380309">
        <w:rPr>
          <w:vertAlign w:val="superscript"/>
        </w:rPr>
        <w:t>15-</w:t>
      </w:r>
      <w:r w:rsidR="006B3082">
        <w:rPr>
          <w:vertAlign w:val="superscript"/>
        </w:rPr>
        <w:t>21</w:t>
      </w:r>
      <w:r>
        <w:t xml:space="preserve">. </w:t>
      </w:r>
      <w:r w:rsidR="006B3082">
        <w:t>Two of these set cover-based methods, called UNCOVER</w:t>
      </w:r>
      <w:r w:rsidR="006B3082" w:rsidRPr="002F183D">
        <w:rPr>
          <w:vertAlign w:val="superscript"/>
        </w:rPr>
        <w:t>20</w:t>
      </w:r>
      <w:r w:rsidR="006B3082">
        <w:t xml:space="preserve"> and NETPHIX</w:t>
      </w:r>
      <w:r w:rsidR="006B3082" w:rsidRPr="002F183D">
        <w:rPr>
          <w:vertAlign w:val="superscript"/>
        </w:rPr>
        <w:t>21</w:t>
      </w:r>
      <w:r w:rsidR="006B3082">
        <w:t xml:space="preserve"> have some resemblance with our formulation of the CTS problem. These methods assume that the data are patients or cell lines with known somatic or germline mutations, rather than our assumption that the input is gene expression data. Given mutation data on patients and knowledge of which drugs are effective for which gene mutations, UNCOVER and NETPHIX can then use </w:t>
      </w:r>
      <w:r w:rsidR="00721181">
        <w:t>integer linear programming (</w:t>
      </w:r>
      <w:r w:rsidR="006B3082">
        <w:t>ILP</w:t>
      </w:r>
      <w:r w:rsidR="00721181">
        <w:t>)</w:t>
      </w:r>
      <w:r w:rsidR="006B3082">
        <w:t xml:space="preserve"> techniques to solve a variant of set cover that finds optimal drug combinations for the entire set of patients, but treatments are not optimized for individual patients as in our ITS formulation.</w:t>
      </w:r>
      <w:r w:rsidR="004D1A61">
        <w:t xml:space="preserve"> NETPHIX adds information about gene and protein networks to favor gene sets that are functionally related.</w:t>
      </w:r>
      <w:r w:rsidR="006B3082">
        <w:t xml:space="preserve"> </w:t>
      </w:r>
      <w:r>
        <w:t xml:space="preserve">An example </w:t>
      </w:r>
      <w:r w:rsidR="006B3082">
        <w:t xml:space="preserve">of set cover </w:t>
      </w:r>
      <w:r>
        <w:t xml:space="preserve">in the study of non-cancer complex diseases can be found in </w:t>
      </w:r>
      <w:r w:rsidR="00380309">
        <w:t>refere</w:t>
      </w:r>
      <w:r w:rsidR="00126FC1">
        <w:t>nce</w:t>
      </w:r>
      <w:r w:rsidR="00721181">
        <w:t xml:space="preserve"> 22</w:t>
      </w:r>
      <w:r>
        <w:t>.</w:t>
      </w:r>
    </w:p>
    <w:p w14:paraId="4BA073C0" w14:textId="4A039764" w:rsidR="005A08BE" w:rsidRDefault="00C43C1E">
      <w:pPr>
        <w:ind w:firstLine="720"/>
      </w:pPr>
      <w:r>
        <w:t xml:space="preserve">The NP-completeness of the hitting set and subset cover problems implies that there is unlikely to be a polynomial-time algorithm that finds the optimal solution to arbitrary instances. However, several of the studies cited in the previous paragraphs and our study also show that large real instances of hitting set and subset cover can be solved to optimality via techniques from ILP. </w:t>
      </w:r>
      <w:r w:rsidR="00427474">
        <w:t>Figure S1 shows a toy example hinting at why finding optimum-size solutions of the hitting set instances we formulate may be non-trivial.</w:t>
      </w:r>
    </w:p>
    <w:p w14:paraId="06D3B153" w14:textId="59E067D8" w:rsidR="00B32A1B" w:rsidRDefault="00AB0281">
      <w:pPr>
        <w:ind w:firstLine="720"/>
      </w:pPr>
      <w:r>
        <w:rPr>
          <w:noProof/>
        </w:rPr>
        <w:drawing>
          <wp:inline distT="0" distB="0" distL="0" distR="0" wp14:anchorId="10FCA868" wp14:editId="6063A049">
            <wp:extent cx="5943600" cy="2693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5943600" cy="2693035"/>
                    </a:xfrm>
                    <a:prstGeom prst="rect">
                      <a:avLst/>
                    </a:prstGeom>
                  </pic:spPr>
                </pic:pic>
              </a:graphicData>
            </a:graphic>
          </wp:inline>
        </w:drawing>
      </w:r>
    </w:p>
    <w:p w14:paraId="6A738083" w14:textId="4F11BAC4" w:rsidR="00B32A1B" w:rsidRPr="00A04483" w:rsidRDefault="00B32A1B" w:rsidP="00B32A1B">
      <w:r w:rsidRPr="00FD3EB1">
        <w:lastRenderedPageBreak/>
        <w:t>Figure S1.</w:t>
      </w:r>
      <w:r w:rsidRPr="00A04483">
        <w:rPr>
          <w:b/>
          <w:bCs/>
        </w:rPr>
        <w:t xml:space="preserve"> </w:t>
      </w:r>
      <w:r w:rsidRPr="00FD3EB1">
        <w:t>A schematic small example of killing a four tumor cells illustrating why choosing a minimum-size combination of targets may be non-trivial.</w:t>
      </w:r>
      <w:r w:rsidRPr="00A04483">
        <w:rPr>
          <w:b/>
          <w:bCs/>
        </w:rPr>
        <w:t xml:space="preserve"> </w:t>
      </w:r>
      <w:r w:rsidRPr="00A04483">
        <w:t xml:space="preserve">The schematic tumor has four cancer cells (A, B, C, D in separate columns), which may express any of five cell-surface receptor genes (rows) that may be targeted selectively by modular treatments (pills). If one targets {APP, KDR, MET}, all cancer cells will be killed (left panel). However, if, instead, one would target {CR2, TEK} then all cancer cells in the given example tumor will be killed with just two targets (right panel) instead of three, providing a smaller solution. </w:t>
      </w:r>
    </w:p>
    <w:p w14:paraId="516AB7D8" w14:textId="77777777" w:rsidR="00B32A1B" w:rsidRDefault="00B32A1B">
      <w:pPr>
        <w:ind w:firstLine="720"/>
      </w:pPr>
    </w:p>
    <w:p w14:paraId="658566A9" w14:textId="23C302D6" w:rsidR="005A08BE" w:rsidRDefault="00C43C1E">
      <w:pPr>
        <w:ind w:firstLine="720"/>
      </w:pPr>
      <w:r>
        <w:t xml:space="preserve">We review briefly the four papers on using hitting set to select drugs since these are most pertinent to our work. In the initial formulation, the set </w:t>
      </w:r>
      <m:oMath>
        <m:r>
          <w:rPr>
            <w:rFonts w:ascii="Cambria Math" w:eastAsia="Cambria Math" w:hAnsi="Cambria Math" w:cs="Cambria Math"/>
          </w:rPr>
          <m:t>U</m:t>
        </m:r>
      </m:oMath>
      <w:r>
        <w:t xml:space="preserve"> is a set of drugs, the subsets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oMath>
      <w:r>
        <w:t xml:space="preserve"> represent cell lines; a drug </w:t>
      </w:r>
      <m:oMath>
        <m:r>
          <w:rPr>
            <w:rFonts w:ascii="Cambria Math" w:eastAsia="Cambria Math" w:hAnsi="Cambria Math" w:cs="Cambria Math"/>
          </w:rPr>
          <m:t>d</m:t>
        </m:r>
      </m:oMath>
      <w:r>
        <w:t xml:space="preserve"> is a member of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oMath>
      <w:r>
        <w:rPr>
          <w:vertAlign w:val="subscript"/>
        </w:rPr>
        <w:t xml:space="preserve"> </w:t>
      </w:r>
      <w:r>
        <w:t xml:space="preserve">if the cell line responds (typically by being less viable) to drug </w:t>
      </w:r>
      <m:oMath>
        <m:r>
          <w:rPr>
            <w:rFonts w:ascii="Cambria Math" w:eastAsia="Cambria Math" w:hAnsi="Cambria Math" w:cs="Cambria Math"/>
          </w:rPr>
          <m:t>d</m:t>
        </m:r>
      </m:oMath>
      <w:r w:rsidR="00126FC1" w:rsidRPr="00126FC1">
        <w:rPr>
          <w:vertAlign w:val="superscript"/>
        </w:rPr>
        <w:t>11</w:t>
      </w:r>
      <w:r>
        <w:t>. Thus, the underlying data (edges) for the bipartite graph representation of hitting set are binary response data for each possible pair of (cell line, drug). The biological objective is to find a minimum number of drugs such that each cell line responds to at least one drug</w:t>
      </w:r>
      <w:r w:rsidR="00126FC1" w:rsidRPr="00126FC1">
        <w:rPr>
          <w:vertAlign w:val="superscript"/>
        </w:rPr>
        <w:t>11</w:t>
      </w:r>
      <w:r>
        <w:t>.</w:t>
      </w:r>
    </w:p>
    <w:p w14:paraId="49C06066" w14:textId="5E2E5F4A" w:rsidR="005A08BE" w:rsidRDefault="00C43C1E">
      <w:pPr>
        <w:ind w:firstLine="720"/>
      </w:pPr>
      <w:r>
        <w:t xml:space="preserve">Mellor et al. pointed out that in practice the response to a drug is incomplete and the cell line may evolve to resist the drugs, so one would really like to solve a t-hitting set problem in which is required that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r>
          <w:rPr>
            <w:rFonts w:ascii="Cambria Math" w:eastAsia="Cambria Math" w:hAnsi="Cambria Math" w:cs="Cambria Math"/>
          </w:rPr>
          <m:t xml:space="preserve"> ∩ H| ≥ t ≥ 1</m:t>
        </m:r>
      </m:oMath>
      <w:r>
        <w:t xml:space="preserve">, for a fixed </w:t>
      </w:r>
      <m:oMath>
        <m:r>
          <w:rPr>
            <w:rFonts w:ascii="Cambria Math" w:eastAsia="Cambria Math" w:hAnsi="Cambria Math" w:cs="Cambria Math"/>
          </w:rPr>
          <m:t>t</m:t>
        </m:r>
      </m:oMath>
      <w:r>
        <w:t xml:space="preserve">, rather than </w:t>
      </w:r>
      <m:oMath>
        <m:r>
          <w:rPr>
            <w:rFonts w:ascii="Cambria Math" w:eastAsia="Cambria Math" w:hAnsi="Cambria Math" w:cs="Cambria Math"/>
          </w:rPr>
          <m:t>&gt;0</m:t>
        </m:r>
      </m:oMath>
      <w:r w:rsidR="00126FC1" w:rsidRPr="00126FC1">
        <w:rPr>
          <w:vertAlign w:val="superscript"/>
        </w:rPr>
        <w:t>12</w:t>
      </w:r>
      <w:r>
        <w:t xml:space="preserve">. Moreover, they pointed out that for the cell-line drug-response data used in </w:t>
      </w:r>
      <w:r w:rsidR="00126FC1">
        <w:t>reference 11</w:t>
      </w:r>
      <w:r>
        <w:t>, the t-hitting set problem is fixed-parameter tractable and used this observation to find hitting sets of size 3 in a few seconds of computer time</w:t>
      </w:r>
      <w:r w:rsidR="00126FC1" w:rsidRPr="00126FC1">
        <w:rPr>
          <w:vertAlign w:val="superscript"/>
        </w:rPr>
        <w:t>12</w:t>
      </w:r>
      <w:r>
        <w:t xml:space="preserve">. </w:t>
      </w:r>
    </w:p>
    <w:p w14:paraId="743EFE52" w14:textId="6BE7B681" w:rsidR="005A08BE" w:rsidRDefault="00C43C1E">
      <w:pPr>
        <w:ind w:firstLine="720"/>
      </w:pPr>
      <w:r>
        <w:t>Vera-</w:t>
      </w:r>
      <w:proofErr w:type="spellStart"/>
      <w:r>
        <w:t>Licona</w:t>
      </w:r>
      <w:proofErr w:type="spellEnd"/>
      <w:r>
        <w:t xml:space="preserve"> et al. and Pang et al.  considered the more clinical problem of treating actual patients rather than cell lines</w:t>
      </w:r>
      <w:r w:rsidR="00126FC1" w:rsidRPr="00126FC1">
        <w:rPr>
          <w:vertAlign w:val="superscript"/>
        </w:rPr>
        <w:t>13,14</w:t>
      </w:r>
      <w:r>
        <w:t>. Generally, they modeled the potential drug targets as a set of genes that were labeled as either “on-target” (meaning that a drug targeting such a gene would ameliorate the disease) or “off target” (meaning that a drug targeting such a gene would cause side effects). Via mixed integer linear programming (MILP) they solved various optimization problems that ensure that all source-sink paths in a network are covered by drugs targeting on-target-genes while seeking to minimize the number of off-target genes that the selected drugs would affect</w:t>
      </w:r>
      <w:r w:rsidR="00126FC1" w:rsidRPr="00126FC1">
        <w:rPr>
          <w:vertAlign w:val="superscript"/>
        </w:rPr>
        <w:t>13,14</w:t>
      </w:r>
      <w:r>
        <w:t xml:space="preserve">. Importantly for what follows, each problem instance they considered was for a </w:t>
      </w:r>
      <w:r>
        <w:lastRenderedPageBreak/>
        <w:t xml:space="preserve">single network of genes representing either one patient or one </w:t>
      </w:r>
      <w:proofErr w:type="spellStart"/>
      <w:r>
        <w:t>genomically</w:t>
      </w:r>
      <w:proofErr w:type="spellEnd"/>
      <w:r>
        <w:t xml:space="preserve"> homogeneous cohort of patients.</w:t>
      </w:r>
    </w:p>
    <w:p w14:paraId="2FAF84C1" w14:textId="77777777" w:rsidR="005A08BE" w:rsidRDefault="00C43C1E">
      <w:pPr>
        <w:ind w:firstLine="720"/>
      </w:pPr>
      <w:r>
        <w:t xml:space="preserve">In this work, we introduce a new aspect of global optimization across a cohort of patients. Developing the target-specific part of each immunotoxin ligand, nanoparticle, or degrader is expensive, so we would prefer to reduce the size of </w:t>
      </w:r>
      <m:oMath>
        <m:r>
          <w:rPr>
            <w:rFonts w:ascii="Cambria Math" w:eastAsia="Cambria Math" w:hAnsi="Cambria Math" w:cs="Cambria Math"/>
          </w:rPr>
          <m:t>U</m:t>
        </m:r>
      </m:oMath>
      <w:r>
        <w:rPr>
          <w:b/>
        </w:rPr>
        <w:t xml:space="preserve">. </w:t>
      </w:r>
      <w:r>
        <w:t>On the other hand, we would like to find an optimal or near-optimal hitting set for the single cells of each patient. And that leads to a two-layer optimization problem.</w:t>
      </w:r>
    </w:p>
    <w:p w14:paraId="7B84A86A" w14:textId="77777777" w:rsidR="005A08BE" w:rsidRDefault="00C43C1E">
      <w:pPr>
        <w:ind w:firstLine="720"/>
      </w:pPr>
      <w:r>
        <w:t xml:space="preserve">Given a set of instances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1</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2</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3</m:t>
            </m:r>
          </m:sub>
        </m:sSub>
        <m:r>
          <w:rPr>
            <w:rFonts w:ascii="Cambria Math" w:eastAsia="Cambria Math" w:hAnsi="Cambria Math" w:cs="Cambria Math"/>
          </w:rPr>
          <m:t>, ...</m:t>
        </m:r>
      </m:oMath>
      <w:r>
        <w:t xml:space="preserve"> of hitting set problems that have the same universal set </w:t>
      </w:r>
      <w:r>
        <w:rPr>
          <w:i/>
        </w:rPr>
        <w:t>U</w:t>
      </w:r>
      <w:r>
        <w:rPr>
          <w:b/>
        </w:rPr>
        <w:t xml:space="preserve">, </w:t>
      </w:r>
      <w:r>
        <w:t xml:space="preserve">find a set of optimal solutions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3</m:t>
            </m:r>
          </m:sub>
        </m:sSub>
        <m:r>
          <w:rPr>
            <w:rFonts w:ascii="Cambria Math" w:eastAsia="Cambria Math" w:hAnsi="Cambria Math" w:cs="Cambria Math"/>
          </w:rPr>
          <m:t>,...</m:t>
        </m:r>
      </m:oMath>
      <w:r>
        <w:t xml:space="preserve">such that the union of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3</m:t>
            </m:r>
          </m:sub>
        </m:sSub>
        <m:r>
          <w:rPr>
            <w:rFonts w:ascii="Cambria Math" w:eastAsia="Cambria Math" w:hAnsi="Cambria Math" w:cs="Cambria Math"/>
          </w:rPr>
          <m:t>,...</m:t>
        </m:r>
      </m:oMath>
      <w:r>
        <w:t xml:space="preserve"> is as small as possible. That union of solutions conceptually represents the set of targeted drugs that one would need to develop to ensure than an optimal treatment plan was available for each patient. We call this problem “Fair Hitting Set (FHS)” based on the intuition that we want a high-quality solution for all patients that does not require one patient to receive many more nanoparticles than necessary for that patient, while other patients receive optimal treatments.</w:t>
      </w:r>
    </w:p>
    <w:p w14:paraId="2B3DF594" w14:textId="4B1EE8C5" w:rsidR="005A08BE" w:rsidRDefault="00C43C1E">
      <w:pPr>
        <w:ind w:firstLine="720"/>
      </w:pPr>
      <w:r>
        <w:t>There are previous theoretical studies on other combinatorial optimization problems with an analogous two-layer structure. The best known of these is the “Universal Traveling Salesman Problem (TSP)”</w:t>
      </w:r>
      <w:r w:rsidR="008501D9" w:rsidRPr="008501D9">
        <w:rPr>
          <w:vertAlign w:val="superscript"/>
        </w:rPr>
        <w:t>2</w:t>
      </w:r>
      <w:r w:rsidR="00721181">
        <w:rPr>
          <w:vertAlign w:val="superscript"/>
        </w:rPr>
        <w:t>3</w:t>
      </w:r>
      <w:r w:rsidR="008501D9" w:rsidRPr="008501D9">
        <w:rPr>
          <w:vertAlign w:val="superscript"/>
        </w:rPr>
        <w:t>-2</w:t>
      </w:r>
      <w:r w:rsidR="00721181">
        <w:rPr>
          <w:vertAlign w:val="superscript"/>
        </w:rPr>
        <w:t>5</w:t>
      </w:r>
      <w:r>
        <w:t xml:space="preserve"> in which one is given </w:t>
      </w:r>
      <m:oMath>
        <m:r>
          <w:rPr>
            <w:rFonts w:ascii="Cambria Math" w:eastAsia="Cambria Math" w:hAnsi="Cambria Math" w:cs="Cambria Math"/>
          </w:rPr>
          <m:t>n</m:t>
        </m:r>
      </m:oMath>
      <w:r>
        <w:t xml:space="preserve"> points with distances defined in a metric space (typically the Euclidean plane) and one seeks a cyclic ordering (called a “tour”) of all </w:t>
      </w:r>
      <m:oMath>
        <m:r>
          <w:rPr>
            <w:rFonts w:ascii="Cambria Math" w:eastAsia="Cambria Math" w:hAnsi="Cambria Math" w:cs="Cambria Math"/>
          </w:rPr>
          <m:t>n</m:t>
        </m:r>
      </m:oMath>
      <w:r>
        <w:t xml:space="preserve"> points such that the implied subtour for any subset of </w:t>
      </w:r>
      <m:oMath>
        <m:r>
          <w:rPr>
            <w:rFonts w:ascii="Cambria Math" w:eastAsia="Cambria Math" w:hAnsi="Cambria Math" w:cs="Cambria Math"/>
          </w:rPr>
          <m:t>k</m:t>
        </m:r>
      </m:oMath>
      <w:r>
        <w:t xml:space="preserve"> points is not too much worse than then optimal tour for those </w:t>
      </w:r>
      <m:oMath>
        <m:r>
          <w:rPr>
            <w:rFonts w:ascii="Cambria Math" w:eastAsia="Cambria Math" w:hAnsi="Cambria Math" w:cs="Cambria Math"/>
          </w:rPr>
          <m:t>k</m:t>
        </m:r>
      </m:oMath>
      <w:r>
        <w:t xml:space="preserve"> points. Jia and colleagues extended this type of study to another network analysis problem called Steiner tree</w:t>
      </w:r>
      <w:r w:rsidR="008501D9" w:rsidRPr="008501D9">
        <w:rPr>
          <w:vertAlign w:val="superscript"/>
        </w:rPr>
        <w:t>2</w:t>
      </w:r>
      <w:r w:rsidR="00721181">
        <w:rPr>
          <w:vertAlign w:val="superscript"/>
        </w:rPr>
        <w:t>3</w:t>
      </w:r>
      <w:r>
        <w:t xml:space="preserve">. </w:t>
      </w:r>
      <w:proofErr w:type="spellStart"/>
      <w:r>
        <w:t>Marcolino</w:t>
      </w:r>
      <w:proofErr w:type="spellEnd"/>
      <w:r>
        <w:t xml:space="preserve"> and colleagues applied these methods to another network problem called “influencing a social network” when the structure of the network is unknown</w:t>
      </w:r>
      <w:r w:rsidR="008501D9" w:rsidRPr="008501D9">
        <w:rPr>
          <w:vertAlign w:val="superscript"/>
        </w:rPr>
        <w:t>2</w:t>
      </w:r>
      <w:r w:rsidR="00721181">
        <w:rPr>
          <w:vertAlign w:val="superscript"/>
        </w:rPr>
        <w:t>6</w:t>
      </w:r>
      <w:r>
        <w:t>.</w:t>
      </w:r>
    </w:p>
    <w:p w14:paraId="0302E70A" w14:textId="78262C3E" w:rsidR="005A08BE" w:rsidRDefault="00721181">
      <w:pPr>
        <w:ind w:firstLine="720"/>
      </w:pPr>
      <w:r>
        <w:t>From the perspective of algorithms, t</w:t>
      </w:r>
      <w:r w:rsidR="00C43C1E">
        <w:t xml:space="preserve">he work that is closest to ours is also in </w:t>
      </w:r>
      <w:r w:rsidR="008501D9">
        <w:t>reference 2</w:t>
      </w:r>
      <w:r>
        <w:t>3</w:t>
      </w:r>
      <w:r w:rsidR="00C43C1E">
        <w:t xml:space="preserve"> </w:t>
      </w:r>
      <w:r w:rsidR="008501D9">
        <w:t>that</w:t>
      </w:r>
      <w:r w:rsidR="00C43C1E">
        <w:t xml:space="preserve"> studied the problem of set cover, which is the dual of hitting set. In set cover, as mentioned above, the universe </w:t>
      </w:r>
      <m:oMath>
        <m:r>
          <w:rPr>
            <w:rFonts w:ascii="Cambria Math" w:eastAsia="Cambria Math" w:hAnsi="Cambria Math" w:cs="Cambria Math"/>
          </w:rPr>
          <m:t>U</m:t>
        </m:r>
      </m:oMath>
      <w:r w:rsidR="00C43C1E">
        <w:rPr>
          <w:b/>
        </w:rPr>
        <w:t xml:space="preserve"> </w:t>
      </w:r>
      <w:r w:rsidR="00C43C1E">
        <w:t xml:space="preserve">again consists of </w:t>
      </w:r>
      <m:oMath>
        <m:r>
          <w:rPr>
            <w:rFonts w:ascii="Cambria Math" w:eastAsia="Cambria Math" w:hAnsi="Cambria Math" w:cs="Cambria Math"/>
          </w:rPr>
          <m:t>n</m:t>
        </m:r>
      </m:oMath>
      <w:r w:rsidR="00C43C1E">
        <w:t xml:space="preserve"> elements and an instance </w:t>
      </w:r>
      <w:proofErr w:type="gramStart"/>
      <w:r w:rsidR="00C43C1E">
        <w:t>is</w:t>
      </w:r>
      <w:proofErr w:type="gramEnd"/>
      <w:r w:rsidR="00C43C1E">
        <w:t xml:space="preserve"> a set </w:t>
      </w:r>
      <m:oMath>
        <m:r>
          <w:rPr>
            <w:rFonts w:ascii="Cambria Math" w:eastAsia="Cambria Math" w:hAnsi="Cambria Math" w:cs="Cambria Math"/>
          </w:rPr>
          <m:t>S={</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2</m:t>
            </m:r>
          </m:sub>
        </m:sSub>
        <m:r>
          <w:rPr>
            <w:rFonts w:ascii="Cambria Math" w:eastAsia="Cambria Math" w:hAnsi="Cambria Math" w:cs="Cambria Math"/>
          </w:rPr>
          <m:t>,...}</m:t>
        </m:r>
      </m:oMath>
      <w:r w:rsidR="00C43C1E">
        <w:t xml:space="preserve"> of subsets of </w:t>
      </w:r>
      <m:oMath>
        <m:r>
          <w:rPr>
            <w:rFonts w:ascii="Cambria Math" w:eastAsia="Cambria Math" w:hAnsi="Cambria Math" w:cs="Cambria Math"/>
          </w:rPr>
          <m:t>U</m:t>
        </m:r>
      </m:oMath>
      <w:r w:rsidR="00C43C1E">
        <w:t xml:space="preserve">. One seeks the smallest collection of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oMath>
      <w:r w:rsidR="00C43C1E">
        <w:t xml:space="preserve"> who union is </w:t>
      </w:r>
      <m:oMath>
        <m:r>
          <w:rPr>
            <w:rFonts w:ascii="Cambria Math" w:eastAsia="Cambria Math" w:hAnsi="Cambria Math" w:cs="Cambria Math"/>
          </w:rPr>
          <m:t>U</m:t>
        </m:r>
      </m:oMath>
      <w:r w:rsidR="00C43C1E">
        <w:t xml:space="preserve">. Jia and colleagues showed asymptotically matching upper and lower bounds for universal set cover that the worst-case best solution grows as </w:t>
      </w:r>
      <m:oMath>
        <m:sSup>
          <m:sSupPr>
            <m:ctrlPr>
              <w:rPr>
                <w:rFonts w:ascii="Cambria Math" w:eastAsia="Cambria Math" w:hAnsi="Cambria Math" w:cs="Cambria Math"/>
              </w:rPr>
            </m:ctrlPr>
          </m:sSupPr>
          <m:e>
            <m:r>
              <w:rPr>
                <w:rFonts w:ascii="Cambria Math" w:eastAsia="Cambria Math" w:hAnsi="Cambria Math" w:cs="Cambria Math"/>
              </w:rPr>
              <m:t>n</m:t>
            </m:r>
          </m:e>
          <m:sup>
            <m:r>
              <w:rPr>
                <w:rFonts w:ascii="Cambria Math" w:eastAsia="Cambria Math" w:hAnsi="Cambria Math" w:cs="Cambria Math"/>
              </w:rPr>
              <m:t>1/2</m:t>
            </m:r>
          </m:sup>
        </m:sSup>
      </m:oMath>
      <w:r w:rsidR="00C43C1E">
        <w:t xml:space="preserve"> times the cost of the optimal solution for each subset of </w:t>
      </w:r>
      <m:oMath>
        <m:r>
          <w:rPr>
            <w:rFonts w:ascii="Cambria Math" w:eastAsia="Cambria Math" w:hAnsi="Cambria Math" w:cs="Cambria Math"/>
          </w:rPr>
          <m:t>U</m:t>
        </m:r>
      </m:oMath>
      <w:r w:rsidR="00C43C1E">
        <w:t xml:space="preserve">. They also </w:t>
      </w:r>
      <w:r w:rsidR="00C43C1E">
        <w:lastRenderedPageBreak/>
        <w:t xml:space="preserve">extended their results to a weighted version of hitting set. Instead of the worst-case formulation, </w:t>
      </w:r>
      <w:proofErr w:type="spellStart"/>
      <w:r w:rsidR="00C43C1E">
        <w:t>Grandoni</w:t>
      </w:r>
      <w:proofErr w:type="spellEnd"/>
      <w:r w:rsidR="00C43C1E">
        <w:t xml:space="preserve"> et al. and Ada</w:t>
      </w:r>
      <w:r w:rsidR="00C530F6">
        <w:t>m</w:t>
      </w:r>
      <w:r w:rsidR="00C43C1E">
        <w:t>czy</w:t>
      </w:r>
      <w:r w:rsidR="00C530F6">
        <w:t>k</w:t>
      </w:r>
      <w:r w:rsidR="00C43C1E">
        <w:t xml:space="preserve"> et al.  proposed two alternative probabilistic formulations of universal set cover in which one tries to optimize the expected performance on the worst subset</w:t>
      </w:r>
      <w:r w:rsidR="008501D9" w:rsidRPr="00C530F6">
        <w:rPr>
          <w:vertAlign w:val="superscript"/>
        </w:rPr>
        <w:t>2</w:t>
      </w:r>
      <w:r>
        <w:rPr>
          <w:vertAlign w:val="superscript"/>
        </w:rPr>
        <w:t>7</w:t>
      </w:r>
      <w:r w:rsidR="008501D9" w:rsidRPr="00C530F6">
        <w:rPr>
          <w:vertAlign w:val="superscript"/>
        </w:rPr>
        <w:t>,2</w:t>
      </w:r>
      <w:r>
        <w:rPr>
          <w:vertAlign w:val="superscript"/>
        </w:rPr>
        <w:t>8</w:t>
      </w:r>
      <w:r w:rsidR="00C43C1E">
        <w:t>. Based on prior work, it would have been natural to use the name “universal hitting set” for the problem we study, but this name has already been used by others for a combinatorial optimization problem in biological sequence analysis</w:t>
      </w:r>
      <w:r w:rsidR="008501D9" w:rsidRPr="00C530F6">
        <w:rPr>
          <w:vertAlign w:val="superscript"/>
        </w:rPr>
        <w:t>2</w:t>
      </w:r>
      <w:r>
        <w:rPr>
          <w:vertAlign w:val="superscript"/>
        </w:rPr>
        <w:t>9</w:t>
      </w:r>
      <w:r w:rsidR="00C43C1E">
        <w:t xml:space="preserve">. </w:t>
      </w:r>
    </w:p>
    <w:p w14:paraId="7363CDEC" w14:textId="6BD56AFB" w:rsidR="00585207" w:rsidRDefault="00585207">
      <w:pPr>
        <w:ind w:firstLine="720"/>
      </w:pPr>
      <w:r>
        <w:t>One of the most interdisciplinary aspects of our work is how we use progress in the theory and experiments of superslectivity</w:t>
      </w:r>
      <w:r w:rsidRPr="002F183D">
        <w:rPr>
          <w:vertAlign w:val="superscript"/>
        </w:rPr>
        <w:t>30</w:t>
      </w:r>
      <w:r>
        <w:rPr>
          <w:vertAlign w:val="superscript"/>
        </w:rPr>
        <w:t xml:space="preserve"> </w:t>
      </w:r>
      <w:r w:rsidRPr="002F183D">
        <w:t>which comes from the fields of physical chemistry and nanotechnology to model how future cancer treatments can recognize overexpressed</w:t>
      </w:r>
      <w:r>
        <w:rPr>
          <w:vertAlign w:val="superscript"/>
        </w:rPr>
        <w:t xml:space="preserve"> </w:t>
      </w:r>
      <w:r>
        <w:t xml:space="preserve">cell surface receptors, as modeled by the parameter </w:t>
      </w:r>
      <m:oMath>
        <m:r>
          <w:rPr>
            <w:rFonts w:ascii="Cambria Math" w:hAnsi="Cambria Math"/>
          </w:rPr>
          <m:t>r</m:t>
        </m:r>
      </m:oMath>
      <w:r>
        <w:t>. Validated nanoparticle systems</w:t>
      </w:r>
      <w:r w:rsidR="008E2F60" w:rsidRPr="002F183D">
        <w:rPr>
          <w:vertAlign w:val="superscript"/>
        </w:rPr>
        <w:t>31</w:t>
      </w:r>
      <w:r>
        <w:t xml:space="preserve"> use multivalency of the ligand-mimicking peptides and the principle of </w:t>
      </w:r>
      <w:proofErr w:type="spellStart"/>
      <w:r>
        <w:t>superselectivity</w:t>
      </w:r>
      <w:proofErr w:type="spellEnd"/>
      <w:r>
        <w:t xml:space="preserve"> to increase the probability that at least one peptide will bind to the target. Martinez-</w:t>
      </w:r>
      <w:proofErr w:type="spellStart"/>
      <w:r>
        <w:t>Veracochea</w:t>
      </w:r>
      <w:proofErr w:type="spellEnd"/>
      <w:r>
        <w:t xml:space="preserve"> and Frenkel</w:t>
      </w:r>
      <w:r w:rsidR="008E2F60" w:rsidRPr="002F183D">
        <w:rPr>
          <w:vertAlign w:val="superscript"/>
        </w:rPr>
        <w:t>30</w:t>
      </w:r>
      <w:r>
        <w:t xml:space="preserve"> did theoretical calculations and molecular simulations to suggest that the relationship looks like </w:t>
      </w:r>
      <m:oMath>
        <m:r>
          <w:rPr>
            <w:rFonts w:ascii="Cambria Math" w:hAnsi="Cambria Math"/>
          </w:rPr>
          <m:t>b=c</m:t>
        </m:r>
        <m:sSup>
          <m:sSupPr>
            <m:ctrlPr>
              <w:rPr>
                <w:rFonts w:ascii="Cambria Math" w:hAnsi="Cambria Math"/>
                <w:i/>
              </w:rPr>
            </m:ctrlPr>
          </m:sSupPr>
          <m:e>
            <m:r>
              <w:rPr>
                <w:rFonts w:ascii="Cambria Math" w:hAnsi="Cambria Math"/>
              </w:rPr>
              <m:t>v</m:t>
            </m:r>
          </m:e>
          <m:sup>
            <m:r>
              <w:rPr>
                <w:rFonts w:ascii="Cambria Math" w:hAnsi="Cambria Math"/>
              </w:rPr>
              <m:t>ɤ</m:t>
            </m:r>
          </m:sup>
        </m:sSup>
        <m:r>
          <w:rPr>
            <w:rFonts w:ascii="Cambria Math" w:hAnsi="Cambria Math"/>
          </w:rPr>
          <m:t>+o(</m:t>
        </m:r>
        <m:sSup>
          <m:sSupPr>
            <m:ctrlPr>
              <w:rPr>
                <w:rFonts w:ascii="Cambria Math" w:hAnsi="Cambria Math"/>
                <w:i/>
              </w:rPr>
            </m:ctrlPr>
          </m:sSupPr>
          <m:e>
            <m:r>
              <w:rPr>
                <w:rFonts w:ascii="Cambria Math" w:hAnsi="Cambria Math"/>
              </w:rPr>
              <m:t>v</m:t>
            </m:r>
          </m:e>
          <m:sup>
            <m:r>
              <w:rPr>
                <w:rFonts w:ascii="Cambria Math" w:hAnsi="Cambria Math"/>
              </w:rPr>
              <m:t>ɤ</m:t>
            </m:r>
          </m:sup>
        </m:sSup>
        <m:r>
          <w:rPr>
            <w:rFonts w:ascii="Cambria Math" w:hAnsi="Cambria Math"/>
          </w:rPr>
          <m:t>)</m:t>
        </m:r>
      </m:oMath>
      <w:r>
        <w:t xml:space="preserve">, where </w:t>
      </w:r>
      <m:oMath>
        <m:r>
          <w:rPr>
            <w:rFonts w:ascii="Cambria Math" w:hAnsi="Cambria Math"/>
          </w:rPr>
          <m:t>b</m:t>
        </m:r>
      </m:oMath>
      <w:r>
        <w:t xml:space="preserve"> is the number of bound surface protein molecules, </w:t>
      </w:r>
      <m:oMath>
        <m:r>
          <w:rPr>
            <w:rFonts w:ascii="Cambria Math" w:hAnsi="Cambria Math"/>
          </w:rPr>
          <m:t>c</m:t>
        </m:r>
      </m:oMath>
      <w:r>
        <w:t xml:space="preserve"> is some tunable “constant”, </w:t>
      </w:r>
      <m:oMath>
        <m:r>
          <w:rPr>
            <w:rFonts w:ascii="Cambria Math" w:hAnsi="Cambria Math"/>
          </w:rPr>
          <m:t>v</m:t>
        </m:r>
      </m:oMath>
      <w:r>
        <w:t xml:space="preserve"> is the number of ligand-mimicking peptides</w:t>
      </w:r>
      <w:r w:rsidR="00026BF9">
        <w:t xml:space="preserve"> also called the “valency”</w:t>
      </w:r>
      <w:r>
        <w:t xml:space="preserve"> and ɤ is some exponent &gt; 1 that is tunable to some extent. What we write here as</w:t>
      </w:r>
      <w:r w:rsidR="00026BF9">
        <w:t xml:space="preserve"> the exponent</w:t>
      </w:r>
      <w:r>
        <w:t xml:space="preserve"> ɤ they called α, but we use the symbol α for the fairness parameter. The higher the achievable value of ɤ, the more </w:t>
      </w:r>
      <w:proofErr w:type="spellStart"/>
      <w:r>
        <w:t>superselective</w:t>
      </w:r>
      <w:proofErr w:type="spellEnd"/>
      <w:r>
        <w:t xml:space="preserve"> the system is because a small change in the valency (</w:t>
      </w:r>
      <m:oMath>
        <m:r>
          <w:rPr>
            <w:rFonts w:ascii="Cambria Math" w:hAnsi="Cambria Math"/>
          </w:rPr>
          <m:t>v</m:t>
        </m:r>
      </m:oMath>
      <w:r>
        <w:t>) leads to a much larger change in the number of bound protein molecules. Another way to measure the effect of multivalency is the ratio of the probability of binding of a multivalent particle to the probability of binding to a monovalent particle; this ratio is denoted by β</w:t>
      </w:r>
      <w:r w:rsidR="00026BF9" w:rsidRPr="002F183D">
        <w:rPr>
          <w:vertAlign w:val="superscript"/>
        </w:rPr>
        <w:t>32</w:t>
      </w:r>
      <w:r>
        <w:t xml:space="preserve">. In a cell-free system, </w:t>
      </w:r>
      <w:proofErr w:type="spellStart"/>
      <w:r>
        <w:t>Dubacheva</w:t>
      </w:r>
      <w:proofErr w:type="spellEnd"/>
      <w:r>
        <w:t xml:space="preserve"> and colleagues</w:t>
      </w:r>
      <w:r w:rsidR="00026BF9" w:rsidRPr="002F183D">
        <w:rPr>
          <w:vertAlign w:val="superscript"/>
        </w:rPr>
        <w:t>31</w:t>
      </w:r>
      <w:r>
        <w:t xml:space="preserve"> validated the exponential behavior in physical experiments and showed that ɤ in the range of 2 to 3 is achievable. In a different cell-free system, using binding to DNA, </w:t>
      </w:r>
      <w:proofErr w:type="spellStart"/>
      <w:r>
        <w:t>Estirado</w:t>
      </w:r>
      <w:proofErr w:type="spellEnd"/>
      <w:r>
        <w:t xml:space="preserve"> and colleagues</w:t>
      </w:r>
      <w:r w:rsidR="00026BF9" w:rsidRPr="002F183D">
        <w:rPr>
          <w:vertAlign w:val="superscript"/>
        </w:rPr>
        <w:t>32</w:t>
      </w:r>
      <w:r w:rsidR="00026BF9">
        <w:t xml:space="preserve"> </w:t>
      </w:r>
      <w:r>
        <w:t xml:space="preserve">demonstrated </w:t>
      </w:r>
      <w:proofErr w:type="spellStart"/>
      <w:r>
        <w:t>supersel</w:t>
      </w:r>
      <w:r w:rsidR="00026BF9">
        <w:t>ec</w:t>
      </w:r>
      <w:r>
        <w:t>tivity</w:t>
      </w:r>
      <w:proofErr w:type="spellEnd"/>
      <w:r>
        <w:t>, with β as high as 10</w:t>
      </w:r>
      <w:r w:rsidRPr="002F183D">
        <w:rPr>
          <w:vertAlign w:val="superscript"/>
        </w:rPr>
        <w:t>5</w:t>
      </w:r>
      <w:r>
        <w:t xml:space="preserve">. </w:t>
      </w:r>
    </w:p>
    <w:p w14:paraId="56DFCB2C" w14:textId="6C38B30C" w:rsidR="00585207" w:rsidRDefault="00585207" w:rsidP="00585207">
      <w:pPr>
        <w:ind w:firstLine="720"/>
      </w:pPr>
      <w:r>
        <w:t xml:space="preserve">One biomedical </w:t>
      </w:r>
      <w:r w:rsidR="00026BF9">
        <w:t xml:space="preserve">non-cancer </w:t>
      </w:r>
      <w:r>
        <w:t xml:space="preserve">setting in which </w:t>
      </w:r>
      <w:proofErr w:type="spellStart"/>
      <w:r>
        <w:t>superselectivity</w:t>
      </w:r>
      <w:proofErr w:type="spellEnd"/>
      <w:r>
        <w:t xml:space="preserve"> is potentially important is when viruses bind host cell receptors. For the important case of </w:t>
      </w:r>
      <w:proofErr w:type="gramStart"/>
      <w:r>
        <w:t>influenza</w:t>
      </w:r>
      <w:proofErr w:type="gramEnd"/>
      <w:r>
        <w:t xml:space="preserve"> A virus binding to glycans, Overeem and colleagues recently demonstrated in vitro that </w:t>
      </w:r>
      <w:proofErr w:type="spellStart"/>
      <w:r>
        <w:t>superselectivity</w:t>
      </w:r>
      <w:proofErr w:type="spellEnd"/>
      <w:r>
        <w:t xml:space="preserve"> occurs and visualized values of ɤ in the range of 2 to 10 depending on the receptor glycan density</w:t>
      </w:r>
      <w:r w:rsidR="00026BF9" w:rsidRPr="002F183D">
        <w:rPr>
          <w:vertAlign w:val="superscript"/>
        </w:rPr>
        <w:t>33</w:t>
      </w:r>
      <w:r>
        <w:t>.</w:t>
      </w:r>
    </w:p>
    <w:p w14:paraId="62823B50" w14:textId="2EB5DA63" w:rsidR="00585207" w:rsidRDefault="00585207" w:rsidP="00585207">
      <w:pPr>
        <w:ind w:firstLine="720"/>
      </w:pPr>
      <w:proofErr w:type="spellStart"/>
      <w:r>
        <w:t>Superselectivity</w:t>
      </w:r>
      <w:proofErr w:type="spellEnd"/>
      <w:r>
        <w:t xml:space="preserve"> in the context of nanomedicine was reviewed </w:t>
      </w:r>
      <w:r w:rsidR="00026BF9">
        <w:t xml:space="preserve">recently by </w:t>
      </w:r>
      <w:proofErr w:type="spellStart"/>
      <w:r w:rsidR="00026BF9">
        <w:t>Woythe</w:t>
      </w:r>
      <w:proofErr w:type="spellEnd"/>
      <w:r w:rsidR="00026BF9">
        <w:t xml:space="preserve"> and colleagues</w:t>
      </w:r>
      <w:r w:rsidR="00026BF9" w:rsidRPr="002F183D">
        <w:rPr>
          <w:vertAlign w:val="superscript"/>
        </w:rPr>
        <w:t>34</w:t>
      </w:r>
      <w:r>
        <w:t xml:space="preserve">. To date, no nanoparticles with multivalent binding have been approved. For our </w:t>
      </w:r>
      <w:r>
        <w:lastRenderedPageBreak/>
        <w:t>purposes, we are mostly interested in proteins at a cell surface being the binding targets</w:t>
      </w:r>
      <w:r w:rsidR="00FD3EB1">
        <w:t>.</w:t>
      </w:r>
      <w:r>
        <w:t xml:space="preserve"> </w:t>
      </w:r>
      <w:r w:rsidR="00FD3EB1">
        <w:t>B</w:t>
      </w:r>
      <w:r>
        <w:t xml:space="preserve">inding to nucleic acid targets such as microbial genomes has also been studied and </w:t>
      </w:r>
      <w:r w:rsidR="00FD3EB1">
        <w:t xml:space="preserve">has </w:t>
      </w:r>
      <w:r>
        <w:t xml:space="preserve">also </w:t>
      </w:r>
      <w:r w:rsidR="00FD3EB1">
        <w:t xml:space="preserve">been </w:t>
      </w:r>
      <w:r>
        <w:t>shown to have the phenomenon of superselectivity</w:t>
      </w:r>
      <w:r w:rsidR="00026BF9" w:rsidRPr="002F183D">
        <w:rPr>
          <w:vertAlign w:val="superscript"/>
        </w:rPr>
        <w:t>32,35</w:t>
      </w:r>
      <w:r>
        <w:t xml:space="preserve">.  </w:t>
      </w:r>
    </w:p>
    <w:p w14:paraId="392A4E38" w14:textId="2ED175D7" w:rsidR="00585207" w:rsidRDefault="00585207" w:rsidP="00585207">
      <w:pPr>
        <w:ind w:firstLine="720"/>
      </w:pPr>
      <w:proofErr w:type="spellStart"/>
      <w:r>
        <w:t>Superselectivity</w:t>
      </w:r>
      <w:proofErr w:type="spellEnd"/>
      <w:r>
        <w:t xml:space="preserve"> has been modeled based on methods from statistical physics. In this terminology, it is the increased “permutation entropy” created by the multivalent nanoparticles that leads to increased probability of binding between nanoparticles and receptors</w:t>
      </w:r>
      <w:r w:rsidR="00101C77" w:rsidRPr="002F183D">
        <w:rPr>
          <w:vertAlign w:val="superscript"/>
        </w:rPr>
        <w:t>34</w:t>
      </w:r>
      <w:r>
        <w:t>. The strength of binding affects the probability that binding will lead to endocytosis; weak and flexible binding peptides are best for this purpose</w:t>
      </w:r>
      <w:r w:rsidR="00101C77" w:rsidRPr="002F183D">
        <w:rPr>
          <w:vertAlign w:val="superscript"/>
        </w:rPr>
        <w:t>34</w:t>
      </w:r>
      <w:r>
        <w:t xml:space="preserve">. Theoretical analysis shows that the plot of probability of binding (y-axis) as a two-variable function of i) receptor density (i.e., protein expression) and </w:t>
      </w:r>
      <w:r w:rsidR="00FD3EB1">
        <w:t xml:space="preserve">ii) </w:t>
      </w:r>
      <w:r>
        <w:t xml:space="preserve">number of ligands per nanoparticle approaches a step function and that the inflection point is adjustable. For example, in several of the curves in Figure 3 of </w:t>
      </w:r>
      <w:r w:rsidR="00101C77">
        <w:t>reference 34</w:t>
      </w:r>
      <w:r>
        <w:t xml:space="preserve"> a doubling of the receptor density changes the probability of binding from &lt; 0.1 to 1. These curves justify to some extent our default value of </w:t>
      </w:r>
      <m:oMath>
        <m:r>
          <w:rPr>
            <w:rFonts w:ascii="Cambria Math" w:hAnsi="Cambria Math"/>
          </w:rPr>
          <m:t>r=2</m:t>
        </m:r>
      </m:oMath>
      <w:r>
        <w:t xml:space="preserve"> for the proportion of gene target overexpression that leads to binding between a decorated nanoparticle and the protein target on the cancer cell surface. </w:t>
      </w:r>
    </w:p>
    <w:p w14:paraId="2707923D" w14:textId="11A82157" w:rsidR="00585207" w:rsidRDefault="00585207" w:rsidP="00585207">
      <w:pPr>
        <w:ind w:firstLine="720"/>
      </w:pPr>
      <w:r>
        <w:t>By requiring some force at an angle normal (i.e., perpendicular) to the target surface to release the content of the nanoparticle, one can move from “</w:t>
      </w:r>
      <w:proofErr w:type="spellStart"/>
      <w:r>
        <w:t>superselectivity</w:t>
      </w:r>
      <w:proofErr w:type="spellEnd"/>
      <w:r>
        <w:t>” to “</w:t>
      </w:r>
      <w:proofErr w:type="spellStart"/>
      <w:r>
        <w:t>hyperselectivity</w:t>
      </w:r>
      <w:proofErr w:type="spellEnd"/>
      <w:r>
        <w:t>” in which the binding function acts almost like an on-off switch</w:t>
      </w:r>
      <w:r w:rsidR="00101C77" w:rsidRPr="002F183D">
        <w:rPr>
          <w:vertAlign w:val="superscript"/>
        </w:rPr>
        <w:t>34,36</w:t>
      </w:r>
      <w:r>
        <w:t xml:space="preserve">. </w:t>
      </w:r>
      <w:r w:rsidR="00101C77">
        <w:t>T</w:t>
      </w:r>
      <w:r>
        <w:t>he effect of the force is to increase the exponent ɤ from [2,3] to approximately 6</w:t>
      </w:r>
      <w:r w:rsidR="00101C77" w:rsidRPr="002F183D">
        <w:rPr>
          <w:vertAlign w:val="superscript"/>
        </w:rPr>
        <w:t>36</w:t>
      </w:r>
      <w:r>
        <w:t>. By tuning the amount of force, one can get very close to a Heaviside step function</w:t>
      </w:r>
      <w:r w:rsidR="00101C77">
        <w:t>, which represents the idealized behavior of an on-off switch</w:t>
      </w:r>
      <w:r w:rsidR="00101C77" w:rsidRPr="002F183D">
        <w:rPr>
          <w:vertAlign w:val="superscript"/>
        </w:rPr>
        <w:t>36</w:t>
      </w:r>
      <w:r>
        <w:t xml:space="preserve">. The prediction of </w:t>
      </w:r>
      <w:proofErr w:type="spellStart"/>
      <w:r>
        <w:t>hyperselectivity</w:t>
      </w:r>
      <w:proofErr w:type="spellEnd"/>
      <w:r>
        <w:t xml:space="preserve"> remains theoretical and wet lab tests are needed to validate and quantify the tuning methods suggested</w:t>
      </w:r>
      <w:r w:rsidR="00101C77" w:rsidRPr="002F183D">
        <w:rPr>
          <w:vertAlign w:val="superscript"/>
        </w:rPr>
        <w:t>36</w:t>
      </w:r>
      <w:r>
        <w:t xml:space="preserve">. If validated, then any </w:t>
      </w:r>
      <m:oMath>
        <m:r>
          <w:rPr>
            <w:rFonts w:ascii="Cambria Math" w:hAnsi="Cambria Math"/>
          </w:rPr>
          <m:t>r&gt;1</m:t>
        </m:r>
      </m:oMath>
      <w:r>
        <w:t xml:space="preserve"> should be achievable, but it is natural that values of r corresponding to the jumps in the polynomial superselective curves would be tested first.</w:t>
      </w:r>
    </w:p>
    <w:p w14:paraId="61BDCAB8" w14:textId="5DFBB9A4" w:rsidR="00585207" w:rsidRDefault="00585207" w:rsidP="00585207">
      <w:pPr>
        <w:ind w:firstLine="720"/>
      </w:pPr>
      <w:r>
        <w:t xml:space="preserve">The above summary considers nanoparticles with multivalent ligand-mimicking peptides as decoration to deliver the toxic drugs. For the delivery of CAR-T, the issue of selectivity is beginning to be considered. Using combinatorial logic, Hernandez-Lopez and colleagues demonstrated in vitro feasibility of r in the range 5-10 with a behavior that resembles at least </w:t>
      </w:r>
      <w:proofErr w:type="spellStart"/>
      <w:r>
        <w:t>superselectivity</w:t>
      </w:r>
      <w:proofErr w:type="spellEnd"/>
      <w:r>
        <w:t xml:space="preserve"> if not hyperselectivity</w:t>
      </w:r>
      <w:r w:rsidR="00101C77" w:rsidRPr="002F183D">
        <w:rPr>
          <w:vertAlign w:val="superscript"/>
        </w:rPr>
        <w:t>37</w:t>
      </w:r>
      <w:r>
        <w:t>.</w:t>
      </w:r>
      <w:r w:rsidR="00101C77">
        <w:t xml:space="preserve"> These studies of nanoparticle systems and CAR-T justify our decisions to test primarily </w:t>
      </w:r>
      <m:oMath>
        <m:r>
          <w:rPr>
            <w:rFonts w:ascii="Cambria Math" w:hAnsi="Cambria Math"/>
          </w:rPr>
          <m:t xml:space="preserve">r </m:t>
        </m:r>
      </m:oMath>
      <w:r w:rsidR="00101C77">
        <w:t>in the range 1.5-3.0 (Section 3) and then to extend the range up to 5.0 (Section 7</w:t>
      </w:r>
      <w:r w:rsidR="002F183D">
        <w:t>)</w:t>
      </w:r>
      <w:r w:rsidR="00101C77">
        <w:t>.</w:t>
      </w:r>
    </w:p>
    <w:p w14:paraId="21662DEC" w14:textId="77777777" w:rsidR="005A08BE" w:rsidRDefault="00C43C1E">
      <w:pPr>
        <w:pStyle w:val="Heading2"/>
      </w:pPr>
      <w:r>
        <w:lastRenderedPageBreak/>
        <w:t>2. Robustness Analysis of CTS Size as a Function of Number of Cells Sampled</w:t>
      </w:r>
    </w:p>
    <w:p w14:paraId="3D6FCA55" w14:textId="55100777" w:rsidR="00F951AB" w:rsidRDefault="00C43C1E">
      <w:r>
        <w:t>In this subsection, we show CTS size as a function of the number of cells sample</w:t>
      </w:r>
      <w:r w:rsidR="002D765A">
        <w:t>d in eight data sets partitioned into four data sets each in</w:t>
      </w:r>
      <w:r>
        <w:t xml:space="preserve"> Figures S</w:t>
      </w:r>
      <w:r w:rsidR="00427474">
        <w:t>2</w:t>
      </w:r>
      <w:r w:rsidR="002D765A">
        <w:t xml:space="preserve"> and S</w:t>
      </w:r>
      <w:r w:rsidR="00427474">
        <w:t>3</w:t>
      </w:r>
      <w:r w:rsidR="002D765A">
        <w:t>.</w:t>
      </w:r>
      <w:r>
        <w:t xml:space="preserve"> </w:t>
      </w:r>
      <w:r w:rsidR="002D765A">
        <w:t>For the four data sets in Figure S</w:t>
      </w:r>
      <w:r w:rsidR="00427474">
        <w:t>2</w:t>
      </w:r>
      <w:r w:rsidR="002D765A">
        <w:t>, the levels start to plateau at 500 cells and above and that is one reason we selected these data sets for most of the analyses shown in the main document.</w:t>
      </w:r>
      <w:r>
        <w:t xml:space="preserve"> For the four data sets illustrated in</w:t>
      </w:r>
      <w:r w:rsidR="002D765A">
        <w:t xml:space="preserve"> Figure S</w:t>
      </w:r>
      <w:r w:rsidR="00427474">
        <w:t>3</w:t>
      </w:r>
      <w:r>
        <w:t xml:space="preserve">, 250 cells are usually sufficient. For the remaining data set (brain cancer (GSE89567)), </w:t>
      </w:r>
      <w:r w:rsidR="002D765A">
        <w:t>which is not in Figures S</w:t>
      </w:r>
      <w:r w:rsidR="00427474">
        <w:t>2</w:t>
      </w:r>
      <w:r w:rsidR="002D765A">
        <w:t xml:space="preserve"> and S</w:t>
      </w:r>
      <w:r w:rsidR="00427474">
        <w:t>3</w:t>
      </w:r>
      <w:r w:rsidR="002D765A">
        <w:t xml:space="preserve">, </w:t>
      </w:r>
      <w:r>
        <w:t xml:space="preserve">the data were highly filtered by the submitters, the CTS size is close to 1 with all parameter values we tried and hence 250 cells are </w:t>
      </w:r>
      <w:r w:rsidR="00815A91">
        <w:t>su</w:t>
      </w:r>
      <w:r>
        <w:t>fficient.</w:t>
      </w:r>
      <w:r w:rsidR="00F951AB">
        <w:t xml:space="preserve"> </w:t>
      </w:r>
    </w:p>
    <w:p w14:paraId="21AE4A45" w14:textId="10DFD5B8" w:rsidR="00815A91" w:rsidRDefault="00F951AB" w:rsidP="002F183D">
      <w:pPr>
        <w:ind w:firstLine="720"/>
      </w:pPr>
      <w:r>
        <w:t>We also show that the mean ITS sizes and mean CTS sizes are not substantially different when using all cells as compared to sampling (Table S1). We prefer the sampling approach as it makes the different data sets more comparable and it shows that for future data sets, sampling 500 cells should be sufficient to capture the heterogeneity of gene expressions across single cells.</w:t>
      </w:r>
    </w:p>
    <w:p w14:paraId="373EEB13" w14:textId="77777777" w:rsidR="00815A91" w:rsidRDefault="00815A91">
      <w:r>
        <w:br w:type="page"/>
      </w:r>
    </w:p>
    <w:p w14:paraId="67FC6E8E" w14:textId="388382A7" w:rsidR="005A08BE" w:rsidRDefault="00B33516">
      <w:r>
        <w:rPr>
          <w:noProof/>
        </w:rPr>
        <w:lastRenderedPageBreak/>
        <w:drawing>
          <wp:inline distT="0" distB="0" distL="0" distR="0" wp14:anchorId="2802EE32" wp14:editId="70B157E4">
            <wp:extent cx="5943600" cy="4041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5943600" cy="4041140"/>
                    </a:xfrm>
                    <a:prstGeom prst="rect">
                      <a:avLst/>
                    </a:prstGeom>
                  </pic:spPr>
                </pic:pic>
              </a:graphicData>
            </a:graphic>
          </wp:inline>
        </w:drawing>
      </w:r>
    </w:p>
    <w:p w14:paraId="44F97B54" w14:textId="62FB3173" w:rsidR="003C0C3F" w:rsidRDefault="003C0C3F" w:rsidP="003C0C3F">
      <w:r>
        <w:t>Figure S</w:t>
      </w:r>
      <w:r w:rsidR="00427474">
        <w:t>2</w:t>
      </w:r>
      <w:r>
        <w:t>. Mean CTS sizes in 20 replicates of the brain (GSE84465), melanoma, lung, and head and neck cancer data sets as a function of number of cells sampled and using baseline parameters.</w:t>
      </w:r>
    </w:p>
    <w:p w14:paraId="477DECFD" w14:textId="77777777" w:rsidR="003C0C3F" w:rsidRDefault="003C0C3F"/>
    <w:p w14:paraId="4A0B751C" w14:textId="69EC93BE" w:rsidR="00B33516" w:rsidRDefault="00B33516">
      <w:r>
        <w:rPr>
          <w:noProof/>
        </w:rPr>
        <w:lastRenderedPageBreak/>
        <w:drawing>
          <wp:inline distT="0" distB="0" distL="0" distR="0" wp14:anchorId="397793B5" wp14:editId="65AC8997">
            <wp:extent cx="5943600" cy="43224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2">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14:paraId="206BADDE" w14:textId="59A50515" w:rsidR="003C0C3F" w:rsidRDefault="003C0C3F" w:rsidP="003C0C3F">
      <w:r>
        <w:t>Figure S</w:t>
      </w:r>
      <w:r w:rsidR="00427474">
        <w:t>3</w:t>
      </w:r>
      <w:r>
        <w:t>. Mean CTS sizes in 20 replicates of the breast, colorectal, and brain (GSE102130 and GSE70630) data sets as a function of number of cells sampled and using baseline parameters.</w:t>
      </w:r>
    </w:p>
    <w:p w14:paraId="20A4B71B" w14:textId="7513392E" w:rsidR="00F951AB" w:rsidRDefault="00F951AB" w:rsidP="003C0C3F"/>
    <w:p w14:paraId="7D857F16" w14:textId="77777777" w:rsidR="00F951AB" w:rsidRDefault="00F951AB" w:rsidP="003C0C3F"/>
    <w:p w14:paraId="36232415" w14:textId="48F4DEC6" w:rsidR="00F951AB" w:rsidRDefault="00F951AB" w:rsidP="003C0C3F">
      <w:r w:rsidRPr="00F951AB">
        <w:t>Table S</w:t>
      </w:r>
      <w:r>
        <w:t>1</w:t>
      </w:r>
      <w:r w:rsidRPr="00F951AB">
        <w:t xml:space="preserve">. Comparison of cohort target set (CTS) sizes and individual target set (ITS) set sizes based on sampling a fixed number of cells or using all cells. The sampling mean CTS size is the mean over 20 replicates. The sampling </w:t>
      </w:r>
      <w:proofErr w:type="gramStart"/>
      <w:r w:rsidRPr="00F951AB">
        <w:t>mean</w:t>
      </w:r>
      <w:proofErr w:type="gramEnd"/>
      <w:r w:rsidRPr="00F951AB">
        <w:t xml:space="preserve"> ITS size is the mean over 20 replicates and all patients. The all cells mean ITS size is the mean over all patients. Even though each replicate in our sampling protocol considers only a subset of cells, the CTS or ITS for that replicate can be larger than for all cells because of randomness.  </w:t>
      </w:r>
    </w:p>
    <w:p w14:paraId="33ECD9C8" w14:textId="77777777" w:rsidR="003C0C3F" w:rsidRDefault="003C0C3F"/>
    <w:tbl>
      <w:tblPr>
        <w:tblStyle w:val="TableGrid"/>
        <w:tblW w:w="0" w:type="auto"/>
        <w:tblLook w:val="04A0" w:firstRow="1" w:lastRow="0" w:firstColumn="1" w:lastColumn="0" w:noHBand="0" w:noVBand="1"/>
      </w:tblPr>
      <w:tblGrid>
        <w:gridCol w:w="1558"/>
        <w:gridCol w:w="1558"/>
        <w:gridCol w:w="1558"/>
        <w:gridCol w:w="1558"/>
        <w:gridCol w:w="1559"/>
        <w:gridCol w:w="1559"/>
      </w:tblGrid>
      <w:tr w:rsidR="00F951AB" w:rsidRPr="00F951AB" w14:paraId="296CE95F" w14:textId="77777777" w:rsidTr="00EC7E19">
        <w:tc>
          <w:tcPr>
            <w:tcW w:w="1558" w:type="dxa"/>
          </w:tcPr>
          <w:p w14:paraId="77DDFECB" w14:textId="77777777" w:rsidR="00F951AB" w:rsidRPr="00F951AB" w:rsidRDefault="00F951AB" w:rsidP="00F951AB">
            <w:pPr>
              <w:spacing w:after="160" w:line="360" w:lineRule="auto"/>
            </w:pPr>
            <w:r w:rsidRPr="00F951AB">
              <w:lastRenderedPageBreak/>
              <w:t>Tumor Type</w:t>
            </w:r>
          </w:p>
        </w:tc>
        <w:tc>
          <w:tcPr>
            <w:tcW w:w="1558" w:type="dxa"/>
          </w:tcPr>
          <w:p w14:paraId="1A84B28D" w14:textId="77777777" w:rsidR="00F951AB" w:rsidRPr="00F951AB" w:rsidRDefault="00F951AB" w:rsidP="00F951AB">
            <w:pPr>
              <w:spacing w:after="160" w:line="360" w:lineRule="auto"/>
            </w:pPr>
            <w:r w:rsidRPr="00F951AB">
              <w:t>Data Set</w:t>
            </w:r>
          </w:p>
        </w:tc>
        <w:tc>
          <w:tcPr>
            <w:tcW w:w="1558" w:type="dxa"/>
          </w:tcPr>
          <w:p w14:paraId="6FC287FD" w14:textId="77777777" w:rsidR="00F951AB" w:rsidRPr="00F951AB" w:rsidRDefault="00F951AB" w:rsidP="00F951AB">
            <w:pPr>
              <w:spacing w:after="160" w:line="360" w:lineRule="auto"/>
            </w:pPr>
            <w:r w:rsidRPr="00F951AB">
              <w:t>Sampling Mean CTS</w:t>
            </w:r>
          </w:p>
        </w:tc>
        <w:tc>
          <w:tcPr>
            <w:tcW w:w="1558" w:type="dxa"/>
          </w:tcPr>
          <w:p w14:paraId="14E7DAAA" w14:textId="77777777" w:rsidR="00F951AB" w:rsidRPr="00F951AB" w:rsidRDefault="00F951AB" w:rsidP="00F951AB">
            <w:pPr>
              <w:spacing w:after="160" w:line="360" w:lineRule="auto"/>
            </w:pPr>
            <w:r w:rsidRPr="00F951AB">
              <w:t>All Cells CTS</w:t>
            </w:r>
          </w:p>
        </w:tc>
        <w:tc>
          <w:tcPr>
            <w:tcW w:w="1559" w:type="dxa"/>
          </w:tcPr>
          <w:p w14:paraId="1DBC7903" w14:textId="77777777" w:rsidR="00F951AB" w:rsidRPr="00F951AB" w:rsidRDefault="00F951AB" w:rsidP="00F951AB">
            <w:pPr>
              <w:spacing w:after="160" w:line="360" w:lineRule="auto"/>
            </w:pPr>
            <w:r w:rsidRPr="00F951AB">
              <w:t>Sampling Mean ITS</w:t>
            </w:r>
          </w:p>
        </w:tc>
        <w:tc>
          <w:tcPr>
            <w:tcW w:w="1559" w:type="dxa"/>
          </w:tcPr>
          <w:p w14:paraId="627B25FB" w14:textId="77777777" w:rsidR="00F951AB" w:rsidRPr="00F951AB" w:rsidRDefault="00F951AB" w:rsidP="00F951AB">
            <w:pPr>
              <w:spacing w:after="160" w:line="360" w:lineRule="auto"/>
            </w:pPr>
            <w:r w:rsidRPr="00F951AB">
              <w:t>All Cells Mean ITS</w:t>
            </w:r>
          </w:p>
        </w:tc>
      </w:tr>
      <w:tr w:rsidR="00F951AB" w:rsidRPr="00F951AB" w14:paraId="09D9A269" w14:textId="77777777" w:rsidTr="00EC7E19">
        <w:tc>
          <w:tcPr>
            <w:tcW w:w="1558" w:type="dxa"/>
          </w:tcPr>
          <w:p w14:paraId="5241BD86" w14:textId="77777777" w:rsidR="00F951AB" w:rsidRPr="00F951AB" w:rsidRDefault="00F951AB" w:rsidP="00F951AB">
            <w:pPr>
              <w:spacing w:after="160" w:line="360" w:lineRule="auto"/>
            </w:pPr>
            <w:r w:rsidRPr="00F951AB">
              <w:t>Breast</w:t>
            </w:r>
          </w:p>
        </w:tc>
        <w:tc>
          <w:tcPr>
            <w:tcW w:w="1558" w:type="dxa"/>
          </w:tcPr>
          <w:p w14:paraId="3F10999E" w14:textId="77777777" w:rsidR="00F951AB" w:rsidRPr="00F951AB" w:rsidRDefault="00F951AB" w:rsidP="00F951AB">
            <w:pPr>
              <w:spacing w:after="160" w:line="360" w:lineRule="auto"/>
            </w:pPr>
            <w:r w:rsidRPr="00F951AB">
              <w:t>GSE118389</w:t>
            </w:r>
          </w:p>
        </w:tc>
        <w:tc>
          <w:tcPr>
            <w:tcW w:w="1558" w:type="dxa"/>
          </w:tcPr>
          <w:p w14:paraId="7AE2175D" w14:textId="77777777" w:rsidR="00F951AB" w:rsidRPr="00F951AB" w:rsidRDefault="00F951AB" w:rsidP="00F951AB">
            <w:pPr>
              <w:spacing w:after="160" w:line="360" w:lineRule="auto"/>
            </w:pPr>
            <w:r w:rsidRPr="00F951AB">
              <w:t>4</w:t>
            </w:r>
          </w:p>
        </w:tc>
        <w:tc>
          <w:tcPr>
            <w:tcW w:w="1558" w:type="dxa"/>
          </w:tcPr>
          <w:p w14:paraId="4EA74A3D" w14:textId="77777777" w:rsidR="00F951AB" w:rsidRPr="00F951AB" w:rsidRDefault="00F951AB" w:rsidP="00F951AB">
            <w:pPr>
              <w:spacing w:after="160" w:line="360" w:lineRule="auto"/>
            </w:pPr>
            <w:r w:rsidRPr="00F951AB">
              <w:t>4</w:t>
            </w:r>
          </w:p>
        </w:tc>
        <w:tc>
          <w:tcPr>
            <w:tcW w:w="1559" w:type="dxa"/>
          </w:tcPr>
          <w:p w14:paraId="02D7DEF4" w14:textId="77777777" w:rsidR="00F951AB" w:rsidRPr="00F951AB" w:rsidRDefault="00F951AB" w:rsidP="00F951AB">
            <w:pPr>
              <w:spacing w:after="160" w:line="360" w:lineRule="auto"/>
            </w:pPr>
            <w:r w:rsidRPr="00F951AB">
              <w:t>2.67</w:t>
            </w:r>
          </w:p>
        </w:tc>
        <w:tc>
          <w:tcPr>
            <w:tcW w:w="1559" w:type="dxa"/>
          </w:tcPr>
          <w:p w14:paraId="2E90F37C" w14:textId="77777777" w:rsidR="00F951AB" w:rsidRPr="00F951AB" w:rsidRDefault="00F951AB" w:rsidP="00F951AB">
            <w:pPr>
              <w:spacing w:after="160" w:line="360" w:lineRule="auto"/>
            </w:pPr>
            <w:r w:rsidRPr="00F951AB">
              <w:t>2.67</w:t>
            </w:r>
          </w:p>
        </w:tc>
      </w:tr>
      <w:tr w:rsidR="00F951AB" w:rsidRPr="00F951AB" w14:paraId="05B60563" w14:textId="77777777" w:rsidTr="00EC7E19">
        <w:tc>
          <w:tcPr>
            <w:tcW w:w="1558" w:type="dxa"/>
          </w:tcPr>
          <w:p w14:paraId="7D384FC3" w14:textId="77777777" w:rsidR="00F951AB" w:rsidRPr="00F951AB" w:rsidRDefault="00F951AB" w:rsidP="00F951AB">
            <w:pPr>
              <w:spacing w:after="160" w:line="360" w:lineRule="auto"/>
            </w:pPr>
            <w:r w:rsidRPr="00F951AB">
              <w:t>Brain</w:t>
            </w:r>
          </w:p>
        </w:tc>
        <w:tc>
          <w:tcPr>
            <w:tcW w:w="1558" w:type="dxa"/>
          </w:tcPr>
          <w:p w14:paraId="7458DFD3" w14:textId="77777777" w:rsidR="00F951AB" w:rsidRPr="00F951AB" w:rsidRDefault="00F951AB" w:rsidP="00F951AB">
            <w:pPr>
              <w:spacing w:after="160" w:line="360" w:lineRule="auto"/>
            </w:pPr>
            <w:r w:rsidRPr="00F951AB">
              <w:t>GSE89567</w:t>
            </w:r>
          </w:p>
        </w:tc>
        <w:tc>
          <w:tcPr>
            <w:tcW w:w="1558" w:type="dxa"/>
          </w:tcPr>
          <w:p w14:paraId="108FA8C0" w14:textId="77777777" w:rsidR="00F951AB" w:rsidRPr="00F951AB" w:rsidRDefault="00F951AB" w:rsidP="00F951AB">
            <w:pPr>
              <w:spacing w:after="160" w:line="360" w:lineRule="auto"/>
            </w:pPr>
            <w:r w:rsidRPr="00F951AB">
              <w:t>1</w:t>
            </w:r>
          </w:p>
        </w:tc>
        <w:tc>
          <w:tcPr>
            <w:tcW w:w="1558" w:type="dxa"/>
          </w:tcPr>
          <w:p w14:paraId="72499468" w14:textId="77777777" w:rsidR="00F951AB" w:rsidRPr="00F951AB" w:rsidRDefault="00F951AB" w:rsidP="00F951AB">
            <w:pPr>
              <w:spacing w:after="160" w:line="360" w:lineRule="auto"/>
            </w:pPr>
            <w:r w:rsidRPr="00F951AB">
              <w:t>1</w:t>
            </w:r>
          </w:p>
        </w:tc>
        <w:tc>
          <w:tcPr>
            <w:tcW w:w="1559" w:type="dxa"/>
          </w:tcPr>
          <w:p w14:paraId="0BCF3EA3" w14:textId="77777777" w:rsidR="00F951AB" w:rsidRPr="00F951AB" w:rsidRDefault="00F951AB" w:rsidP="00F951AB">
            <w:pPr>
              <w:spacing w:after="160" w:line="360" w:lineRule="auto"/>
            </w:pPr>
            <w:r w:rsidRPr="00F951AB">
              <w:t>1</w:t>
            </w:r>
          </w:p>
        </w:tc>
        <w:tc>
          <w:tcPr>
            <w:tcW w:w="1559" w:type="dxa"/>
          </w:tcPr>
          <w:p w14:paraId="28A2B993" w14:textId="77777777" w:rsidR="00F951AB" w:rsidRPr="00F951AB" w:rsidRDefault="00F951AB" w:rsidP="00F951AB">
            <w:pPr>
              <w:spacing w:after="160" w:line="360" w:lineRule="auto"/>
            </w:pPr>
            <w:r w:rsidRPr="00F951AB">
              <w:t>1</w:t>
            </w:r>
          </w:p>
        </w:tc>
      </w:tr>
      <w:tr w:rsidR="00F951AB" w:rsidRPr="00F951AB" w14:paraId="16F906AB" w14:textId="77777777" w:rsidTr="00EC7E19">
        <w:tc>
          <w:tcPr>
            <w:tcW w:w="1558" w:type="dxa"/>
          </w:tcPr>
          <w:p w14:paraId="32F9574B" w14:textId="77777777" w:rsidR="00F951AB" w:rsidRPr="00F951AB" w:rsidRDefault="00F951AB" w:rsidP="00F951AB">
            <w:pPr>
              <w:spacing w:after="160" w:line="360" w:lineRule="auto"/>
            </w:pPr>
            <w:r w:rsidRPr="00F951AB">
              <w:t>Brain</w:t>
            </w:r>
          </w:p>
        </w:tc>
        <w:tc>
          <w:tcPr>
            <w:tcW w:w="1558" w:type="dxa"/>
          </w:tcPr>
          <w:p w14:paraId="2296B828" w14:textId="77777777" w:rsidR="00F951AB" w:rsidRPr="00F951AB" w:rsidRDefault="00F951AB" w:rsidP="00F951AB">
            <w:pPr>
              <w:spacing w:after="160" w:line="360" w:lineRule="auto"/>
            </w:pPr>
            <w:r w:rsidRPr="00F951AB">
              <w:t>GSE70630</w:t>
            </w:r>
          </w:p>
        </w:tc>
        <w:tc>
          <w:tcPr>
            <w:tcW w:w="1558" w:type="dxa"/>
          </w:tcPr>
          <w:p w14:paraId="0B239D31" w14:textId="77777777" w:rsidR="00F951AB" w:rsidRPr="00F951AB" w:rsidRDefault="00F951AB" w:rsidP="00F951AB">
            <w:pPr>
              <w:spacing w:after="160" w:line="360" w:lineRule="auto"/>
            </w:pPr>
            <w:r w:rsidRPr="00F951AB">
              <w:t>3.2</w:t>
            </w:r>
          </w:p>
        </w:tc>
        <w:tc>
          <w:tcPr>
            <w:tcW w:w="1558" w:type="dxa"/>
          </w:tcPr>
          <w:p w14:paraId="70521F4A" w14:textId="77777777" w:rsidR="00F951AB" w:rsidRPr="00F951AB" w:rsidRDefault="00F951AB" w:rsidP="00F951AB">
            <w:pPr>
              <w:spacing w:after="160" w:line="360" w:lineRule="auto"/>
            </w:pPr>
            <w:r w:rsidRPr="00F951AB">
              <w:t>3</w:t>
            </w:r>
          </w:p>
        </w:tc>
        <w:tc>
          <w:tcPr>
            <w:tcW w:w="1559" w:type="dxa"/>
          </w:tcPr>
          <w:p w14:paraId="19874675" w14:textId="77777777" w:rsidR="00F951AB" w:rsidRPr="00F951AB" w:rsidRDefault="00F951AB" w:rsidP="00F951AB">
            <w:pPr>
              <w:spacing w:after="160" w:line="360" w:lineRule="auto"/>
            </w:pPr>
            <w:r w:rsidRPr="00F951AB">
              <w:t>1.233</w:t>
            </w:r>
          </w:p>
        </w:tc>
        <w:tc>
          <w:tcPr>
            <w:tcW w:w="1559" w:type="dxa"/>
          </w:tcPr>
          <w:p w14:paraId="75A6B19F" w14:textId="77777777" w:rsidR="00F951AB" w:rsidRPr="00F951AB" w:rsidRDefault="00F951AB" w:rsidP="00F951AB">
            <w:pPr>
              <w:spacing w:after="160" w:line="360" w:lineRule="auto"/>
            </w:pPr>
            <w:r w:rsidRPr="00F951AB">
              <w:t>1.33</w:t>
            </w:r>
          </w:p>
        </w:tc>
      </w:tr>
      <w:tr w:rsidR="00F951AB" w:rsidRPr="00F951AB" w14:paraId="3D8E02CF" w14:textId="77777777" w:rsidTr="00EC7E19">
        <w:tc>
          <w:tcPr>
            <w:tcW w:w="1558" w:type="dxa"/>
          </w:tcPr>
          <w:p w14:paraId="6A8182CB" w14:textId="77777777" w:rsidR="00F951AB" w:rsidRPr="00F951AB" w:rsidRDefault="00F951AB" w:rsidP="00F951AB">
            <w:pPr>
              <w:spacing w:after="160" w:line="360" w:lineRule="auto"/>
            </w:pPr>
            <w:r w:rsidRPr="00F951AB">
              <w:t>Brain</w:t>
            </w:r>
          </w:p>
        </w:tc>
        <w:tc>
          <w:tcPr>
            <w:tcW w:w="1558" w:type="dxa"/>
          </w:tcPr>
          <w:p w14:paraId="05839A30" w14:textId="77777777" w:rsidR="00F951AB" w:rsidRPr="00F951AB" w:rsidRDefault="00F951AB" w:rsidP="00F951AB">
            <w:pPr>
              <w:spacing w:after="160" w:line="360" w:lineRule="auto"/>
            </w:pPr>
            <w:r w:rsidRPr="00F951AB">
              <w:t>GSE102130</w:t>
            </w:r>
          </w:p>
        </w:tc>
        <w:tc>
          <w:tcPr>
            <w:tcW w:w="1558" w:type="dxa"/>
          </w:tcPr>
          <w:p w14:paraId="24BEE141" w14:textId="77777777" w:rsidR="00F951AB" w:rsidRPr="00F951AB" w:rsidRDefault="00F951AB" w:rsidP="00F951AB">
            <w:pPr>
              <w:spacing w:after="160" w:line="360" w:lineRule="auto"/>
            </w:pPr>
            <w:r w:rsidRPr="00F951AB">
              <w:t>2</w:t>
            </w:r>
          </w:p>
        </w:tc>
        <w:tc>
          <w:tcPr>
            <w:tcW w:w="1558" w:type="dxa"/>
          </w:tcPr>
          <w:p w14:paraId="49D44ED5" w14:textId="77777777" w:rsidR="00F951AB" w:rsidRPr="00F951AB" w:rsidRDefault="00F951AB" w:rsidP="00F951AB">
            <w:pPr>
              <w:spacing w:after="160" w:line="360" w:lineRule="auto"/>
            </w:pPr>
            <w:r w:rsidRPr="00F951AB">
              <w:t>2</w:t>
            </w:r>
          </w:p>
        </w:tc>
        <w:tc>
          <w:tcPr>
            <w:tcW w:w="1559" w:type="dxa"/>
          </w:tcPr>
          <w:p w14:paraId="70E12182" w14:textId="77777777" w:rsidR="00F951AB" w:rsidRPr="00F951AB" w:rsidRDefault="00F951AB" w:rsidP="00F951AB">
            <w:pPr>
              <w:spacing w:after="160" w:line="360" w:lineRule="auto"/>
            </w:pPr>
            <w:r w:rsidRPr="00F951AB">
              <w:t>1</w:t>
            </w:r>
          </w:p>
        </w:tc>
        <w:tc>
          <w:tcPr>
            <w:tcW w:w="1559" w:type="dxa"/>
          </w:tcPr>
          <w:p w14:paraId="07CF7A28" w14:textId="77777777" w:rsidR="00F951AB" w:rsidRPr="00F951AB" w:rsidRDefault="00F951AB" w:rsidP="00F951AB">
            <w:pPr>
              <w:spacing w:after="160" w:line="360" w:lineRule="auto"/>
            </w:pPr>
            <w:r w:rsidRPr="00F951AB">
              <w:t>1</w:t>
            </w:r>
          </w:p>
        </w:tc>
      </w:tr>
      <w:tr w:rsidR="00F951AB" w:rsidRPr="00F951AB" w14:paraId="5BD850CD" w14:textId="77777777" w:rsidTr="00EC7E19">
        <w:tc>
          <w:tcPr>
            <w:tcW w:w="1558" w:type="dxa"/>
          </w:tcPr>
          <w:p w14:paraId="0C0E9479" w14:textId="77777777" w:rsidR="00F951AB" w:rsidRPr="00F951AB" w:rsidRDefault="00F951AB" w:rsidP="00F951AB">
            <w:pPr>
              <w:spacing w:after="160" w:line="360" w:lineRule="auto"/>
            </w:pPr>
            <w:r w:rsidRPr="00F951AB">
              <w:t>Brain</w:t>
            </w:r>
          </w:p>
        </w:tc>
        <w:tc>
          <w:tcPr>
            <w:tcW w:w="1558" w:type="dxa"/>
          </w:tcPr>
          <w:p w14:paraId="26628E32" w14:textId="77777777" w:rsidR="00F951AB" w:rsidRPr="00F951AB" w:rsidRDefault="00F951AB" w:rsidP="00F951AB">
            <w:pPr>
              <w:spacing w:after="160" w:line="360" w:lineRule="auto"/>
            </w:pPr>
            <w:r w:rsidRPr="00F951AB">
              <w:t>GSE84465</w:t>
            </w:r>
          </w:p>
        </w:tc>
        <w:tc>
          <w:tcPr>
            <w:tcW w:w="1558" w:type="dxa"/>
          </w:tcPr>
          <w:p w14:paraId="2DF5DC65" w14:textId="77777777" w:rsidR="00F951AB" w:rsidRPr="00F951AB" w:rsidRDefault="00F951AB" w:rsidP="00F951AB">
            <w:pPr>
              <w:spacing w:after="160" w:line="360" w:lineRule="auto"/>
            </w:pPr>
            <w:r w:rsidRPr="00F951AB">
              <w:t>10.6</w:t>
            </w:r>
          </w:p>
        </w:tc>
        <w:tc>
          <w:tcPr>
            <w:tcW w:w="1558" w:type="dxa"/>
          </w:tcPr>
          <w:p w14:paraId="4C14EC6D" w14:textId="77777777" w:rsidR="00F951AB" w:rsidRPr="00F951AB" w:rsidRDefault="00F951AB" w:rsidP="00F951AB">
            <w:pPr>
              <w:spacing w:after="160" w:line="360" w:lineRule="auto"/>
            </w:pPr>
            <w:r w:rsidRPr="00F951AB">
              <w:t>13</w:t>
            </w:r>
          </w:p>
        </w:tc>
        <w:tc>
          <w:tcPr>
            <w:tcW w:w="1559" w:type="dxa"/>
          </w:tcPr>
          <w:p w14:paraId="59BEF45A" w14:textId="77777777" w:rsidR="00F951AB" w:rsidRPr="00F951AB" w:rsidRDefault="00F951AB" w:rsidP="00F951AB">
            <w:pPr>
              <w:spacing w:after="160" w:line="360" w:lineRule="auto"/>
            </w:pPr>
            <w:r w:rsidRPr="00F951AB">
              <w:t>3.9125</w:t>
            </w:r>
          </w:p>
        </w:tc>
        <w:tc>
          <w:tcPr>
            <w:tcW w:w="1559" w:type="dxa"/>
          </w:tcPr>
          <w:p w14:paraId="0DB109F9" w14:textId="77777777" w:rsidR="00F951AB" w:rsidRPr="00F951AB" w:rsidRDefault="00F951AB" w:rsidP="00F951AB">
            <w:pPr>
              <w:spacing w:after="160" w:line="360" w:lineRule="auto"/>
            </w:pPr>
            <w:r w:rsidRPr="00F951AB">
              <w:t>4.75</w:t>
            </w:r>
          </w:p>
        </w:tc>
      </w:tr>
      <w:tr w:rsidR="00F951AB" w:rsidRPr="00F951AB" w14:paraId="2C6A2724" w14:textId="77777777" w:rsidTr="00EC7E19">
        <w:tc>
          <w:tcPr>
            <w:tcW w:w="1558" w:type="dxa"/>
          </w:tcPr>
          <w:p w14:paraId="14A09CEB" w14:textId="77777777" w:rsidR="00F951AB" w:rsidRPr="00F951AB" w:rsidRDefault="00F951AB" w:rsidP="00F951AB">
            <w:pPr>
              <w:spacing w:after="160" w:line="360" w:lineRule="auto"/>
            </w:pPr>
            <w:r w:rsidRPr="00F951AB">
              <w:t>Colorectal</w:t>
            </w:r>
          </w:p>
        </w:tc>
        <w:tc>
          <w:tcPr>
            <w:tcW w:w="1558" w:type="dxa"/>
          </w:tcPr>
          <w:p w14:paraId="70B0B20B" w14:textId="77777777" w:rsidR="00F951AB" w:rsidRPr="00F951AB" w:rsidRDefault="00F951AB" w:rsidP="00F951AB">
            <w:pPr>
              <w:spacing w:after="160" w:line="360" w:lineRule="auto"/>
            </w:pPr>
            <w:r w:rsidRPr="00F951AB">
              <w:t>GSE81861</w:t>
            </w:r>
          </w:p>
        </w:tc>
        <w:tc>
          <w:tcPr>
            <w:tcW w:w="1558" w:type="dxa"/>
          </w:tcPr>
          <w:p w14:paraId="45AB458F" w14:textId="77777777" w:rsidR="00F951AB" w:rsidRPr="00F951AB" w:rsidRDefault="00F951AB" w:rsidP="00F951AB">
            <w:pPr>
              <w:spacing w:after="160" w:line="360" w:lineRule="auto"/>
            </w:pPr>
            <w:r w:rsidRPr="00F951AB">
              <w:t>5</w:t>
            </w:r>
          </w:p>
        </w:tc>
        <w:tc>
          <w:tcPr>
            <w:tcW w:w="1558" w:type="dxa"/>
          </w:tcPr>
          <w:p w14:paraId="569858A3" w14:textId="77777777" w:rsidR="00F951AB" w:rsidRPr="00F951AB" w:rsidRDefault="00F951AB" w:rsidP="00F951AB">
            <w:pPr>
              <w:spacing w:after="160" w:line="360" w:lineRule="auto"/>
            </w:pPr>
            <w:r w:rsidRPr="00F951AB">
              <w:t>5</w:t>
            </w:r>
          </w:p>
        </w:tc>
        <w:tc>
          <w:tcPr>
            <w:tcW w:w="1559" w:type="dxa"/>
          </w:tcPr>
          <w:p w14:paraId="2D8D4F51" w14:textId="77777777" w:rsidR="00F951AB" w:rsidRPr="00F951AB" w:rsidRDefault="00F951AB" w:rsidP="00F951AB">
            <w:pPr>
              <w:spacing w:after="160" w:line="360" w:lineRule="auto"/>
            </w:pPr>
            <w:r w:rsidRPr="00F951AB">
              <w:t>2.33</w:t>
            </w:r>
          </w:p>
        </w:tc>
        <w:tc>
          <w:tcPr>
            <w:tcW w:w="1559" w:type="dxa"/>
          </w:tcPr>
          <w:p w14:paraId="212891B2" w14:textId="77777777" w:rsidR="00F951AB" w:rsidRPr="00F951AB" w:rsidRDefault="00F951AB" w:rsidP="00F951AB">
            <w:pPr>
              <w:spacing w:after="160" w:line="360" w:lineRule="auto"/>
            </w:pPr>
            <w:r w:rsidRPr="00F951AB">
              <w:t>1.833</w:t>
            </w:r>
          </w:p>
        </w:tc>
      </w:tr>
      <w:tr w:rsidR="00F951AB" w:rsidRPr="00F951AB" w14:paraId="503D11E1" w14:textId="77777777" w:rsidTr="00EC7E19">
        <w:tc>
          <w:tcPr>
            <w:tcW w:w="1558" w:type="dxa"/>
          </w:tcPr>
          <w:p w14:paraId="7F6C62DF" w14:textId="77777777" w:rsidR="00F951AB" w:rsidRPr="00F951AB" w:rsidRDefault="00F951AB" w:rsidP="00F951AB">
            <w:pPr>
              <w:spacing w:after="160" w:line="360" w:lineRule="auto"/>
            </w:pPr>
            <w:r w:rsidRPr="00F951AB">
              <w:t>Head and neck</w:t>
            </w:r>
          </w:p>
        </w:tc>
        <w:tc>
          <w:tcPr>
            <w:tcW w:w="1558" w:type="dxa"/>
          </w:tcPr>
          <w:p w14:paraId="7C19FA32" w14:textId="77777777" w:rsidR="00F951AB" w:rsidRPr="00F951AB" w:rsidRDefault="00F951AB" w:rsidP="00F951AB">
            <w:pPr>
              <w:spacing w:after="160" w:line="360" w:lineRule="auto"/>
            </w:pPr>
            <w:r w:rsidRPr="00F951AB">
              <w:t>GSE103322</w:t>
            </w:r>
          </w:p>
        </w:tc>
        <w:tc>
          <w:tcPr>
            <w:tcW w:w="1558" w:type="dxa"/>
          </w:tcPr>
          <w:p w14:paraId="0BA053AB" w14:textId="77777777" w:rsidR="00F951AB" w:rsidRPr="00F951AB" w:rsidRDefault="00F951AB" w:rsidP="00F951AB">
            <w:pPr>
              <w:spacing w:after="160" w:line="360" w:lineRule="auto"/>
            </w:pPr>
            <w:r w:rsidRPr="00F951AB">
              <w:t>4.45</w:t>
            </w:r>
          </w:p>
        </w:tc>
        <w:tc>
          <w:tcPr>
            <w:tcW w:w="1558" w:type="dxa"/>
          </w:tcPr>
          <w:p w14:paraId="20B67235" w14:textId="77777777" w:rsidR="00F951AB" w:rsidRPr="00F951AB" w:rsidRDefault="00F951AB" w:rsidP="00F951AB">
            <w:pPr>
              <w:spacing w:after="160" w:line="360" w:lineRule="auto"/>
            </w:pPr>
            <w:r w:rsidRPr="00F951AB">
              <w:t>4</w:t>
            </w:r>
          </w:p>
        </w:tc>
        <w:tc>
          <w:tcPr>
            <w:tcW w:w="1559" w:type="dxa"/>
          </w:tcPr>
          <w:p w14:paraId="12481FBE" w14:textId="77777777" w:rsidR="00F951AB" w:rsidRPr="00F951AB" w:rsidRDefault="00F951AB" w:rsidP="00F951AB">
            <w:pPr>
              <w:spacing w:after="160" w:line="360" w:lineRule="auto"/>
            </w:pPr>
            <w:r w:rsidRPr="00F951AB">
              <w:t>1</w:t>
            </w:r>
          </w:p>
        </w:tc>
        <w:tc>
          <w:tcPr>
            <w:tcW w:w="1559" w:type="dxa"/>
          </w:tcPr>
          <w:p w14:paraId="73F6703F" w14:textId="77777777" w:rsidR="00F951AB" w:rsidRPr="00F951AB" w:rsidRDefault="00F951AB" w:rsidP="00F951AB">
            <w:pPr>
              <w:spacing w:after="160" w:line="360" w:lineRule="auto"/>
            </w:pPr>
            <w:r w:rsidRPr="00F951AB">
              <w:t>1.077</w:t>
            </w:r>
          </w:p>
        </w:tc>
      </w:tr>
      <w:tr w:rsidR="00F951AB" w:rsidRPr="00F951AB" w14:paraId="013BDE0E" w14:textId="77777777" w:rsidTr="00EC7E19">
        <w:tc>
          <w:tcPr>
            <w:tcW w:w="1558" w:type="dxa"/>
          </w:tcPr>
          <w:p w14:paraId="51E3BB48" w14:textId="77777777" w:rsidR="00F951AB" w:rsidRPr="00F951AB" w:rsidRDefault="00F951AB" w:rsidP="00F951AB">
            <w:pPr>
              <w:spacing w:after="160" w:line="360" w:lineRule="auto"/>
            </w:pPr>
            <w:r w:rsidRPr="00F951AB">
              <w:t>Melanoma</w:t>
            </w:r>
          </w:p>
        </w:tc>
        <w:tc>
          <w:tcPr>
            <w:tcW w:w="1558" w:type="dxa"/>
          </w:tcPr>
          <w:p w14:paraId="28948B21" w14:textId="77777777" w:rsidR="00F951AB" w:rsidRPr="00F951AB" w:rsidRDefault="00F951AB" w:rsidP="00F951AB">
            <w:pPr>
              <w:spacing w:after="160" w:line="360" w:lineRule="auto"/>
            </w:pPr>
            <w:r w:rsidRPr="00F951AB">
              <w:t>GSE115978</w:t>
            </w:r>
          </w:p>
        </w:tc>
        <w:tc>
          <w:tcPr>
            <w:tcW w:w="1558" w:type="dxa"/>
          </w:tcPr>
          <w:p w14:paraId="65AA3FE3" w14:textId="77777777" w:rsidR="00F951AB" w:rsidRPr="00F951AB" w:rsidRDefault="00F951AB" w:rsidP="00F951AB">
            <w:pPr>
              <w:spacing w:after="160" w:line="360" w:lineRule="auto"/>
            </w:pPr>
            <w:r w:rsidRPr="00F951AB">
              <w:t>31</w:t>
            </w:r>
          </w:p>
        </w:tc>
        <w:tc>
          <w:tcPr>
            <w:tcW w:w="1558" w:type="dxa"/>
          </w:tcPr>
          <w:p w14:paraId="4F61CB92" w14:textId="77777777" w:rsidR="00F951AB" w:rsidRPr="00F951AB" w:rsidRDefault="00F951AB" w:rsidP="00F951AB">
            <w:pPr>
              <w:spacing w:after="160" w:line="360" w:lineRule="auto"/>
            </w:pPr>
            <w:r w:rsidRPr="00F951AB">
              <w:t>31</w:t>
            </w:r>
          </w:p>
        </w:tc>
        <w:tc>
          <w:tcPr>
            <w:tcW w:w="1559" w:type="dxa"/>
          </w:tcPr>
          <w:p w14:paraId="75CB6D4A" w14:textId="77777777" w:rsidR="00F951AB" w:rsidRPr="00F951AB" w:rsidRDefault="00F951AB" w:rsidP="00F951AB">
            <w:pPr>
              <w:spacing w:after="160" w:line="360" w:lineRule="auto"/>
            </w:pPr>
            <w:r w:rsidRPr="00F951AB">
              <w:t>2.67</w:t>
            </w:r>
          </w:p>
        </w:tc>
        <w:tc>
          <w:tcPr>
            <w:tcW w:w="1559" w:type="dxa"/>
          </w:tcPr>
          <w:p w14:paraId="182C9424" w14:textId="77777777" w:rsidR="00F951AB" w:rsidRPr="00F951AB" w:rsidRDefault="00F951AB" w:rsidP="00F951AB">
            <w:pPr>
              <w:spacing w:after="160" w:line="360" w:lineRule="auto"/>
            </w:pPr>
            <w:r w:rsidRPr="00F951AB">
              <w:t>2.409</w:t>
            </w:r>
          </w:p>
        </w:tc>
      </w:tr>
      <w:tr w:rsidR="00F951AB" w:rsidRPr="00F951AB" w14:paraId="59F3978D" w14:textId="77777777" w:rsidTr="00EC7E19">
        <w:tc>
          <w:tcPr>
            <w:tcW w:w="1558" w:type="dxa"/>
          </w:tcPr>
          <w:p w14:paraId="70C282AB" w14:textId="77777777" w:rsidR="00F951AB" w:rsidRPr="00F951AB" w:rsidRDefault="00F951AB" w:rsidP="00F951AB">
            <w:pPr>
              <w:spacing w:after="160" w:line="360" w:lineRule="auto"/>
            </w:pPr>
            <w:r w:rsidRPr="00F951AB">
              <w:t>Lung</w:t>
            </w:r>
          </w:p>
        </w:tc>
        <w:tc>
          <w:tcPr>
            <w:tcW w:w="1558" w:type="dxa"/>
          </w:tcPr>
          <w:p w14:paraId="711BD42E" w14:textId="77777777" w:rsidR="00F951AB" w:rsidRPr="00F951AB" w:rsidRDefault="00F951AB" w:rsidP="00F951AB">
            <w:pPr>
              <w:spacing w:after="160" w:line="360" w:lineRule="auto"/>
            </w:pPr>
            <w:r w:rsidRPr="00F951AB">
              <w:t>E-MTAB-6149</w:t>
            </w:r>
          </w:p>
        </w:tc>
        <w:tc>
          <w:tcPr>
            <w:tcW w:w="1558" w:type="dxa"/>
          </w:tcPr>
          <w:p w14:paraId="53A7CA0B" w14:textId="77777777" w:rsidR="00F951AB" w:rsidRPr="00F951AB" w:rsidRDefault="00F951AB" w:rsidP="00F951AB">
            <w:pPr>
              <w:spacing w:after="160" w:line="360" w:lineRule="auto"/>
            </w:pPr>
            <w:r w:rsidRPr="00F951AB">
              <w:t>10</w:t>
            </w:r>
          </w:p>
        </w:tc>
        <w:tc>
          <w:tcPr>
            <w:tcW w:w="1558" w:type="dxa"/>
          </w:tcPr>
          <w:p w14:paraId="66FEE009" w14:textId="77777777" w:rsidR="00F951AB" w:rsidRPr="00F951AB" w:rsidRDefault="00F951AB" w:rsidP="00F951AB">
            <w:pPr>
              <w:spacing w:after="160" w:line="360" w:lineRule="auto"/>
            </w:pPr>
            <w:r w:rsidRPr="00F951AB">
              <w:t>9</w:t>
            </w:r>
          </w:p>
        </w:tc>
        <w:tc>
          <w:tcPr>
            <w:tcW w:w="1559" w:type="dxa"/>
          </w:tcPr>
          <w:p w14:paraId="5AE5A384" w14:textId="77777777" w:rsidR="00F951AB" w:rsidRPr="00F951AB" w:rsidRDefault="00F951AB" w:rsidP="00F951AB">
            <w:pPr>
              <w:spacing w:after="160" w:line="360" w:lineRule="auto"/>
            </w:pPr>
            <w:r w:rsidRPr="00F951AB">
              <w:t>2.98</w:t>
            </w:r>
          </w:p>
          <w:p w14:paraId="36BEEE86" w14:textId="77777777" w:rsidR="00F951AB" w:rsidRPr="00F951AB" w:rsidRDefault="00F951AB" w:rsidP="00F951AB">
            <w:pPr>
              <w:spacing w:after="160" w:line="360" w:lineRule="auto"/>
            </w:pPr>
          </w:p>
        </w:tc>
        <w:tc>
          <w:tcPr>
            <w:tcW w:w="1559" w:type="dxa"/>
          </w:tcPr>
          <w:p w14:paraId="55D14FEA" w14:textId="77777777" w:rsidR="00F951AB" w:rsidRPr="00F951AB" w:rsidRDefault="00F951AB" w:rsidP="00F951AB">
            <w:pPr>
              <w:spacing w:after="160" w:line="360" w:lineRule="auto"/>
            </w:pPr>
            <w:r w:rsidRPr="00F951AB">
              <w:t>3</w:t>
            </w:r>
          </w:p>
        </w:tc>
      </w:tr>
    </w:tbl>
    <w:p w14:paraId="5A2A3ACA" w14:textId="20EE97D4" w:rsidR="005A08BE" w:rsidRDefault="005A08BE"/>
    <w:p w14:paraId="6CC078C0" w14:textId="77777777" w:rsidR="005A08BE" w:rsidRDefault="00C43C1E">
      <w:pPr>
        <w:pStyle w:val="Heading2"/>
      </w:pPr>
      <w:bookmarkStart w:id="2" w:name="_heading=h.1fob9te" w:colFirst="0" w:colLast="0"/>
      <w:bookmarkEnd w:id="2"/>
      <w:r>
        <w:t>3. The Landscape of CTS Size for Additional Data Sets</w:t>
      </w:r>
    </w:p>
    <w:p w14:paraId="2EE554AA" w14:textId="440166A2" w:rsidR="005A08BE" w:rsidRDefault="00C43C1E">
      <w:r>
        <w:t xml:space="preserve">In the main text, we showed </w:t>
      </w:r>
      <w:r w:rsidR="00443C22">
        <w:t>heatmaps of CTS size</w:t>
      </w:r>
      <w:r>
        <w:t xml:space="preserve"> as a function of </w:t>
      </w:r>
      <m:oMath>
        <m:r>
          <w:rPr>
            <w:rFonts w:ascii="Cambria Math" w:eastAsia="Cambria Math" w:hAnsi="Cambria Math" w:cs="Cambria Math"/>
          </w:rPr>
          <m:t>lb</m:t>
        </m:r>
      </m:oMath>
      <w:r>
        <w:t xml:space="preserve">, the lower bound on proportion of tumor cells killed and of </w:t>
      </w:r>
      <m:oMath>
        <m:r>
          <w:rPr>
            <w:rFonts w:ascii="Cambria Math" w:eastAsia="Cambria Math" w:hAnsi="Cambria Math" w:cs="Cambria Math"/>
          </w:rPr>
          <m:t>ub</m:t>
        </m:r>
      </m:oMath>
      <w:r>
        <w:t>, the upper bound on the proportion of non-tumor cells killed for four data sets. Here, in Figures S</w:t>
      </w:r>
      <w:r w:rsidR="00427474">
        <w:t>4</w:t>
      </w:r>
      <w:r>
        <w:t>-S</w:t>
      </w:r>
      <w:r w:rsidR="00427474">
        <w:t>8</w:t>
      </w:r>
      <w:r>
        <w:t xml:space="preserve">, we show analogous plots for five other data sets. These data sets tend to have few patients, fewer cells and/or more aggressive filtering of cells by the data submitters. Most of these five data sets do not show a sharp increase in </w:t>
      </w:r>
      <w:r w:rsidR="00443C22">
        <w:t>CT</w:t>
      </w:r>
      <w:r>
        <w:t xml:space="preserve">S size as </w:t>
      </w:r>
      <m:oMath>
        <m:r>
          <w:rPr>
            <w:rFonts w:ascii="Cambria Math" w:eastAsia="Cambria Math" w:hAnsi="Cambria Math" w:cs="Cambria Math"/>
          </w:rPr>
          <m:t>lb</m:t>
        </m:r>
      </m:oMath>
      <w:r w:rsidR="00C843CC">
        <w:t xml:space="preserve"> </w:t>
      </w:r>
      <w:r>
        <w:t xml:space="preserve">increases or as </w:t>
      </w:r>
      <m:oMath>
        <m:r>
          <w:rPr>
            <w:rFonts w:ascii="Cambria Math" w:eastAsia="Cambria Math" w:hAnsi="Cambria Math" w:cs="Cambria Math"/>
          </w:rPr>
          <m:t>ub</m:t>
        </m:r>
      </m:oMath>
      <w:r w:rsidR="00C843CC">
        <w:t xml:space="preserve"> </w:t>
      </w:r>
      <w:r>
        <w:t>decreases.</w:t>
      </w:r>
    </w:p>
    <w:p w14:paraId="2EEDBB6D" w14:textId="77777777" w:rsidR="005A08BE" w:rsidRDefault="005A08BE"/>
    <w:p w14:paraId="713C0AE1" w14:textId="1B17616A" w:rsidR="005A08BE" w:rsidRDefault="005A08BE"/>
    <w:p w14:paraId="71987CEE" w14:textId="7888F63E" w:rsidR="00567246" w:rsidRDefault="00D309F7">
      <w:r>
        <w:rPr>
          <w:noProof/>
        </w:rPr>
        <w:lastRenderedPageBreak/>
        <w:drawing>
          <wp:inline distT="0" distB="0" distL="0" distR="0" wp14:anchorId="0FE83072" wp14:editId="522AAEED">
            <wp:extent cx="5943600" cy="58254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277A421D" w14:textId="04CB35F6" w:rsidR="005A08BE" w:rsidRDefault="00C43C1E">
      <w:r>
        <w:t>Figure S</w:t>
      </w:r>
      <w:r w:rsidR="00427474">
        <w:t>4</w:t>
      </w:r>
      <w:r>
        <w:t xml:space="preserve">. </w:t>
      </w:r>
      <w:r w:rsidR="002F736F">
        <w:t>Heat map</w:t>
      </w:r>
      <w:r w:rsidR="00A40766">
        <w:t>s</w:t>
      </w:r>
      <w:r>
        <w:t xml:space="preserve"> of mean CTS size for a breast cancer data set (GSE118389). Plotted values are in</w:t>
      </w:r>
      <w:r w:rsidR="009A2005">
        <w:t xml:space="preserve"> </w:t>
      </w:r>
      <w:r w:rsidR="009A2005" w:rsidRPr="00D918D1">
        <w:t>the range</w:t>
      </w:r>
      <w:r>
        <w:t xml:space="preserve"> [3,10].</w:t>
      </w:r>
    </w:p>
    <w:p w14:paraId="18472D6D" w14:textId="251899A4" w:rsidR="005A08BE" w:rsidRDefault="005A08BE"/>
    <w:p w14:paraId="7DA66EBC" w14:textId="395BA222" w:rsidR="005A08BE" w:rsidRDefault="00D309F7">
      <w:r>
        <w:rPr>
          <w:noProof/>
        </w:rPr>
        <w:lastRenderedPageBreak/>
        <w:drawing>
          <wp:inline distT="0" distB="0" distL="0" distR="0" wp14:anchorId="046E3948" wp14:editId="3718088B">
            <wp:extent cx="5943600" cy="5825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74F30EB7" w14:textId="02E1E16F" w:rsidR="005A08BE" w:rsidRDefault="00C43C1E">
      <w:r>
        <w:t>Figure S</w:t>
      </w:r>
      <w:r w:rsidR="00427474">
        <w:t>5</w:t>
      </w:r>
      <w:r>
        <w:t xml:space="preserve">. </w:t>
      </w:r>
      <w:r w:rsidR="00A40766">
        <w:t>Heat map</w:t>
      </w:r>
      <w:r>
        <w:t xml:space="preserve">s of mean CTS size for a second brain cancer data set (GSE89567). Plotted values are in </w:t>
      </w:r>
      <w:r w:rsidR="009A2005" w:rsidRPr="00D918D1">
        <w:t>the range</w:t>
      </w:r>
      <w:r w:rsidR="009A2005">
        <w:t xml:space="preserve"> </w:t>
      </w:r>
      <w:r>
        <w:t>[1, 1.</w:t>
      </w:r>
      <w:r w:rsidR="002D765A">
        <w:t>1</w:t>
      </w:r>
      <w:r>
        <w:t>]</w:t>
      </w:r>
      <m:oMath>
        <m:r>
          <w:rPr>
            <w:rFonts w:ascii="Cambria Math" w:eastAsia="Cambria Math" w:hAnsi="Cambria Math" w:cs="Cambria Math"/>
          </w:rPr>
          <m:t>.</m:t>
        </m:r>
      </m:oMath>
    </w:p>
    <w:p w14:paraId="2B887C64" w14:textId="3BCAF6E1" w:rsidR="005A08BE" w:rsidRDefault="005A08BE"/>
    <w:p w14:paraId="2E18D030" w14:textId="77777777" w:rsidR="005A08BE" w:rsidRDefault="005A08BE"/>
    <w:p w14:paraId="46F28573" w14:textId="0B67C4B4" w:rsidR="00567246" w:rsidRDefault="00D309F7">
      <w:r>
        <w:rPr>
          <w:noProof/>
        </w:rPr>
        <w:lastRenderedPageBreak/>
        <w:drawing>
          <wp:inline distT="0" distB="0" distL="0" distR="0" wp14:anchorId="5D7FC14A" wp14:editId="34274D43">
            <wp:extent cx="5943600" cy="5825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08F77C56" w14:textId="2E92023E" w:rsidR="005A08BE" w:rsidRDefault="00C43C1E">
      <w:r>
        <w:t>Figure S</w:t>
      </w:r>
      <w:r w:rsidR="00427474">
        <w:t>6</w:t>
      </w:r>
      <w:r>
        <w:t xml:space="preserve">. </w:t>
      </w:r>
      <w:r w:rsidR="00A40766">
        <w:t>Heat map</w:t>
      </w:r>
      <w:r>
        <w:t xml:space="preserve">s of mean CTS size for a third brain cancer data set (GSE70630). Plotted values are in </w:t>
      </w:r>
      <w:r w:rsidR="009A2005" w:rsidRPr="00D918D1">
        <w:t>the range</w:t>
      </w:r>
      <w:r w:rsidR="009A2005">
        <w:t xml:space="preserve"> </w:t>
      </w:r>
      <w:r>
        <w:t xml:space="preserve">[1.85, </w:t>
      </w:r>
      <w:r w:rsidR="00FD10CE">
        <w:t>6</w:t>
      </w:r>
      <w:r>
        <w:t>].</w:t>
      </w:r>
      <w:r w:rsidR="00796C97">
        <w:t xml:space="preserve"> </w:t>
      </w:r>
    </w:p>
    <w:p w14:paraId="196999E1" w14:textId="7E8FF05C" w:rsidR="005A08BE" w:rsidRDefault="005A08BE"/>
    <w:p w14:paraId="03410DC8" w14:textId="77777777" w:rsidR="005A08BE" w:rsidRDefault="005A08BE"/>
    <w:p w14:paraId="470A2DED" w14:textId="26F1D268" w:rsidR="00567246" w:rsidRDefault="00D309F7">
      <w:pPr>
        <w:spacing w:line="240" w:lineRule="auto"/>
      </w:pPr>
      <w:r>
        <w:rPr>
          <w:noProof/>
        </w:rPr>
        <w:lastRenderedPageBreak/>
        <w:drawing>
          <wp:inline distT="0" distB="0" distL="0" distR="0" wp14:anchorId="19816EF0" wp14:editId="3912E0F8">
            <wp:extent cx="5943600" cy="5825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71BA583E" w14:textId="326CD0BB" w:rsidR="005A08BE" w:rsidRDefault="00C43C1E">
      <w:pPr>
        <w:spacing w:line="240" w:lineRule="auto"/>
      </w:pPr>
      <w:r>
        <w:t>Figure S</w:t>
      </w:r>
      <w:r w:rsidR="00427474">
        <w:t>7</w:t>
      </w:r>
      <w:r>
        <w:t xml:space="preserve">. </w:t>
      </w:r>
      <w:r w:rsidR="00A40766">
        <w:t>Heat map</w:t>
      </w:r>
      <w:r>
        <w:t xml:space="preserve">s of mean CTS values for a fourth brain cancer data set (GSE102130). Plotted values are in </w:t>
      </w:r>
      <w:r w:rsidR="009A2005" w:rsidRPr="00D918D1">
        <w:t>the range</w:t>
      </w:r>
      <w:r w:rsidR="009A2005">
        <w:t xml:space="preserve"> </w:t>
      </w:r>
      <w:r>
        <w:t>[1, 2.</w:t>
      </w:r>
      <w:r w:rsidR="002D765A">
        <w:t>0</w:t>
      </w:r>
      <w:r>
        <w:t xml:space="preserve">], but vary only when the expression ratio </w:t>
      </w:r>
      <m:oMath>
        <m:r>
          <w:rPr>
            <w:rFonts w:ascii="Cambria Math" w:eastAsia="Cambria Math" w:hAnsi="Cambria Math" w:cs="Cambria Math"/>
          </w:rPr>
          <m:t>r=1.5.</m:t>
        </m:r>
      </m:oMath>
      <w:r>
        <w:t xml:space="preserve"> </w:t>
      </w:r>
    </w:p>
    <w:p w14:paraId="14D83146" w14:textId="272D6598" w:rsidR="005A08BE" w:rsidRDefault="005A08BE">
      <w:pPr>
        <w:spacing w:line="240" w:lineRule="auto"/>
      </w:pPr>
    </w:p>
    <w:p w14:paraId="44E70074" w14:textId="77777777" w:rsidR="005A08BE" w:rsidRDefault="005A08BE"/>
    <w:p w14:paraId="1ED5DBDB" w14:textId="2621AF48" w:rsidR="00567246" w:rsidRDefault="00D309F7">
      <w:pPr>
        <w:spacing w:line="240" w:lineRule="auto"/>
      </w:pPr>
      <w:r>
        <w:rPr>
          <w:noProof/>
        </w:rPr>
        <w:lastRenderedPageBreak/>
        <w:drawing>
          <wp:inline distT="0" distB="0" distL="0" distR="0" wp14:anchorId="036D8EEC" wp14:editId="54897B55">
            <wp:extent cx="5943600" cy="58254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6D093A8E" w14:textId="13905600" w:rsidR="005A08BE" w:rsidRDefault="00C43C1E">
      <w:pPr>
        <w:spacing w:line="240" w:lineRule="auto"/>
      </w:pPr>
      <w:r>
        <w:t>Figure S</w:t>
      </w:r>
      <w:r w:rsidR="00427474">
        <w:t>8</w:t>
      </w:r>
      <w:r>
        <w:t xml:space="preserve">. </w:t>
      </w:r>
      <w:r w:rsidR="00A40766">
        <w:t>Heat map</w:t>
      </w:r>
      <w:r>
        <w:t xml:space="preserve">s for mean CTS values of a colorectal cancer data set (GSE81861). Plotted values are in </w:t>
      </w:r>
      <w:r w:rsidR="00373A3F" w:rsidRPr="00D918D1">
        <w:t>the range</w:t>
      </w:r>
      <w:r w:rsidR="00373A3F">
        <w:t xml:space="preserve"> </w:t>
      </w:r>
      <w:r>
        <w:t>[</w:t>
      </w:r>
      <w:r w:rsidR="00FD10CE">
        <w:t>4</w:t>
      </w:r>
      <w:r>
        <w:t>,7]</w:t>
      </w:r>
      <w:r w:rsidR="00A40766">
        <w:t>.</w:t>
      </w:r>
    </w:p>
    <w:p w14:paraId="16184051" w14:textId="77777777" w:rsidR="005A08BE" w:rsidRDefault="00C43C1E">
      <w:pPr>
        <w:pStyle w:val="Heading2"/>
      </w:pPr>
      <w:bookmarkStart w:id="3" w:name="_heading=h.3znysh7" w:colFirst="0" w:colLast="0"/>
      <w:bookmarkEnd w:id="3"/>
      <w:r>
        <w:t>4. The Qualitative Transitions in Cohort Set Sizes Arise Regardless of the Threshold for Filtering Low-Expressing Cells</w:t>
      </w:r>
    </w:p>
    <w:p w14:paraId="3B68181A" w14:textId="08F854B8" w:rsidR="005A08BE" w:rsidRDefault="00C43C1E">
      <w:r>
        <w:t>For the analyses of the main text, we tried to homogenize the data sets to some extent by filtering out cells that express fewer than 10% of all genes at some level. For at least two of the data sets</w:t>
      </w:r>
      <w:r w:rsidR="00BF22A4">
        <w:t xml:space="preserve"> (brain cancer and lung cancer)</w:t>
      </w:r>
      <w:r>
        <w:t xml:space="preserve"> analyzed in Figure </w:t>
      </w:r>
      <w:r w:rsidR="00427474">
        <w:t>2</w:t>
      </w:r>
      <w:r w:rsidR="004B2DA0">
        <w:t xml:space="preserve"> </w:t>
      </w:r>
      <w:r>
        <w:t xml:space="preserve">and the breast cancer data set, we observed a sharp increase in CTS size as </w:t>
      </w:r>
      <m:oMath>
        <m:r>
          <w:rPr>
            <w:rFonts w:ascii="Cambria Math" w:eastAsia="Cambria Math" w:hAnsi="Cambria Math" w:cs="Cambria Math"/>
          </w:rPr>
          <m:t>lb &gt; 0.8</m:t>
        </m:r>
      </m:oMath>
      <w:r>
        <w:t xml:space="preserve"> or </w:t>
      </w:r>
      <m:oMath>
        <m:r>
          <w:rPr>
            <w:rFonts w:ascii="Cambria Math" w:eastAsia="Cambria Math" w:hAnsi="Cambria Math" w:cs="Cambria Math"/>
          </w:rPr>
          <m:t>ub &lt; 0.1</m:t>
        </m:r>
      </m:oMath>
      <w:r>
        <w:t xml:space="preserve">. We considered the possibility that the </w:t>
      </w:r>
      <w:r>
        <w:lastRenderedPageBreak/>
        <w:t>observed phased transitions are an artifact of the filtering being insufficiently stringent. The analyses in Figures S</w:t>
      </w:r>
      <w:r w:rsidR="00427474">
        <w:t>9</w:t>
      </w:r>
      <w:r>
        <w:t>-S1</w:t>
      </w:r>
      <w:r w:rsidR="00427474">
        <w:t>1</w:t>
      </w:r>
      <w:r>
        <w:t xml:space="preserve"> increased the filtering threshold to 15%, 20%, 25% for tumor cells in the brain, lung, and breast cancer data sets. These supplementa</w:t>
      </w:r>
      <w:r w:rsidR="00780104">
        <w:t>ry</w:t>
      </w:r>
      <w:r>
        <w:t xml:space="preserve"> analyses show that the phase transitions persist. Not surprisingly, the CTS sizes decrease markedly when more low-expressing cells are removed from the input data and higher-expressing cells that are easier to target are retained.</w:t>
      </w:r>
    </w:p>
    <w:p w14:paraId="23716B86" w14:textId="44508155" w:rsidR="005A08BE" w:rsidRDefault="005A08BE"/>
    <w:p w14:paraId="44B6F09C" w14:textId="754E2C47" w:rsidR="00567246" w:rsidRDefault="00E562FD">
      <w:bookmarkStart w:id="4" w:name="_heading=h.2et92p0" w:colFirst="0" w:colLast="0"/>
      <w:bookmarkEnd w:id="4"/>
      <w:r>
        <w:rPr>
          <w:noProof/>
        </w:rPr>
        <w:drawing>
          <wp:inline distT="0" distB="0" distL="0" distR="0" wp14:anchorId="56C803F3" wp14:editId="3E614A0D">
            <wp:extent cx="5943600" cy="58254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5136B17F" w14:textId="39D6D26A" w:rsidR="005A08BE" w:rsidRDefault="00C43C1E">
      <w:r>
        <w:lastRenderedPageBreak/>
        <w:t>Figure S</w:t>
      </w:r>
      <w:r w:rsidR="00427474">
        <w:t>9</w:t>
      </w:r>
      <w:r>
        <w:t>. CTS sizes for a breast cancer data set (GSE118389). The different panels represent different stringencies of filtering out tumor cells that express few genes.</w:t>
      </w:r>
      <w:r w:rsidR="004B2DA0">
        <w:t xml:space="preserve"> The</w:t>
      </w:r>
      <w:r w:rsidR="007264C0">
        <w:t xml:space="preserve"> filtering</w:t>
      </w:r>
      <w:r w:rsidR="004B2DA0">
        <w:t xml:space="preserve"> </w:t>
      </w:r>
      <w:r w:rsidR="00142373">
        <w:t xml:space="preserve">threshold is above </w:t>
      </w:r>
      <w:r w:rsidR="004B2DA0">
        <w:t>each panel.</w:t>
      </w:r>
      <w:r w:rsidR="00796C97">
        <w:t xml:space="preserve"> </w:t>
      </w:r>
    </w:p>
    <w:p w14:paraId="3A44295B" w14:textId="57E6BABD" w:rsidR="005A08BE" w:rsidRDefault="005A08BE"/>
    <w:p w14:paraId="0C753971" w14:textId="530598CD" w:rsidR="0056447A" w:rsidRDefault="00E562FD" w:rsidP="004B2DA0">
      <w:r>
        <w:rPr>
          <w:noProof/>
        </w:rPr>
        <w:drawing>
          <wp:inline distT="0" distB="0" distL="0" distR="0" wp14:anchorId="3699866C" wp14:editId="5A0DD42D">
            <wp:extent cx="5943600" cy="58254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1FF1C0BE" w14:textId="65BA9D72" w:rsidR="004B2DA0" w:rsidRDefault="00C43C1E" w:rsidP="004B2DA0">
      <w:r>
        <w:t>Figure S</w:t>
      </w:r>
      <w:r w:rsidR="00427474">
        <w:t>10</w:t>
      </w:r>
      <w:r>
        <w:t xml:space="preserve">. CTS sizes for the same brain cancer data set (GSE84465) analyzed in Figure </w:t>
      </w:r>
      <w:r w:rsidR="00427474">
        <w:t>2</w:t>
      </w:r>
      <w:r w:rsidR="004B2DA0">
        <w:t xml:space="preserve"> </w:t>
      </w:r>
      <w:r>
        <w:t>and elsewhere in the main text. The different panels represent different stringencies of filtering out tumor cells that express few genes.</w:t>
      </w:r>
      <w:r w:rsidR="004B2DA0" w:rsidRPr="004B2DA0">
        <w:t xml:space="preserve"> </w:t>
      </w:r>
      <w:r w:rsidR="004B2DA0">
        <w:t xml:space="preserve">The </w:t>
      </w:r>
      <w:r w:rsidR="007264C0">
        <w:t xml:space="preserve">filtering </w:t>
      </w:r>
      <w:r w:rsidR="00142373">
        <w:t>threshold is above</w:t>
      </w:r>
      <w:r w:rsidR="004B2DA0">
        <w:t xml:space="preserve"> each panel.</w:t>
      </w:r>
      <w:r w:rsidR="00796C97">
        <w:t xml:space="preserve"> </w:t>
      </w:r>
    </w:p>
    <w:p w14:paraId="63F36831" w14:textId="187C0E38" w:rsidR="005A08BE" w:rsidRDefault="005A08BE"/>
    <w:p w14:paraId="0BF0FB5E" w14:textId="4D965CEE" w:rsidR="005A08BE" w:rsidRDefault="005A08BE"/>
    <w:p w14:paraId="0992FEBD" w14:textId="18C3D7CD" w:rsidR="00567246" w:rsidRDefault="00E562FD" w:rsidP="004B2DA0">
      <w:bookmarkStart w:id="5" w:name="_heading=h.tyjcwt" w:colFirst="0" w:colLast="0"/>
      <w:bookmarkEnd w:id="5"/>
      <w:r>
        <w:rPr>
          <w:noProof/>
        </w:rPr>
        <w:drawing>
          <wp:inline distT="0" distB="0" distL="0" distR="0" wp14:anchorId="44AED597" wp14:editId="6428ACE0">
            <wp:extent cx="5943600" cy="5825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27BEF5AC" w14:textId="333160F6" w:rsidR="004B2DA0" w:rsidRDefault="00C43C1E" w:rsidP="004B2DA0">
      <w:r>
        <w:t xml:space="preserve">Figure </w:t>
      </w:r>
      <w:r w:rsidR="003C0C3F">
        <w:t>S1</w:t>
      </w:r>
      <w:r w:rsidR="00427474">
        <w:t>1</w:t>
      </w:r>
      <w:r>
        <w:t xml:space="preserve">. CTS sizes for the same lung cancer data set (E-MTAB-6149) analyzed in Figure </w:t>
      </w:r>
      <w:r w:rsidR="00427474">
        <w:t>2</w:t>
      </w:r>
      <w:r w:rsidR="004B2DA0">
        <w:t xml:space="preserve"> </w:t>
      </w:r>
      <w:r>
        <w:t>and elsewhere in the main text. The different panels represent different stringencies of filtering out tumor cells that express few genes.</w:t>
      </w:r>
      <w:r w:rsidR="004B2DA0">
        <w:t xml:space="preserve"> The </w:t>
      </w:r>
      <w:r w:rsidR="007264C0">
        <w:t xml:space="preserve">filtering </w:t>
      </w:r>
      <w:r w:rsidR="004B2DA0">
        <w:t xml:space="preserve">threshold </w:t>
      </w:r>
      <w:r w:rsidR="00142373">
        <w:t xml:space="preserve">is above </w:t>
      </w:r>
      <w:r w:rsidR="004B2DA0">
        <w:t>each panel.</w:t>
      </w:r>
      <w:r w:rsidR="00796C97">
        <w:t xml:space="preserve"> </w:t>
      </w:r>
    </w:p>
    <w:p w14:paraId="36E7F747" w14:textId="63E39209" w:rsidR="005A08BE" w:rsidRDefault="005A08BE"/>
    <w:p w14:paraId="7C06261F" w14:textId="77777777" w:rsidR="005A08BE" w:rsidRDefault="00C43C1E">
      <w:pPr>
        <w:pStyle w:val="Heading2"/>
      </w:pPr>
      <w:bookmarkStart w:id="6" w:name="_heading=h.f313rdlaq4qf" w:colFirst="0" w:colLast="0"/>
      <w:bookmarkEnd w:id="6"/>
      <w:r>
        <w:lastRenderedPageBreak/>
        <w:t>5. Distributions of ITS Sizes for Additional Data Sets</w:t>
      </w:r>
    </w:p>
    <w:p w14:paraId="12F17078" w14:textId="08618108" w:rsidR="005A08BE" w:rsidRDefault="00C43C1E">
      <w:r>
        <w:t xml:space="preserve">Here, we show distributions of ITS sizes for the data sets not included in the main Figure </w:t>
      </w:r>
      <w:r w:rsidR="00427474">
        <w:t>3</w:t>
      </w:r>
      <w:r>
        <w:t xml:space="preserve"> and for feasible extreme setting of the cell killing stringency thresholds. Description of the greedy algorithm and more results can be found later in Supplementary Section </w:t>
      </w:r>
      <w:r w:rsidR="00815A91">
        <w:t>8</w:t>
      </w:r>
      <w:r>
        <w:t xml:space="preserve">. In general, we observe that the ITS size is similar for the ILP and greedy algorithms when it is small, but as the instances get harder, the </w:t>
      </w:r>
      <w:proofErr w:type="spellStart"/>
      <w:r>
        <w:t>MadHitter</w:t>
      </w:r>
      <w:proofErr w:type="spellEnd"/>
      <w:r>
        <w:t xml:space="preserve"> ILP can sometimes find optimal solutions that are much smaller than the greedy algorithm. A small amount of the variation in ITS sizes is due to random sampling across the 20 replicates for each set of parameter values.</w:t>
      </w:r>
    </w:p>
    <w:p w14:paraId="53747326" w14:textId="54A636FD" w:rsidR="005A08BE" w:rsidRDefault="00B33516">
      <w:r>
        <w:rPr>
          <w:noProof/>
        </w:rPr>
        <w:drawing>
          <wp:inline distT="0" distB="0" distL="0" distR="0" wp14:anchorId="75254CC0" wp14:editId="7B90902B">
            <wp:extent cx="5943600" cy="43675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a:extLst>
                        <a:ext uri="{28A0092B-C50C-407E-A947-70E740481C1C}">
                          <a14:useLocalDpi xmlns:a14="http://schemas.microsoft.com/office/drawing/2010/main" val="0"/>
                        </a:ext>
                      </a:extLst>
                    </a:blip>
                    <a:stretch>
                      <a:fillRect/>
                    </a:stretch>
                  </pic:blipFill>
                  <pic:spPr>
                    <a:xfrm>
                      <a:off x="0" y="0"/>
                      <a:ext cx="5943600" cy="4367530"/>
                    </a:xfrm>
                    <a:prstGeom prst="rect">
                      <a:avLst/>
                    </a:prstGeom>
                  </pic:spPr>
                </pic:pic>
              </a:graphicData>
            </a:graphic>
          </wp:inline>
        </w:drawing>
      </w:r>
    </w:p>
    <w:p w14:paraId="008856B5" w14:textId="4F36F6DA" w:rsidR="005A08BE" w:rsidRDefault="00C43C1E" w:rsidP="00204E3C">
      <w:r w:rsidRPr="00FD3EB1">
        <w:t>Figure S1</w:t>
      </w:r>
      <w:r w:rsidR="00427474" w:rsidRPr="00FD3EB1">
        <w:t>2</w:t>
      </w:r>
      <w:r w:rsidRPr="00FD3EB1">
        <w:t>.</w:t>
      </w:r>
      <w:r>
        <w:t xml:space="preserve"> Plots of </w:t>
      </w:r>
      <w:proofErr w:type="gramStart"/>
      <w:r>
        <w:t>patient-specific</w:t>
      </w:r>
      <w:proofErr w:type="gramEnd"/>
      <w:r>
        <w:t xml:space="preserve"> ITS sizes for the optimal ILP and the greedy algorithm for two additional data sets in which the instances remain feasible for extreme thresholds (</w:t>
      </w:r>
      <w:proofErr w:type="spellStart"/>
      <w:r w:rsidRPr="00C530F6">
        <w:rPr>
          <w:i/>
          <w:iCs/>
        </w:rPr>
        <w:t>lb</w:t>
      </w:r>
      <w:proofErr w:type="spellEnd"/>
      <w:r>
        <w:t xml:space="preserve"> = 0.095 or 0.99</w:t>
      </w:r>
      <w:r w:rsidR="004B2DA0">
        <w:t>,</w:t>
      </w:r>
      <w:r>
        <w:t xml:space="preserve"> </w:t>
      </w:r>
      <w:proofErr w:type="spellStart"/>
      <w:r w:rsidRPr="00C530F6">
        <w:rPr>
          <w:i/>
          <w:iCs/>
        </w:rPr>
        <w:t>ub</w:t>
      </w:r>
      <w:proofErr w:type="spellEnd"/>
      <w:r>
        <w:t>= 0.05</w:t>
      </w:r>
      <w:r w:rsidR="004B2DA0">
        <w:t xml:space="preserve">, and </w:t>
      </w:r>
      <w:r w:rsidR="004B2DA0" w:rsidRPr="00C530F6">
        <w:rPr>
          <w:i/>
          <w:iCs/>
        </w:rPr>
        <w:t>r</w:t>
      </w:r>
      <w:r w:rsidR="004B2DA0">
        <w:t>= 2</w:t>
      </w:r>
      <w:r>
        <w:t xml:space="preserve">), but which were omitted from the main Figure </w:t>
      </w:r>
      <w:r w:rsidR="00427474">
        <w:t>3</w:t>
      </w:r>
      <w:r>
        <w:t>. For each patient, we sampled 20 replicates as described in Methods.</w:t>
      </w:r>
    </w:p>
    <w:p w14:paraId="09731D4C" w14:textId="7D7D4250" w:rsidR="005A08BE" w:rsidRDefault="00C43C1E">
      <w:pPr>
        <w:pStyle w:val="Heading2"/>
      </w:pPr>
      <w:r>
        <w:lastRenderedPageBreak/>
        <w:t xml:space="preserve">6. </w:t>
      </w:r>
      <w:r w:rsidR="00443C22">
        <w:t>Heatmap</w:t>
      </w:r>
      <w:r>
        <w:t>s of CTS Size for More Stringent Cell Killing Thresholds</w:t>
      </w:r>
    </w:p>
    <w:p w14:paraId="2037A14A" w14:textId="2C3A9975" w:rsidR="005A08BE" w:rsidRDefault="00C43C1E">
      <w:r>
        <w:t>In the main text and Supplementa</w:t>
      </w:r>
      <w:r w:rsidR="00780104">
        <w:t>ry</w:t>
      </w:r>
      <w:r>
        <w:t xml:space="preserve"> Materials </w:t>
      </w:r>
      <w:r w:rsidR="00815A91">
        <w:t>3</w:t>
      </w:r>
      <w:r>
        <w:t xml:space="preserve">, we showed </w:t>
      </w:r>
      <w:r w:rsidR="00443C22">
        <w:t>heatmaps</w:t>
      </w:r>
      <w:r>
        <w:t xml:space="preserve"> of CTS size for </w:t>
      </w:r>
      <m:oMath>
        <m:r>
          <w:rPr>
            <w:rFonts w:ascii="Cambria Math" w:eastAsia="Cambria Math" w:hAnsi="Cambria Math" w:cs="Cambria Math"/>
          </w:rPr>
          <m:t xml:space="preserve">lb </m:t>
        </m:r>
      </m:oMath>
      <w:r>
        <w:t xml:space="preserve">varying from 0.7 up to 0.9 and for </w:t>
      </w:r>
      <m:oMath>
        <m:r>
          <w:rPr>
            <w:rFonts w:ascii="Cambria Math" w:eastAsia="Cambria Math" w:hAnsi="Cambria Math" w:cs="Cambria Math"/>
          </w:rPr>
          <m:t>ub</m:t>
        </m:r>
      </m:oMath>
      <w:r w:rsidR="00C843CC">
        <w:t xml:space="preserve"> </w:t>
      </w:r>
      <w:r>
        <w:t xml:space="preserve">varying from 0.3 to 0.05. In this subsection, we show as Figures </w:t>
      </w:r>
      <w:r w:rsidR="00D235C9">
        <w:t>S1</w:t>
      </w:r>
      <w:r w:rsidR="00427474">
        <w:t>3</w:t>
      </w:r>
      <w:r>
        <w:t>-</w:t>
      </w:r>
      <w:r w:rsidR="00D235C9">
        <w:t>S1</w:t>
      </w:r>
      <w:r w:rsidR="00427474">
        <w:t>4</w:t>
      </w:r>
      <w:r w:rsidR="00D235C9">
        <w:t xml:space="preserve"> </w:t>
      </w:r>
      <w:r w:rsidR="00443C22">
        <w:t>heatmaps</w:t>
      </w:r>
      <w:r>
        <w:t xml:space="preserve"> of CTS size for more extreme values of </w:t>
      </w:r>
      <m:oMath>
        <m:r>
          <w:rPr>
            <w:rFonts w:ascii="Cambria Math" w:eastAsia="Cambria Math" w:hAnsi="Cambria Math" w:cs="Cambria Math"/>
          </w:rPr>
          <m:t>lb</m:t>
        </m:r>
      </m:oMath>
      <w:r>
        <w:t xml:space="preserve"> up to 0.99 and for eight out of nine data sets. For these plots, we keep the expression ratio </w:t>
      </w:r>
      <m:oMath>
        <m:r>
          <w:rPr>
            <w:rFonts w:ascii="Cambria Math" w:eastAsia="Cambria Math" w:hAnsi="Cambria Math" w:cs="Cambria Math"/>
          </w:rPr>
          <m:t>r</m:t>
        </m:r>
      </m:oMath>
      <w:r w:rsidR="00C843CC">
        <w:t xml:space="preserve"> f</w:t>
      </w:r>
      <w:proofErr w:type="spellStart"/>
      <w:r>
        <w:t>ixed</w:t>
      </w:r>
      <w:proofErr w:type="spellEnd"/>
      <w:r>
        <w:t xml:space="preserve"> at the baseline value of 2.0.</w:t>
      </w:r>
      <w:r w:rsidR="00E562FD">
        <w:rPr>
          <w:noProof/>
        </w:rPr>
        <w:drawing>
          <wp:inline distT="0" distB="0" distL="0" distR="0" wp14:anchorId="42FB87EA" wp14:editId="2CBC76CD">
            <wp:extent cx="5943600" cy="582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r>
        <w:t>Figure S1</w:t>
      </w:r>
      <w:r w:rsidR="00427474">
        <w:t>3</w:t>
      </w:r>
      <w:r>
        <w:t xml:space="preserve">. CTS sizes for four data sets and more stringent killing thresholds than in </w:t>
      </w:r>
      <w:r w:rsidR="00427474">
        <w:t xml:space="preserve">main </w:t>
      </w:r>
      <w:r>
        <w:t xml:space="preserve">Figure </w:t>
      </w:r>
      <w:r w:rsidR="00427474">
        <w:t>2</w:t>
      </w:r>
      <w:r w:rsidR="004B2DA0">
        <w:t xml:space="preserve"> </w:t>
      </w:r>
      <w:r>
        <w:t>and Figures S</w:t>
      </w:r>
      <w:r w:rsidR="00427474">
        <w:t>4</w:t>
      </w:r>
      <w:r>
        <w:t>-S</w:t>
      </w:r>
      <w:r w:rsidR="00427474">
        <w:t>8</w:t>
      </w:r>
      <w:r>
        <w:t xml:space="preserve">. Here, </w:t>
      </w:r>
      <m:oMath>
        <m:r>
          <w:rPr>
            <w:rFonts w:ascii="Cambria Math" w:eastAsia="Cambria Math" w:hAnsi="Cambria Math" w:cs="Cambria Math"/>
          </w:rPr>
          <m:t>lb</m:t>
        </m:r>
      </m:oMath>
      <w:r>
        <w:t>, the lower bound on the fraction of tumor cells targeted ranges from 0.91 to 0.99.</w:t>
      </w:r>
      <w:r w:rsidR="003D7510">
        <w:t xml:space="preserve"> NA stands for Not Available because there is no feasible solution.</w:t>
      </w:r>
    </w:p>
    <w:p w14:paraId="11334719" w14:textId="5F1DEA01" w:rsidR="005A08BE" w:rsidRDefault="001514EA">
      <w:bookmarkStart w:id="7" w:name="_heading=h.3dy6vkm" w:colFirst="0" w:colLast="0"/>
      <w:bookmarkEnd w:id="7"/>
      <w:r>
        <w:rPr>
          <w:noProof/>
        </w:rPr>
        <w:lastRenderedPageBreak/>
        <w:drawing>
          <wp:inline distT="0" distB="0" distL="0" distR="0" wp14:anchorId="18E4D661" wp14:editId="3C9A5E0F">
            <wp:extent cx="5943600" cy="58254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extLst>
                        <a:ext uri="{28A0092B-C50C-407E-A947-70E740481C1C}">
                          <a14:useLocalDpi xmlns:a14="http://schemas.microsoft.com/office/drawing/2010/main" val="0"/>
                        </a:ext>
                      </a:extLst>
                    </a:blip>
                    <a:stretch>
                      <a:fillRect/>
                    </a:stretch>
                  </pic:blipFill>
                  <pic:spPr>
                    <a:xfrm>
                      <a:off x="0" y="0"/>
                      <a:ext cx="5943600" cy="5825490"/>
                    </a:xfrm>
                    <a:prstGeom prst="rect">
                      <a:avLst/>
                    </a:prstGeom>
                  </pic:spPr>
                </pic:pic>
              </a:graphicData>
            </a:graphic>
          </wp:inline>
        </w:drawing>
      </w:r>
    </w:p>
    <w:p w14:paraId="773B568B" w14:textId="294BB124" w:rsidR="005A08BE" w:rsidRDefault="00C43C1E">
      <w:r>
        <w:t>Figure S</w:t>
      </w:r>
      <w:r w:rsidR="005C1792">
        <w:t>1</w:t>
      </w:r>
      <w:r w:rsidR="00427474">
        <w:t>4</w:t>
      </w:r>
      <w:r>
        <w:t xml:space="preserve">. CTS sizes for four data sets different from those in Figure </w:t>
      </w:r>
      <w:r w:rsidR="00D235C9">
        <w:t>S1</w:t>
      </w:r>
      <w:r w:rsidR="00427474">
        <w:t>3</w:t>
      </w:r>
      <w:r w:rsidR="00D235C9">
        <w:t xml:space="preserve"> </w:t>
      </w:r>
      <w:r>
        <w:t xml:space="preserve">and with more stringent killing thresholds as in Figure </w:t>
      </w:r>
      <w:r w:rsidR="00D235C9">
        <w:t>S1</w:t>
      </w:r>
      <w:r w:rsidR="00427474">
        <w:t>3</w:t>
      </w:r>
      <w:r>
        <w:t>.</w:t>
      </w:r>
    </w:p>
    <w:p w14:paraId="3A740D7E" w14:textId="77777777" w:rsidR="005A08BE" w:rsidRDefault="00C43C1E">
      <w:pPr>
        <w:pStyle w:val="Heading2"/>
      </w:pPr>
      <w:r>
        <w:t xml:space="preserve">7. CTS Size as a Function of the Expression Ratio </w:t>
      </w:r>
      <m:oMath>
        <m:r>
          <m:rPr>
            <m:sty m:val="bi"/>
          </m:rPr>
          <w:rPr>
            <w:rFonts w:ascii="Cambria Math" w:eastAsia="Cambria Math" w:hAnsi="Cambria Math" w:cs="Cambria Math"/>
          </w:rPr>
          <m:t>r</m:t>
        </m:r>
      </m:oMath>
    </w:p>
    <w:p w14:paraId="113667BA" w14:textId="02143413" w:rsidR="005A08BE" w:rsidRDefault="00C43C1E">
      <w:bookmarkStart w:id="8" w:name="_heading=h.44sinio" w:colFirst="0" w:colLast="0"/>
      <w:bookmarkEnd w:id="8"/>
      <w:r>
        <w:t>In the main text and earlier subsections of Supplementa</w:t>
      </w:r>
      <w:r w:rsidR="00780104">
        <w:t>ry</w:t>
      </w:r>
      <w:r>
        <w:t xml:space="preserve"> Materials, we described and plotted how CTS size varies as a function of </w:t>
      </w:r>
      <m:oMath>
        <m:r>
          <w:rPr>
            <w:rFonts w:ascii="Cambria Math" w:eastAsia="Cambria Math" w:hAnsi="Cambria Math" w:cs="Cambria Math"/>
          </w:rPr>
          <m:t xml:space="preserve">lb </m:t>
        </m:r>
      </m:oMath>
      <w:r>
        <w:t xml:space="preserve">and </w:t>
      </w:r>
      <m:oMath>
        <m:r>
          <w:rPr>
            <w:rFonts w:ascii="Cambria Math" w:eastAsia="Cambria Math" w:hAnsi="Cambria Math" w:cs="Cambria Math"/>
          </w:rPr>
          <m:t>ub</m:t>
        </m:r>
      </m:oMath>
      <w:r>
        <w:t xml:space="preserve">, while mostly keeping the expression ratio </w:t>
      </w:r>
      <m:oMath>
        <m:r>
          <w:rPr>
            <w:rFonts w:ascii="Cambria Math" w:eastAsia="Cambria Math" w:hAnsi="Cambria Math" w:cs="Cambria Math"/>
          </w:rPr>
          <m:t>r</m:t>
        </m:r>
      </m:oMath>
      <w:r w:rsidR="00C843CC">
        <w:t xml:space="preserve"> </w:t>
      </w:r>
      <w:r>
        <w:t xml:space="preserve">fixed. In this subsection, we vary </w:t>
      </w:r>
      <m:oMath>
        <m:r>
          <w:rPr>
            <w:rFonts w:ascii="Cambria Math" w:eastAsia="Cambria Math" w:hAnsi="Cambria Math" w:cs="Cambria Math"/>
          </w:rPr>
          <m:t xml:space="preserve">r </m:t>
        </m:r>
      </m:oMath>
      <w:r>
        <w:t xml:space="preserve">in increments of 0.25 while keeping </w:t>
      </w:r>
      <m:oMath>
        <m:r>
          <w:rPr>
            <w:rFonts w:ascii="Cambria Math" w:eastAsia="Cambria Math" w:hAnsi="Cambria Math" w:cs="Cambria Math"/>
          </w:rPr>
          <m:t xml:space="preserve">lb = 0.8 </m:t>
        </m:r>
      </m:oMath>
      <w:r>
        <w:t xml:space="preserve">and </w:t>
      </w:r>
      <m:oMath>
        <m:r>
          <w:rPr>
            <w:rFonts w:ascii="Cambria Math" w:eastAsia="Cambria Math" w:hAnsi="Cambria Math" w:cs="Cambria Math"/>
          </w:rPr>
          <m:t xml:space="preserve">ub = 0.1 </m:t>
        </m:r>
      </m:oMath>
      <w:r>
        <w:t>fixed at baseline values. Figures S1</w:t>
      </w:r>
      <w:r w:rsidR="00427474">
        <w:t>5</w:t>
      </w:r>
      <w:r>
        <w:t>-S1</w:t>
      </w:r>
      <w:r w:rsidR="00427474">
        <w:t>6</w:t>
      </w:r>
      <w:r>
        <w:t xml:space="preserve"> plot in two dimensions how CTS size varies. Table </w:t>
      </w:r>
      <w:r>
        <w:lastRenderedPageBreak/>
        <w:t>S</w:t>
      </w:r>
      <w:r w:rsidR="00F951AB">
        <w:t>2</w:t>
      </w:r>
      <w:r>
        <w:t xml:space="preserve"> lists for each data set, the tested value of </w:t>
      </w:r>
      <m:oMath>
        <m:r>
          <w:rPr>
            <w:rFonts w:ascii="Cambria Math" w:eastAsia="Cambria Math" w:hAnsi="Cambria Math" w:cs="Cambria Math"/>
          </w:rPr>
          <m:t xml:space="preserve">r </m:t>
        </m:r>
      </m:oMath>
      <w:r>
        <w:t xml:space="preserve">that yields the lowest value of CTS size. In the future, it would be preferable to select </w:t>
      </w:r>
      <m:oMath>
        <m:r>
          <w:rPr>
            <w:rFonts w:ascii="Cambria Math" w:eastAsia="Cambria Math" w:hAnsi="Cambria Math" w:cs="Cambria Math"/>
          </w:rPr>
          <m:t xml:space="preserve">r </m:t>
        </m:r>
      </m:oMath>
      <w:r>
        <w:t>in a gene-specific manner</w:t>
      </w:r>
      <w:r w:rsidR="004D1A61">
        <w:rPr>
          <w:vertAlign w:val="superscript"/>
        </w:rPr>
        <w:t>3</w:t>
      </w:r>
      <w:r w:rsidR="008E2F60">
        <w:rPr>
          <w:vertAlign w:val="superscript"/>
        </w:rPr>
        <w:t>8</w:t>
      </w:r>
      <w:r>
        <w:t xml:space="preserve"> taking into account target-specific modeling and experiments about the affinity for the target-specific part of the treatment (e.g., ligand-mimicking peptide or antibody) for the target receptor</w:t>
      </w:r>
      <w:r w:rsidR="004D1A61">
        <w:rPr>
          <w:vertAlign w:val="superscript"/>
        </w:rPr>
        <w:t>31</w:t>
      </w:r>
      <w:r w:rsidR="008E2F60">
        <w:rPr>
          <w:vertAlign w:val="superscript"/>
        </w:rPr>
        <w:t>-33</w:t>
      </w:r>
      <w:r>
        <w:t>.</w:t>
      </w:r>
      <w:r w:rsidR="00585207">
        <w:t xml:space="preserve"> The rationale for considering values of  </w:t>
      </w:r>
      <m:oMath>
        <m:r>
          <w:rPr>
            <w:rFonts w:ascii="Cambria Math" w:hAnsi="Cambria Math"/>
          </w:rPr>
          <m:t>r</m:t>
        </m:r>
      </m:oMath>
      <w:r w:rsidR="00585207">
        <w:t xml:space="preserve"> up to 5 is explained at the end of the first subsection of the Supplementary Material.</w:t>
      </w:r>
    </w:p>
    <w:p w14:paraId="0881DFF4" w14:textId="77777777" w:rsidR="005A08BE" w:rsidRDefault="005A08BE">
      <w:pPr>
        <w:rPr>
          <w:u w:val="single"/>
        </w:rPr>
      </w:pPr>
    </w:p>
    <w:p w14:paraId="797947DD" w14:textId="19A713AA" w:rsidR="005A08BE" w:rsidRDefault="00666791">
      <w:r>
        <w:rPr>
          <w:noProof/>
        </w:rPr>
        <w:drawing>
          <wp:inline distT="0" distB="0" distL="0" distR="0" wp14:anchorId="291173CD" wp14:editId="50A9AD54">
            <wp:extent cx="5116763" cy="51922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a:extLst>
                        <a:ext uri="{28A0092B-C50C-407E-A947-70E740481C1C}">
                          <a14:useLocalDpi xmlns:a14="http://schemas.microsoft.com/office/drawing/2010/main" val="0"/>
                        </a:ext>
                      </a:extLst>
                    </a:blip>
                    <a:stretch>
                      <a:fillRect/>
                    </a:stretch>
                  </pic:blipFill>
                  <pic:spPr>
                    <a:xfrm>
                      <a:off x="0" y="0"/>
                      <a:ext cx="5128825" cy="5204442"/>
                    </a:xfrm>
                    <a:prstGeom prst="rect">
                      <a:avLst/>
                    </a:prstGeom>
                  </pic:spPr>
                </pic:pic>
              </a:graphicData>
            </a:graphic>
          </wp:inline>
        </w:drawing>
      </w:r>
    </w:p>
    <w:p w14:paraId="3CC6DA47" w14:textId="16AA6C57" w:rsidR="005A08BE" w:rsidRDefault="00C43C1E">
      <w:r>
        <w:t>Figure S1</w:t>
      </w:r>
      <w:r w:rsidR="00427474">
        <w:t>5</w:t>
      </w:r>
      <w:r>
        <w:t xml:space="preserve">. Mean CTS sizes and ITS sizes with </w:t>
      </w:r>
      <m:oMath>
        <m:r>
          <w:rPr>
            <w:rFonts w:ascii="Cambria Math" w:eastAsia="Cambria Math" w:hAnsi="Cambria Math" w:cs="Cambria Math"/>
          </w:rPr>
          <m:t>ub=0.1, lb=0.8</m:t>
        </m:r>
      </m:oMath>
      <w:r>
        <w:t xml:space="preserve"> and </w:t>
      </w:r>
      <m:oMath>
        <m:r>
          <w:rPr>
            <w:rFonts w:ascii="Cambria Math" w:eastAsia="Cambria Math" w:hAnsi="Cambria Math" w:cs="Cambria Math"/>
          </w:rPr>
          <m:t>r</m:t>
        </m:r>
      </m:oMath>
      <w:r>
        <w:t xml:space="preserve"> varying in the range [1.5,5.0] for the four data sets analyzed in Figure </w:t>
      </w:r>
      <w:r w:rsidR="00443C22">
        <w:t>S</w:t>
      </w:r>
      <w:r w:rsidR="00427474">
        <w:t>2</w:t>
      </w:r>
      <w:r>
        <w:t xml:space="preserve"> and most of the main text: brain (GSE84465), head and neck (GSE103322), melanoma (GSE115978) and lung (E-MTAB-6149).</w:t>
      </w:r>
    </w:p>
    <w:p w14:paraId="33B0AC56" w14:textId="77777777" w:rsidR="005A08BE" w:rsidRDefault="005A08BE">
      <w:pPr>
        <w:rPr>
          <w:u w:val="single"/>
        </w:rPr>
      </w:pPr>
    </w:p>
    <w:p w14:paraId="1BD03137" w14:textId="39AA186E" w:rsidR="005A08BE" w:rsidRDefault="00666791">
      <w:r>
        <w:rPr>
          <w:noProof/>
        </w:rPr>
        <w:drawing>
          <wp:inline distT="0" distB="0" distL="0" distR="0" wp14:anchorId="1A1F100C" wp14:editId="30A636D6">
            <wp:extent cx="5943600" cy="3489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943600" cy="3489960"/>
                    </a:xfrm>
                    <a:prstGeom prst="rect">
                      <a:avLst/>
                    </a:prstGeom>
                  </pic:spPr>
                </pic:pic>
              </a:graphicData>
            </a:graphic>
          </wp:inline>
        </w:drawing>
      </w:r>
    </w:p>
    <w:p w14:paraId="1CFCD9E2" w14:textId="5E8CD043" w:rsidR="0052302A" w:rsidRDefault="00C43C1E">
      <w:r>
        <w:t>Figure S1</w:t>
      </w:r>
      <w:r w:rsidR="00427474">
        <w:t>6</w:t>
      </w:r>
      <w:r>
        <w:t xml:space="preserve">. Mean CTS sizes and ITS sizes with </w:t>
      </w:r>
      <m:oMath>
        <m:r>
          <w:rPr>
            <w:rFonts w:ascii="Cambria Math" w:eastAsia="Cambria Math" w:hAnsi="Cambria Math" w:cs="Cambria Math"/>
          </w:rPr>
          <m:t>ub=0.1, lb=0.8</m:t>
        </m:r>
      </m:oMath>
      <w:r>
        <w:t xml:space="preserve"> and </w:t>
      </w:r>
      <m:oMath>
        <m:r>
          <w:rPr>
            <w:rFonts w:ascii="Cambria Math" w:eastAsia="Cambria Math" w:hAnsi="Cambria Math" w:cs="Cambria Math"/>
          </w:rPr>
          <m:t>r</m:t>
        </m:r>
      </m:oMath>
      <w:r>
        <w:t xml:space="preserve"> varying in the range [1.5,5.0] for the five datasets analyzed in Figures S</w:t>
      </w:r>
      <w:r w:rsidR="00427474">
        <w:t>4</w:t>
      </w:r>
      <w:r w:rsidR="00443C22">
        <w:t>-S</w:t>
      </w:r>
      <w:r w:rsidR="00427474">
        <w:t>8</w:t>
      </w:r>
      <w:r>
        <w:t>: breast (GSE118389), brain 2 (GSE89567), brain 3 (GSE70630), brain 4 (GSE102130), and colorectal (GSE81861).</w:t>
      </w:r>
    </w:p>
    <w:p w14:paraId="7EF3825C" w14:textId="0EF24678" w:rsidR="005A08BE" w:rsidRDefault="0052302A">
      <w:r>
        <w:br w:type="page"/>
      </w:r>
    </w:p>
    <w:p w14:paraId="2B3F70D8" w14:textId="39290B3C" w:rsidR="005A08BE" w:rsidRDefault="00C43C1E">
      <w:r>
        <w:rPr>
          <w:u w:val="single"/>
        </w:rPr>
        <w:lastRenderedPageBreak/>
        <w:t>Table S</w:t>
      </w:r>
      <w:r w:rsidR="00F951AB">
        <w:rPr>
          <w:u w:val="single"/>
        </w:rPr>
        <w:t>2</w:t>
      </w:r>
      <w:r>
        <w:rPr>
          <w:u w:val="single"/>
        </w:rPr>
        <w:t>.</w:t>
      </w:r>
      <w:r>
        <w:t xml:space="preserve"> We varied the expression ratio </w:t>
      </w:r>
      <m:oMath>
        <m:r>
          <w:rPr>
            <w:rFonts w:ascii="Cambria Math" w:eastAsia="Cambria Math" w:hAnsi="Cambria Math" w:cs="Cambria Math"/>
          </w:rPr>
          <m:t>r</m:t>
        </m:r>
      </m:oMath>
      <w:r>
        <w:t xml:space="preserve"> from 1.5 to 5.0 in increments of 0.25, while keeping other parameters at baseline values. We report one value or a range of consecutive values that give the lowest CTS size. The CTS size is the mean of 20 replicates of sampled cells and hence may have a non-integer value.</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830"/>
        <w:gridCol w:w="1290"/>
        <w:gridCol w:w="3120"/>
      </w:tblGrid>
      <w:tr w:rsidR="005A08BE" w14:paraId="01B46A35" w14:textId="77777777">
        <w:tc>
          <w:tcPr>
            <w:tcW w:w="3120" w:type="dxa"/>
            <w:shd w:val="clear" w:color="auto" w:fill="auto"/>
            <w:tcMar>
              <w:top w:w="100" w:type="dxa"/>
              <w:left w:w="100" w:type="dxa"/>
              <w:bottom w:w="100" w:type="dxa"/>
              <w:right w:w="100" w:type="dxa"/>
            </w:tcMar>
          </w:tcPr>
          <w:p w14:paraId="3BD8DBB8" w14:textId="77777777" w:rsidR="005A08BE" w:rsidRDefault="00C43C1E">
            <w:pPr>
              <w:widowControl w:val="0"/>
              <w:rPr>
                <w:color w:val="222222"/>
                <w:highlight w:val="white"/>
              </w:rPr>
            </w:pPr>
            <w:r>
              <w:rPr>
                <w:color w:val="222222"/>
                <w:highlight w:val="white"/>
              </w:rPr>
              <w:t>Tumor Type</w:t>
            </w:r>
          </w:p>
        </w:tc>
        <w:tc>
          <w:tcPr>
            <w:tcW w:w="1830" w:type="dxa"/>
            <w:shd w:val="clear" w:color="auto" w:fill="auto"/>
            <w:tcMar>
              <w:top w:w="100" w:type="dxa"/>
              <w:left w:w="100" w:type="dxa"/>
              <w:bottom w:w="100" w:type="dxa"/>
              <w:right w:w="100" w:type="dxa"/>
            </w:tcMar>
          </w:tcPr>
          <w:p w14:paraId="0972061A" w14:textId="77777777" w:rsidR="005A08BE" w:rsidRDefault="00C43C1E">
            <w:pPr>
              <w:widowControl w:val="0"/>
            </w:pPr>
            <w:r>
              <w:rPr>
                <w:color w:val="222222"/>
                <w:highlight w:val="white"/>
              </w:rPr>
              <w:t>Data Set</w:t>
            </w:r>
          </w:p>
        </w:tc>
        <w:tc>
          <w:tcPr>
            <w:tcW w:w="1290" w:type="dxa"/>
            <w:shd w:val="clear" w:color="auto" w:fill="auto"/>
            <w:tcMar>
              <w:top w:w="100" w:type="dxa"/>
              <w:left w:w="100" w:type="dxa"/>
              <w:bottom w:w="100" w:type="dxa"/>
              <w:right w:w="100" w:type="dxa"/>
            </w:tcMar>
          </w:tcPr>
          <w:p w14:paraId="7660C844" w14:textId="77777777" w:rsidR="005A08BE" w:rsidRDefault="00C43C1E">
            <w:pPr>
              <w:widowControl w:val="0"/>
            </w:pPr>
            <w:r>
              <w:t xml:space="preserve"> Best </w:t>
            </w:r>
            <m:oMath>
              <m:r>
                <w:rPr>
                  <w:rFonts w:ascii="Cambria Math" w:eastAsia="Cambria Math" w:hAnsi="Cambria Math" w:cs="Cambria Math"/>
                </w:rPr>
                <m:t>r</m:t>
              </m:r>
            </m:oMath>
          </w:p>
        </w:tc>
        <w:tc>
          <w:tcPr>
            <w:tcW w:w="3120" w:type="dxa"/>
            <w:shd w:val="clear" w:color="auto" w:fill="auto"/>
            <w:tcMar>
              <w:top w:w="100" w:type="dxa"/>
              <w:left w:w="100" w:type="dxa"/>
              <w:bottom w:w="100" w:type="dxa"/>
              <w:right w:w="100" w:type="dxa"/>
            </w:tcMar>
          </w:tcPr>
          <w:p w14:paraId="79EFDB13" w14:textId="77777777" w:rsidR="005A08BE" w:rsidRDefault="00C43C1E">
            <w:pPr>
              <w:widowControl w:val="0"/>
            </w:pPr>
            <w:r>
              <w:t xml:space="preserve">CTS Size at best </w:t>
            </w:r>
            <m:oMath>
              <m:r>
                <w:rPr>
                  <w:rFonts w:ascii="Cambria Math" w:eastAsia="Cambria Math" w:hAnsi="Cambria Math" w:cs="Cambria Math"/>
                </w:rPr>
                <m:t>r</m:t>
              </m:r>
            </m:oMath>
          </w:p>
        </w:tc>
      </w:tr>
      <w:tr w:rsidR="005A08BE" w14:paraId="32D12271" w14:textId="77777777">
        <w:tc>
          <w:tcPr>
            <w:tcW w:w="3120" w:type="dxa"/>
            <w:shd w:val="clear" w:color="auto" w:fill="auto"/>
            <w:tcMar>
              <w:top w:w="100" w:type="dxa"/>
              <w:left w:w="100" w:type="dxa"/>
              <w:bottom w:w="100" w:type="dxa"/>
              <w:right w:w="100" w:type="dxa"/>
            </w:tcMar>
          </w:tcPr>
          <w:p w14:paraId="015B21F0" w14:textId="77777777" w:rsidR="005A08BE" w:rsidRDefault="00C43C1E">
            <w:pPr>
              <w:widowControl w:val="0"/>
              <w:rPr>
                <w:color w:val="222222"/>
                <w:highlight w:val="white"/>
              </w:rPr>
            </w:pPr>
            <w:r>
              <w:rPr>
                <w:color w:val="222222"/>
                <w:highlight w:val="white"/>
              </w:rPr>
              <w:t>breast</w:t>
            </w:r>
          </w:p>
        </w:tc>
        <w:tc>
          <w:tcPr>
            <w:tcW w:w="1830" w:type="dxa"/>
            <w:shd w:val="clear" w:color="auto" w:fill="auto"/>
            <w:tcMar>
              <w:top w:w="100" w:type="dxa"/>
              <w:left w:w="100" w:type="dxa"/>
              <w:bottom w:w="100" w:type="dxa"/>
              <w:right w:w="100" w:type="dxa"/>
            </w:tcMar>
          </w:tcPr>
          <w:p w14:paraId="2031ADE3" w14:textId="77777777" w:rsidR="005A08BE" w:rsidRDefault="00C43C1E">
            <w:pPr>
              <w:widowControl w:val="0"/>
            </w:pPr>
            <w:r>
              <w:rPr>
                <w:color w:val="222222"/>
                <w:highlight w:val="white"/>
              </w:rPr>
              <w:t xml:space="preserve">GSE118389  </w:t>
            </w:r>
          </w:p>
        </w:tc>
        <w:tc>
          <w:tcPr>
            <w:tcW w:w="1290" w:type="dxa"/>
            <w:shd w:val="clear" w:color="auto" w:fill="auto"/>
            <w:tcMar>
              <w:top w:w="100" w:type="dxa"/>
              <w:left w:w="100" w:type="dxa"/>
              <w:bottom w:w="100" w:type="dxa"/>
              <w:right w:w="100" w:type="dxa"/>
            </w:tcMar>
          </w:tcPr>
          <w:p w14:paraId="2CE8A2B2" w14:textId="77777777" w:rsidR="005A08BE" w:rsidRDefault="00C43C1E">
            <w:pPr>
              <w:widowControl w:val="0"/>
            </w:pPr>
            <w:r>
              <w:t>1.75-2.0</w:t>
            </w:r>
          </w:p>
        </w:tc>
        <w:tc>
          <w:tcPr>
            <w:tcW w:w="3120" w:type="dxa"/>
            <w:shd w:val="clear" w:color="auto" w:fill="auto"/>
            <w:tcMar>
              <w:top w:w="100" w:type="dxa"/>
              <w:left w:w="100" w:type="dxa"/>
              <w:bottom w:w="100" w:type="dxa"/>
              <w:right w:w="100" w:type="dxa"/>
            </w:tcMar>
          </w:tcPr>
          <w:p w14:paraId="73B64710" w14:textId="77777777" w:rsidR="005A08BE" w:rsidRDefault="00C43C1E">
            <w:pPr>
              <w:widowControl w:val="0"/>
            </w:pPr>
            <w:r>
              <w:t>4.00</w:t>
            </w:r>
          </w:p>
        </w:tc>
      </w:tr>
      <w:tr w:rsidR="005A08BE" w14:paraId="65FCB375" w14:textId="77777777">
        <w:tc>
          <w:tcPr>
            <w:tcW w:w="3120" w:type="dxa"/>
            <w:shd w:val="clear" w:color="auto" w:fill="auto"/>
            <w:tcMar>
              <w:top w:w="100" w:type="dxa"/>
              <w:left w:w="100" w:type="dxa"/>
              <w:bottom w:w="100" w:type="dxa"/>
              <w:right w:w="100" w:type="dxa"/>
            </w:tcMar>
          </w:tcPr>
          <w:p w14:paraId="1C232165" w14:textId="77777777" w:rsidR="005A08BE" w:rsidRDefault="00C43C1E">
            <w:pPr>
              <w:widowControl w:val="0"/>
              <w:rPr>
                <w:color w:val="222222"/>
                <w:highlight w:val="white"/>
              </w:rPr>
            </w:pPr>
            <w:r>
              <w:rPr>
                <w:color w:val="222222"/>
                <w:highlight w:val="white"/>
              </w:rPr>
              <w:t>brain</w:t>
            </w:r>
          </w:p>
        </w:tc>
        <w:tc>
          <w:tcPr>
            <w:tcW w:w="1830" w:type="dxa"/>
            <w:shd w:val="clear" w:color="auto" w:fill="auto"/>
            <w:tcMar>
              <w:top w:w="100" w:type="dxa"/>
              <w:left w:w="100" w:type="dxa"/>
              <w:bottom w:w="100" w:type="dxa"/>
              <w:right w:w="100" w:type="dxa"/>
            </w:tcMar>
          </w:tcPr>
          <w:p w14:paraId="0AC4D917" w14:textId="77777777" w:rsidR="005A08BE" w:rsidRDefault="00C43C1E">
            <w:pPr>
              <w:widowControl w:val="0"/>
            </w:pPr>
            <w:r>
              <w:rPr>
                <w:color w:val="222222"/>
                <w:highlight w:val="white"/>
              </w:rPr>
              <w:t xml:space="preserve">GSE89567   </w:t>
            </w:r>
          </w:p>
        </w:tc>
        <w:tc>
          <w:tcPr>
            <w:tcW w:w="1290" w:type="dxa"/>
            <w:shd w:val="clear" w:color="auto" w:fill="auto"/>
            <w:tcMar>
              <w:top w:w="100" w:type="dxa"/>
              <w:left w:w="100" w:type="dxa"/>
              <w:bottom w:w="100" w:type="dxa"/>
              <w:right w:w="100" w:type="dxa"/>
            </w:tcMar>
          </w:tcPr>
          <w:p w14:paraId="3CC90014" w14:textId="77777777" w:rsidR="005A08BE" w:rsidRDefault="00C43C1E">
            <w:pPr>
              <w:widowControl w:val="0"/>
            </w:pPr>
            <w:r>
              <w:t>1.50-5.0</w:t>
            </w:r>
          </w:p>
        </w:tc>
        <w:tc>
          <w:tcPr>
            <w:tcW w:w="3120" w:type="dxa"/>
            <w:shd w:val="clear" w:color="auto" w:fill="auto"/>
            <w:tcMar>
              <w:top w:w="100" w:type="dxa"/>
              <w:left w:w="100" w:type="dxa"/>
              <w:bottom w:w="100" w:type="dxa"/>
              <w:right w:w="100" w:type="dxa"/>
            </w:tcMar>
          </w:tcPr>
          <w:p w14:paraId="0614C600" w14:textId="77777777" w:rsidR="005A08BE" w:rsidRDefault="00C43C1E">
            <w:pPr>
              <w:widowControl w:val="0"/>
            </w:pPr>
            <w:r>
              <w:t>1.00</w:t>
            </w:r>
          </w:p>
        </w:tc>
      </w:tr>
      <w:tr w:rsidR="005A08BE" w14:paraId="699DC47E" w14:textId="77777777">
        <w:tc>
          <w:tcPr>
            <w:tcW w:w="3120" w:type="dxa"/>
            <w:shd w:val="clear" w:color="auto" w:fill="auto"/>
            <w:tcMar>
              <w:top w:w="100" w:type="dxa"/>
              <w:left w:w="100" w:type="dxa"/>
              <w:bottom w:w="100" w:type="dxa"/>
              <w:right w:w="100" w:type="dxa"/>
            </w:tcMar>
          </w:tcPr>
          <w:p w14:paraId="2A7D77F5" w14:textId="77777777" w:rsidR="005A08BE" w:rsidRDefault="00C43C1E">
            <w:pPr>
              <w:widowControl w:val="0"/>
              <w:rPr>
                <w:color w:val="222222"/>
                <w:highlight w:val="white"/>
              </w:rPr>
            </w:pPr>
            <w:r>
              <w:rPr>
                <w:color w:val="222222"/>
                <w:highlight w:val="white"/>
              </w:rPr>
              <w:t>brain</w:t>
            </w:r>
          </w:p>
        </w:tc>
        <w:tc>
          <w:tcPr>
            <w:tcW w:w="1830" w:type="dxa"/>
            <w:shd w:val="clear" w:color="auto" w:fill="auto"/>
            <w:tcMar>
              <w:top w:w="100" w:type="dxa"/>
              <w:left w:w="100" w:type="dxa"/>
              <w:bottom w:w="100" w:type="dxa"/>
              <w:right w:w="100" w:type="dxa"/>
            </w:tcMar>
          </w:tcPr>
          <w:p w14:paraId="2A6FAD6C" w14:textId="77777777" w:rsidR="005A08BE" w:rsidRDefault="00C43C1E">
            <w:pPr>
              <w:widowControl w:val="0"/>
            </w:pPr>
            <w:r>
              <w:rPr>
                <w:color w:val="222222"/>
                <w:highlight w:val="white"/>
              </w:rPr>
              <w:t>GSE70630</w:t>
            </w:r>
          </w:p>
        </w:tc>
        <w:tc>
          <w:tcPr>
            <w:tcW w:w="1290" w:type="dxa"/>
            <w:shd w:val="clear" w:color="auto" w:fill="auto"/>
            <w:tcMar>
              <w:top w:w="100" w:type="dxa"/>
              <w:left w:w="100" w:type="dxa"/>
              <w:bottom w:w="100" w:type="dxa"/>
              <w:right w:w="100" w:type="dxa"/>
            </w:tcMar>
          </w:tcPr>
          <w:p w14:paraId="195CE3A6" w14:textId="77777777" w:rsidR="005A08BE" w:rsidRDefault="00C43C1E">
            <w:pPr>
              <w:widowControl w:val="0"/>
            </w:pPr>
            <w:r>
              <w:t>1.50</w:t>
            </w:r>
          </w:p>
        </w:tc>
        <w:tc>
          <w:tcPr>
            <w:tcW w:w="3120" w:type="dxa"/>
            <w:shd w:val="clear" w:color="auto" w:fill="auto"/>
            <w:tcMar>
              <w:top w:w="100" w:type="dxa"/>
              <w:left w:w="100" w:type="dxa"/>
              <w:bottom w:w="100" w:type="dxa"/>
              <w:right w:w="100" w:type="dxa"/>
            </w:tcMar>
          </w:tcPr>
          <w:p w14:paraId="1B9621DC" w14:textId="77777777" w:rsidR="005A08BE" w:rsidRDefault="00C43C1E">
            <w:pPr>
              <w:widowControl w:val="0"/>
            </w:pPr>
            <w:r>
              <w:t>2.25</w:t>
            </w:r>
          </w:p>
        </w:tc>
      </w:tr>
      <w:tr w:rsidR="005A08BE" w14:paraId="551BC580" w14:textId="77777777">
        <w:tc>
          <w:tcPr>
            <w:tcW w:w="3120" w:type="dxa"/>
            <w:shd w:val="clear" w:color="auto" w:fill="auto"/>
            <w:tcMar>
              <w:top w:w="100" w:type="dxa"/>
              <w:left w:w="100" w:type="dxa"/>
              <w:bottom w:w="100" w:type="dxa"/>
              <w:right w:w="100" w:type="dxa"/>
            </w:tcMar>
          </w:tcPr>
          <w:p w14:paraId="6488123A" w14:textId="77777777" w:rsidR="005A08BE" w:rsidRDefault="00C43C1E">
            <w:pPr>
              <w:widowControl w:val="0"/>
              <w:rPr>
                <w:color w:val="222222"/>
                <w:highlight w:val="white"/>
              </w:rPr>
            </w:pPr>
            <w:r>
              <w:rPr>
                <w:color w:val="222222"/>
                <w:highlight w:val="white"/>
              </w:rPr>
              <w:t>brain</w:t>
            </w:r>
          </w:p>
        </w:tc>
        <w:tc>
          <w:tcPr>
            <w:tcW w:w="1830" w:type="dxa"/>
            <w:shd w:val="clear" w:color="auto" w:fill="auto"/>
            <w:tcMar>
              <w:top w:w="100" w:type="dxa"/>
              <w:left w:w="100" w:type="dxa"/>
              <w:bottom w:w="100" w:type="dxa"/>
              <w:right w:w="100" w:type="dxa"/>
            </w:tcMar>
          </w:tcPr>
          <w:p w14:paraId="53302FF5" w14:textId="77777777" w:rsidR="005A08BE" w:rsidRDefault="00C43C1E">
            <w:pPr>
              <w:widowControl w:val="0"/>
            </w:pPr>
            <w:r>
              <w:rPr>
                <w:color w:val="222222"/>
                <w:highlight w:val="white"/>
              </w:rPr>
              <w:t>GSE102130</w:t>
            </w:r>
          </w:p>
        </w:tc>
        <w:tc>
          <w:tcPr>
            <w:tcW w:w="1290" w:type="dxa"/>
            <w:shd w:val="clear" w:color="auto" w:fill="auto"/>
            <w:tcMar>
              <w:top w:w="100" w:type="dxa"/>
              <w:left w:w="100" w:type="dxa"/>
              <w:bottom w:w="100" w:type="dxa"/>
              <w:right w:w="100" w:type="dxa"/>
            </w:tcMar>
          </w:tcPr>
          <w:p w14:paraId="7AACB1A0" w14:textId="77777777" w:rsidR="005A08BE" w:rsidRDefault="00C43C1E">
            <w:pPr>
              <w:widowControl w:val="0"/>
            </w:pPr>
            <w:r>
              <w:t>1.50-5.00</w:t>
            </w:r>
          </w:p>
        </w:tc>
        <w:tc>
          <w:tcPr>
            <w:tcW w:w="3120" w:type="dxa"/>
            <w:shd w:val="clear" w:color="auto" w:fill="auto"/>
            <w:tcMar>
              <w:top w:w="100" w:type="dxa"/>
              <w:left w:w="100" w:type="dxa"/>
              <w:bottom w:w="100" w:type="dxa"/>
              <w:right w:w="100" w:type="dxa"/>
            </w:tcMar>
          </w:tcPr>
          <w:p w14:paraId="4E274F58" w14:textId="77777777" w:rsidR="005A08BE" w:rsidRDefault="00C43C1E">
            <w:pPr>
              <w:widowControl w:val="0"/>
            </w:pPr>
            <w:r>
              <w:t>2.00</w:t>
            </w:r>
          </w:p>
        </w:tc>
      </w:tr>
      <w:tr w:rsidR="005A08BE" w14:paraId="38BA15DD" w14:textId="77777777">
        <w:tc>
          <w:tcPr>
            <w:tcW w:w="3120" w:type="dxa"/>
            <w:shd w:val="clear" w:color="auto" w:fill="auto"/>
            <w:tcMar>
              <w:top w:w="100" w:type="dxa"/>
              <w:left w:w="100" w:type="dxa"/>
              <w:bottom w:w="100" w:type="dxa"/>
              <w:right w:w="100" w:type="dxa"/>
            </w:tcMar>
          </w:tcPr>
          <w:p w14:paraId="257493DF" w14:textId="77777777" w:rsidR="005A08BE" w:rsidRDefault="00C43C1E">
            <w:pPr>
              <w:widowControl w:val="0"/>
            </w:pPr>
            <w:r>
              <w:t>brain</w:t>
            </w:r>
          </w:p>
        </w:tc>
        <w:tc>
          <w:tcPr>
            <w:tcW w:w="1830" w:type="dxa"/>
            <w:shd w:val="clear" w:color="auto" w:fill="auto"/>
            <w:tcMar>
              <w:top w:w="100" w:type="dxa"/>
              <w:left w:w="100" w:type="dxa"/>
              <w:bottom w:w="100" w:type="dxa"/>
              <w:right w:w="100" w:type="dxa"/>
            </w:tcMar>
          </w:tcPr>
          <w:p w14:paraId="045999B9" w14:textId="77777777" w:rsidR="005A08BE" w:rsidRDefault="00C43C1E">
            <w:pPr>
              <w:widowControl w:val="0"/>
            </w:pPr>
            <w:r>
              <w:t>GSE84465</w:t>
            </w:r>
          </w:p>
        </w:tc>
        <w:tc>
          <w:tcPr>
            <w:tcW w:w="1290" w:type="dxa"/>
            <w:shd w:val="clear" w:color="auto" w:fill="auto"/>
            <w:tcMar>
              <w:top w:w="100" w:type="dxa"/>
              <w:left w:w="100" w:type="dxa"/>
              <w:bottom w:w="100" w:type="dxa"/>
              <w:right w:w="100" w:type="dxa"/>
            </w:tcMar>
          </w:tcPr>
          <w:p w14:paraId="7C6AFB29" w14:textId="77777777" w:rsidR="005A08BE" w:rsidRDefault="00C43C1E">
            <w:pPr>
              <w:widowControl w:val="0"/>
            </w:pPr>
            <w:r>
              <w:t>2.25</w:t>
            </w:r>
          </w:p>
        </w:tc>
        <w:tc>
          <w:tcPr>
            <w:tcW w:w="3120" w:type="dxa"/>
            <w:shd w:val="clear" w:color="auto" w:fill="auto"/>
            <w:tcMar>
              <w:top w:w="100" w:type="dxa"/>
              <w:left w:w="100" w:type="dxa"/>
              <w:bottom w:w="100" w:type="dxa"/>
              <w:right w:w="100" w:type="dxa"/>
            </w:tcMar>
          </w:tcPr>
          <w:p w14:paraId="2F325380" w14:textId="77777777" w:rsidR="005A08BE" w:rsidRDefault="00C43C1E">
            <w:pPr>
              <w:widowControl w:val="0"/>
            </w:pPr>
            <w:r>
              <w:t>6.85</w:t>
            </w:r>
          </w:p>
        </w:tc>
      </w:tr>
      <w:tr w:rsidR="005A08BE" w14:paraId="38CED05C" w14:textId="77777777">
        <w:tc>
          <w:tcPr>
            <w:tcW w:w="3120" w:type="dxa"/>
            <w:shd w:val="clear" w:color="auto" w:fill="auto"/>
            <w:tcMar>
              <w:top w:w="100" w:type="dxa"/>
              <w:left w:w="100" w:type="dxa"/>
              <w:bottom w:w="100" w:type="dxa"/>
              <w:right w:w="100" w:type="dxa"/>
            </w:tcMar>
          </w:tcPr>
          <w:p w14:paraId="55E59A3F" w14:textId="77777777" w:rsidR="005A08BE" w:rsidRDefault="00C43C1E">
            <w:pPr>
              <w:widowControl w:val="0"/>
              <w:rPr>
                <w:color w:val="222222"/>
                <w:highlight w:val="white"/>
              </w:rPr>
            </w:pPr>
            <w:r>
              <w:rPr>
                <w:color w:val="222222"/>
                <w:highlight w:val="white"/>
              </w:rPr>
              <w:t>colorectal</w:t>
            </w:r>
          </w:p>
        </w:tc>
        <w:tc>
          <w:tcPr>
            <w:tcW w:w="1830" w:type="dxa"/>
            <w:shd w:val="clear" w:color="auto" w:fill="auto"/>
            <w:tcMar>
              <w:top w:w="100" w:type="dxa"/>
              <w:left w:w="100" w:type="dxa"/>
              <w:bottom w:w="100" w:type="dxa"/>
              <w:right w:w="100" w:type="dxa"/>
            </w:tcMar>
          </w:tcPr>
          <w:p w14:paraId="645B505B" w14:textId="77777777" w:rsidR="005A08BE" w:rsidRDefault="00C43C1E">
            <w:pPr>
              <w:widowControl w:val="0"/>
            </w:pPr>
            <w:r>
              <w:rPr>
                <w:color w:val="222222"/>
                <w:highlight w:val="white"/>
              </w:rPr>
              <w:t>GSE81861</w:t>
            </w:r>
          </w:p>
        </w:tc>
        <w:tc>
          <w:tcPr>
            <w:tcW w:w="1290" w:type="dxa"/>
            <w:shd w:val="clear" w:color="auto" w:fill="auto"/>
            <w:tcMar>
              <w:top w:w="100" w:type="dxa"/>
              <w:left w:w="100" w:type="dxa"/>
              <w:bottom w:w="100" w:type="dxa"/>
              <w:right w:w="100" w:type="dxa"/>
            </w:tcMar>
          </w:tcPr>
          <w:p w14:paraId="1E269B5C" w14:textId="77777777" w:rsidR="005A08BE" w:rsidRDefault="00C43C1E">
            <w:pPr>
              <w:widowControl w:val="0"/>
            </w:pPr>
            <w:r>
              <w:t>1.50-3.0</w:t>
            </w:r>
          </w:p>
        </w:tc>
        <w:tc>
          <w:tcPr>
            <w:tcW w:w="3120" w:type="dxa"/>
            <w:shd w:val="clear" w:color="auto" w:fill="auto"/>
            <w:tcMar>
              <w:top w:w="100" w:type="dxa"/>
              <w:left w:w="100" w:type="dxa"/>
              <w:bottom w:w="100" w:type="dxa"/>
              <w:right w:w="100" w:type="dxa"/>
            </w:tcMar>
          </w:tcPr>
          <w:p w14:paraId="4A22EC44" w14:textId="77777777" w:rsidR="005A08BE" w:rsidRDefault="00C43C1E">
            <w:pPr>
              <w:widowControl w:val="0"/>
            </w:pPr>
            <w:r>
              <w:t>5.00</w:t>
            </w:r>
          </w:p>
        </w:tc>
      </w:tr>
      <w:tr w:rsidR="005A08BE" w14:paraId="1866146F" w14:textId="77777777">
        <w:tc>
          <w:tcPr>
            <w:tcW w:w="3120" w:type="dxa"/>
            <w:shd w:val="clear" w:color="auto" w:fill="auto"/>
            <w:tcMar>
              <w:top w:w="100" w:type="dxa"/>
              <w:left w:w="100" w:type="dxa"/>
              <w:bottom w:w="100" w:type="dxa"/>
              <w:right w:w="100" w:type="dxa"/>
            </w:tcMar>
          </w:tcPr>
          <w:p w14:paraId="711C2339" w14:textId="77777777" w:rsidR="005A08BE" w:rsidRDefault="00C43C1E">
            <w:pPr>
              <w:widowControl w:val="0"/>
              <w:rPr>
                <w:color w:val="222222"/>
                <w:highlight w:val="white"/>
              </w:rPr>
            </w:pPr>
            <w:r>
              <w:rPr>
                <w:color w:val="222222"/>
                <w:highlight w:val="white"/>
              </w:rPr>
              <w:t>head and neck</w:t>
            </w:r>
          </w:p>
        </w:tc>
        <w:tc>
          <w:tcPr>
            <w:tcW w:w="1830" w:type="dxa"/>
            <w:shd w:val="clear" w:color="auto" w:fill="auto"/>
            <w:tcMar>
              <w:top w:w="100" w:type="dxa"/>
              <w:left w:w="100" w:type="dxa"/>
              <w:bottom w:w="100" w:type="dxa"/>
              <w:right w:w="100" w:type="dxa"/>
            </w:tcMar>
          </w:tcPr>
          <w:p w14:paraId="5F803EB0" w14:textId="77777777" w:rsidR="005A08BE" w:rsidRDefault="00C43C1E">
            <w:pPr>
              <w:widowControl w:val="0"/>
            </w:pPr>
            <w:r>
              <w:rPr>
                <w:color w:val="222222"/>
                <w:highlight w:val="white"/>
              </w:rPr>
              <w:t>GSE103322</w:t>
            </w:r>
          </w:p>
        </w:tc>
        <w:tc>
          <w:tcPr>
            <w:tcW w:w="1290" w:type="dxa"/>
            <w:shd w:val="clear" w:color="auto" w:fill="auto"/>
            <w:tcMar>
              <w:top w:w="100" w:type="dxa"/>
              <w:left w:w="100" w:type="dxa"/>
              <w:bottom w:w="100" w:type="dxa"/>
              <w:right w:w="100" w:type="dxa"/>
            </w:tcMar>
          </w:tcPr>
          <w:p w14:paraId="55F1BEE0" w14:textId="77777777" w:rsidR="005A08BE" w:rsidRDefault="00C43C1E">
            <w:pPr>
              <w:widowControl w:val="0"/>
            </w:pPr>
            <w:r>
              <w:t>1.50</w:t>
            </w:r>
          </w:p>
        </w:tc>
        <w:tc>
          <w:tcPr>
            <w:tcW w:w="3120" w:type="dxa"/>
            <w:shd w:val="clear" w:color="auto" w:fill="auto"/>
            <w:tcMar>
              <w:top w:w="100" w:type="dxa"/>
              <w:left w:w="100" w:type="dxa"/>
              <w:bottom w:w="100" w:type="dxa"/>
              <w:right w:w="100" w:type="dxa"/>
            </w:tcMar>
          </w:tcPr>
          <w:p w14:paraId="36348885" w14:textId="77777777" w:rsidR="005A08BE" w:rsidRDefault="00C43C1E">
            <w:pPr>
              <w:widowControl w:val="0"/>
            </w:pPr>
            <w:r>
              <w:t>3.40</w:t>
            </w:r>
          </w:p>
        </w:tc>
      </w:tr>
      <w:tr w:rsidR="005A08BE" w14:paraId="3EB736BA" w14:textId="77777777">
        <w:tc>
          <w:tcPr>
            <w:tcW w:w="3120" w:type="dxa"/>
            <w:shd w:val="clear" w:color="auto" w:fill="auto"/>
            <w:tcMar>
              <w:top w:w="100" w:type="dxa"/>
              <w:left w:w="100" w:type="dxa"/>
              <w:bottom w:w="100" w:type="dxa"/>
              <w:right w:w="100" w:type="dxa"/>
            </w:tcMar>
          </w:tcPr>
          <w:p w14:paraId="1F2AB00E" w14:textId="77777777" w:rsidR="005A08BE" w:rsidRDefault="00C43C1E">
            <w:pPr>
              <w:widowControl w:val="0"/>
              <w:rPr>
                <w:color w:val="222222"/>
                <w:highlight w:val="white"/>
              </w:rPr>
            </w:pPr>
            <w:r>
              <w:rPr>
                <w:color w:val="222222"/>
                <w:highlight w:val="white"/>
              </w:rPr>
              <w:t>melanoma</w:t>
            </w:r>
          </w:p>
        </w:tc>
        <w:tc>
          <w:tcPr>
            <w:tcW w:w="1830" w:type="dxa"/>
            <w:shd w:val="clear" w:color="auto" w:fill="auto"/>
            <w:tcMar>
              <w:top w:w="100" w:type="dxa"/>
              <w:left w:w="100" w:type="dxa"/>
              <w:bottom w:w="100" w:type="dxa"/>
              <w:right w:w="100" w:type="dxa"/>
            </w:tcMar>
          </w:tcPr>
          <w:p w14:paraId="43B0D8BC" w14:textId="77777777" w:rsidR="005A08BE" w:rsidRDefault="00C43C1E">
            <w:pPr>
              <w:widowControl w:val="0"/>
            </w:pPr>
            <w:r>
              <w:rPr>
                <w:color w:val="222222"/>
                <w:highlight w:val="white"/>
              </w:rPr>
              <w:t>GSE115978</w:t>
            </w:r>
          </w:p>
        </w:tc>
        <w:tc>
          <w:tcPr>
            <w:tcW w:w="1290" w:type="dxa"/>
            <w:shd w:val="clear" w:color="auto" w:fill="auto"/>
            <w:tcMar>
              <w:top w:w="100" w:type="dxa"/>
              <w:left w:w="100" w:type="dxa"/>
              <w:bottom w:w="100" w:type="dxa"/>
              <w:right w:w="100" w:type="dxa"/>
            </w:tcMar>
          </w:tcPr>
          <w:p w14:paraId="7277815B" w14:textId="77777777" w:rsidR="005A08BE" w:rsidRDefault="00C43C1E">
            <w:pPr>
              <w:widowControl w:val="0"/>
            </w:pPr>
            <w:r>
              <w:t>1.50</w:t>
            </w:r>
          </w:p>
        </w:tc>
        <w:tc>
          <w:tcPr>
            <w:tcW w:w="3120" w:type="dxa"/>
            <w:shd w:val="clear" w:color="auto" w:fill="auto"/>
            <w:tcMar>
              <w:top w:w="100" w:type="dxa"/>
              <w:left w:w="100" w:type="dxa"/>
              <w:bottom w:w="100" w:type="dxa"/>
              <w:right w:w="100" w:type="dxa"/>
            </w:tcMar>
          </w:tcPr>
          <w:p w14:paraId="6DAA70D3" w14:textId="77777777" w:rsidR="005A08BE" w:rsidRDefault="00C43C1E">
            <w:pPr>
              <w:widowControl w:val="0"/>
            </w:pPr>
            <w:r>
              <w:t>28.0</w:t>
            </w:r>
          </w:p>
        </w:tc>
      </w:tr>
      <w:tr w:rsidR="005A08BE" w14:paraId="34D3793F" w14:textId="77777777">
        <w:tc>
          <w:tcPr>
            <w:tcW w:w="3120" w:type="dxa"/>
            <w:shd w:val="clear" w:color="auto" w:fill="auto"/>
            <w:tcMar>
              <w:top w:w="100" w:type="dxa"/>
              <w:left w:w="100" w:type="dxa"/>
              <w:bottom w:w="100" w:type="dxa"/>
              <w:right w:w="100" w:type="dxa"/>
            </w:tcMar>
          </w:tcPr>
          <w:p w14:paraId="15BB62F4" w14:textId="77777777" w:rsidR="005A08BE" w:rsidRDefault="00C43C1E">
            <w:pPr>
              <w:widowControl w:val="0"/>
              <w:rPr>
                <w:color w:val="222222"/>
                <w:highlight w:val="white"/>
              </w:rPr>
            </w:pPr>
            <w:r>
              <w:rPr>
                <w:color w:val="222222"/>
                <w:highlight w:val="white"/>
              </w:rPr>
              <w:t>lung</w:t>
            </w:r>
          </w:p>
        </w:tc>
        <w:tc>
          <w:tcPr>
            <w:tcW w:w="1830" w:type="dxa"/>
            <w:shd w:val="clear" w:color="auto" w:fill="auto"/>
            <w:tcMar>
              <w:top w:w="100" w:type="dxa"/>
              <w:left w:w="100" w:type="dxa"/>
              <w:bottom w:w="100" w:type="dxa"/>
              <w:right w:w="100" w:type="dxa"/>
            </w:tcMar>
          </w:tcPr>
          <w:p w14:paraId="50CFD4E6" w14:textId="77777777" w:rsidR="005A08BE" w:rsidRDefault="00C43C1E">
            <w:pPr>
              <w:widowControl w:val="0"/>
            </w:pPr>
            <w:r>
              <w:rPr>
                <w:color w:val="222222"/>
                <w:highlight w:val="white"/>
              </w:rPr>
              <w:t>E-MTAB-6149</w:t>
            </w:r>
          </w:p>
        </w:tc>
        <w:tc>
          <w:tcPr>
            <w:tcW w:w="1290" w:type="dxa"/>
            <w:shd w:val="clear" w:color="auto" w:fill="auto"/>
            <w:tcMar>
              <w:top w:w="100" w:type="dxa"/>
              <w:left w:w="100" w:type="dxa"/>
              <w:bottom w:w="100" w:type="dxa"/>
              <w:right w:w="100" w:type="dxa"/>
            </w:tcMar>
          </w:tcPr>
          <w:p w14:paraId="5027667A" w14:textId="77777777" w:rsidR="005A08BE" w:rsidRDefault="00C43C1E">
            <w:pPr>
              <w:widowControl w:val="0"/>
            </w:pPr>
            <w:r>
              <w:t>1.50</w:t>
            </w:r>
          </w:p>
        </w:tc>
        <w:tc>
          <w:tcPr>
            <w:tcW w:w="3120" w:type="dxa"/>
            <w:shd w:val="clear" w:color="auto" w:fill="auto"/>
            <w:tcMar>
              <w:top w:w="100" w:type="dxa"/>
              <w:left w:w="100" w:type="dxa"/>
              <w:bottom w:w="100" w:type="dxa"/>
              <w:right w:w="100" w:type="dxa"/>
            </w:tcMar>
          </w:tcPr>
          <w:p w14:paraId="129337E1" w14:textId="77777777" w:rsidR="005A08BE" w:rsidRDefault="00C43C1E">
            <w:pPr>
              <w:widowControl w:val="0"/>
            </w:pPr>
            <w:r>
              <w:t>6.30</w:t>
            </w:r>
          </w:p>
        </w:tc>
      </w:tr>
    </w:tbl>
    <w:p w14:paraId="2FDF3CCE" w14:textId="77777777" w:rsidR="005A08BE" w:rsidRDefault="005A08BE"/>
    <w:p w14:paraId="222C794A" w14:textId="77777777" w:rsidR="005A08BE" w:rsidRDefault="00C43C1E">
      <w:pPr>
        <w:pStyle w:val="Heading2"/>
      </w:pPr>
      <w:bookmarkStart w:id="9" w:name="_heading=h.1t3h5sf" w:colFirst="0" w:colLast="0"/>
      <w:bookmarkEnd w:id="9"/>
      <w:r>
        <w:t>8. A Greedy Algorithm for Selecting Target Gene Sets as an Alternative Benchmark</w:t>
      </w:r>
    </w:p>
    <w:p w14:paraId="1F35C62E" w14:textId="70704D63" w:rsidR="005A08BE" w:rsidRDefault="00C43C1E">
      <w:r>
        <w:t>An ILP solver can take substantial time</w:t>
      </w:r>
      <w:r w:rsidR="008704FD">
        <w:t xml:space="preserve">; SCIP and Gurobi </w:t>
      </w:r>
      <w:r>
        <w:t xml:space="preserve">do take substantial time on some of our HS instances. Therefore, we implemented another algorithm that requires little time, but might still give us good solutions in some cases. Since the decisions made by the algorithm come from a simple way of ranking the genes, we call this algorithm a </w:t>
      </w:r>
      <w:r>
        <w:rPr>
          <w:i/>
        </w:rPr>
        <w:t>greedy algorithm</w:t>
      </w:r>
      <w:r>
        <w:t xml:space="preserve"> (see detailed description below).  </w:t>
      </w:r>
    </w:p>
    <w:p w14:paraId="6D009253" w14:textId="76A0D13D" w:rsidR="005A08BE" w:rsidRDefault="00C43C1E">
      <w:pPr>
        <w:ind w:firstLine="720"/>
      </w:pPr>
      <w:r>
        <w:t xml:space="preserve">We ran the greedy algorithm against all nine data sets. If it had turned out that the results from our greedy algorithm, in terms of CTS size had been as good as, or close to the results from ILP solver, then the merit in using resources to solve ILP would be mainly to have confidence that the solutions we obtained are optimal. In most data sets, the CTS from the greedy algorithm </w:t>
      </w:r>
      <w:r>
        <w:lastRenderedPageBreak/>
        <w:t>are much larger than the minimum-size CTS produced by the ILP solver (Table S</w:t>
      </w:r>
      <w:r w:rsidR="00F951AB">
        <w:t>3</w:t>
      </w:r>
      <w:r>
        <w:t xml:space="preserve">). Hence, the effort to develop the ILP method is justified in practice. </w:t>
      </w:r>
    </w:p>
    <w:p w14:paraId="65E5324E" w14:textId="3D80B62C" w:rsidR="00C843CC" w:rsidRDefault="00C43C1E">
      <w:r>
        <w:rPr>
          <w:u w:val="single"/>
        </w:rPr>
        <w:t>Table S</w:t>
      </w:r>
      <w:r w:rsidR="00F951AB">
        <w:rPr>
          <w:u w:val="single"/>
        </w:rPr>
        <w:t>3</w:t>
      </w:r>
      <w:r>
        <w:rPr>
          <w:u w:val="single"/>
        </w:rPr>
        <w:t>.</w:t>
      </w:r>
      <w:r>
        <w:t xml:space="preserve"> Comparison of the cohort and individual target set sizes output from ILP (optimal) and greedy algorithm, among 1269 targets, </w:t>
      </w:r>
      <m:oMath>
        <m:r>
          <w:rPr>
            <w:rFonts w:ascii="Cambria Math" w:eastAsia="Cambria Math" w:hAnsi="Cambria Math" w:cs="Cambria Math"/>
          </w:rPr>
          <m:t xml:space="preserve">lb= 0.8, ub=0.10, r = 2. </m:t>
        </m:r>
      </m:oMath>
      <w:r>
        <w:t xml:space="preserve">Individual </w:t>
      </w:r>
      <w:r w:rsidR="00585460">
        <w:t xml:space="preserve">target </w:t>
      </w:r>
      <w:r>
        <w:t>set sizes are much larger with the greedy algorithm than with the optimal ILP algorithm. Cohort target set sizes are larger for eight out of nine data sets (exception GSE103322) even though the greedy algorithm considers the entire cohort and could trade off a higher ITS size for a lower CTS size. As explained in conjunction with Figures S</w:t>
      </w:r>
      <w:r w:rsidR="00427474">
        <w:t>2</w:t>
      </w:r>
      <w:r>
        <w:t>-S</w:t>
      </w:r>
      <w:r w:rsidR="00427474">
        <w:t>3</w:t>
      </w:r>
      <w:r>
        <w:t>, we selected for each data set a round number of cells to sample that strikes a balance between how many cells are available and where the CTS size begins to plateau.</w:t>
      </w:r>
    </w:p>
    <w:tbl>
      <w:tblPr>
        <w:tblStyle w:val="ae"/>
        <w:tblW w:w="9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8"/>
        <w:gridCol w:w="1547"/>
        <w:gridCol w:w="1548"/>
        <w:gridCol w:w="1090"/>
        <w:gridCol w:w="1319"/>
        <w:gridCol w:w="1319"/>
        <w:gridCol w:w="1319"/>
      </w:tblGrid>
      <w:tr w:rsidR="005A08BE" w14:paraId="5C383785" w14:textId="77777777">
        <w:tc>
          <w:tcPr>
            <w:tcW w:w="1318" w:type="dxa"/>
            <w:shd w:val="clear" w:color="auto" w:fill="auto"/>
            <w:tcMar>
              <w:top w:w="100" w:type="dxa"/>
              <w:left w:w="100" w:type="dxa"/>
              <w:bottom w:w="100" w:type="dxa"/>
              <w:right w:w="100" w:type="dxa"/>
            </w:tcMar>
          </w:tcPr>
          <w:p w14:paraId="4FE01B63" w14:textId="77777777" w:rsidR="005A08BE" w:rsidRDefault="00C43C1E">
            <w:pPr>
              <w:widowControl w:val="0"/>
              <w:rPr>
                <w:color w:val="222222"/>
                <w:highlight w:val="white"/>
              </w:rPr>
            </w:pPr>
            <w:r>
              <w:rPr>
                <w:color w:val="222222"/>
                <w:highlight w:val="white"/>
              </w:rPr>
              <w:t>Tumor Type</w:t>
            </w:r>
          </w:p>
        </w:tc>
        <w:tc>
          <w:tcPr>
            <w:tcW w:w="1547" w:type="dxa"/>
            <w:shd w:val="clear" w:color="auto" w:fill="auto"/>
            <w:tcMar>
              <w:top w:w="100" w:type="dxa"/>
              <w:left w:w="100" w:type="dxa"/>
              <w:bottom w:w="100" w:type="dxa"/>
              <w:right w:w="100" w:type="dxa"/>
            </w:tcMar>
          </w:tcPr>
          <w:p w14:paraId="638775A9" w14:textId="77777777" w:rsidR="005A08BE" w:rsidRDefault="00C43C1E">
            <w:pPr>
              <w:widowControl w:val="0"/>
            </w:pPr>
            <w:r>
              <w:rPr>
                <w:color w:val="222222"/>
                <w:highlight w:val="white"/>
              </w:rPr>
              <w:t>Data Set</w:t>
            </w:r>
          </w:p>
        </w:tc>
        <w:tc>
          <w:tcPr>
            <w:tcW w:w="1547" w:type="dxa"/>
            <w:shd w:val="clear" w:color="auto" w:fill="auto"/>
            <w:tcMar>
              <w:top w:w="100" w:type="dxa"/>
              <w:left w:w="100" w:type="dxa"/>
              <w:bottom w:w="100" w:type="dxa"/>
              <w:right w:w="100" w:type="dxa"/>
            </w:tcMar>
          </w:tcPr>
          <w:p w14:paraId="5EB9C649" w14:textId="77777777" w:rsidR="005A08BE" w:rsidRDefault="00C43C1E">
            <w:pPr>
              <w:widowControl w:val="0"/>
              <w:rPr>
                <w:color w:val="222222"/>
                <w:highlight w:val="white"/>
              </w:rPr>
            </w:pPr>
            <w:r>
              <w:rPr>
                <w:color w:val="222222"/>
                <w:highlight w:val="white"/>
              </w:rPr>
              <w:t>Cells sampled</w:t>
            </w:r>
          </w:p>
        </w:tc>
        <w:tc>
          <w:tcPr>
            <w:tcW w:w="1090" w:type="dxa"/>
            <w:shd w:val="clear" w:color="auto" w:fill="auto"/>
            <w:tcMar>
              <w:top w:w="100" w:type="dxa"/>
              <w:left w:w="100" w:type="dxa"/>
              <w:bottom w:w="100" w:type="dxa"/>
              <w:right w:w="100" w:type="dxa"/>
            </w:tcMar>
          </w:tcPr>
          <w:p w14:paraId="17F8BBF5" w14:textId="77777777" w:rsidR="005A08BE" w:rsidRDefault="00C43C1E">
            <w:pPr>
              <w:widowControl w:val="0"/>
            </w:pPr>
            <w:r>
              <w:t>ILP CTS Size</w:t>
            </w:r>
          </w:p>
        </w:tc>
        <w:tc>
          <w:tcPr>
            <w:tcW w:w="1318" w:type="dxa"/>
            <w:shd w:val="clear" w:color="auto" w:fill="auto"/>
            <w:tcMar>
              <w:top w:w="100" w:type="dxa"/>
              <w:left w:w="100" w:type="dxa"/>
              <w:bottom w:w="100" w:type="dxa"/>
              <w:right w:w="100" w:type="dxa"/>
            </w:tcMar>
          </w:tcPr>
          <w:p w14:paraId="3C4F6CE3" w14:textId="77777777" w:rsidR="005A08BE" w:rsidRDefault="00C43C1E">
            <w:pPr>
              <w:widowControl w:val="0"/>
            </w:pPr>
            <w:r>
              <w:t>Greedy CTS Size</w:t>
            </w:r>
          </w:p>
        </w:tc>
        <w:tc>
          <w:tcPr>
            <w:tcW w:w="1318" w:type="dxa"/>
            <w:shd w:val="clear" w:color="auto" w:fill="auto"/>
            <w:tcMar>
              <w:top w:w="100" w:type="dxa"/>
              <w:left w:w="100" w:type="dxa"/>
              <w:bottom w:w="100" w:type="dxa"/>
              <w:right w:w="100" w:type="dxa"/>
            </w:tcMar>
          </w:tcPr>
          <w:p w14:paraId="4E1113DC" w14:textId="77777777" w:rsidR="005A08BE" w:rsidRDefault="00C43C1E">
            <w:pPr>
              <w:widowControl w:val="0"/>
            </w:pPr>
            <w:r>
              <w:t>ILP ITS Size</w:t>
            </w:r>
          </w:p>
        </w:tc>
        <w:tc>
          <w:tcPr>
            <w:tcW w:w="1318" w:type="dxa"/>
            <w:shd w:val="clear" w:color="auto" w:fill="auto"/>
            <w:tcMar>
              <w:top w:w="100" w:type="dxa"/>
              <w:left w:w="100" w:type="dxa"/>
              <w:bottom w:w="100" w:type="dxa"/>
              <w:right w:w="100" w:type="dxa"/>
            </w:tcMar>
          </w:tcPr>
          <w:p w14:paraId="0033BF22" w14:textId="77777777" w:rsidR="005A08BE" w:rsidRDefault="00C43C1E">
            <w:pPr>
              <w:widowControl w:val="0"/>
            </w:pPr>
            <w:r>
              <w:t>Greedy ITS Size</w:t>
            </w:r>
          </w:p>
        </w:tc>
      </w:tr>
      <w:tr w:rsidR="005A08BE" w14:paraId="6AA598DC" w14:textId="77777777">
        <w:tc>
          <w:tcPr>
            <w:tcW w:w="1318" w:type="dxa"/>
            <w:shd w:val="clear" w:color="auto" w:fill="auto"/>
            <w:tcMar>
              <w:top w:w="100" w:type="dxa"/>
              <w:left w:w="100" w:type="dxa"/>
              <w:bottom w:w="100" w:type="dxa"/>
              <w:right w:w="100" w:type="dxa"/>
            </w:tcMar>
          </w:tcPr>
          <w:p w14:paraId="73B6BDAF" w14:textId="77777777" w:rsidR="005A08BE" w:rsidRDefault="00C43C1E">
            <w:pPr>
              <w:widowControl w:val="0"/>
              <w:rPr>
                <w:color w:val="222222"/>
                <w:highlight w:val="white"/>
              </w:rPr>
            </w:pPr>
            <w:r>
              <w:rPr>
                <w:color w:val="222222"/>
                <w:highlight w:val="white"/>
              </w:rPr>
              <w:t>Breast</w:t>
            </w:r>
          </w:p>
        </w:tc>
        <w:tc>
          <w:tcPr>
            <w:tcW w:w="1547" w:type="dxa"/>
            <w:shd w:val="clear" w:color="auto" w:fill="auto"/>
            <w:tcMar>
              <w:top w:w="100" w:type="dxa"/>
              <w:left w:w="100" w:type="dxa"/>
              <w:bottom w:w="100" w:type="dxa"/>
              <w:right w:w="100" w:type="dxa"/>
            </w:tcMar>
          </w:tcPr>
          <w:p w14:paraId="4497DF08" w14:textId="77777777" w:rsidR="005A08BE" w:rsidRDefault="00C43C1E">
            <w:pPr>
              <w:widowControl w:val="0"/>
            </w:pPr>
            <w:r>
              <w:rPr>
                <w:color w:val="222222"/>
                <w:highlight w:val="white"/>
              </w:rPr>
              <w:t xml:space="preserve">GSE118389  </w:t>
            </w:r>
          </w:p>
        </w:tc>
        <w:tc>
          <w:tcPr>
            <w:tcW w:w="1547" w:type="dxa"/>
            <w:shd w:val="clear" w:color="auto" w:fill="auto"/>
            <w:tcMar>
              <w:top w:w="100" w:type="dxa"/>
              <w:left w:w="100" w:type="dxa"/>
              <w:bottom w:w="100" w:type="dxa"/>
              <w:right w:w="100" w:type="dxa"/>
            </w:tcMar>
          </w:tcPr>
          <w:p w14:paraId="11540482" w14:textId="77777777" w:rsidR="005A08BE" w:rsidRDefault="00C43C1E">
            <w:pPr>
              <w:widowControl w:val="0"/>
              <w:rPr>
                <w:color w:val="222222"/>
                <w:highlight w:val="white"/>
              </w:rPr>
            </w:pPr>
            <w:r>
              <w:rPr>
                <w:color w:val="222222"/>
                <w:highlight w:val="white"/>
              </w:rPr>
              <w:t>250</w:t>
            </w:r>
          </w:p>
        </w:tc>
        <w:tc>
          <w:tcPr>
            <w:tcW w:w="1090" w:type="dxa"/>
            <w:shd w:val="clear" w:color="auto" w:fill="auto"/>
            <w:tcMar>
              <w:top w:w="100" w:type="dxa"/>
              <w:left w:w="100" w:type="dxa"/>
              <w:bottom w:w="100" w:type="dxa"/>
              <w:right w:w="100" w:type="dxa"/>
            </w:tcMar>
          </w:tcPr>
          <w:p w14:paraId="5F3DB775" w14:textId="77777777" w:rsidR="005A08BE" w:rsidRDefault="00C43C1E">
            <w:pPr>
              <w:widowControl w:val="0"/>
            </w:pPr>
            <w:r>
              <w:t>4</w:t>
            </w:r>
          </w:p>
        </w:tc>
        <w:tc>
          <w:tcPr>
            <w:tcW w:w="1318" w:type="dxa"/>
            <w:shd w:val="clear" w:color="auto" w:fill="auto"/>
            <w:tcMar>
              <w:top w:w="100" w:type="dxa"/>
              <w:left w:w="100" w:type="dxa"/>
              <w:bottom w:w="100" w:type="dxa"/>
              <w:right w:w="100" w:type="dxa"/>
            </w:tcMar>
          </w:tcPr>
          <w:p w14:paraId="5DB3E13D" w14:textId="77777777" w:rsidR="005A08BE" w:rsidRDefault="00C43C1E">
            <w:pPr>
              <w:widowControl w:val="0"/>
            </w:pPr>
            <w:r>
              <w:t>7</w:t>
            </w:r>
          </w:p>
        </w:tc>
        <w:tc>
          <w:tcPr>
            <w:tcW w:w="1318" w:type="dxa"/>
            <w:shd w:val="clear" w:color="auto" w:fill="auto"/>
            <w:tcMar>
              <w:top w:w="100" w:type="dxa"/>
              <w:left w:w="100" w:type="dxa"/>
              <w:bottom w:w="100" w:type="dxa"/>
              <w:right w:w="100" w:type="dxa"/>
            </w:tcMar>
          </w:tcPr>
          <w:p w14:paraId="58D4C3EA" w14:textId="77777777" w:rsidR="005A08BE" w:rsidRDefault="00C43C1E">
            <w:pPr>
              <w:widowControl w:val="0"/>
            </w:pPr>
            <w:r>
              <w:t>2.67</w:t>
            </w:r>
          </w:p>
        </w:tc>
        <w:tc>
          <w:tcPr>
            <w:tcW w:w="1318" w:type="dxa"/>
            <w:shd w:val="clear" w:color="auto" w:fill="auto"/>
            <w:tcMar>
              <w:top w:w="100" w:type="dxa"/>
              <w:left w:w="100" w:type="dxa"/>
              <w:bottom w:w="100" w:type="dxa"/>
              <w:right w:w="100" w:type="dxa"/>
            </w:tcMar>
          </w:tcPr>
          <w:p w14:paraId="756CD147" w14:textId="77777777" w:rsidR="005A08BE" w:rsidRDefault="00C43C1E">
            <w:pPr>
              <w:widowControl w:val="0"/>
            </w:pPr>
            <w:r>
              <w:t>3.33</w:t>
            </w:r>
          </w:p>
        </w:tc>
      </w:tr>
      <w:tr w:rsidR="005A08BE" w14:paraId="0B0FE362" w14:textId="77777777">
        <w:tc>
          <w:tcPr>
            <w:tcW w:w="1318" w:type="dxa"/>
            <w:shd w:val="clear" w:color="auto" w:fill="auto"/>
            <w:tcMar>
              <w:top w:w="100" w:type="dxa"/>
              <w:left w:w="100" w:type="dxa"/>
              <w:bottom w:w="100" w:type="dxa"/>
              <w:right w:w="100" w:type="dxa"/>
            </w:tcMar>
          </w:tcPr>
          <w:p w14:paraId="6DE62ABA" w14:textId="77777777" w:rsidR="005A08BE" w:rsidRDefault="00C43C1E">
            <w:pPr>
              <w:widowControl w:val="0"/>
              <w:rPr>
                <w:color w:val="222222"/>
                <w:highlight w:val="white"/>
              </w:rPr>
            </w:pPr>
            <w:r>
              <w:rPr>
                <w:color w:val="222222"/>
                <w:highlight w:val="white"/>
              </w:rPr>
              <w:t>Brain</w:t>
            </w:r>
          </w:p>
        </w:tc>
        <w:tc>
          <w:tcPr>
            <w:tcW w:w="1547" w:type="dxa"/>
            <w:shd w:val="clear" w:color="auto" w:fill="auto"/>
            <w:tcMar>
              <w:top w:w="100" w:type="dxa"/>
              <w:left w:w="100" w:type="dxa"/>
              <w:bottom w:w="100" w:type="dxa"/>
              <w:right w:w="100" w:type="dxa"/>
            </w:tcMar>
          </w:tcPr>
          <w:p w14:paraId="3202169C" w14:textId="77777777" w:rsidR="005A08BE" w:rsidRDefault="00C43C1E">
            <w:pPr>
              <w:widowControl w:val="0"/>
            </w:pPr>
            <w:r>
              <w:rPr>
                <w:color w:val="222222"/>
                <w:highlight w:val="white"/>
              </w:rPr>
              <w:t xml:space="preserve">GSE89567   </w:t>
            </w:r>
          </w:p>
        </w:tc>
        <w:tc>
          <w:tcPr>
            <w:tcW w:w="1547" w:type="dxa"/>
            <w:shd w:val="clear" w:color="auto" w:fill="auto"/>
            <w:tcMar>
              <w:top w:w="100" w:type="dxa"/>
              <w:left w:w="100" w:type="dxa"/>
              <w:bottom w:w="100" w:type="dxa"/>
              <w:right w:w="100" w:type="dxa"/>
            </w:tcMar>
          </w:tcPr>
          <w:p w14:paraId="152A2E06" w14:textId="77777777" w:rsidR="005A08BE" w:rsidRDefault="00C43C1E">
            <w:pPr>
              <w:widowControl w:val="0"/>
              <w:rPr>
                <w:color w:val="222222"/>
                <w:highlight w:val="white"/>
              </w:rPr>
            </w:pPr>
            <w:r>
              <w:rPr>
                <w:color w:val="222222"/>
                <w:highlight w:val="white"/>
              </w:rPr>
              <w:t>250</w:t>
            </w:r>
          </w:p>
        </w:tc>
        <w:tc>
          <w:tcPr>
            <w:tcW w:w="1090" w:type="dxa"/>
            <w:shd w:val="clear" w:color="auto" w:fill="auto"/>
            <w:tcMar>
              <w:top w:w="100" w:type="dxa"/>
              <w:left w:w="100" w:type="dxa"/>
              <w:bottom w:w="100" w:type="dxa"/>
              <w:right w:w="100" w:type="dxa"/>
            </w:tcMar>
          </w:tcPr>
          <w:p w14:paraId="0E345D5F" w14:textId="77777777" w:rsidR="005A08BE" w:rsidRDefault="00C43C1E">
            <w:pPr>
              <w:widowControl w:val="0"/>
            </w:pPr>
            <w:r>
              <w:t>1</w:t>
            </w:r>
          </w:p>
        </w:tc>
        <w:tc>
          <w:tcPr>
            <w:tcW w:w="1318" w:type="dxa"/>
            <w:shd w:val="clear" w:color="auto" w:fill="auto"/>
            <w:tcMar>
              <w:top w:w="100" w:type="dxa"/>
              <w:left w:w="100" w:type="dxa"/>
              <w:bottom w:w="100" w:type="dxa"/>
              <w:right w:w="100" w:type="dxa"/>
            </w:tcMar>
          </w:tcPr>
          <w:p w14:paraId="09EEBA0A" w14:textId="77777777" w:rsidR="005A08BE" w:rsidRDefault="00C43C1E">
            <w:pPr>
              <w:widowControl w:val="0"/>
            </w:pPr>
            <w:r>
              <w:t>2.05</w:t>
            </w:r>
          </w:p>
        </w:tc>
        <w:tc>
          <w:tcPr>
            <w:tcW w:w="1318" w:type="dxa"/>
            <w:shd w:val="clear" w:color="auto" w:fill="auto"/>
            <w:tcMar>
              <w:top w:w="100" w:type="dxa"/>
              <w:left w:w="100" w:type="dxa"/>
              <w:bottom w:w="100" w:type="dxa"/>
              <w:right w:w="100" w:type="dxa"/>
            </w:tcMar>
          </w:tcPr>
          <w:p w14:paraId="2663D1C6" w14:textId="77777777" w:rsidR="005A08BE" w:rsidRDefault="00C43C1E">
            <w:pPr>
              <w:widowControl w:val="0"/>
            </w:pPr>
            <w:r>
              <w:t>1</w:t>
            </w:r>
          </w:p>
        </w:tc>
        <w:tc>
          <w:tcPr>
            <w:tcW w:w="1318" w:type="dxa"/>
            <w:shd w:val="clear" w:color="auto" w:fill="auto"/>
            <w:tcMar>
              <w:top w:w="100" w:type="dxa"/>
              <w:left w:w="100" w:type="dxa"/>
              <w:bottom w:w="100" w:type="dxa"/>
              <w:right w:w="100" w:type="dxa"/>
            </w:tcMar>
          </w:tcPr>
          <w:p w14:paraId="5E735EFC" w14:textId="77777777" w:rsidR="005A08BE" w:rsidRDefault="00C43C1E">
            <w:pPr>
              <w:widowControl w:val="0"/>
            </w:pPr>
            <w:r>
              <w:t>1.95</w:t>
            </w:r>
          </w:p>
        </w:tc>
      </w:tr>
      <w:tr w:rsidR="005A08BE" w14:paraId="2B74E340" w14:textId="77777777">
        <w:tc>
          <w:tcPr>
            <w:tcW w:w="1318" w:type="dxa"/>
            <w:shd w:val="clear" w:color="auto" w:fill="auto"/>
            <w:tcMar>
              <w:top w:w="100" w:type="dxa"/>
              <w:left w:w="100" w:type="dxa"/>
              <w:bottom w:w="100" w:type="dxa"/>
              <w:right w:w="100" w:type="dxa"/>
            </w:tcMar>
          </w:tcPr>
          <w:p w14:paraId="7B92E769" w14:textId="77777777" w:rsidR="005A08BE" w:rsidRDefault="00C43C1E">
            <w:pPr>
              <w:widowControl w:val="0"/>
              <w:rPr>
                <w:color w:val="222222"/>
                <w:highlight w:val="white"/>
              </w:rPr>
            </w:pPr>
            <w:r>
              <w:rPr>
                <w:color w:val="222222"/>
                <w:highlight w:val="white"/>
              </w:rPr>
              <w:t>Brain</w:t>
            </w:r>
          </w:p>
        </w:tc>
        <w:tc>
          <w:tcPr>
            <w:tcW w:w="1547" w:type="dxa"/>
            <w:shd w:val="clear" w:color="auto" w:fill="auto"/>
            <w:tcMar>
              <w:top w:w="100" w:type="dxa"/>
              <w:left w:w="100" w:type="dxa"/>
              <w:bottom w:w="100" w:type="dxa"/>
              <w:right w:w="100" w:type="dxa"/>
            </w:tcMar>
          </w:tcPr>
          <w:p w14:paraId="4DC4ABEB" w14:textId="77777777" w:rsidR="005A08BE" w:rsidRDefault="00C43C1E">
            <w:pPr>
              <w:widowControl w:val="0"/>
            </w:pPr>
            <w:r>
              <w:rPr>
                <w:color w:val="222222"/>
                <w:highlight w:val="white"/>
              </w:rPr>
              <w:t>GSE70630</w:t>
            </w:r>
          </w:p>
        </w:tc>
        <w:tc>
          <w:tcPr>
            <w:tcW w:w="1547" w:type="dxa"/>
            <w:shd w:val="clear" w:color="auto" w:fill="auto"/>
            <w:tcMar>
              <w:top w:w="100" w:type="dxa"/>
              <w:left w:w="100" w:type="dxa"/>
              <w:bottom w:w="100" w:type="dxa"/>
              <w:right w:w="100" w:type="dxa"/>
            </w:tcMar>
          </w:tcPr>
          <w:p w14:paraId="0D042B1E" w14:textId="77777777" w:rsidR="005A08BE" w:rsidRDefault="00C43C1E">
            <w:pPr>
              <w:widowControl w:val="0"/>
              <w:rPr>
                <w:color w:val="222222"/>
                <w:highlight w:val="white"/>
              </w:rPr>
            </w:pPr>
            <w:r>
              <w:rPr>
                <w:color w:val="222222"/>
                <w:highlight w:val="white"/>
              </w:rPr>
              <w:t>500</w:t>
            </w:r>
          </w:p>
        </w:tc>
        <w:tc>
          <w:tcPr>
            <w:tcW w:w="1090" w:type="dxa"/>
            <w:shd w:val="clear" w:color="auto" w:fill="auto"/>
            <w:tcMar>
              <w:top w:w="100" w:type="dxa"/>
              <w:left w:w="100" w:type="dxa"/>
              <w:bottom w:w="100" w:type="dxa"/>
              <w:right w:w="100" w:type="dxa"/>
            </w:tcMar>
          </w:tcPr>
          <w:p w14:paraId="73F6E215" w14:textId="77777777" w:rsidR="005A08BE" w:rsidRDefault="00C43C1E">
            <w:pPr>
              <w:widowControl w:val="0"/>
            </w:pPr>
            <w:r>
              <w:t>3.2</w:t>
            </w:r>
          </w:p>
        </w:tc>
        <w:tc>
          <w:tcPr>
            <w:tcW w:w="1318" w:type="dxa"/>
            <w:shd w:val="clear" w:color="auto" w:fill="auto"/>
            <w:tcMar>
              <w:top w:w="100" w:type="dxa"/>
              <w:left w:w="100" w:type="dxa"/>
              <w:bottom w:w="100" w:type="dxa"/>
              <w:right w:w="100" w:type="dxa"/>
            </w:tcMar>
          </w:tcPr>
          <w:p w14:paraId="614C24B5" w14:textId="77777777" w:rsidR="005A08BE" w:rsidRDefault="00C43C1E">
            <w:pPr>
              <w:widowControl w:val="0"/>
            </w:pPr>
            <w:r>
              <w:t>5.8</w:t>
            </w:r>
          </w:p>
        </w:tc>
        <w:tc>
          <w:tcPr>
            <w:tcW w:w="1318" w:type="dxa"/>
            <w:shd w:val="clear" w:color="auto" w:fill="auto"/>
            <w:tcMar>
              <w:top w:w="100" w:type="dxa"/>
              <w:left w:w="100" w:type="dxa"/>
              <w:bottom w:w="100" w:type="dxa"/>
              <w:right w:w="100" w:type="dxa"/>
            </w:tcMar>
          </w:tcPr>
          <w:p w14:paraId="41290EF1" w14:textId="77777777" w:rsidR="005A08BE" w:rsidRDefault="00C43C1E">
            <w:pPr>
              <w:widowControl w:val="0"/>
            </w:pPr>
            <w:r>
              <w:t>1.233</w:t>
            </w:r>
          </w:p>
        </w:tc>
        <w:tc>
          <w:tcPr>
            <w:tcW w:w="1318" w:type="dxa"/>
            <w:shd w:val="clear" w:color="auto" w:fill="auto"/>
            <w:tcMar>
              <w:top w:w="100" w:type="dxa"/>
              <w:left w:w="100" w:type="dxa"/>
              <w:bottom w:w="100" w:type="dxa"/>
              <w:right w:w="100" w:type="dxa"/>
            </w:tcMar>
          </w:tcPr>
          <w:p w14:paraId="5F2F0F90" w14:textId="77777777" w:rsidR="005A08BE" w:rsidRDefault="00C43C1E">
            <w:pPr>
              <w:widowControl w:val="0"/>
            </w:pPr>
            <w:r>
              <w:t>2.442</w:t>
            </w:r>
          </w:p>
        </w:tc>
      </w:tr>
      <w:tr w:rsidR="005A08BE" w14:paraId="0A3D684B" w14:textId="77777777">
        <w:tc>
          <w:tcPr>
            <w:tcW w:w="1318" w:type="dxa"/>
            <w:shd w:val="clear" w:color="auto" w:fill="auto"/>
            <w:tcMar>
              <w:top w:w="100" w:type="dxa"/>
              <w:left w:w="100" w:type="dxa"/>
              <w:bottom w:w="100" w:type="dxa"/>
              <w:right w:w="100" w:type="dxa"/>
            </w:tcMar>
          </w:tcPr>
          <w:p w14:paraId="3E3EE338" w14:textId="77777777" w:rsidR="005A08BE" w:rsidRDefault="00C43C1E">
            <w:pPr>
              <w:widowControl w:val="0"/>
              <w:rPr>
                <w:color w:val="222222"/>
                <w:highlight w:val="white"/>
              </w:rPr>
            </w:pPr>
            <w:r>
              <w:rPr>
                <w:color w:val="222222"/>
                <w:highlight w:val="white"/>
              </w:rPr>
              <w:t>Brain</w:t>
            </w:r>
          </w:p>
        </w:tc>
        <w:tc>
          <w:tcPr>
            <w:tcW w:w="1547" w:type="dxa"/>
            <w:shd w:val="clear" w:color="auto" w:fill="auto"/>
            <w:tcMar>
              <w:top w:w="100" w:type="dxa"/>
              <w:left w:w="100" w:type="dxa"/>
              <w:bottom w:w="100" w:type="dxa"/>
              <w:right w:w="100" w:type="dxa"/>
            </w:tcMar>
          </w:tcPr>
          <w:p w14:paraId="0D9FB470" w14:textId="77777777" w:rsidR="005A08BE" w:rsidRDefault="00C43C1E">
            <w:pPr>
              <w:widowControl w:val="0"/>
            </w:pPr>
            <w:r>
              <w:rPr>
                <w:color w:val="222222"/>
                <w:highlight w:val="white"/>
              </w:rPr>
              <w:t>GSE102130</w:t>
            </w:r>
          </w:p>
        </w:tc>
        <w:tc>
          <w:tcPr>
            <w:tcW w:w="1547" w:type="dxa"/>
            <w:shd w:val="clear" w:color="auto" w:fill="auto"/>
            <w:tcMar>
              <w:top w:w="100" w:type="dxa"/>
              <w:left w:w="100" w:type="dxa"/>
              <w:bottom w:w="100" w:type="dxa"/>
              <w:right w:w="100" w:type="dxa"/>
            </w:tcMar>
          </w:tcPr>
          <w:p w14:paraId="42D9DF0A" w14:textId="77777777" w:rsidR="005A08BE" w:rsidRDefault="00C43C1E">
            <w:pPr>
              <w:widowControl w:val="0"/>
              <w:rPr>
                <w:color w:val="222222"/>
                <w:highlight w:val="white"/>
              </w:rPr>
            </w:pPr>
            <w:r>
              <w:rPr>
                <w:color w:val="222222"/>
                <w:highlight w:val="white"/>
              </w:rPr>
              <w:t>500</w:t>
            </w:r>
          </w:p>
        </w:tc>
        <w:tc>
          <w:tcPr>
            <w:tcW w:w="1090" w:type="dxa"/>
            <w:shd w:val="clear" w:color="auto" w:fill="auto"/>
            <w:tcMar>
              <w:top w:w="100" w:type="dxa"/>
              <w:left w:w="100" w:type="dxa"/>
              <w:bottom w:w="100" w:type="dxa"/>
              <w:right w:w="100" w:type="dxa"/>
            </w:tcMar>
          </w:tcPr>
          <w:p w14:paraId="3B4E5EDF" w14:textId="77777777" w:rsidR="005A08BE" w:rsidRDefault="00C43C1E">
            <w:pPr>
              <w:widowControl w:val="0"/>
            </w:pPr>
            <w:r>
              <w:t>2</w:t>
            </w:r>
          </w:p>
        </w:tc>
        <w:tc>
          <w:tcPr>
            <w:tcW w:w="1318" w:type="dxa"/>
            <w:shd w:val="clear" w:color="auto" w:fill="auto"/>
            <w:tcMar>
              <w:top w:w="100" w:type="dxa"/>
              <w:left w:w="100" w:type="dxa"/>
              <w:bottom w:w="100" w:type="dxa"/>
              <w:right w:w="100" w:type="dxa"/>
            </w:tcMar>
          </w:tcPr>
          <w:p w14:paraId="489A5B7E" w14:textId="77777777" w:rsidR="005A08BE" w:rsidRDefault="00C43C1E">
            <w:pPr>
              <w:widowControl w:val="0"/>
            </w:pPr>
            <w:r>
              <w:t>2.0</w:t>
            </w:r>
          </w:p>
        </w:tc>
        <w:tc>
          <w:tcPr>
            <w:tcW w:w="1318" w:type="dxa"/>
            <w:shd w:val="clear" w:color="auto" w:fill="auto"/>
            <w:tcMar>
              <w:top w:w="100" w:type="dxa"/>
              <w:left w:w="100" w:type="dxa"/>
              <w:bottom w:w="100" w:type="dxa"/>
              <w:right w:w="100" w:type="dxa"/>
            </w:tcMar>
          </w:tcPr>
          <w:p w14:paraId="64B4B961" w14:textId="77777777" w:rsidR="005A08BE" w:rsidRDefault="00C43C1E">
            <w:pPr>
              <w:widowControl w:val="0"/>
            </w:pPr>
            <w:r>
              <w:t>1</w:t>
            </w:r>
          </w:p>
        </w:tc>
        <w:tc>
          <w:tcPr>
            <w:tcW w:w="1318" w:type="dxa"/>
            <w:shd w:val="clear" w:color="auto" w:fill="auto"/>
            <w:tcMar>
              <w:top w:w="100" w:type="dxa"/>
              <w:left w:w="100" w:type="dxa"/>
              <w:bottom w:w="100" w:type="dxa"/>
              <w:right w:w="100" w:type="dxa"/>
            </w:tcMar>
          </w:tcPr>
          <w:p w14:paraId="04389875" w14:textId="77777777" w:rsidR="005A08BE" w:rsidRDefault="00C43C1E">
            <w:pPr>
              <w:widowControl w:val="0"/>
            </w:pPr>
            <w:r>
              <w:t>1.667</w:t>
            </w:r>
          </w:p>
        </w:tc>
      </w:tr>
      <w:tr w:rsidR="005A08BE" w14:paraId="663A8F18" w14:textId="77777777">
        <w:tc>
          <w:tcPr>
            <w:tcW w:w="1318" w:type="dxa"/>
            <w:shd w:val="clear" w:color="auto" w:fill="auto"/>
            <w:tcMar>
              <w:top w:w="100" w:type="dxa"/>
              <w:left w:w="100" w:type="dxa"/>
              <w:bottom w:w="100" w:type="dxa"/>
              <w:right w:w="100" w:type="dxa"/>
            </w:tcMar>
          </w:tcPr>
          <w:p w14:paraId="70D6CA07" w14:textId="77777777" w:rsidR="005A08BE" w:rsidRDefault="00C43C1E">
            <w:pPr>
              <w:widowControl w:val="0"/>
            </w:pPr>
            <w:r>
              <w:t>Brain</w:t>
            </w:r>
          </w:p>
        </w:tc>
        <w:tc>
          <w:tcPr>
            <w:tcW w:w="1547" w:type="dxa"/>
            <w:shd w:val="clear" w:color="auto" w:fill="auto"/>
            <w:tcMar>
              <w:top w:w="100" w:type="dxa"/>
              <w:left w:w="100" w:type="dxa"/>
              <w:bottom w:w="100" w:type="dxa"/>
              <w:right w:w="100" w:type="dxa"/>
            </w:tcMar>
          </w:tcPr>
          <w:p w14:paraId="7B116500" w14:textId="77777777" w:rsidR="005A08BE" w:rsidRDefault="00C43C1E">
            <w:pPr>
              <w:widowControl w:val="0"/>
            </w:pPr>
            <w:r>
              <w:t>GSE84465</w:t>
            </w:r>
          </w:p>
        </w:tc>
        <w:tc>
          <w:tcPr>
            <w:tcW w:w="1547" w:type="dxa"/>
            <w:shd w:val="clear" w:color="auto" w:fill="auto"/>
            <w:tcMar>
              <w:top w:w="100" w:type="dxa"/>
              <w:left w:w="100" w:type="dxa"/>
              <w:bottom w:w="100" w:type="dxa"/>
              <w:right w:w="100" w:type="dxa"/>
            </w:tcMar>
          </w:tcPr>
          <w:p w14:paraId="655CB7F2" w14:textId="77777777" w:rsidR="005A08BE" w:rsidRDefault="00C43C1E">
            <w:pPr>
              <w:widowControl w:val="0"/>
            </w:pPr>
            <w:r>
              <w:t>500</w:t>
            </w:r>
          </w:p>
        </w:tc>
        <w:tc>
          <w:tcPr>
            <w:tcW w:w="1090" w:type="dxa"/>
            <w:shd w:val="clear" w:color="auto" w:fill="auto"/>
            <w:tcMar>
              <w:top w:w="100" w:type="dxa"/>
              <w:left w:w="100" w:type="dxa"/>
              <w:bottom w:w="100" w:type="dxa"/>
              <w:right w:w="100" w:type="dxa"/>
            </w:tcMar>
          </w:tcPr>
          <w:p w14:paraId="31099E00" w14:textId="77777777" w:rsidR="005A08BE" w:rsidRDefault="00C43C1E">
            <w:pPr>
              <w:widowControl w:val="0"/>
            </w:pPr>
            <w:r>
              <w:t>10.6</w:t>
            </w:r>
          </w:p>
        </w:tc>
        <w:tc>
          <w:tcPr>
            <w:tcW w:w="1318" w:type="dxa"/>
            <w:shd w:val="clear" w:color="auto" w:fill="auto"/>
            <w:tcMar>
              <w:top w:w="100" w:type="dxa"/>
              <w:left w:w="100" w:type="dxa"/>
              <w:bottom w:w="100" w:type="dxa"/>
              <w:right w:w="100" w:type="dxa"/>
            </w:tcMar>
          </w:tcPr>
          <w:p w14:paraId="58FF2CBB" w14:textId="77777777" w:rsidR="005A08BE" w:rsidRDefault="00C43C1E">
            <w:pPr>
              <w:widowControl w:val="0"/>
            </w:pPr>
            <w:r>
              <w:t>22.7</w:t>
            </w:r>
          </w:p>
        </w:tc>
        <w:tc>
          <w:tcPr>
            <w:tcW w:w="1318" w:type="dxa"/>
            <w:shd w:val="clear" w:color="auto" w:fill="auto"/>
            <w:tcMar>
              <w:top w:w="100" w:type="dxa"/>
              <w:left w:w="100" w:type="dxa"/>
              <w:bottom w:w="100" w:type="dxa"/>
              <w:right w:w="100" w:type="dxa"/>
            </w:tcMar>
          </w:tcPr>
          <w:p w14:paraId="5063EDC1" w14:textId="77777777" w:rsidR="005A08BE" w:rsidRDefault="00C43C1E">
            <w:pPr>
              <w:widowControl w:val="0"/>
            </w:pPr>
            <w:r>
              <w:t>3.9125</w:t>
            </w:r>
          </w:p>
        </w:tc>
        <w:tc>
          <w:tcPr>
            <w:tcW w:w="1318" w:type="dxa"/>
            <w:shd w:val="clear" w:color="auto" w:fill="auto"/>
            <w:tcMar>
              <w:top w:w="100" w:type="dxa"/>
              <w:left w:w="100" w:type="dxa"/>
              <w:bottom w:w="100" w:type="dxa"/>
              <w:right w:w="100" w:type="dxa"/>
            </w:tcMar>
          </w:tcPr>
          <w:p w14:paraId="24A4ED91" w14:textId="77777777" w:rsidR="005A08BE" w:rsidRDefault="00C43C1E">
            <w:pPr>
              <w:widowControl w:val="0"/>
            </w:pPr>
            <w:r>
              <w:t>7.188</w:t>
            </w:r>
          </w:p>
        </w:tc>
      </w:tr>
      <w:tr w:rsidR="005A08BE" w14:paraId="310851B1" w14:textId="77777777">
        <w:tc>
          <w:tcPr>
            <w:tcW w:w="1318" w:type="dxa"/>
            <w:shd w:val="clear" w:color="auto" w:fill="auto"/>
            <w:tcMar>
              <w:top w:w="100" w:type="dxa"/>
              <w:left w:w="100" w:type="dxa"/>
              <w:bottom w:w="100" w:type="dxa"/>
              <w:right w:w="100" w:type="dxa"/>
            </w:tcMar>
          </w:tcPr>
          <w:p w14:paraId="6F906721" w14:textId="77777777" w:rsidR="005A08BE" w:rsidRDefault="00C43C1E">
            <w:pPr>
              <w:widowControl w:val="0"/>
              <w:rPr>
                <w:color w:val="222222"/>
                <w:highlight w:val="white"/>
              </w:rPr>
            </w:pPr>
            <w:r>
              <w:rPr>
                <w:color w:val="222222"/>
                <w:highlight w:val="white"/>
              </w:rPr>
              <w:t>Colorectal</w:t>
            </w:r>
          </w:p>
        </w:tc>
        <w:tc>
          <w:tcPr>
            <w:tcW w:w="1547" w:type="dxa"/>
            <w:shd w:val="clear" w:color="auto" w:fill="auto"/>
            <w:tcMar>
              <w:top w:w="100" w:type="dxa"/>
              <w:left w:w="100" w:type="dxa"/>
              <w:bottom w:w="100" w:type="dxa"/>
              <w:right w:w="100" w:type="dxa"/>
            </w:tcMar>
          </w:tcPr>
          <w:p w14:paraId="11D14DE9" w14:textId="77777777" w:rsidR="005A08BE" w:rsidRDefault="00C43C1E">
            <w:pPr>
              <w:widowControl w:val="0"/>
            </w:pPr>
            <w:r>
              <w:rPr>
                <w:color w:val="222222"/>
                <w:highlight w:val="white"/>
              </w:rPr>
              <w:t>GSE81861</w:t>
            </w:r>
          </w:p>
        </w:tc>
        <w:tc>
          <w:tcPr>
            <w:tcW w:w="1547" w:type="dxa"/>
            <w:shd w:val="clear" w:color="auto" w:fill="auto"/>
            <w:tcMar>
              <w:top w:w="100" w:type="dxa"/>
              <w:left w:w="100" w:type="dxa"/>
              <w:bottom w:w="100" w:type="dxa"/>
              <w:right w:w="100" w:type="dxa"/>
            </w:tcMar>
          </w:tcPr>
          <w:p w14:paraId="25A68CEF" w14:textId="77777777" w:rsidR="005A08BE" w:rsidRDefault="00C43C1E">
            <w:pPr>
              <w:widowControl w:val="0"/>
              <w:rPr>
                <w:color w:val="222222"/>
                <w:highlight w:val="white"/>
              </w:rPr>
            </w:pPr>
            <w:r>
              <w:rPr>
                <w:color w:val="222222"/>
                <w:highlight w:val="white"/>
              </w:rPr>
              <w:t>100</w:t>
            </w:r>
          </w:p>
        </w:tc>
        <w:tc>
          <w:tcPr>
            <w:tcW w:w="1090" w:type="dxa"/>
            <w:shd w:val="clear" w:color="auto" w:fill="auto"/>
            <w:tcMar>
              <w:top w:w="100" w:type="dxa"/>
              <w:left w:w="100" w:type="dxa"/>
              <w:bottom w:w="100" w:type="dxa"/>
              <w:right w:w="100" w:type="dxa"/>
            </w:tcMar>
          </w:tcPr>
          <w:p w14:paraId="01796387" w14:textId="77777777" w:rsidR="005A08BE" w:rsidRDefault="00C43C1E">
            <w:pPr>
              <w:widowControl w:val="0"/>
            </w:pPr>
            <w:r>
              <w:t>5</w:t>
            </w:r>
          </w:p>
        </w:tc>
        <w:tc>
          <w:tcPr>
            <w:tcW w:w="1318" w:type="dxa"/>
            <w:shd w:val="clear" w:color="auto" w:fill="auto"/>
            <w:tcMar>
              <w:top w:w="100" w:type="dxa"/>
              <w:left w:w="100" w:type="dxa"/>
              <w:bottom w:w="100" w:type="dxa"/>
              <w:right w:w="100" w:type="dxa"/>
            </w:tcMar>
          </w:tcPr>
          <w:p w14:paraId="28EBD616" w14:textId="77777777" w:rsidR="005A08BE" w:rsidRDefault="00C43C1E">
            <w:pPr>
              <w:widowControl w:val="0"/>
            </w:pPr>
            <w:r>
              <w:t>6</w:t>
            </w:r>
          </w:p>
        </w:tc>
        <w:tc>
          <w:tcPr>
            <w:tcW w:w="1318" w:type="dxa"/>
            <w:shd w:val="clear" w:color="auto" w:fill="auto"/>
            <w:tcMar>
              <w:top w:w="100" w:type="dxa"/>
              <w:left w:w="100" w:type="dxa"/>
              <w:bottom w:w="100" w:type="dxa"/>
              <w:right w:w="100" w:type="dxa"/>
            </w:tcMar>
          </w:tcPr>
          <w:p w14:paraId="7A80CBA1" w14:textId="77777777" w:rsidR="005A08BE" w:rsidRDefault="00C43C1E">
            <w:pPr>
              <w:widowControl w:val="0"/>
            </w:pPr>
            <w:r>
              <w:t>2.33</w:t>
            </w:r>
          </w:p>
        </w:tc>
        <w:tc>
          <w:tcPr>
            <w:tcW w:w="1318" w:type="dxa"/>
            <w:shd w:val="clear" w:color="auto" w:fill="auto"/>
            <w:tcMar>
              <w:top w:w="100" w:type="dxa"/>
              <w:left w:w="100" w:type="dxa"/>
              <w:bottom w:w="100" w:type="dxa"/>
              <w:right w:w="100" w:type="dxa"/>
            </w:tcMar>
          </w:tcPr>
          <w:p w14:paraId="3A10C953" w14:textId="77777777" w:rsidR="005A08BE" w:rsidRDefault="00C43C1E">
            <w:pPr>
              <w:widowControl w:val="0"/>
            </w:pPr>
            <w:r>
              <w:t>2.67</w:t>
            </w:r>
          </w:p>
        </w:tc>
      </w:tr>
      <w:tr w:rsidR="005A08BE" w14:paraId="6C4912E3" w14:textId="77777777">
        <w:tc>
          <w:tcPr>
            <w:tcW w:w="1318" w:type="dxa"/>
            <w:shd w:val="clear" w:color="auto" w:fill="auto"/>
            <w:tcMar>
              <w:top w:w="100" w:type="dxa"/>
              <w:left w:w="100" w:type="dxa"/>
              <w:bottom w:w="100" w:type="dxa"/>
              <w:right w:w="100" w:type="dxa"/>
            </w:tcMar>
          </w:tcPr>
          <w:p w14:paraId="2732B34B" w14:textId="77777777" w:rsidR="005A08BE" w:rsidRDefault="00C43C1E">
            <w:pPr>
              <w:widowControl w:val="0"/>
              <w:rPr>
                <w:color w:val="222222"/>
                <w:highlight w:val="white"/>
              </w:rPr>
            </w:pPr>
            <w:r>
              <w:rPr>
                <w:color w:val="222222"/>
                <w:highlight w:val="white"/>
              </w:rPr>
              <w:t>Head and neck</w:t>
            </w:r>
          </w:p>
        </w:tc>
        <w:tc>
          <w:tcPr>
            <w:tcW w:w="1547" w:type="dxa"/>
            <w:shd w:val="clear" w:color="auto" w:fill="auto"/>
            <w:tcMar>
              <w:top w:w="100" w:type="dxa"/>
              <w:left w:w="100" w:type="dxa"/>
              <w:bottom w:w="100" w:type="dxa"/>
              <w:right w:w="100" w:type="dxa"/>
            </w:tcMar>
          </w:tcPr>
          <w:p w14:paraId="5F14FC5E" w14:textId="77777777" w:rsidR="005A08BE" w:rsidRDefault="00C43C1E">
            <w:pPr>
              <w:widowControl w:val="0"/>
            </w:pPr>
            <w:r>
              <w:rPr>
                <w:color w:val="222222"/>
                <w:highlight w:val="white"/>
              </w:rPr>
              <w:t>GSE103322</w:t>
            </w:r>
          </w:p>
        </w:tc>
        <w:tc>
          <w:tcPr>
            <w:tcW w:w="1547" w:type="dxa"/>
            <w:shd w:val="clear" w:color="auto" w:fill="auto"/>
            <w:tcMar>
              <w:top w:w="100" w:type="dxa"/>
              <w:left w:w="100" w:type="dxa"/>
              <w:bottom w:w="100" w:type="dxa"/>
              <w:right w:w="100" w:type="dxa"/>
            </w:tcMar>
          </w:tcPr>
          <w:p w14:paraId="43227DDC" w14:textId="77777777" w:rsidR="005A08BE" w:rsidRDefault="00C43C1E">
            <w:pPr>
              <w:widowControl w:val="0"/>
              <w:rPr>
                <w:color w:val="222222"/>
                <w:highlight w:val="white"/>
              </w:rPr>
            </w:pPr>
            <w:r>
              <w:rPr>
                <w:color w:val="222222"/>
                <w:highlight w:val="white"/>
              </w:rPr>
              <w:t>500</w:t>
            </w:r>
          </w:p>
        </w:tc>
        <w:tc>
          <w:tcPr>
            <w:tcW w:w="1090" w:type="dxa"/>
            <w:shd w:val="clear" w:color="auto" w:fill="auto"/>
            <w:tcMar>
              <w:top w:w="100" w:type="dxa"/>
              <w:left w:w="100" w:type="dxa"/>
              <w:bottom w:w="100" w:type="dxa"/>
              <w:right w:w="100" w:type="dxa"/>
            </w:tcMar>
          </w:tcPr>
          <w:p w14:paraId="1D43475A" w14:textId="77777777" w:rsidR="005A08BE" w:rsidRDefault="00C43C1E">
            <w:pPr>
              <w:widowControl w:val="0"/>
            </w:pPr>
            <w:r>
              <w:t>4.45</w:t>
            </w:r>
          </w:p>
        </w:tc>
        <w:tc>
          <w:tcPr>
            <w:tcW w:w="1318" w:type="dxa"/>
            <w:shd w:val="clear" w:color="auto" w:fill="auto"/>
            <w:tcMar>
              <w:top w:w="100" w:type="dxa"/>
              <w:left w:w="100" w:type="dxa"/>
              <w:bottom w:w="100" w:type="dxa"/>
              <w:right w:w="100" w:type="dxa"/>
            </w:tcMar>
          </w:tcPr>
          <w:p w14:paraId="391506C9" w14:textId="77777777" w:rsidR="005A08BE" w:rsidRDefault="00C43C1E">
            <w:pPr>
              <w:widowControl w:val="0"/>
            </w:pPr>
            <w:r>
              <w:t>2.05</w:t>
            </w:r>
          </w:p>
        </w:tc>
        <w:tc>
          <w:tcPr>
            <w:tcW w:w="1318" w:type="dxa"/>
            <w:shd w:val="clear" w:color="auto" w:fill="auto"/>
            <w:tcMar>
              <w:top w:w="100" w:type="dxa"/>
              <w:left w:w="100" w:type="dxa"/>
              <w:bottom w:w="100" w:type="dxa"/>
              <w:right w:w="100" w:type="dxa"/>
            </w:tcMar>
          </w:tcPr>
          <w:p w14:paraId="76B2249C" w14:textId="77777777" w:rsidR="005A08BE" w:rsidRDefault="00C43C1E">
            <w:pPr>
              <w:widowControl w:val="0"/>
            </w:pPr>
            <w:r>
              <w:t>1</w:t>
            </w:r>
          </w:p>
        </w:tc>
        <w:tc>
          <w:tcPr>
            <w:tcW w:w="1318" w:type="dxa"/>
            <w:shd w:val="clear" w:color="auto" w:fill="auto"/>
            <w:tcMar>
              <w:top w:w="100" w:type="dxa"/>
              <w:left w:w="100" w:type="dxa"/>
              <w:bottom w:w="100" w:type="dxa"/>
              <w:right w:w="100" w:type="dxa"/>
            </w:tcMar>
          </w:tcPr>
          <w:p w14:paraId="2B335B7A" w14:textId="77777777" w:rsidR="005A08BE" w:rsidRDefault="00C43C1E">
            <w:pPr>
              <w:widowControl w:val="0"/>
            </w:pPr>
            <w:r>
              <w:t>1.923</w:t>
            </w:r>
          </w:p>
        </w:tc>
      </w:tr>
      <w:tr w:rsidR="005A08BE" w14:paraId="5B600111" w14:textId="77777777">
        <w:tc>
          <w:tcPr>
            <w:tcW w:w="1318" w:type="dxa"/>
            <w:shd w:val="clear" w:color="auto" w:fill="auto"/>
            <w:tcMar>
              <w:top w:w="100" w:type="dxa"/>
              <w:left w:w="100" w:type="dxa"/>
              <w:bottom w:w="100" w:type="dxa"/>
              <w:right w:w="100" w:type="dxa"/>
            </w:tcMar>
          </w:tcPr>
          <w:p w14:paraId="4A6677D0" w14:textId="77777777" w:rsidR="005A08BE" w:rsidRDefault="00C43C1E">
            <w:pPr>
              <w:widowControl w:val="0"/>
              <w:rPr>
                <w:color w:val="222222"/>
                <w:highlight w:val="white"/>
              </w:rPr>
            </w:pPr>
            <w:r>
              <w:rPr>
                <w:color w:val="222222"/>
                <w:highlight w:val="white"/>
              </w:rPr>
              <w:t>Melanoma</w:t>
            </w:r>
          </w:p>
        </w:tc>
        <w:tc>
          <w:tcPr>
            <w:tcW w:w="1547" w:type="dxa"/>
            <w:shd w:val="clear" w:color="auto" w:fill="auto"/>
            <w:tcMar>
              <w:top w:w="100" w:type="dxa"/>
              <w:left w:w="100" w:type="dxa"/>
              <w:bottom w:w="100" w:type="dxa"/>
              <w:right w:w="100" w:type="dxa"/>
            </w:tcMar>
          </w:tcPr>
          <w:p w14:paraId="580F4F63" w14:textId="77777777" w:rsidR="005A08BE" w:rsidRDefault="00C43C1E">
            <w:pPr>
              <w:widowControl w:val="0"/>
            </w:pPr>
            <w:r>
              <w:rPr>
                <w:color w:val="222222"/>
                <w:highlight w:val="white"/>
              </w:rPr>
              <w:t>GSE115978</w:t>
            </w:r>
          </w:p>
        </w:tc>
        <w:tc>
          <w:tcPr>
            <w:tcW w:w="1547" w:type="dxa"/>
            <w:shd w:val="clear" w:color="auto" w:fill="auto"/>
            <w:tcMar>
              <w:top w:w="100" w:type="dxa"/>
              <w:left w:w="100" w:type="dxa"/>
              <w:bottom w:w="100" w:type="dxa"/>
              <w:right w:w="100" w:type="dxa"/>
            </w:tcMar>
          </w:tcPr>
          <w:p w14:paraId="5E656739" w14:textId="77777777" w:rsidR="005A08BE" w:rsidRDefault="00C43C1E">
            <w:pPr>
              <w:widowControl w:val="0"/>
              <w:rPr>
                <w:color w:val="222222"/>
                <w:highlight w:val="white"/>
              </w:rPr>
            </w:pPr>
            <w:r>
              <w:rPr>
                <w:color w:val="222222"/>
                <w:highlight w:val="white"/>
              </w:rPr>
              <w:t>500</w:t>
            </w:r>
          </w:p>
        </w:tc>
        <w:tc>
          <w:tcPr>
            <w:tcW w:w="1090" w:type="dxa"/>
            <w:shd w:val="clear" w:color="auto" w:fill="auto"/>
            <w:tcMar>
              <w:top w:w="100" w:type="dxa"/>
              <w:left w:w="100" w:type="dxa"/>
              <w:bottom w:w="100" w:type="dxa"/>
              <w:right w:w="100" w:type="dxa"/>
            </w:tcMar>
          </w:tcPr>
          <w:p w14:paraId="7335E2E0" w14:textId="77777777" w:rsidR="005A08BE" w:rsidRDefault="00C43C1E">
            <w:pPr>
              <w:widowControl w:val="0"/>
            </w:pPr>
            <w:r>
              <w:t>31</w:t>
            </w:r>
          </w:p>
        </w:tc>
        <w:tc>
          <w:tcPr>
            <w:tcW w:w="1318" w:type="dxa"/>
            <w:shd w:val="clear" w:color="auto" w:fill="auto"/>
            <w:tcMar>
              <w:top w:w="100" w:type="dxa"/>
              <w:left w:w="100" w:type="dxa"/>
              <w:bottom w:w="100" w:type="dxa"/>
              <w:right w:w="100" w:type="dxa"/>
            </w:tcMar>
          </w:tcPr>
          <w:p w14:paraId="754D9E2A" w14:textId="77777777" w:rsidR="005A08BE" w:rsidRDefault="00C43C1E">
            <w:pPr>
              <w:widowControl w:val="0"/>
            </w:pPr>
            <w:r>
              <w:t>59.6</w:t>
            </w:r>
          </w:p>
        </w:tc>
        <w:tc>
          <w:tcPr>
            <w:tcW w:w="1318" w:type="dxa"/>
            <w:shd w:val="clear" w:color="auto" w:fill="auto"/>
            <w:tcMar>
              <w:top w:w="100" w:type="dxa"/>
              <w:left w:w="100" w:type="dxa"/>
              <w:bottom w:w="100" w:type="dxa"/>
              <w:right w:w="100" w:type="dxa"/>
            </w:tcMar>
          </w:tcPr>
          <w:p w14:paraId="3DB99596" w14:textId="77777777" w:rsidR="005A08BE" w:rsidRDefault="00C43C1E">
            <w:pPr>
              <w:widowControl w:val="0"/>
            </w:pPr>
            <w:r>
              <w:t>2.473</w:t>
            </w:r>
          </w:p>
        </w:tc>
        <w:tc>
          <w:tcPr>
            <w:tcW w:w="1318" w:type="dxa"/>
            <w:shd w:val="clear" w:color="auto" w:fill="auto"/>
            <w:tcMar>
              <w:top w:w="100" w:type="dxa"/>
              <w:left w:w="100" w:type="dxa"/>
              <w:bottom w:w="100" w:type="dxa"/>
              <w:right w:w="100" w:type="dxa"/>
            </w:tcMar>
          </w:tcPr>
          <w:p w14:paraId="13AC7DBA" w14:textId="77777777" w:rsidR="005A08BE" w:rsidRDefault="00C43C1E">
            <w:pPr>
              <w:widowControl w:val="0"/>
            </w:pPr>
            <w:r>
              <w:t>5.67</w:t>
            </w:r>
          </w:p>
        </w:tc>
      </w:tr>
      <w:tr w:rsidR="005A08BE" w14:paraId="568E8C6D" w14:textId="77777777">
        <w:tc>
          <w:tcPr>
            <w:tcW w:w="1318" w:type="dxa"/>
            <w:shd w:val="clear" w:color="auto" w:fill="auto"/>
            <w:tcMar>
              <w:top w:w="100" w:type="dxa"/>
              <w:left w:w="100" w:type="dxa"/>
              <w:bottom w:w="100" w:type="dxa"/>
              <w:right w:w="100" w:type="dxa"/>
            </w:tcMar>
          </w:tcPr>
          <w:p w14:paraId="0D15C15F" w14:textId="77777777" w:rsidR="005A08BE" w:rsidRDefault="00C43C1E">
            <w:pPr>
              <w:widowControl w:val="0"/>
              <w:rPr>
                <w:color w:val="222222"/>
                <w:highlight w:val="white"/>
              </w:rPr>
            </w:pPr>
            <w:r>
              <w:rPr>
                <w:color w:val="222222"/>
                <w:highlight w:val="white"/>
              </w:rPr>
              <w:t>Lung</w:t>
            </w:r>
          </w:p>
        </w:tc>
        <w:tc>
          <w:tcPr>
            <w:tcW w:w="1547" w:type="dxa"/>
            <w:shd w:val="clear" w:color="auto" w:fill="auto"/>
            <w:tcMar>
              <w:top w:w="100" w:type="dxa"/>
              <w:left w:w="100" w:type="dxa"/>
              <w:bottom w:w="100" w:type="dxa"/>
              <w:right w:w="100" w:type="dxa"/>
            </w:tcMar>
          </w:tcPr>
          <w:p w14:paraId="16A804F9" w14:textId="77777777" w:rsidR="005A08BE" w:rsidRDefault="00C43C1E">
            <w:pPr>
              <w:widowControl w:val="0"/>
            </w:pPr>
            <w:r>
              <w:rPr>
                <w:color w:val="222222"/>
                <w:highlight w:val="white"/>
              </w:rPr>
              <w:t>E-MTAB-6149</w:t>
            </w:r>
          </w:p>
        </w:tc>
        <w:tc>
          <w:tcPr>
            <w:tcW w:w="1547" w:type="dxa"/>
            <w:shd w:val="clear" w:color="auto" w:fill="auto"/>
            <w:tcMar>
              <w:top w:w="100" w:type="dxa"/>
              <w:left w:w="100" w:type="dxa"/>
              <w:bottom w:w="100" w:type="dxa"/>
              <w:right w:w="100" w:type="dxa"/>
            </w:tcMar>
          </w:tcPr>
          <w:p w14:paraId="46D3856B" w14:textId="77777777" w:rsidR="005A08BE" w:rsidRDefault="00C43C1E">
            <w:pPr>
              <w:widowControl w:val="0"/>
              <w:rPr>
                <w:color w:val="222222"/>
                <w:highlight w:val="white"/>
              </w:rPr>
            </w:pPr>
            <w:r>
              <w:rPr>
                <w:color w:val="222222"/>
                <w:highlight w:val="white"/>
              </w:rPr>
              <w:t>500</w:t>
            </w:r>
          </w:p>
        </w:tc>
        <w:tc>
          <w:tcPr>
            <w:tcW w:w="1090" w:type="dxa"/>
            <w:shd w:val="clear" w:color="auto" w:fill="auto"/>
            <w:tcMar>
              <w:top w:w="100" w:type="dxa"/>
              <w:left w:w="100" w:type="dxa"/>
              <w:bottom w:w="100" w:type="dxa"/>
              <w:right w:w="100" w:type="dxa"/>
            </w:tcMar>
          </w:tcPr>
          <w:p w14:paraId="3BB24638" w14:textId="77777777" w:rsidR="005A08BE" w:rsidRDefault="00C43C1E">
            <w:pPr>
              <w:widowControl w:val="0"/>
            </w:pPr>
            <w:r>
              <w:t>10</w:t>
            </w:r>
          </w:p>
        </w:tc>
        <w:tc>
          <w:tcPr>
            <w:tcW w:w="1318" w:type="dxa"/>
            <w:shd w:val="clear" w:color="auto" w:fill="auto"/>
            <w:tcMar>
              <w:top w:w="100" w:type="dxa"/>
              <w:left w:w="100" w:type="dxa"/>
              <w:bottom w:w="100" w:type="dxa"/>
              <w:right w:w="100" w:type="dxa"/>
            </w:tcMar>
          </w:tcPr>
          <w:p w14:paraId="413C9ED9" w14:textId="77777777" w:rsidR="005A08BE" w:rsidRDefault="00C43C1E">
            <w:pPr>
              <w:widowControl w:val="0"/>
            </w:pPr>
            <w:r>
              <w:t>17.55</w:t>
            </w:r>
          </w:p>
        </w:tc>
        <w:tc>
          <w:tcPr>
            <w:tcW w:w="1318" w:type="dxa"/>
            <w:shd w:val="clear" w:color="auto" w:fill="auto"/>
            <w:tcMar>
              <w:top w:w="100" w:type="dxa"/>
              <w:left w:w="100" w:type="dxa"/>
              <w:bottom w:w="100" w:type="dxa"/>
              <w:right w:w="100" w:type="dxa"/>
            </w:tcMar>
          </w:tcPr>
          <w:p w14:paraId="4DA6AFC4" w14:textId="77777777" w:rsidR="005A08BE" w:rsidRDefault="00C43C1E">
            <w:pPr>
              <w:widowControl w:val="0"/>
            </w:pPr>
            <w:r>
              <w:t>2.98</w:t>
            </w:r>
          </w:p>
        </w:tc>
        <w:tc>
          <w:tcPr>
            <w:tcW w:w="1318" w:type="dxa"/>
            <w:shd w:val="clear" w:color="auto" w:fill="auto"/>
            <w:tcMar>
              <w:top w:w="100" w:type="dxa"/>
              <w:left w:w="100" w:type="dxa"/>
              <w:bottom w:w="100" w:type="dxa"/>
              <w:right w:w="100" w:type="dxa"/>
            </w:tcMar>
          </w:tcPr>
          <w:p w14:paraId="0EB1D03E" w14:textId="77777777" w:rsidR="005A08BE" w:rsidRDefault="00C43C1E">
            <w:pPr>
              <w:widowControl w:val="0"/>
            </w:pPr>
            <w:r>
              <w:t>5.7</w:t>
            </w:r>
          </w:p>
        </w:tc>
      </w:tr>
    </w:tbl>
    <w:p w14:paraId="35AE0A63" w14:textId="77777777" w:rsidR="005A08BE" w:rsidRDefault="005A08BE"/>
    <w:p w14:paraId="70D15B2B" w14:textId="77777777" w:rsidR="005A08BE" w:rsidRDefault="00C43C1E">
      <w:pPr>
        <w:ind w:firstLine="720"/>
      </w:pPr>
      <w:r>
        <w:t>Now we describe our greedy algorithm implementation more formally. We first describe the implementation for a single patient. We then show how to extend the implementation for a cohort of multiple patients.</w:t>
      </w:r>
    </w:p>
    <w:p w14:paraId="2AA36D58" w14:textId="24C7C436" w:rsidR="005A08BE" w:rsidRDefault="00C43C1E">
      <w:pPr>
        <w:ind w:firstLine="720"/>
      </w:pPr>
      <w:r>
        <w:lastRenderedPageBreak/>
        <w:t xml:space="preserve">Let </w:t>
      </w:r>
      <m:oMath>
        <m:r>
          <w:rPr>
            <w:rFonts w:ascii="Cambria Math" w:eastAsia="Cambria Math" w:hAnsi="Cambria Math" w:cs="Cambria Math"/>
          </w:rPr>
          <m:t>Γ={</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|Γ|</m:t>
            </m:r>
          </m:sub>
        </m:sSub>
        <m:r>
          <w:rPr>
            <w:rFonts w:ascii="Cambria Math" w:eastAsia="Cambria Math" w:hAnsi="Cambria Math" w:cs="Cambria Math"/>
          </w:rPr>
          <m:t>}</m:t>
        </m:r>
      </m:oMath>
      <w:r w:rsidR="00C843CC">
        <w:t xml:space="preserve"> </w:t>
      </w:r>
      <w:r>
        <w:t xml:space="preserve">be the (arbitrarily) ordered set of genes. Also, define </w:t>
      </w:r>
      <m:oMath>
        <m:sSup>
          <m:sSupPr>
            <m:ctrlPr>
              <w:rPr>
                <w:rFonts w:ascii="Cambria Math" w:hAnsi="Cambria Math"/>
              </w:rPr>
            </m:ctrlPr>
          </m:sSupPr>
          <m:e>
            <m:sSup>
              <m:sSupPr>
                <m:ctrlPr>
                  <w:rPr>
                    <w:rFonts w:ascii="Cambria Math" w:eastAsia="Cambria Math" w:hAnsi="Cambria Math" w:cs="Cambria Math"/>
                  </w:rPr>
                </m:ctrlPr>
              </m:sSupPr>
              <m:e>
                <m:r>
                  <w:rPr>
                    <w:rFonts w:ascii="Cambria Math" w:hAnsi="Cambria Math"/>
                  </w:rPr>
                  <m:t>Γ</m:t>
                </m:r>
              </m:e>
              <m:sup>
                <m:r>
                  <w:rPr>
                    <w:rFonts w:ascii="Cambria Math" w:eastAsia="Cambria Math" w:hAnsi="Cambria Math" w:cs="Cambria Math"/>
                  </w:rPr>
                  <m:t>2</m:t>
                </m:r>
              </m:sup>
            </m:sSup>
          </m:e>
          <m:sup/>
        </m:sSup>
        <m:r>
          <w:rPr>
            <w:rFonts w:ascii="Cambria Math" w:eastAsia="Cambria Math" w:hAnsi="Cambria Math" w:cs="Cambria Math"/>
          </w:rPr>
          <m:t>⊆Γ×Γ</m:t>
        </m:r>
      </m:oMath>
      <w:r>
        <w:t xml:space="preserve"> be the ordered set of pairs of genes. For each pair </w:t>
      </w:r>
      <m:oMath>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j≥i</m:t>
            </m:r>
          </m:sub>
        </m:sSub>
        <m:r>
          <w:rPr>
            <w:rFonts w:ascii="Cambria Math" w:eastAsia="Cambria Math" w:hAnsi="Cambria Math" w:cs="Cambria Math"/>
          </w:rPr>
          <m:t>)</m:t>
        </m:r>
      </m:oMath>
      <w:r>
        <w:t xml:space="preserve">, we compute the set of tumor cells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p</m:t>
            </m:r>
          </m:sub>
        </m:sSub>
      </m:oMath>
      <w:r>
        <w:t xml:space="preserve"> and the set of non-tumor cells </w:t>
      </w:r>
      <m:oMath>
        <m:r>
          <w:rPr>
            <w:rFonts w:ascii="Cambria Math" w:eastAsia="Cambria Math" w:hAnsi="Cambria Math" w:cs="Cambria Math"/>
          </w:rPr>
          <m:t>N</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p</m:t>
            </m:r>
          </m:sub>
        </m:sSub>
      </m:oMath>
      <w:r>
        <w:t xml:space="preserve"> hit by </w:t>
      </w:r>
      <m:oMath>
        <m:r>
          <w:rPr>
            <w:rFonts w:ascii="Cambria Math" w:eastAsia="Cambria Math" w:hAnsi="Cambria Math" w:cs="Cambria Math"/>
          </w:rPr>
          <m:t>p</m:t>
        </m:r>
      </m:oMath>
      <w:r>
        <w:t xml:space="preserve">. We sort pairs in </w:t>
      </w:r>
      <m:oMath>
        <m:sSup>
          <m:sSupPr>
            <m:ctrlPr>
              <w:rPr>
                <w:rFonts w:ascii="Cambria Math" w:eastAsia="Cambria Math" w:hAnsi="Cambria Math" w:cs="Cambria Math"/>
              </w:rPr>
            </m:ctrlPr>
          </m:sSupPr>
          <m:e>
            <m:r>
              <w:rPr>
                <w:rFonts w:ascii="Cambria Math" w:hAnsi="Cambria Math"/>
              </w:rPr>
              <m:t>Γ</m:t>
            </m:r>
          </m:e>
          <m:sup>
            <m:r>
              <w:rPr>
                <w:rFonts w:ascii="Cambria Math" w:eastAsia="Cambria Math" w:hAnsi="Cambria Math" w:cs="Cambria Math"/>
              </w:rPr>
              <m:t>2</m:t>
            </m:r>
          </m:sup>
        </m:sSup>
      </m:oMath>
      <w:r>
        <w:t xml:space="preserve"> by the numbers of tumor cells hit by them (in decreasing order), breaking ties by the numbers of non-tumor cells targeted by them (in increasing order). If two pairs are equal, on both primary and secondary sorting keys, then we break ties using the order we have in </w:t>
      </w:r>
      <m:oMath>
        <m:r>
          <w:rPr>
            <w:rFonts w:ascii="Cambria Math" w:hAnsi="Cambria Math"/>
          </w:rPr>
          <m:t>Γ</m:t>
        </m:r>
      </m:oMath>
      <w:r>
        <w:t xml:space="preserve">.  The rationale for considering pairs rather than single genes is that there exist high-throughput robotic systems to evaluate pars of drug treatments simultaneously and we expected that considering two genes at a time would be more effective than one gene at a time. The first (smallest) pair in the ordered set </w:t>
      </w:r>
      <m:oMath>
        <m:sSup>
          <m:sSupPr>
            <m:ctrlPr>
              <w:rPr>
                <w:rFonts w:ascii="Cambria Math" w:hAnsi="Cambria Math"/>
              </w:rPr>
            </m:ctrlPr>
          </m:sSupPr>
          <m:e>
            <m:sSup>
              <m:sSupPr>
                <m:ctrlPr>
                  <w:rPr>
                    <w:rFonts w:ascii="Cambria Math" w:eastAsia="Cambria Math" w:hAnsi="Cambria Math" w:cs="Cambria Math"/>
                  </w:rPr>
                </m:ctrlPr>
              </m:sSupPr>
              <m:e>
                <m:r>
                  <w:rPr>
                    <w:rFonts w:ascii="Cambria Math" w:hAnsi="Cambria Math"/>
                  </w:rPr>
                  <m:t>Γ</m:t>
                </m:r>
              </m:e>
              <m:sup>
                <m:r>
                  <w:rPr>
                    <w:rFonts w:ascii="Cambria Math" w:eastAsia="Cambria Math" w:hAnsi="Cambria Math" w:cs="Cambria Math"/>
                  </w:rPr>
                  <m:t>2</m:t>
                </m:r>
              </m:sup>
            </m:sSup>
          </m:e>
          <m:sup/>
        </m:sSup>
      </m:oMath>
      <w:r>
        <w:t xml:space="preserve"> is probably the most useful one as it should kill the highest number of tumor cells. </w:t>
      </w:r>
    </w:p>
    <w:p w14:paraId="5AA69206" w14:textId="77777777" w:rsidR="005A08BE" w:rsidRDefault="00C43C1E">
      <w:pPr>
        <w:ind w:firstLine="720"/>
      </w:pPr>
      <w:r>
        <w:t xml:space="preserve">After we have the ordered set </w:t>
      </w:r>
      <m:oMath>
        <m:sSup>
          <m:sSupPr>
            <m:ctrlPr>
              <w:rPr>
                <w:rFonts w:ascii="Cambria Math" w:eastAsia="Cambria Math" w:hAnsi="Cambria Math" w:cs="Cambria Math"/>
              </w:rPr>
            </m:ctrlPr>
          </m:sSupPr>
          <m:e>
            <m:sSup>
              <m:sSupPr>
                <m:ctrlPr>
                  <w:rPr>
                    <w:rFonts w:ascii="Cambria Math" w:eastAsia="Cambria Math" w:hAnsi="Cambria Math" w:cs="Cambria Math"/>
                  </w:rPr>
                </m:ctrlPr>
              </m:sSupPr>
              <m:e>
                <m:r>
                  <w:rPr>
                    <w:rFonts w:ascii="Cambria Math" w:hAnsi="Cambria Math"/>
                  </w:rPr>
                  <m:t>Γ</m:t>
                </m:r>
              </m:e>
              <m:sup>
                <m:r>
                  <w:rPr>
                    <w:rFonts w:ascii="Cambria Math" w:eastAsia="Cambria Math" w:hAnsi="Cambria Math" w:cs="Cambria Math"/>
                  </w:rPr>
                  <m:t>2</m:t>
                </m:r>
              </m:sup>
            </m:sSup>
            <m:r>
              <w:rPr>
                <w:rFonts w:ascii="Cambria Math" w:eastAsia="Cambria Math" w:hAnsi="Cambria Math" w:cs="Cambria Math"/>
              </w:rPr>
              <m:t>,</m:t>
            </m:r>
          </m:e>
          <m:sup>
            <m:r>
              <w:rPr>
                <w:rFonts w:ascii="Cambria Math" w:eastAsia="Cambria Math" w:hAnsi="Cambria Math" w:cs="Cambria Math"/>
              </w:rPr>
              <m:t xml:space="preserve"> </m:t>
            </m:r>
          </m:sup>
        </m:sSup>
      </m:oMath>
      <w:r>
        <w:t xml:space="preserve">we will construct the solution set </w:t>
      </w:r>
      <m:oMath>
        <m:r>
          <w:rPr>
            <w:rFonts w:ascii="Cambria Math" w:eastAsia="Cambria Math" w:hAnsi="Cambria Math" w:cs="Cambria Math"/>
          </w:rPr>
          <m:t>HS</m:t>
        </m:r>
      </m:oMath>
      <w:r>
        <w:t xml:space="preserve"> as follows. We will consider pairs, one by one, starting from the highest-ranking pair to the lowest-ranking pair. When we consider </w:t>
      </w:r>
      <m:oMath>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j≥i</m:t>
            </m:r>
          </m:sub>
        </m:sSub>
        <m:r>
          <w:rPr>
            <w:rFonts w:ascii="Cambria Math" w:eastAsia="Cambria Math" w:hAnsi="Cambria Math" w:cs="Cambria Math"/>
          </w:rPr>
          <m:t>)</m:t>
        </m:r>
      </m:oMath>
      <w:r>
        <w:t xml:space="preserve">, we will consider adding </w:t>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j</m:t>
            </m:r>
          </m:sub>
        </m:sSub>
      </m:oMath>
      <w:r>
        <w:t xml:space="preserve"> to </w:t>
      </w:r>
      <m:oMath>
        <m:r>
          <w:rPr>
            <w:rFonts w:ascii="Cambria Math" w:eastAsia="Cambria Math" w:hAnsi="Cambria Math" w:cs="Cambria Math"/>
          </w:rPr>
          <m:t>HS</m:t>
        </m:r>
      </m:oMath>
      <w:r>
        <w:t xml:space="preserve">, in respective order. When considering the gene </w:t>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m:t>
            </m:r>
          </m:sub>
        </m:sSub>
      </m:oMath>
      <w:r>
        <w:t xml:space="preserve"> we will add </w:t>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 xml:space="preserve"> </m:t>
            </m:r>
          </m:sub>
        </m:sSub>
      </m:oMath>
      <w:r>
        <w:t xml:space="preserve"> to </w:t>
      </w:r>
      <m:oMath>
        <m:r>
          <w:rPr>
            <w:rFonts w:ascii="Cambria Math" w:eastAsia="Cambria Math" w:hAnsi="Cambria Math" w:cs="Cambria Math"/>
          </w:rPr>
          <m:t>HS</m:t>
        </m:r>
      </m:oMath>
      <w:r>
        <w:t xml:space="preserve"> if a)  </w:t>
      </w:r>
      <m:oMath>
        <m:r>
          <w:rPr>
            <w:rFonts w:ascii="Cambria Math" w:eastAsia="Cambria Math" w:hAnsi="Cambria Math" w:cs="Cambria Math"/>
          </w:rPr>
          <m:t xml:space="preserve">g </m:t>
        </m:r>
      </m:oMath>
      <w:r>
        <w:t xml:space="preserve">hits at least one cell not hit by the previously selected genes and  b) the cardinality of non-tumor cells killed by </w:t>
      </w:r>
      <m:oMath>
        <m:r>
          <w:rPr>
            <w:rFonts w:ascii="Cambria Math" w:eastAsia="Cambria Math" w:hAnsi="Cambria Math" w:cs="Cambria Math"/>
          </w:rPr>
          <m:t>HS∪{g}</m:t>
        </m:r>
      </m:oMath>
      <w:r>
        <w:t xml:space="preserve"> does not exceed the upper bound, defined by </w:t>
      </w:r>
      <m:oMath>
        <m:r>
          <w:rPr>
            <w:rFonts w:ascii="Cambria Math" w:eastAsia="Cambria Math" w:hAnsi="Cambria Math" w:cs="Cambria Math"/>
          </w:rPr>
          <m:t>ub*|NT|</m:t>
        </m:r>
      </m:oMath>
      <w:r>
        <w:t xml:space="preserve">. We stop the process as soon as </w:t>
      </w:r>
      <m:oMath>
        <m:r>
          <w:rPr>
            <w:rFonts w:ascii="Cambria Math" w:eastAsia="Cambria Math" w:hAnsi="Cambria Math" w:cs="Cambria Math"/>
          </w:rPr>
          <m:t>HS</m:t>
        </m:r>
      </m:oMath>
      <w:r>
        <w:t xml:space="preserve"> kills at least </w:t>
      </w:r>
      <m:oMath>
        <m:r>
          <w:rPr>
            <w:rFonts w:ascii="Cambria Math" w:eastAsia="Cambria Math" w:hAnsi="Cambria Math" w:cs="Cambria Math"/>
          </w:rPr>
          <m:t>lb*|T|</m:t>
        </m:r>
      </m:oMath>
      <w:r>
        <w:t xml:space="preserve"> tumor cells or as soon as we run out of genes to add. If we run out of genes, then the greedy algorithm fails to find a feasible solution, but this case did not arise in the nine datasets considered.</w:t>
      </w:r>
    </w:p>
    <w:p w14:paraId="433CCDD7" w14:textId="77777777" w:rsidR="005A08BE" w:rsidRDefault="00C43C1E">
      <w:pPr>
        <w:ind w:firstLine="720"/>
      </w:pPr>
      <w:r>
        <w:t xml:space="preserve">We can take different states of </w:t>
      </w:r>
      <m:oMath>
        <m:r>
          <w:rPr>
            <w:rFonts w:ascii="Cambria Math" w:eastAsia="Cambria Math" w:hAnsi="Cambria Math" w:cs="Cambria Math"/>
          </w:rPr>
          <m:t>HS</m:t>
        </m:r>
      </m:oMath>
      <w:r>
        <w:t xml:space="preserve"> at different steps in our algorithm as partial solutions (of size bounded by </w:t>
      </w:r>
      <m:oMath>
        <m:r>
          <w:rPr>
            <w:rFonts w:ascii="Cambria Math" w:eastAsia="Cambria Math" w:hAnsi="Cambria Math" w:cs="Cambria Math"/>
          </w:rPr>
          <m:t>k</m:t>
        </m:r>
      </m:oMath>
      <w:r>
        <w:t xml:space="preserve"> for any constant </w:t>
      </w:r>
      <m:oMath>
        <m:r>
          <w:rPr>
            <w:rFonts w:ascii="Cambria Math" w:eastAsia="Cambria Math" w:hAnsi="Cambria Math" w:cs="Cambria Math"/>
          </w:rPr>
          <m:t>k</m:t>
        </m:r>
      </m:oMath>
      <w:r>
        <w:t>). This gives us information that we cannot get by running the ILP solver.</w:t>
      </w:r>
    </w:p>
    <w:p w14:paraId="0EB18CE5" w14:textId="77777777" w:rsidR="005A08BE" w:rsidRDefault="00C43C1E">
      <w:pPr>
        <w:ind w:firstLine="720"/>
      </w:pPr>
      <w:r>
        <w:t xml:space="preserve">When we have a cohort of patients, it is not enough to consider the number of tumor cells killed and the number of non-tumor cells killed (or the summation of them). One potential problem arises when we have a difference in magnitude of available data from different patients. For example, a gene target that kills 10 out of 10 tumor cells of patient A and 500 out of 1000 tumor cells of patient B might be better than another gene target that kills 5 out of 10 tumor cells of patient A and 550 out of 1000 tumor cells of patient B. Instead, we use what we call </w:t>
      </w:r>
      <w:r>
        <w:rPr>
          <w:i/>
        </w:rPr>
        <w:t>average effectiveness</w:t>
      </w:r>
      <w:r>
        <w:rPr>
          <w:b/>
        </w:rPr>
        <w:t xml:space="preserve"> </w:t>
      </w:r>
      <w:r>
        <w:t xml:space="preserve">as a criterion. We define effectiveness of a target for a patient as the ratio of tumor </w:t>
      </w:r>
      <w:r>
        <w:lastRenderedPageBreak/>
        <w:t xml:space="preserve">cells killed to the number of tumor cells. Average effectiveness of a target gene is an arithmetic mean of effectiveness of that target gene across all patients. In the example above, the average effectiveness of the first target is 0.75, while it is 0.525 for the second target. By using average effectiveness as the key for sorting, we obtain the unified order of </w:t>
      </w:r>
      <m:oMath>
        <m:sSup>
          <m:sSupPr>
            <m:ctrlPr>
              <w:rPr>
                <w:rFonts w:ascii="Cambria Math" w:eastAsia="Cambria Math" w:hAnsi="Cambria Math" w:cs="Cambria Math"/>
              </w:rPr>
            </m:ctrlPr>
          </m:sSupPr>
          <m:e>
            <m:sSup>
              <m:sSupPr>
                <m:ctrlPr>
                  <w:rPr>
                    <w:rFonts w:ascii="Cambria Math" w:eastAsia="Cambria Math" w:hAnsi="Cambria Math" w:cs="Cambria Math"/>
                  </w:rPr>
                </m:ctrlPr>
              </m:sSupPr>
              <m:e>
                <m:r>
                  <w:rPr>
                    <w:rFonts w:ascii="Cambria Math" w:hAnsi="Cambria Math"/>
                  </w:rPr>
                  <m:t>Γ</m:t>
                </m:r>
              </m:e>
              <m:sup>
                <m:r>
                  <w:rPr>
                    <w:rFonts w:ascii="Cambria Math" w:eastAsia="Cambria Math" w:hAnsi="Cambria Math" w:cs="Cambria Math"/>
                  </w:rPr>
                  <m:t>2</m:t>
                </m:r>
              </m:sup>
            </m:sSup>
          </m:e>
          <m:sup>
            <m:r>
              <w:rPr>
                <w:rFonts w:ascii="Cambria Math" w:eastAsia="Cambria Math" w:hAnsi="Cambria Math" w:cs="Cambria Math"/>
              </w:rPr>
              <m:t xml:space="preserve"> </m:t>
            </m:r>
          </m:sup>
        </m:sSup>
      </m:oMath>
      <w:r>
        <w:t>.</w:t>
      </w:r>
    </w:p>
    <w:p w14:paraId="4C76F439" w14:textId="77777777" w:rsidR="005A08BE" w:rsidRDefault="00C43C1E">
      <w:pPr>
        <w:ind w:firstLine="720"/>
      </w:pPr>
      <w:r>
        <w:t xml:space="preserve">We then run the same algorithm for each patient separately, using the same gene pairs in the same order. The final output of our algorithm is the union of the targets selected for each patient. </w:t>
      </w:r>
    </w:p>
    <w:p w14:paraId="0A84100B" w14:textId="120D8219" w:rsidR="005A08BE" w:rsidRDefault="00C43C1E">
      <w:pPr>
        <w:pStyle w:val="Heading2"/>
      </w:pPr>
      <w:bookmarkStart w:id="10" w:name="_heading=h.4d34og8" w:colFirst="0" w:colLast="0"/>
      <w:bookmarkEnd w:id="10"/>
      <w:r>
        <w:t>9. Comparisons of CTS Sizes for 1269 Cell Surface Targets and 58 Targets with Known Peptide-Mimicking Ligands</w:t>
      </w:r>
      <w:r w:rsidR="00EC7E19">
        <w:t xml:space="preserve"> and Analysis with 57 Targets of CAR-T Therapy</w:t>
      </w:r>
    </w:p>
    <w:p w14:paraId="0768279A" w14:textId="6DEB2945" w:rsidR="005A08BE" w:rsidRDefault="00C43C1E">
      <w:r>
        <w:t xml:space="preserve">In this subsection, we show </w:t>
      </w:r>
      <w:r w:rsidR="005C1792">
        <w:t>heatmaps</w:t>
      </w:r>
      <w:r>
        <w:t xml:space="preserve"> </w:t>
      </w:r>
      <w:r w:rsidR="00D235C9">
        <w:t>(</w:t>
      </w:r>
      <w:r w:rsidR="005C1792">
        <w:t xml:space="preserve">Figures </w:t>
      </w:r>
      <w:r w:rsidR="00D235C9">
        <w:t>S1</w:t>
      </w:r>
      <w:r w:rsidR="00427474">
        <w:t>7</w:t>
      </w:r>
      <w:r w:rsidR="00D235C9">
        <w:t xml:space="preserve"> -</w:t>
      </w:r>
      <w:r w:rsidR="005C1792">
        <w:t>1</w:t>
      </w:r>
      <w:r w:rsidR="00427474">
        <w:t>9</w:t>
      </w:r>
      <w:r w:rsidR="00D235C9">
        <w:t xml:space="preserve">) </w:t>
      </w:r>
      <w:r>
        <w:t xml:space="preserve">in which the </w:t>
      </w:r>
      <w:r w:rsidR="005C1792">
        <w:t>outcome measure</w:t>
      </w:r>
      <w:r>
        <w:t xml:space="preserve"> is the difference CTS Size (1269 targets) - CTS Size (58 targets). </w:t>
      </w:r>
      <w:r w:rsidR="00891F89">
        <w:t xml:space="preserve">We also list the 57 genes encoding targets of CAR-T therapy. </w:t>
      </w:r>
      <w:r>
        <w:t>As explained in the main text, differences can be negative when the smaller set of 58 forces targets to be reused by multiple patients. ITS Size (58 targets) must be greater than or equal to ITS Size (1</w:t>
      </w:r>
      <w:r w:rsidR="00C530F6">
        <w:t>,</w:t>
      </w:r>
      <w:r>
        <w:t>269 targets).</w:t>
      </w:r>
    </w:p>
    <w:p w14:paraId="41C3FBDD" w14:textId="4D780C3A" w:rsidR="0052302A" w:rsidRDefault="001514EA">
      <w:pPr>
        <w:spacing w:before="240" w:after="240"/>
      </w:pPr>
      <w:bookmarkStart w:id="11" w:name="_heading=h.2s8eyo1" w:colFirst="0" w:colLast="0"/>
      <w:bookmarkEnd w:id="11"/>
      <w:r>
        <w:rPr>
          <w:noProof/>
        </w:rPr>
        <w:lastRenderedPageBreak/>
        <w:drawing>
          <wp:inline distT="0" distB="0" distL="0" distR="0" wp14:anchorId="7B31CA7E" wp14:editId="41A956E0">
            <wp:extent cx="5943600" cy="6013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a:extLst>
                        <a:ext uri="{28A0092B-C50C-407E-A947-70E740481C1C}">
                          <a14:useLocalDpi xmlns:a14="http://schemas.microsoft.com/office/drawing/2010/main" val="0"/>
                        </a:ext>
                      </a:extLst>
                    </a:blip>
                    <a:stretch>
                      <a:fillRect/>
                    </a:stretch>
                  </pic:blipFill>
                  <pic:spPr>
                    <a:xfrm>
                      <a:off x="0" y="0"/>
                      <a:ext cx="5943600" cy="6013450"/>
                    </a:xfrm>
                    <a:prstGeom prst="rect">
                      <a:avLst/>
                    </a:prstGeom>
                  </pic:spPr>
                </pic:pic>
              </a:graphicData>
            </a:graphic>
          </wp:inline>
        </w:drawing>
      </w:r>
      <w:r w:rsidR="00C43C1E">
        <w:t>Figure S1</w:t>
      </w:r>
      <w:r w:rsidR="00427474">
        <w:t>7</w:t>
      </w:r>
      <w:r w:rsidR="00C43C1E">
        <w:t>. Difference of mean CTS sizes using 1269 target genes and 58 target genes for a brain cancer data set GSE84465. Some instances are infeasible</w:t>
      </w:r>
      <w:r w:rsidR="003D7510">
        <w:t xml:space="preserve"> (NA)</w:t>
      </w:r>
      <w:r w:rsidR="00C43C1E">
        <w:t xml:space="preserve"> for only 58 targets.</w:t>
      </w:r>
    </w:p>
    <w:p w14:paraId="2F5B4C8E" w14:textId="17388FAA" w:rsidR="005A08BE" w:rsidRDefault="0052302A" w:rsidP="0052302A">
      <w:r>
        <w:br w:type="page"/>
      </w:r>
    </w:p>
    <w:p w14:paraId="16A21A9D" w14:textId="1179E5DD" w:rsidR="005A08BE" w:rsidRDefault="001514EA">
      <w:r>
        <w:rPr>
          <w:noProof/>
        </w:rPr>
        <w:lastRenderedPageBreak/>
        <w:drawing>
          <wp:inline distT="0" distB="0" distL="0" distR="0" wp14:anchorId="2E151B98" wp14:editId="11ADAA15">
            <wp:extent cx="5943600" cy="6013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5943600" cy="6013450"/>
                    </a:xfrm>
                    <a:prstGeom prst="rect">
                      <a:avLst/>
                    </a:prstGeom>
                  </pic:spPr>
                </pic:pic>
              </a:graphicData>
            </a:graphic>
          </wp:inline>
        </w:drawing>
      </w:r>
    </w:p>
    <w:p w14:paraId="31C3E00C" w14:textId="6AFC7977" w:rsidR="0052302A" w:rsidRDefault="00C43C1E">
      <w:pPr>
        <w:spacing w:before="240" w:after="240"/>
      </w:pPr>
      <w:r>
        <w:t>Figure S1</w:t>
      </w:r>
      <w:r w:rsidR="00427474">
        <w:t>8</w:t>
      </w:r>
      <w:r>
        <w:t>. Difference of mean CTS sizes using 1269 target genes and 58 target genes for a head and neck cancer data set GSE103322. Some instances are infeasible</w:t>
      </w:r>
      <w:r w:rsidR="003D7510">
        <w:t xml:space="preserve"> (NA)</w:t>
      </w:r>
      <w:r>
        <w:t xml:space="preserve"> for only 58 targets.</w:t>
      </w:r>
    </w:p>
    <w:p w14:paraId="6FAF0DB2" w14:textId="5A1FB91C" w:rsidR="0052302A" w:rsidRDefault="0052302A" w:rsidP="0052302A">
      <w:r>
        <w:br w:type="page"/>
      </w:r>
    </w:p>
    <w:p w14:paraId="32F8D142" w14:textId="1700A7E7" w:rsidR="005A08BE" w:rsidRDefault="005A08BE"/>
    <w:p w14:paraId="194A7738" w14:textId="0F3606F6" w:rsidR="005A08BE" w:rsidRDefault="005A08BE" w:rsidP="0052302A"/>
    <w:p w14:paraId="7987A133" w14:textId="0C740C21" w:rsidR="005A08BE" w:rsidRDefault="001514EA">
      <w:pPr>
        <w:spacing w:before="240" w:after="240"/>
      </w:pPr>
      <w:r>
        <w:rPr>
          <w:noProof/>
        </w:rPr>
        <w:drawing>
          <wp:inline distT="0" distB="0" distL="0" distR="0" wp14:anchorId="2187BEC6" wp14:editId="388C3660">
            <wp:extent cx="5943600" cy="601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8">
                      <a:extLst>
                        <a:ext uri="{28A0092B-C50C-407E-A947-70E740481C1C}">
                          <a14:useLocalDpi xmlns:a14="http://schemas.microsoft.com/office/drawing/2010/main" val="0"/>
                        </a:ext>
                      </a:extLst>
                    </a:blip>
                    <a:stretch>
                      <a:fillRect/>
                    </a:stretch>
                  </pic:blipFill>
                  <pic:spPr>
                    <a:xfrm>
                      <a:off x="0" y="0"/>
                      <a:ext cx="5943600" cy="6013450"/>
                    </a:xfrm>
                    <a:prstGeom prst="rect">
                      <a:avLst/>
                    </a:prstGeom>
                  </pic:spPr>
                </pic:pic>
              </a:graphicData>
            </a:graphic>
          </wp:inline>
        </w:drawing>
      </w:r>
    </w:p>
    <w:p w14:paraId="63400841" w14:textId="72CCCBEE" w:rsidR="005A08BE" w:rsidRDefault="00C43C1E">
      <w:pPr>
        <w:spacing w:before="240" w:after="240"/>
      </w:pPr>
      <w:r>
        <w:t>Figure S</w:t>
      </w:r>
      <w:r w:rsidR="00BD0AFF">
        <w:t>1</w:t>
      </w:r>
      <w:r w:rsidR="00427474">
        <w:t>9</w:t>
      </w:r>
      <w:r w:rsidR="00542171">
        <w:t>.</w:t>
      </w:r>
      <w:r>
        <w:t xml:space="preserve"> Difference of mean CTS sizes using 1269 target genes and 58 target genes for a lung data set E-MTAB-6149. Some instances are infeasible for only 58 targets.</w:t>
      </w:r>
    </w:p>
    <w:p w14:paraId="6B01419D" w14:textId="3661FDC3" w:rsidR="00891F89" w:rsidRPr="008B01E1" w:rsidRDefault="00891F89">
      <w:pPr>
        <w:pStyle w:val="Heading2"/>
        <w:spacing w:before="240" w:after="240"/>
        <w:rPr>
          <w:b w:val="0"/>
          <w:bCs/>
          <w:sz w:val="24"/>
          <w:szCs w:val="24"/>
        </w:rPr>
      </w:pPr>
      <w:r w:rsidRPr="008B01E1">
        <w:rPr>
          <w:b w:val="0"/>
          <w:bCs/>
          <w:sz w:val="24"/>
          <w:szCs w:val="24"/>
        </w:rPr>
        <w:lastRenderedPageBreak/>
        <w:t xml:space="preserve">Figure 2 in reference 39 lists in protein or lipid form 64 cell surface targets being tested in trial of CAR-T therapy. In Supplementary Table S4, we list 57 genes encoding the single protein targets, ignoring protein complexes and cell surface lipids. As described briefly in the main text, we used these 57 genes as an alternative input gene list to </w:t>
      </w:r>
      <w:proofErr w:type="spellStart"/>
      <w:r w:rsidRPr="008B01E1">
        <w:rPr>
          <w:b w:val="0"/>
          <w:bCs/>
          <w:sz w:val="24"/>
          <w:szCs w:val="24"/>
        </w:rPr>
        <w:t>MadHitter</w:t>
      </w:r>
      <w:proofErr w:type="spellEnd"/>
      <w:r w:rsidRPr="008B01E1">
        <w:rPr>
          <w:b w:val="0"/>
          <w:bCs/>
          <w:sz w:val="24"/>
          <w:szCs w:val="24"/>
        </w:rPr>
        <w:t>.</w:t>
      </w:r>
    </w:p>
    <w:p w14:paraId="6850E7E5" w14:textId="7E8B3204" w:rsidR="00891F89" w:rsidRDefault="00891F89" w:rsidP="00891F89">
      <w:r w:rsidRPr="00A04483">
        <w:rPr>
          <w:u w:val="single"/>
        </w:rPr>
        <w:t>Table S4.</w:t>
      </w:r>
      <w:r>
        <w:t xml:space="preserve"> Single genes encoding single proteins that are being tested as targets of CAR-T therapy</w:t>
      </w:r>
      <w:r w:rsidRPr="008B01E1">
        <w:rPr>
          <w:vertAlign w:val="superscript"/>
        </w:rPr>
        <w:t>39</w:t>
      </w:r>
      <w:r>
        <w:t>. If the protein target is being tested in any of the six solid tumor types for which we analyzed a single cell data, then those tumor types are listed in the rightmost column.</w:t>
      </w:r>
    </w:p>
    <w:tbl>
      <w:tblPr>
        <w:tblStyle w:val="TableGrid"/>
        <w:tblW w:w="0" w:type="auto"/>
        <w:tblLook w:val="04A0" w:firstRow="1" w:lastRow="0" w:firstColumn="1" w:lastColumn="0" w:noHBand="0" w:noVBand="1"/>
      </w:tblPr>
      <w:tblGrid>
        <w:gridCol w:w="3116"/>
        <w:gridCol w:w="3117"/>
        <w:gridCol w:w="3117"/>
      </w:tblGrid>
      <w:tr w:rsidR="00891F89" w14:paraId="58F35D5B" w14:textId="77777777" w:rsidTr="00891F89">
        <w:tc>
          <w:tcPr>
            <w:tcW w:w="3116" w:type="dxa"/>
          </w:tcPr>
          <w:p w14:paraId="22B1228C" w14:textId="1E0041DF" w:rsidR="00891F89" w:rsidRDefault="00891F89" w:rsidP="00891F89">
            <w:r>
              <w:t>Protein(s)</w:t>
            </w:r>
          </w:p>
        </w:tc>
        <w:tc>
          <w:tcPr>
            <w:tcW w:w="3117" w:type="dxa"/>
          </w:tcPr>
          <w:p w14:paraId="00870FE8" w14:textId="6B42040E" w:rsidR="00891F89" w:rsidRDefault="00891F89" w:rsidP="00891F89">
            <w:r>
              <w:t>Gene Symbol</w:t>
            </w:r>
          </w:p>
        </w:tc>
        <w:tc>
          <w:tcPr>
            <w:tcW w:w="3117" w:type="dxa"/>
          </w:tcPr>
          <w:p w14:paraId="5879EFDA" w14:textId="37279C9F" w:rsidR="00891F89" w:rsidRDefault="00891F89" w:rsidP="00891F89">
            <w:r>
              <w:t>Relevant Tumor Type(s)</w:t>
            </w:r>
          </w:p>
        </w:tc>
      </w:tr>
      <w:tr w:rsidR="00891F89" w14:paraId="54427744" w14:textId="77777777" w:rsidTr="00891F89">
        <w:tc>
          <w:tcPr>
            <w:tcW w:w="3116" w:type="dxa"/>
          </w:tcPr>
          <w:p w14:paraId="0B51453A" w14:textId="0B431FDA" w:rsidR="00891F89" w:rsidRDefault="00891F89" w:rsidP="00891F89">
            <w:r>
              <w:t>CD19</w:t>
            </w:r>
          </w:p>
        </w:tc>
        <w:tc>
          <w:tcPr>
            <w:tcW w:w="3117" w:type="dxa"/>
          </w:tcPr>
          <w:p w14:paraId="47D97B64" w14:textId="3280DF80" w:rsidR="00891F89" w:rsidRPr="008B01E1" w:rsidRDefault="00891F89" w:rsidP="00891F89">
            <w:pPr>
              <w:rPr>
                <w:i/>
                <w:iCs/>
              </w:rPr>
            </w:pPr>
            <w:r w:rsidRPr="008B01E1">
              <w:rPr>
                <w:i/>
                <w:iCs/>
              </w:rPr>
              <w:t>CD19</w:t>
            </w:r>
          </w:p>
        </w:tc>
        <w:tc>
          <w:tcPr>
            <w:tcW w:w="3117" w:type="dxa"/>
          </w:tcPr>
          <w:p w14:paraId="7D5F8371" w14:textId="77777777" w:rsidR="00891F89" w:rsidRDefault="00891F89" w:rsidP="00891F89"/>
        </w:tc>
      </w:tr>
      <w:tr w:rsidR="00891F89" w14:paraId="04EC1F2C" w14:textId="77777777" w:rsidTr="00891F89">
        <w:tc>
          <w:tcPr>
            <w:tcW w:w="3116" w:type="dxa"/>
          </w:tcPr>
          <w:p w14:paraId="14E6573A" w14:textId="159AC987" w:rsidR="00891F89" w:rsidRDefault="00DA32C5" w:rsidP="00891F89">
            <w:r>
              <w:t>BCMA</w:t>
            </w:r>
          </w:p>
        </w:tc>
        <w:tc>
          <w:tcPr>
            <w:tcW w:w="3117" w:type="dxa"/>
          </w:tcPr>
          <w:p w14:paraId="63AD18A5" w14:textId="06F87576" w:rsidR="00891F89" w:rsidRPr="008B01E1" w:rsidRDefault="00DA32C5" w:rsidP="00891F89">
            <w:pPr>
              <w:rPr>
                <w:i/>
                <w:iCs/>
              </w:rPr>
            </w:pPr>
            <w:r w:rsidRPr="008B01E1">
              <w:rPr>
                <w:i/>
                <w:iCs/>
              </w:rPr>
              <w:t>BCMA</w:t>
            </w:r>
          </w:p>
        </w:tc>
        <w:tc>
          <w:tcPr>
            <w:tcW w:w="3117" w:type="dxa"/>
          </w:tcPr>
          <w:p w14:paraId="02976436" w14:textId="77777777" w:rsidR="00891F89" w:rsidRDefault="00891F89" w:rsidP="00891F89"/>
        </w:tc>
      </w:tr>
      <w:tr w:rsidR="00891F89" w14:paraId="0BE72BC8" w14:textId="77777777" w:rsidTr="00891F89">
        <w:tc>
          <w:tcPr>
            <w:tcW w:w="3116" w:type="dxa"/>
          </w:tcPr>
          <w:p w14:paraId="71748D43" w14:textId="2641F604" w:rsidR="00891F89" w:rsidRDefault="00DA32C5" w:rsidP="00891F89">
            <w:r>
              <w:t>CD22</w:t>
            </w:r>
          </w:p>
        </w:tc>
        <w:tc>
          <w:tcPr>
            <w:tcW w:w="3117" w:type="dxa"/>
          </w:tcPr>
          <w:p w14:paraId="1F5C2F9B" w14:textId="2F9D4E7D" w:rsidR="00891F89" w:rsidRPr="008B01E1" w:rsidRDefault="00DA32C5" w:rsidP="00891F89">
            <w:pPr>
              <w:rPr>
                <w:i/>
                <w:iCs/>
              </w:rPr>
            </w:pPr>
            <w:r w:rsidRPr="008B01E1">
              <w:rPr>
                <w:i/>
                <w:iCs/>
              </w:rPr>
              <w:t>CD22</w:t>
            </w:r>
          </w:p>
        </w:tc>
        <w:tc>
          <w:tcPr>
            <w:tcW w:w="3117" w:type="dxa"/>
          </w:tcPr>
          <w:p w14:paraId="2E9B03A2" w14:textId="77777777" w:rsidR="00891F89" w:rsidRDefault="00891F89" w:rsidP="00891F89"/>
        </w:tc>
      </w:tr>
      <w:tr w:rsidR="00891F89" w14:paraId="283B3988" w14:textId="77777777" w:rsidTr="00891F89">
        <w:tc>
          <w:tcPr>
            <w:tcW w:w="3116" w:type="dxa"/>
          </w:tcPr>
          <w:p w14:paraId="3E874789" w14:textId="3DD6A004" w:rsidR="00891F89" w:rsidRDefault="00DA32C5" w:rsidP="00891F89">
            <w:r>
              <w:t>CD20</w:t>
            </w:r>
          </w:p>
        </w:tc>
        <w:tc>
          <w:tcPr>
            <w:tcW w:w="3117" w:type="dxa"/>
          </w:tcPr>
          <w:p w14:paraId="66D02F3B" w14:textId="5EC52BAF" w:rsidR="00891F89" w:rsidRPr="008B01E1" w:rsidRDefault="00DA32C5" w:rsidP="00891F89">
            <w:pPr>
              <w:rPr>
                <w:i/>
                <w:iCs/>
              </w:rPr>
            </w:pPr>
            <w:r w:rsidRPr="008B01E1">
              <w:rPr>
                <w:i/>
                <w:iCs/>
              </w:rPr>
              <w:t>MS4A1</w:t>
            </w:r>
          </w:p>
        </w:tc>
        <w:tc>
          <w:tcPr>
            <w:tcW w:w="3117" w:type="dxa"/>
          </w:tcPr>
          <w:p w14:paraId="5BB0C9D1" w14:textId="77777777" w:rsidR="00891F89" w:rsidRDefault="00891F89" w:rsidP="00891F89"/>
        </w:tc>
      </w:tr>
      <w:tr w:rsidR="00891F89" w14:paraId="2B487FE4" w14:textId="77777777" w:rsidTr="00891F89">
        <w:tc>
          <w:tcPr>
            <w:tcW w:w="3116" w:type="dxa"/>
          </w:tcPr>
          <w:p w14:paraId="031AF1BF" w14:textId="0FEF2795" w:rsidR="00891F89" w:rsidRDefault="00DA32C5" w:rsidP="00891F89">
            <w:r>
              <w:t>CD123</w:t>
            </w:r>
          </w:p>
        </w:tc>
        <w:tc>
          <w:tcPr>
            <w:tcW w:w="3117" w:type="dxa"/>
          </w:tcPr>
          <w:p w14:paraId="3BB8EFF9" w14:textId="46D1ECC8" w:rsidR="00891F89" w:rsidRPr="008B01E1" w:rsidRDefault="00DA32C5" w:rsidP="00891F89">
            <w:pPr>
              <w:rPr>
                <w:i/>
                <w:iCs/>
              </w:rPr>
            </w:pPr>
            <w:r w:rsidRPr="008B01E1">
              <w:rPr>
                <w:i/>
                <w:iCs/>
              </w:rPr>
              <w:t>IL3RA</w:t>
            </w:r>
          </w:p>
        </w:tc>
        <w:tc>
          <w:tcPr>
            <w:tcW w:w="3117" w:type="dxa"/>
          </w:tcPr>
          <w:p w14:paraId="40DAF728" w14:textId="77777777" w:rsidR="00891F89" w:rsidRDefault="00891F89" w:rsidP="00891F89"/>
        </w:tc>
      </w:tr>
      <w:tr w:rsidR="00891F89" w14:paraId="71E51C51" w14:textId="77777777" w:rsidTr="00891F89">
        <w:tc>
          <w:tcPr>
            <w:tcW w:w="3116" w:type="dxa"/>
          </w:tcPr>
          <w:p w14:paraId="175F16D0" w14:textId="5925A121" w:rsidR="00891F89" w:rsidRDefault="00DA32C5" w:rsidP="00891F89">
            <w:r>
              <w:t>CD30</w:t>
            </w:r>
          </w:p>
        </w:tc>
        <w:tc>
          <w:tcPr>
            <w:tcW w:w="3117" w:type="dxa"/>
          </w:tcPr>
          <w:p w14:paraId="35FAD9E4" w14:textId="7ADA9D5F" w:rsidR="00891F89" w:rsidRPr="008B01E1" w:rsidRDefault="00DA32C5" w:rsidP="00891F89">
            <w:pPr>
              <w:rPr>
                <w:i/>
                <w:iCs/>
              </w:rPr>
            </w:pPr>
            <w:r w:rsidRPr="008B01E1">
              <w:rPr>
                <w:i/>
                <w:iCs/>
              </w:rPr>
              <w:t>TNFRSF8</w:t>
            </w:r>
          </w:p>
        </w:tc>
        <w:tc>
          <w:tcPr>
            <w:tcW w:w="3117" w:type="dxa"/>
          </w:tcPr>
          <w:p w14:paraId="7385DFBC" w14:textId="77777777" w:rsidR="00891F89" w:rsidRDefault="00891F89" w:rsidP="00891F89"/>
        </w:tc>
      </w:tr>
      <w:tr w:rsidR="00891F89" w14:paraId="534AD1B3" w14:textId="77777777" w:rsidTr="00891F89">
        <w:tc>
          <w:tcPr>
            <w:tcW w:w="3116" w:type="dxa"/>
          </w:tcPr>
          <w:p w14:paraId="7D7C345A" w14:textId="56E99E8E" w:rsidR="00891F89" w:rsidRDefault="00DA32C5" w:rsidP="00891F89">
            <w:r>
              <w:t>CD38</w:t>
            </w:r>
          </w:p>
        </w:tc>
        <w:tc>
          <w:tcPr>
            <w:tcW w:w="3117" w:type="dxa"/>
          </w:tcPr>
          <w:p w14:paraId="20F15450" w14:textId="4F0DB7B2" w:rsidR="00891F89" w:rsidRPr="008B01E1" w:rsidRDefault="00DA32C5" w:rsidP="00891F89">
            <w:pPr>
              <w:rPr>
                <w:i/>
                <w:iCs/>
              </w:rPr>
            </w:pPr>
            <w:r w:rsidRPr="008B01E1">
              <w:rPr>
                <w:i/>
                <w:iCs/>
              </w:rPr>
              <w:t>CD38</w:t>
            </w:r>
          </w:p>
        </w:tc>
        <w:tc>
          <w:tcPr>
            <w:tcW w:w="3117" w:type="dxa"/>
          </w:tcPr>
          <w:p w14:paraId="653C3F07" w14:textId="77777777" w:rsidR="00891F89" w:rsidRDefault="00891F89" w:rsidP="00891F89"/>
        </w:tc>
      </w:tr>
      <w:tr w:rsidR="00DA32C5" w14:paraId="3ED0FC2B" w14:textId="77777777" w:rsidTr="00891F89">
        <w:tc>
          <w:tcPr>
            <w:tcW w:w="3116" w:type="dxa"/>
          </w:tcPr>
          <w:p w14:paraId="2B7AE038" w14:textId="5AA52ECE" w:rsidR="00DA32C5" w:rsidRDefault="00DA32C5" w:rsidP="00891F89">
            <w:r>
              <w:t>CD33</w:t>
            </w:r>
          </w:p>
        </w:tc>
        <w:tc>
          <w:tcPr>
            <w:tcW w:w="3117" w:type="dxa"/>
          </w:tcPr>
          <w:p w14:paraId="23F8848F" w14:textId="33FEFE75" w:rsidR="00DA32C5" w:rsidRPr="008B01E1" w:rsidRDefault="00DA32C5" w:rsidP="00891F89">
            <w:pPr>
              <w:rPr>
                <w:i/>
                <w:iCs/>
              </w:rPr>
            </w:pPr>
            <w:r w:rsidRPr="008B01E1">
              <w:rPr>
                <w:i/>
                <w:iCs/>
              </w:rPr>
              <w:t>CD33</w:t>
            </w:r>
          </w:p>
        </w:tc>
        <w:tc>
          <w:tcPr>
            <w:tcW w:w="3117" w:type="dxa"/>
          </w:tcPr>
          <w:p w14:paraId="10022EFB" w14:textId="77777777" w:rsidR="00DA32C5" w:rsidRDefault="00DA32C5" w:rsidP="00891F89"/>
        </w:tc>
      </w:tr>
      <w:tr w:rsidR="00DA32C5" w14:paraId="5344E07F" w14:textId="77777777" w:rsidTr="00891F89">
        <w:tc>
          <w:tcPr>
            <w:tcW w:w="3116" w:type="dxa"/>
          </w:tcPr>
          <w:p w14:paraId="6455D5F4" w14:textId="18035DE6" w:rsidR="00DA32C5" w:rsidRDefault="00DA32C5" w:rsidP="00891F89">
            <w:r>
              <w:t>CD138</w:t>
            </w:r>
          </w:p>
        </w:tc>
        <w:tc>
          <w:tcPr>
            <w:tcW w:w="3117" w:type="dxa"/>
          </w:tcPr>
          <w:p w14:paraId="4BFDEE65" w14:textId="5DCB0305" w:rsidR="00DA32C5" w:rsidRPr="008B01E1" w:rsidRDefault="00DA32C5" w:rsidP="00891F89">
            <w:pPr>
              <w:rPr>
                <w:i/>
                <w:iCs/>
              </w:rPr>
            </w:pPr>
            <w:r w:rsidRPr="008B01E1">
              <w:rPr>
                <w:i/>
                <w:iCs/>
              </w:rPr>
              <w:t>SDC1</w:t>
            </w:r>
          </w:p>
        </w:tc>
        <w:tc>
          <w:tcPr>
            <w:tcW w:w="3117" w:type="dxa"/>
          </w:tcPr>
          <w:p w14:paraId="67AF8316" w14:textId="77777777" w:rsidR="00DA32C5" w:rsidRDefault="00DA32C5" w:rsidP="00891F89"/>
        </w:tc>
      </w:tr>
      <w:tr w:rsidR="00DA32C5" w14:paraId="6BC55750" w14:textId="77777777" w:rsidTr="00891F89">
        <w:tc>
          <w:tcPr>
            <w:tcW w:w="3116" w:type="dxa"/>
          </w:tcPr>
          <w:p w14:paraId="139C9F3D" w14:textId="12C925F6" w:rsidR="00DA32C5" w:rsidRDefault="00DA32C5" w:rsidP="00891F89">
            <w:r>
              <w:t>CD56</w:t>
            </w:r>
          </w:p>
        </w:tc>
        <w:tc>
          <w:tcPr>
            <w:tcW w:w="3117" w:type="dxa"/>
          </w:tcPr>
          <w:p w14:paraId="7A9599BC" w14:textId="35971EFA" w:rsidR="00DA32C5" w:rsidRPr="008B01E1" w:rsidRDefault="00DA32C5" w:rsidP="00891F89">
            <w:pPr>
              <w:rPr>
                <w:i/>
                <w:iCs/>
              </w:rPr>
            </w:pPr>
            <w:r w:rsidRPr="008B01E1">
              <w:rPr>
                <w:i/>
                <w:iCs/>
              </w:rPr>
              <w:t>NCAM1</w:t>
            </w:r>
          </w:p>
        </w:tc>
        <w:tc>
          <w:tcPr>
            <w:tcW w:w="3117" w:type="dxa"/>
          </w:tcPr>
          <w:p w14:paraId="5837B270" w14:textId="77777777" w:rsidR="00DA32C5" w:rsidRDefault="00DA32C5" w:rsidP="00891F89"/>
        </w:tc>
      </w:tr>
      <w:tr w:rsidR="00DA32C5" w14:paraId="3FDAE838" w14:textId="77777777" w:rsidTr="00891F89">
        <w:tc>
          <w:tcPr>
            <w:tcW w:w="3116" w:type="dxa"/>
          </w:tcPr>
          <w:p w14:paraId="119812D5" w14:textId="14C2C391" w:rsidR="00DA32C5" w:rsidRDefault="00DA32C5" w:rsidP="00891F89">
            <w:r>
              <w:t>CD7</w:t>
            </w:r>
          </w:p>
        </w:tc>
        <w:tc>
          <w:tcPr>
            <w:tcW w:w="3117" w:type="dxa"/>
          </w:tcPr>
          <w:p w14:paraId="121734EC" w14:textId="7F3E0E80" w:rsidR="00DA32C5" w:rsidRPr="008B01E1" w:rsidRDefault="00DA32C5" w:rsidP="00891F89">
            <w:pPr>
              <w:rPr>
                <w:i/>
                <w:iCs/>
              </w:rPr>
            </w:pPr>
            <w:r w:rsidRPr="008B01E1">
              <w:rPr>
                <w:i/>
                <w:iCs/>
              </w:rPr>
              <w:t>CD7</w:t>
            </w:r>
          </w:p>
        </w:tc>
        <w:tc>
          <w:tcPr>
            <w:tcW w:w="3117" w:type="dxa"/>
          </w:tcPr>
          <w:p w14:paraId="1F55F669" w14:textId="77777777" w:rsidR="00DA32C5" w:rsidRDefault="00DA32C5" w:rsidP="00891F89"/>
        </w:tc>
      </w:tr>
      <w:tr w:rsidR="00DA32C5" w14:paraId="7CE0385A" w14:textId="77777777" w:rsidTr="00891F89">
        <w:tc>
          <w:tcPr>
            <w:tcW w:w="3116" w:type="dxa"/>
          </w:tcPr>
          <w:p w14:paraId="671BCE93" w14:textId="000793EC" w:rsidR="00DA32C5" w:rsidRDefault="00DA32C5" w:rsidP="00891F89">
            <w:r>
              <w:t>CLL-1</w:t>
            </w:r>
          </w:p>
        </w:tc>
        <w:tc>
          <w:tcPr>
            <w:tcW w:w="3117" w:type="dxa"/>
          </w:tcPr>
          <w:p w14:paraId="30D0BCDD" w14:textId="57F916B4" w:rsidR="00DA32C5" w:rsidRPr="008B01E1" w:rsidRDefault="00DA32C5" w:rsidP="00891F89">
            <w:pPr>
              <w:rPr>
                <w:i/>
                <w:iCs/>
              </w:rPr>
            </w:pPr>
            <w:r w:rsidRPr="008B01E1">
              <w:rPr>
                <w:i/>
                <w:iCs/>
              </w:rPr>
              <w:t>CLEC12A</w:t>
            </w:r>
          </w:p>
        </w:tc>
        <w:tc>
          <w:tcPr>
            <w:tcW w:w="3117" w:type="dxa"/>
          </w:tcPr>
          <w:p w14:paraId="52EA2D7F" w14:textId="77777777" w:rsidR="00DA32C5" w:rsidRDefault="00DA32C5" w:rsidP="00891F89"/>
        </w:tc>
      </w:tr>
      <w:tr w:rsidR="00DA32C5" w14:paraId="56C9C883" w14:textId="77777777" w:rsidTr="00891F89">
        <w:tc>
          <w:tcPr>
            <w:tcW w:w="3116" w:type="dxa"/>
          </w:tcPr>
          <w:p w14:paraId="1DA802C7" w14:textId="50A65B44" w:rsidR="00DA32C5" w:rsidRDefault="00DA32C5" w:rsidP="00891F89">
            <w:r>
              <w:t>CD10</w:t>
            </w:r>
          </w:p>
        </w:tc>
        <w:tc>
          <w:tcPr>
            <w:tcW w:w="3117" w:type="dxa"/>
          </w:tcPr>
          <w:p w14:paraId="517F50ED" w14:textId="2858F8E2" w:rsidR="00DA32C5" w:rsidRPr="008B01E1" w:rsidRDefault="00DA32C5" w:rsidP="00891F89">
            <w:pPr>
              <w:rPr>
                <w:i/>
                <w:iCs/>
              </w:rPr>
            </w:pPr>
            <w:r w:rsidRPr="008B01E1">
              <w:rPr>
                <w:i/>
                <w:iCs/>
              </w:rPr>
              <w:t>MME</w:t>
            </w:r>
          </w:p>
        </w:tc>
        <w:tc>
          <w:tcPr>
            <w:tcW w:w="3117" w:type="dxa"/>
          </w:tcPr>
          <w:p w14:paraId="1C507CA0" w14:textId="77777777" w:rsidR="00DA32C5" w:rsidRDefault="00DA32C5" w:rsidP="00891F89"/>
        </w:tc>
      </w:tr>
      <w:tr w:rsidR="00DA32C5" w14:paraId="08F258BD" w14:textId="77777777" w:rsidTr="00891F89">
        <w:tc>
          <w:tcPr>
            <w:tcW w:w="3116" w:type="dxa"/>
          </w:tcPr>
          <w:p w14:paraId="3BF935DB" w14:textId="589241AF" w:rsidR="00DA32C5" w:rsidRDefault="00DA32C5" w:rsidP="00891F89">
            <w:r>
              <w:t>CD34</w:t>
            </w:r>
          </w:p>
        </w:tc>
        <w:tc>
          <w:tcPr>
            <w:tcW w:w="3117" w:type="dxa"/>
          </w:tcPr>
          <w:p w14:paraId="6293E2F4" w14:textId="4DDBAFEB" w:rsidR="00DA32C5" w:rsidRPr="008B01E1" w:rsidRDefault="00DA32C5" w:rsidP="00891F89">
            <w:pPr>
              <w:rPr>
                <w:i/>
                <w:iCs/>
              </w:rPr>
            </w:pPr>
            <w:r w:rsidRPr="008B01E1">
              <w:rPr>
                <w:i/>
                <w:iCs/>
              </w:rPr>
              <w:t>CD34</w:t>
            </w:r>
          </w:p>
        </w:tc>
        <w:tc>
          <w:tcPr>
            <w:tcW w:w="3117" w:type="dxa"/>
          </w:tcPr>
          <w:p w14:paraId="5E76A705" w14:textId="77777777" w:rsidR="00DA32C5" w:rsidRDefault="00DA32C5" w:rsidP="00891F89"/>
        </w:tc>
      </w:tr>
      <w:tr w:rsidR="00DA32C5" w14:paraId="2968BA15" w14:textId="77777777" w:rsidTr="00891F89">
        <w:tc>
          <w:tcPr>
            <w:tcW w:w="3116" w:type="dxa"/>
          </w:tcPr>
          <w:p w14:paraId="011F6AC0" w14:textId="4BD5F07F" w:rsidR="00DA32C5" w:rsidRDefault="00DA32C5" w:rsidP="00891F89">
            <w:r>
              <w:t>CS1</w:t>
            </w:r>
          </w:p>
        </w:tc>
        <w:tc>
          <w:tcPr>
            <w:tcW w:w="3117" w:type="dxa"/>
          </w:tcPr>
          <w:p w14:paraId="2D4EEF77" w14:textId="5C9279C1" w:rsidR="00DA32C5" w:rsidRPr="008B01E1" w:rsidRDefault="00DA32C5" w:rsidP="00891F89">
            <w:pPr>
              <w:rPr>
                <w:i/>
                <w:iCs/>
              </w:rPr>
            </w:pPr>
            <w:r w:rsidRPr="008B01E1">
              <w:rPr>
                <w:i/>
                <w:iCs/>
              </w:rPr>
              <w:t>SLAMF7</w:t>
            </w:r>
          </w:p>
        </w:tc>
        <w:tc>
          <w:tcPr>
            <w:tcW w:w="3117" w:type="dxa"/>
          </w:tcPr>
          <w:p w14:paraId="4845660C" w14:textId="77777777" w:rsidR="00DA32C5" w:rsidRDefault="00DA32C5" w:rsidP="00891F89"/>
        </w:tc>
      </w:tr>
      <w:tr w:rsidR="00DA32C5" w14:paraId="5A66D8F9" w14:textId="77777777" w:rsidTr="00891F89">
        <w:tc>
          <w:tcPr>
            <w:tcW w:w="3116" w:type="dxa"/>
          </w:tcPr>
          <w:p w14:paraId="3DDBD3B3" w14:textId="7A293533" w:rsidR="00DA32C5" w:rsidRDefault="00DA32C5" w:rsidP="00891F89">
            <w:r>
              <w:t>CD16</w:t>
            </w:r>
          </w:p>
        </w:tc>
        <w:tc>
          <w:tcPr>
            <w:tcW w:w="3117" w:type="dxa"/>
          </w:tcPr>
          <w:p w14:paraId="355554B1" w14:textId="5E617CA5" w:rsidR="00DA32C5" w:rsidRPr="008B01E1" w:rsidRDefault="00DA32C5" w:rsidP="00891F89">
            <w:pPr>
              <w:rPr>
                <w:i/>
                <w:iCs/>
              </w:rPr>
            </w:pPr>
            <w:r w:rsidRPr="008B01E1">
              <w:rPr>
                <w:i/>
                <w:iCs/>
              </w:rPr>
              <w:t>FCGR3A</w:t>
            </w:r>
          </w:p>
        </w:tc>
        <w:tc>
          <w:tcPr>
            <w:tcW w:w="3117" w:type="dxa"/>
          </w:tcPr>
          <w:p w14:paraId="259EDBE6" w14:textId="77777777" w:rsidR="00DA32C5" w:rsidRDefault="00DA32C5" w:rsidP="00891F89"/>
        </w:tc>
      </w:tr>
      <w:tr w:rsidR="00DA32C5" w14:paraId="5C12C12C" w14:textId="77777777" w:rsidTr="00891F89">
        <w:tc>
          <w:tcPr>
            <w:tcW w:w="3116" w:type="dxa"/>
          </w:tcPr>
          <w:p w14:paraId="7986DA9F" w14:textId="50628E08" w:rsidR="00DA32C5" w:rsidRDefault="00DA32C5" w:rsidP="00891F89">
            <w:r>
              <w:t>CD4</w:t>
            </w:r>
          </w:p>
        </w:tc>
        <w:tc>
          <w:tcPr>
            <w:tcW w:w="3117" w:type="dxa"/>
          </w:tcPr>
          <w:p w14:paraId="457DFEC5" w14:textId="1470947E" w:rsidR="00DA32C5" w:rsidRPr="008B01E1" w:rsidRDefault="00DA32C5" w:rsidP="00891F89">
            <w:pPr>
              <w:rPr>
                <w:i/>
                <w:iCs/>
              </w:rPr>
            </w:pPr>
            <w:r w:rsidRPr="008B01E1">
              <w:rPr>
                <w:i/>
                <w:iCs/>
              </w:rPr>
              <w:t>CD4</w:t>
            </w:r>
          </w:p>
        </w:tc>
        <w:tc>
          <w:tcPr>
            <w:tcW w:w="3117" w:type="dxa"/>
          </w:tcPr>
          <w:p w14:paraId="0DA3B2E5" w14:textId="77777777" w:rsidR="00DA32C5" w:rsidRDefault="00DA32C5" w:rsidP="00891F89"/>
        </w:tc>
      </w:tr>
      <w:tr w:rsidR="00DA32C5" w14:paraId="534B6EA4" w14:textId="77777777" w:rsidTr="00891F89">
        <w:tc>
          <w:tcPr>
            <w:tcW w:w="3116" w:type="dxa"/>
          </w:tcPr>
          <w:p w14:paraId="67EB8185" w14:textId="29ECE13E" w:rsidR="00DA32C5" w:rsidRDefault="00DA32C5" w:rsidP="00891F89">
            <w:r>
              <w:t>CD5</w:t>
            </w:r>
          </w:p>
        </w:tc>
        <w:tc>
          <w:tcPr>
            <w:tcW w:w="3117" w:type="dxa"/>
          </w:tcPr>
          <w:p w14:paraId="50D4AB13" w14:textId="3C3E8089" w:rsidR="00DA32C5" w:rsidRPr="008B01E1" w:rsidRDefault="00DA32C5" w:rsidP="00891F89">
            <w:pPr>
              <w:rPr>
                <w:i/>
                <w:iCs/>
              </w:rPr>
            </w:pPr>
            <w:r w:rsidRPr="008B01E1">
              <w:rPr>
                <w:i/>
                <w:iCs/>
              </w:rPr>
              <w:t>CD5</w:t>
            </w:r>
          </w:p>
        </w:tc>
        <w:tc>
          <w:tcPr>
            <w:tcW w:w="3117" w:type="dxa"/>
          </w:tcPr>
          <w:p w14:paraId="09B3D6FD" w14:textId="77777777" w:rsidR="00DA32C5" w:rsidRDefault="00DA32C5" w:rsidP="00891F89"/>
        </w:tc>
      </w:tr>
      <w:tr w:rsidR="00DA32C5" w14:paraId="5791B2A2" w14:textId="77777777" w:rsidTr="00891F89">
        <w:tc>
          <w:tcPr>
            <w:tcW w:w="3116" w:type="dxa"/>
          </w:tcPr>
          <w:p w14:paraId="7FF6F55A" w14:textId="3B1FEB34" w:rsidR="00DA32C5" w:rsidRDefault="00DA32C5" w:rsidP="00891F89">
            <w:r>
              <w:t>IL-1-RAP</w:t>
            </w:r>
          </w:p>
        </w:tc>
        <w:tc>
          <w:tcPr>
            <w:tcW w:w="3117" w:type="dxa"/>
          </w:tcPr>
          <w:p w14:paraId="402F6E9D" w14:textId="26C08F53" w:rsidR="00DA32C5" w:rsidRPr="008B01E1" w:rsidRDefault="00DA32C5" w:rsidP="00891F89">
            <w:pPr>
              <w:rPr>
                <w:i/>
                <w:iCs/>
              </w:rPr>
            </w:pPr>
            <w:r w:rsidRPr="008B01E1">
              <w:rPr>
                <w:i/>
                <w:iCs/>
              </w:rPr>
              <w:t>IL1RAP</w:t>
            </w:r>
          </w:p>
        </w:tc>
        <w:tc>
          <w:tcPr>
            <w:tcW w:w="3117" w:type="dxa"/>
          </w:tcPr>
          <w:p w14:paraId="76B34CAE" w14:textId="77777777" w:rsidR="00DA32C5" w:rsidRDefault="00DA32C5" w:rsidP="00891F89"/>
        </w:tc>
      </w:tr>
      <w:tr w:rsidR="00DA32C5" w14:paraId="3ED3B2F9" w14:textId="77777777" w:rsidTr="00891F89">
        <w:tc>
          <w:tcPr>
            <w:tcW w:w="3116" w:type="dxa"/>
          </w:tcPr>
          <w:p w14:paraId="71B4F782" w14:textId="215506B7" w:rsidR="00DA32C5" w:rsidRDefault="00DA32C5" w:rsidP="00891F89">
            <w:r>
              <w:t>ITGB7</w:t>
            </w:r>
          </w:p>
        </w:tc>
        <w:tc>
          <w:tcPr>
            <w:tcW w:w="3117" w:type="dxa"/>
          </w:tcPr>
          <w:p w14:paraId="46881DDA" w14:textId="007CDD74" w:rsidR="00DA32C5" w:rsidRPr="008B01E1" w:rsidRDefault="00DA32C5" w:rsidP="00891F89">
            <w:pPr>
              <w:rPr>
                <w:i/>
                <w:iCs/>
              </w:rPr>
            </w:pPr>
            <w:r w:rsidRPr="008B01E1">
              <w:rPr>
                <w:i/>
                <w:iCs/>
              </w:rPr>
              <w:t>ITGB7</w:t>
            </w:r>
          </w:p>
        </w:tc>
        <w:tc>
          <w:tcPr>
            <w:tcW w:w="3117" w:type="dxa"/>
          </w:tcPr>
          <w:p w14:paraId="6EEE1620" w14:textId="77777777" w:rsidR="00DA32C5" w:rsidRDefault="00DA32C5" w:rsidP="00891F89"/>
        </w:tc>
      </w:tr>
      <w:tr w:rsidR="00DA32C5" w14:paraId="4314A28F" w14:textId="77777777" w:rsidTr="00891F89">
        <w:tc>
          <w:tcPr>
            <w:tcW w:w="3116" w:type="dxa"/>
          </w:tcPr>
          <w:p w14:paraId="46E869A3" w14:textId="23C2C58C" w:rsidR="00DA32C5" w:rsidRDefault="00DA32C5" w:rsidP="00891F89">
            <w:r>
              <w:t>TACI</w:t>
            </w:r>
          </w:p>
        </w:tc>
        <w:tc>
          <w:tcPr>
            <w:tcW w:w="3117" w:type="dxa"/>
          </w:tcPr>
          <w:p w14:paraId="5D29768B" w14:textId="7F37DF22" w:rsidR="00DA32C5" w:rsidRPr="008B01E1" w:rsidRDefault="00DA32C5" w:rsidP="00891F89">
            <w:pPr>
              <w:rPr>
                <w:i/>
                <w:iCs/>
              </w:rPr>
            </w:pPr>
            <w:r w:rsidRPr="008B01E1">
              <w:rPr>
                <w:i/>
                <w:iCs/>
              </w:rPr>
              <w:t>TNFRSF13B</w:t>
            </w:r>
          </w:p>
        </w:tc>
        <w:tc>
          <w:tcPr>
            <w:tcW w:w="3117" w:type="dxa"/>
          </w:tcPr>
          <w:p w14:paraId="1AB594A8" w14:textId="77777777" w:rsidR="00DA32C5" w:rsidRDefault="00DA32C5" w:rsidP="00891F89"/>
        </w:tc>
      </w:tr>
      <w:tr w:rsidR="00DA32C5" w14:paraId="2CCE3A12" w14:textId="77777777" w:rsidTr="00891F89">
        <w:tc>
          <w:tcPr>
            <w:tcW w:w="3116" w:type="dxa"/>
          </w:tcPr>
          <w:p w14:paraId="07490B3E" w14:textId="3AF2D27D" w:rsidR="00DA32C5" w:rsidRDefault="00DA32C5" w:rsidP="00891F89">
            <w:r>
              <w:t>TRBC1</w:t>
            </w:r>
          </w:p>
        </w:tc>
        <w:tc>
          <w:tcPr>
            <w:tcW w:w="3117" w:type="dxa"/>
          </w:tcPr>
          <w:p w14:paraId="1840EDCB" w14:textId="1B977319" w:rsidR="00DA32C5" w:rsidRPr="008B01E1" w:rsidRDefault="00DA32C5" w:rsidP="00891F89">
            <w:pPr>
              <w:rPr>
                <w:i/>
                <w:iCs/>
              </w:rPr>
            </w:pPr>
            <w:r w:rsidRPr="008B01E1">
              <w:rPr>
                <w:i/>
                <w:iCs/>
              </w:rPr>
              <w:t>TRBC1</w:t>
            </w:r>
          </w:p>
        </w:tc>
        <w:tc>
          <w:tcPr>
            <w:tcW w:w="3117" w:type="dxa"/>
          </w:tcPr>
          <w:p w14:paraId="0DEF34EE" w14:textId="77777777" w:rsidR="00DA32C5" w:rsidRDefault="00DA32C5" w:rsidP="00891F89"/>
        </w:tc>
      </w:tr>
      <w:tr w:rsidR="00DA32C5" w14:paraId="4F13095F" w14:textId="77777777" w:rsidTr="00891F89">
        <w:tc>
          <w:tcPr>
            <w:tcW w:w="3116" w:type="dxa"/>
          </w:tcPr>
          <w:p w14:paraId="2F475DF8" w14:textId="447C7CB8" w:rsidR="00DA32C5" w:rsidRDefault="00DA32C5" w:rsidP="00891F89">
            <w:r>
              <w:t>MUC1</w:t>
            </w:r>
          </w:p>
        </w:tc>
        <w:tc>
          <w:tcPr>
            <w:tcW w:w="3117" w:type="dxa"/>
          </w:tcPr>
          <w:p w14:paraId="5FECAEE3" w14:textId="75DA79BE" w:rsidR="00DA32C5" w:rsidRPr="008B01E1" w:rsidRDefault="00DA32C5" w:rsidP="00891F89">
            <w:pPr>
              <w:rPr>
                <w:i/>
                <w:iCs/>
              </w:rPr>
            </w:pPr>
            <w:r w:rsidRPr="008B01E1">
              <w:rPr>
                <w:i/>
                <w:iCs/>
              </w:rPr>
              <w:t>MUC1</w:t>
            </w:r>
          </w:p>
        </w:tc>
        <w:tc>
          <w:tcPr>
            <w:tcW w:w="3117" w:type="dxa"/>
          </w:tcPr>
          <w:p w14:paraId="15FE125C" w14:textId="2F59C47F" w:rsidR="00DA32C5" w:rsidRDefault="00DA32C5" w:rsidP="00891F89">
            <w:r>
              <w:t>brain, lung, colon, breast</w:t>
            </w:r>
          </w:p>
        </w:tc>
      </w:tr>
      <w:tr w:rsidR="00DA32C5" w14:paraId="2BA602E3" w14:textId="77777777" w:rsidTr="00891F89">
        <w:tc>
          <w:tcPr>
            <w:tcW w:w="3116" w:type="dxa"/>
          </w:tcPr>
          <w:p w14:paraId="111F3DA7" w14:textId="7D496C42" w:rsidR="00DA32C5" w:rsidRDefault="00DA32C5" w:rsidP="00891F89">
            <w:r>
              <w:t>NKG2D</w:t>
            </w:r>
          </w:p>
        </w:tc>
        <w:tc>
          <w:tcPr>
            <w:tcW w:w="3117" w:type="dxa"/>
          </w:tcPr>
          <w:p w14:paraId="768CDFD8" w14:textId="67CC68F3" w:rsidR="00DA32C5" w:rsidRPr="008B01E1" w:rsidRDefault="00DA32C5" w:rsidP="00891F89">
            <w:pPr>
              <w:rPr>
                <w:i/>
                <w:iCs/>
              </w:rPr>
            </w:pPr>
            <w:r w:rsidRPr="008B01E1">
              <w:rPr>
                <w:i/>
                <w:iCs/>
              </w:rPr>
              <w:t>NKG2D</w:t>
            </w:r>
          </w:p>
        </w:tc>
        <w:tc>
          <w:tcPr>
            <w:tcW w:w="3117" w:type="dxa"/>
          </w:tcPr>
          <w:p w14:paraId="157459CE" w14:textId="6F110700" w:rsidR="00DA32C5" w:rsidRDefault="00DA32C5" w:rsidP="00891F89">
            <w:r>
              <w:t>colon, breast</w:t>
            </w:r>
          </w:p>
        </w:tc>
      </w:tr>
      <w:tr w:rsidR="00DA32C5" w14:paraId="6DBCD48F" w14:textId="77777777" w:rsidTr="00891F89">
        <w:tc>
          <w:tcPr>
            <w:tcW w:w="3116" w:type="dxa"/>
          </w:tcPr>
          <w:p w14:paraId="1C0CEECE" w14:textId="62DE4EED" w:rsidR="00DA32C5" w:rsidRDefault="00DA32C5" w:rsidP="00891F89">
            <w:r>
              <w:t>PD-L1</w:t>
            </w:r>
          </w:p>
        </w:tc>
        <w:tc>
          <w:tcPr>
            <w:tcW w:w="3117" w:type="dxa"/>
          </w:tcPr>
          <w:p w14:paraId="373207B7" w14:textId="26DF5437" w:rsidR="00DA32C5" w:rsidRPr="008B01E1" w:rsidRDefault="00DA32C5" w:rsidP="00891F89">
            <w:pPr>
              <w:rPr>
                <w:i/>
                <w:iCs/>
              </w:rPr>
            </w:pPr>
            <w:r w:rsidRPr="008B01E1">
              <w:rPr>
                <w:i/>
                <w:iCs/>
              </w:rPr>
              <w:t>CD274</w:t>
            </w:r>
          </w:p>
        </w:tc>
        <w:tc>
          <w:tcPr>
            <w:tcW w:w="3117" w:type="dxa"/>
          </w:tcPr>
          <w:p w14:paraId="155EB7C6" w14:textId="1FA9315A" w:rsidR="00DA32C5" w:rsidRDefault="00DA32C5" w:rsidP="00891F89">
            <w:r>
              <w:t>brain, lung, colon, breast</w:t>
            </w:r>
          </w:p>
        </w:tc>
      </w:tr>
      <w:tr w:rsidR="00DA32C5" w14:paraId="1849A6F2" w14:textId="77777777" w:rsidTr="00891F89">
        <w:tc>
          <w:tcPr>
            <w:tcW w:w="3116" w:type="dxa"/>
          </w:tcPr>
          <w:p w14:paraId="6F60E535" w14:textId="53972A82" w:rsidR="00DA32C5" w:rsidRDefault="00DA32C5" w:rsidP="00891F89">
            <w:r>
              <w:t>CD133</w:t>
            </w:r>
          </w:p>
        </w:tc>
        <w:tc>
          <w:tcPr>
            <w:tcW w:w="3117" w:type="dxa"/>
          </w:tcPr>
          <w:p w14:paraId="73460BC0" w14:textId="2D682292" w:rsidR="00DA32C5" w:rsidRPr="008B01E1" w:rsidRDefault="00DA32C5" w:rsidP="00891F89">
            <w:pPr>
              <w:rPr>
                <w:i/>
                <w:iCs/>
              </w:rPr>
            </w:pPr>
            <w:r w:rsidRPr="008B01E1">
              <w:rPr>
                <w:i/>
                <w:iCs/>
              </w:rPr>
              <w:t>PROM1</w:t>
            </w:r>
          </w:p>
        </w:tc>
        <w:tc>
          <w:tcPr>
            <w:tcW w:w="3117" w:type="dxa"/>
          </w:tcPr>
          <w:p w14:paraId="613DBB5C" w14:textId="47C0D84F" w:rsidR="00DA32C5" w:rsidRDefault="00DA32C5" w:rsidP="00891F89">
            <w:r>
              <w:t>brain, lung, colon, breast</w:t>
            </w:r>
          </w:p>
        </w:tc>
      </w:tr>
      <w:tr w:rsidR="00DA32C5" w14:paraId="558248AD" w14:textId="77777777" w:rsidTr="00891F89">
        <w:tc>
          <w:tcPr>
            <w:tcW w:w="3116" w:type="dxa"/>
          </w:tcPr>
          <w:p w14:paraId="6585DE3D" w14:textId="5AF20ACB" w:rsidR="00DA32C5" w:rsidRDefault="00DA32C5" w:rsidP="00891F89">
            <w:r>
              <w:t>CD117</w:t>
            </w:r>
          </w:p>
        </w:tc>
        <w:tc>
          <w:tcPr>
            <w:tcW w:w="3117" w:type="dxa"/>
          </w:tcPr>
          <w:p w14:paraId="5BABB335" w14:textId="43274E19" w:rsidR="00DA32C5" w:rsidRPr="008B01E1" w:rsidRDefault="00DA32C5" w:rsidP="00891F89">
            <w:pPr>
              <w:rPr>
                <w:i/>
                <w:iCs/>
              </w:rPr>
            </w:pPr>
            <w:r w:rsidRPr="008B01E1">
              <w:rPr>
                <w:i/>
                <w:iCs/>
              </w:rPr>
              <w:t>KIT</w:t>
            </w:r>
          </w:p>
        </w:tc>
        <w:tc>
          <w:tcPr>
            <w:tcW w:w="3117" w:type="dxa"/>
          </w:tcPr>
          <w:p w14:paraId="6506EB6B" w14:textId="77777777" w:rsidR="00DA32C5" w:rsidRDefault="00DA32C5" w:rsidP="00891F89"/>
        </w:tc>
      </w:tr>
      <w:tr w:rsidR="00DA32C5" w14:paraId="4A1CBB6F" w14:textId="77777777" w:rsidTr="00891F89">
        <w:tc>
          <w:tcPr>
            <w:tcW w:w="3116" w:type="dxa"/>
          </w:tcPr>
          <w:p w14:paraId="624A829A" w14:textId="078F10CB" w:rsidR="00DA32C5" w:rsidRDefault="00DA32C5" w:rsidP="00891F89">
            <w:r>
              <w:t>CD70</w:t>
            </w:r>
          </w:p>
        </w:tc>
        <w:tc>
          <w:tcPr>
            <w:tcW w:w="3117" w:type="dxa"/>
          </w:tcPr>
          <w:p w14:paraId="5F813917" w14:textId="09E1749F" w:rsidR="00DA32C5" w:rsidRPr="008B01E1" w:rsidRDefault="00DA32C5" w:rsidP="00891F89">
            <w:pPr>
              <w:rPr>
                <w:i/>
                <w:iCs/>
              </w:rPr>
            </w:pPr>
            <w:r w:rsidRPr="008B01E1">
              <w:rPr>
                <w:i/>
                <w:iCs/>
              </w:rPr>
              <w:t>CD70</w:t>
            </w:r>
          </w:p>
        </w:tc>
        <w:tc>
          <w:tcPr>
            <w:tcW w:w="3117" w:type="dxa"/>
          </w:tcPr>
          <w:p w14:paraId="7B781DD0" w14:textId="32296FE1" w:rsidR="00DA32C5" w:rsidRDefault="00DA32C5" w:rsidP="00891F89">
            <w:r>
              <w:t>breast, melanoma</w:t>
            </w:r>
          </w:p>
        </w:tc>
      </w:tr>
      <w:tr w:rsidR="00DA32C5" w14:paraId="1B1DB50D" w14:textId="77777777" w:rsidTr="00891F89">
        <w:tc>
          <w:tcPr>
            <w:tcW w:w="3116" w:type="dxa"/>
          </w:tcPr>
          <w:p w14:paraId="58907C1F" w14:textId="4989E4D0" w:rsidR="00DA32C5" w:rsidRDefault="00DA32C5" w:rsidP="00891F89">
            <w:r>
              <w:t>ROR1</w:t>
            </w:r>
          </w:p>
        </w:tc>
        <w:tc>
          <w:tcPr>
            <w:tcW w:w="3117" w:type="dxa"/>
          </w:tcPr>
          <w:p w14:paraId="39F6A1E1" w14:textId="6D7AD095" w:rsidR="00DA32C5" w:rsidRPr="008B01E1" w:rsidRDefault="00DA32C5" w:rsidP="00891F89">
            <w:pPr>
              <w:rPr>
                <w:i/>
                <w:iCs/>
              </w:rPr>
            </w:pPr>
            <w:r w:rsidRPr="008B01E1">
              <w:rPr>
                <w:i/>
                <w:iCs/>
              </w:rPr>
              <w:t>ROR1</w:t>
            </w:r>
          </w:p>
        </w:tc>
        <w:tc>
          <w:tcPr>
            <w:tcW w:w="3117" w:type="dxa"/>
          </w:tcPr>
          <w:p w14:paraId="45AD0ECD" w14:textId="4FC051BF" w:rsidR="00DA32C5" w:rsidRDefault="00174E83" w:rsidP="00891F89">
            <w:r>
              <w:t>l</w:t>
            </w:r>
            <w:r w:rsidR="00DA32C5">
              <w:t>ung, breast</w:t>
            </w:r>
          </w:p>
        </w:tc>
      </w:tr>
      <w:tr w:rsidR="00DA32C5" w14:paraId="4B11ECBD" w14:textId="77777777" w:rsidTr="00891F89">
        <w:tc>
          <w:tcPr>
            <w:tcW w:w="3116" w:type="dxa"/>
          </w:tcPr>
          <w:p w14:paraId="5DB780BF" w14:textId="32C0E3D2" w:rsidR="00DA32C5" w:rsidRDefault="00DA32C5" w:rsidP="00891F89">
            <w:r>
              <w:t>AFP</w:t>
            </w:r>
          </w:p>
        </w:tc>
        <w:tc>
          <w:tcPr>
            <w:tcW w:w="3117" w:type="dxa"/>
          </w:tcPr>
          <w:p w14:paraId="63D31519" w14:textId="25CB85A9" w:rsidR="00DA32C5" w:rsidRPr="008B01E1" w:rsidRDefault="00DA32C5" w:rsidP="00891F89">
            <w:pPr>
              <w:rPr>
                <w:i/>
                <w:iCs/>
              </w:rPr>
            </w:pPr>
            <w:r w:rsidRPr="008B01E1">
              <w:rPr>
                <w:i/>
                <w:iCs/>
              </w:rPr>
              <w:t>AFP</w:t>
            </w:r>
          </w:p>
        </w:tc>
        <w:tc>
          <w:tcPr>
            <w:tcW w:w="3117" w:type="dxa"/>
          </w:tcPr>
          <w:p w14:paraId="33DD47A2" w14:textId="77777777" w:rsidR="00DA32C5" w:rsidRDefault="00DA32C5" w:rsidP="00891F89"/>
        </w:tc>
      </w:tr>
      <w:tr w:rsidR="00DA32C5" w14:paraId="6335B85E" w14:textId="77777777" w:rsidTr="00891F89">
        <w:tc>
          <w:tcPr>
            <w:tcW w:w="3116" w:type="dxa"/>
          </w:tcPr>
          <w:p w14:paraId="09B3F52A" w14:textId="1E364D4E" w:rsidR="00DA32C5" w:rsidRDefault="00DA32C5" w:rsidP="00891F89">
            <w:r>
              <w:t>AXL</w:t>
            </w:r>
          </w:p>
        </w:tc>
        <w:tc>
          <w:tcPr>
            <w:tcW w:w="3117" w:type="dxa"/>
          </w:tcPr>
          <w:p w14:paraId="57D11251" w14:textId="03BEEBCD" w:rsidR="00DA32C5" w:rsidRPr="008B01E1" w:rsidRDefault="00DA32C5" w:rsidP="00891F89">
            <w:pPr>
              <w:rPr>
                <w:i/>
                <w:iCs/>
              </w:rPr>
            </w:pPr>
            <w:r w:rsidRPr="008B01E1">
              <w:rPr>
                <w:i/>
                <w:iCs/>
              </w:rPr>
              <w:t>AXL</w:t>
            </w:r>
          </w:p>
        </w:tc>
        <w:tc>
          <w:tcPr>
            <w:tcW w:w="3117" w:type="dxa"/>
          </w:tcPr>
          <w:p w14:paraId="0AB880E6" w14:textId="77777777" w:rsidR="00DA32C5" w:rsidRDefault="00DA32C5" w:rsidP="00891F89"/>
        </w:tc>
      </w:tr>
      <w:tr w:rsidR="00DA32C5" w14:paraId="77CAE7E8" w14:textId="77777777" w:rsidTr="00891F89">
        <w:tc>
          <w:tcPr>
            <w:tcW w:w="3116" w:type="dxa"/>
          </w:tcPr>
          <w:p w14:paraId="1EEECC8F" w14:textId="2C7DD745" w:rsidR="00DA32C5" w:rsidRDefault="00DA32C5" w:rsidP="00891F89">
            <w:r>
              <w:t>CD80</w:t>
            </w:r>
          </w:p>
        </w:tc>
        <w:tc>
          <w:tcPr>
            <w:tcW w:w="3117" w:type="dxa"/>
          </w:tcPr>
          <w:p w14:paraId="4A2A5EB1" w14:textId="4A14D483" w:rsidR="00DA32C5" w:rsidRPr="008B01E1" w:rsidRDefault="00DA32C5" w:rsidP="00891F89">
            <w:pPr>
              <w:rPr>
                <w:i/>
                <w:iCs/>
              </w:rPr>
            </w:pPr>
            <w:r w:rsidRPr="008B01E1">
              <w:rPr>
                <w:i/>
                <w:iCs/>
              </w:rPr>
              <w:t>CD80</w:t>
            </w:r>
          </w:p>
        </w:tc>
        <w:tc>
          <w:tcPr>
            <w:tcW w:w="3117" w:type="dxa"/>
          </w:tcPr>
          <w:p w14:paraId="567F96D9" w14:textId="04A2107F" w:rsidR="00DA32C5" w:rsidRDefault="00DA32C5" w:rsidP="00891F89">
            <w:r>
              <w:t>lung</w:t>
            </w:r>
          </w:p>
        </w:tc>
      </w:tr>
      <w:tr w:rsidR="00DA32C5" w14:paraId="24DCADFC" w14:textId="77777777" w:rsidTr="00891F89">
        <w:tc>
          <w:tcPr>
            <w:tcW w:w="3116" w:type="dxa"/>
          </w:tcPr>
          <w:p w14:paraId="7979DC77" w14:textId="3D46E762" w:rsidR="00DA32C5" w:rsidRDefault="00DA32C5" w:rsidP="00891F89">
            <w:r>
              <w:lastRenderedPageBreak/>
              <w:t>CD86</w:t>
            </w:r>
          </w:p>
        </w:tc>
        <w:tc>
          <w:tcPr>
            <w:tcW w:w="3117" w:type="dxa"/>
          </w:tcPr>
          <w:p w14:paraId="530BC434" w14:textId="727623AA" w:rsidR="00DA32C5" w:rsidRPr="008B01E1" w:rsidRDefault="00DA32C5" w:rsidP="00891F89">
            <w:pPr>
              <w:rPr>
                <w:i/>
                <w:iCs/>
              </w:rPr>
            </w:pPr>
            <w:r w:rsidRPr="008B01E1">
              <w:rPr>
                <w:i/>
                <w:iCs/>
              </w:rPr>
              <w:t>CD86</w:t>
            </w:r>
          </w:p>
        </w:tc>
        <w:tc>
          <w:tcPr>
            <w:tcW w:w="3117" w:type="dxa"/>
          </w:tcPr>
          <w:p w14:paraId="0572EC37" w14:textId="46423F35" w:rsidR="00DA32C5" w:rsidRDefault="00DA32C5" w:rsidP="00891F89">
            <w:r>
              <w:t>lung</w:t>
            </w:r>
          </w:p>
        </w:tc>
      </w:tr>
      <w:tr w:rsidR="00DA32C5" w14:paraId="11CDE1CE" w14:textId="77777777" w:rsidTr="00891F89">
        <w:tc>
          <w:tcPr>
            <w:tcW w:w="3116" w:type="dxa"/>
          </w:tcPr>
          <w:p w14:paraId="410B5245" w14:textId="110A4AD9" w:rsidR="00DA32C5" w:rsidRDefault="00DA32C5" w:rsidP="00891F89">
            <w:r>
              <w:t>DLL3</w:t>
            </w:r>
          </w:p>
        </w:tc>
        <w:tc>
          <w:tcPr>
            <w:tcW w:w="3117" w:type="dxa"/>
          </w:tcPr>
          <w:p w14:paraId="6A6003F8" w14:textId="68FD1C60" w:rsidR="00DA32C5" w:rsidRPr="008B01E1" w:rsidRDefault="00DA32C5" w:rsidP="00891F89">
            <w:pPr>
              <w:rPr>
                <w:i/>
                <w:iCs/>
              </w:rPr>
            </w:pPr>
            <w:r w:rsidRPr="008B01E1">
              <w:rPr>
                <w:i/>
                <w:iCs/>
              </w:rPr>
              <w:t>DLL3</w:t>
            </w:r>
          </w:p>
        </w:tc>
        <w:tc>
          <w:tcPr>
            <w:tcW w:w="3117" w:type="dxa"/>
          </w:tcPr>
          <w:p w14:paraId="0085384F" w14:textId="43598D09" w:rsidR="00DA32C5" w:rsidRDefault="00DA32C5" w:rsidP="00891F89">
            <w:r>
              <w:t>lung</w:t>
            </w:r>
          </w:p>
        </w:tc>
      </w:tr>
      <w:tr w:rsidR="00DA32C5" w14:paraId="119E59D9" w14:textId="77777777" w:rsidTr="00891F89">
        <w:tc>
          <w:tcPr>
            <w:tcW w:w="3116" w:type="dxa"/>
          </w:tcPr>
          <w:p w14:paraId="225C4AAB" w14:textId="296B2D6E" w:rsidR="00DA32C5" w:rsidRDefault="00DA32C5" w:rsidP="00891F89">
            <w:r>
              <w:t>DR5</w:t>
            </w:r>
          </w:p>
        </w:tc>
        <w:tc>
          <w:tcPr>
            <w:tcW w:w="3117" w:type="dxa"/>
          </w:tcPr>
          <w:p w14:paraId="49A95541" w14:textId="7DFE0994" w:rsidR="00DA32C5" w:rsidRPr="008B01E1" w:rsidRDefault="00DA32C5" w:rsidP="00891F89">
            <w:pPr>
              <w:rPr>
                <w:i/>
                <w:iCs/>
              </w:rPr>
            </w:pPr>
            <w:r w:rsidRPr="008B01E1">
              <w:rPr>
                <w:i/>
                <w:iCs/>
              </w:rPr>
              <w:t>TNFRSF10B</w:t>
            </w:r>
          </w:p>
        </w:tc>
        <w:tc>
          <w:tcPr>
            <w:tcW w:w="3117" w:type="dxa"/>
          </w:tcPr>
          <w:p w14:paraId="0038799E" w14:textId="77777777" w:rsidR="00DA32C5" w:rsidRDefault="00DA32C5" w:rsidP="00891F89"/>
        </w:tc>
      </w:tr>
      <w:tr w:rsidR="00DA32C5" w14:paraId="5BB008AF" w14:textId="77777777" w:rsidTr="00891F89">
        <w:tc>
          <w:tcPr>
            <w:tcW w:w="3116" w:type="dxa"/>
          </w:tcPr>
          <w:p w14:paraId="02E99D33" w14:textId="48E7AE58" w:rsidR="00DA32C5" w:rsidRDefault="003A2DAA" w:rsidP="00891F89">
            <w:r>
              <w:t>FAP</w:t>
            </w:r>
          </w:p>
        </w:tc>
        <w:tc>
          <w:tcPr>
            <w:tcW w:w="3117" w:type="dxa"/>
          </w:tcPr>
          <w:p w14:paraId="57405452" w14:textId="6BEB33BC" w:rsidR="00DA32C5" w:rsidRPr="008B01E1" w:rsidRDefault="003A2DAA" w:rsidP="00891F89">
            <w:pPr>
              <w:rPr>
                <w:i/>
                <w:iCs/>
              </w:rPr>
            </w:pPr>
            <w:r w:rsidRPr="008B01E1">
              <w:rPr>
                <w:i/>
                <w:iCs/>
              </w:rPr>
              <w:t>FAP</w:t>
            </w:r>
          </w:p>
        </w:tc>
        <w:tc>
          <w:tcPr>
            <w:tcW w:w="3117" w:type="dxa"/>
          </w:tcPr>
          <w:p w14:paraId="59EFB2ED" w14:textId="77777777" w:rsidR="00DA32C5" w:rsidRDefault="00DA32C5" w:rsidP="00891F89"/>
        </w:tc>
      </w:tr>
      <w:tr w:rsidR="00DA32C5" w14:paraId="0870A554" w14:textId="77777777" w:rsidTr="00891F89">
        <w:tc>
          <w:tcPr>
            <w:tcW w:w="3116" w:type="dxa"/>
          </w:tcPr>
          <w:p w14:paraId="0684C354" w14:textId="4E508563" w:rsidR="00DA32C5" w:rsidRDefault="003A2DAA" w:rsidP="00891F89">
            <w:r>
              <w:t xml:space="preserve">FBP, </w:t>
            </w:r>
            <w:proofErr w:type="spellStart"/>
            <w:r>
              <w:t>FRa</w:t>
            </w:r>
            <w:proofErr w:type="spellEnd"/>
          </w:p>
        </w:tc>
        <w:tc>
          <w:tcPr>
            <w:tcW w:w="3117" w:type="dxa"/>
          </w:tcPr>
          <w:p w14:paraId="2E462B42" w14:textId="156E669E" w:rsidR="00DA32C5" w:rsidRPr="008B01E1" w:rsidRDefault="003A2DAA" w:rsidP="00891F89">
            <w:pPr>
              <w:rPr>
                <w:i/>
                <w:iCs/>
              </w:rPr>
            </w:pPr>
            <w:r w:rsidRPr="008B01E1">
              <w:rPr>
                <w:i/>
                <w:iCs/>
              </w:rPr>
              <w:t>FOLR1</w:t>
            </w:r>
          </w:p>
        </w:tc>
        <w:tc>
          <w:tcPr>
            <w:tcW w:w="3117" w:type="dxa"/>
          </w:tcPr>
          <w:p w14:paraId="54F6503A" w14:textId="77777777" w:rsidR="00DA32C5" w:rsidRDefault="00DA32C5" w:rsidP="00891F89"/>
        </w:tc>
      </w:tr>
      <w:tr w:rsidR="00DA32C5" w14:paraId="158B7637" w14:textId="77777777" w:rsidTr="00891F89">
        <w:tc>
          <w:tcPr>
            <w:tcW w:w="3116" w:type="dxa"/>
          </w:tcPr>
          <w:p w14:paraId="64833C57" w14:textId="1ED13B0C" w:rsidR="00DA32C5" w:rsidRDefault="003A2DAA" w:rsidP="00891F89">
            <w:r>
              <w:t>LMP1</w:t>
            </w:r>
          </w:p>
        </w:tc>
        <w:tc>
          <w:tcPr>
            <w:tcW w:w="3117" w:type="dxa"/>
          </w:tcPr>
          <w:p w14:paraId="19AEB19F" w14:textId="5F976FEF" w:rsidR="00DA32C5" w:rsidRPr="008B01E1" w:rsidRDefault="003A2DAA" w:rsidP="00891F89">
            <w:pPr>
              <w:rPr>
                <w:i/>
                <w:iCs/>
              </w:rPr>
            </w:pPr>
            <w:r w:rsidRPr="008B01E1">
              <w:rPr>
                <w:i/>
                <w:iCs/>
              </w:rPr>
              <w:t>PDLIM7</w:t>
            </w:r>
          </w:p>
        </w:tc>
        <w:tc>
          <w:tcPr>
            <w:tcW w:w="3117" w:type="dxa"/>
          </w:tcPr>
          <w:p w14:paraId="5DE0D655" w14:textId="77777777" w:rsidR="00DA32C5" w:rsidRDefault="00DA32C5" w:rsidP="00891F89"/>
        </w:tc>
      </w:tr>
      <w:tr w:rsidR="00DA32C5" w14:paraId="0C028EF0" w14:textId="77777777" w:rsidTr="00891F89">
        <w:tc>
          <w:tcPr>
            <w:tcW w:w="3116" w:type="dxa"/>
          </w:tcPr>
          <w:p w14:paraId="2242CEB6" w14:textId="3ED80716" w:rsidR="00DA32C5" w:rsidRDefault="003A2DAA" w:rsidP="00891F89">
            <w:r>
              <w:t>MAGE-A1</w:t>
            </w:r>
          </w:p>
        </w:tc>
        <w:tc>
          <w:tcPr>
            <w:tcW w:w="3117" w:type="dxa"/>
          </w:tcPr>
          <w:p w14:paraId="7800CE77" w14:textId="31769096" w:rsidR="00DA32C5" w:rsidRPr="008B01E1" w:rsidRDefault="003A2DAA" w:rsidP="00891F89">
            <w:pPr>
              <w:rPr>
                <w:i/>
                <w:iCs/>
              </w:rPr>
            </w:pPr>
            <w:r w:rsidRPr="008B01E1">
              <w:rPr>
                <w:i/>
                <w:iCs/>
              </w:rPr>
              <w:t>MAGEA1</w:t>
            </w:r>
          </w:p>
        </w:tc>
        <w:tc>
          <w:tcPr>
            <w:tcW w:w="3117" w:type="dxa"/>
          </w:tcPr>
          <w:p w14:paraId="51FDADD4" w14:textId="387B58EB" w:rsidR="00DA32C5" w:rsidRDefault="003A2DAA" w:rsidP="00891F89">
            <w:r>
              <w:t>lung</w:t>
            </w:r>
          </w:p>
        </w:tc>
      </w:tr>
      <w:tr w:rsidR="00DA32C5" w14:paraId="56F46324" w14:textId="77777777" w:rsidTr="00891F89">
        <w:tc>
          <w:tcPr>
            <w:tcW w:w="3116" w:type="dxa"/>
          </w:tcPr>
          <w:p w14:paraId="59323666" w14:textId="27889768" w:rsidR="00DA32C5" w:rsidRDefault="003A2DAA" w:rsidP="00891F89">
            <w:r>
              <w:t>MAGE-A4</w:t>
            </w:r>
          </w:p>
        </w:tc>
        <w:tc>
          <w:tcPr>
            <w:tcW w:w="3117" w:type="dxa"/>
          </w:tcPr>
          <w:p w14:paraId="765DBD25" w14:textId="63F154F3" w:rsidR="00DA32C5" w:rsidRPr="008B01E1" w:rsidRDefault="003A2DAA" w:rsidP="00891F89">
            <w:pPr>
              <w:rPr>
                <w:i/>
                <w:iCs/>
              </w:rPr>
            </w:pPr>
            <w:r w:rsidRPr="008B01E1">
              <w:rPr>
                <w:i/>
                <w:iCs/>
              </w:rPr>
              <w:t>MAGEA4</w:t>
            </w:r>
          </w:p>
        </w:tc>
        <w:tc>
          <w:tcPr>
            <w:tcW w:w="3117" w:type="dxa"/>
          </w:tcPr>
          <w:p w14:paraId="052E2955" w14:textId="339CD7B3" w:rsidR="00DA32C5" w:rsidRDefault="003A2DAA" w:rsidP="00891F89">
            <w:r>
              <w:t>lung</w:t>
            </w:r>
          </w:p>
        </w:tc>
      </w:tr>
      <w:tr w:rsidR="003A2DAA" w14:paraId="5E6B5FBC" w14:textId="77777777" w:rsidTr="00891F89">
        <w:tc>
          <w:tcPr>
            <w:tcW w:w="3116" w:type="dxa"/>
          </w:tcPr>
          <w:p w14:paraId="0727316B" w14:textId="5DB9AD2E" w:rsidR="003A2DAA" w:rsidRDefault="003A2DAA" w:rsidP="00891F89">
            <w:r>
              <w:t>MG7</w:t>
            </w:r>
          </w:p>
        </w:tc>
        <w:tc>
          <w:tcPr>
            <w:tcW w:w="3117" w:type="dxa"/>
          </w:tcPr>
          <w:p w14:paraId="059F88AD" w14:textId="6696462C" w:rsidR="003A2DAA" w:rsidRPr="008B01E1" w:rsidRDefault="003A2DAA" w:rsidP="00891F89">
            <w:pPr>
              <w:rPr>
                <w:i/>
                <w:iCs/>
              </w:rPr>
            </w:pPr>
            <w:r w:rsidRPr="008B01E1">
              <w:rPr>
                <w:i/>
                <w:iCs/>
              </w:rPr>
              <w:t>PTGS2</w:t>
            </w:r>
          </w:p>
        </w:tc>
        <w:tc>
          <w:tcPr>
            <w:tcW w:w="3117" w:type="dxa"/>
          </w:tcPr>
          <w:p w14:paraId="544B0E2B" w14:textId="77777777" w:rsidR="003A2DAA" w:rsidRDefault="003A2DAA" w:rsidP="00891F89"/>
        </w:tc>
      </w:tr>
      <w:tr w:rsidR="003A2DAA" w14:paraId="4B82008C" w14:textId="77777777" w:rsidTr="00891F89">
        <w:tc>
          <w:tcPr>
            <w:tcW w:w="3116" w:type="dxa"/>
          </w:tcPr>
          <w:p w14:paraId="5844A083" w14:textId="61E377EF" w:rsidR="003A2DAA" w:rsidRDefault="003A2DAA" w:rsidP="00891F89">
            <w:r>
              <w:t>MUC16</w:t>
            </w:r>
          </w:p>
        </w:tc>
        <w:tc>
          <w:tcPr>
            <w:tcW w:w="3117" w:type="dxa"/>
          </w:tcPr>
          <w:p w14:paraId="5BCEAD09" w14:textId="5BE17F28" w:rsidR="003A2DAA" w:rsidRPr="008B01E1" w:rsidRDefault="003A2DAA" w:rsidP="00891F89">
            <w:pPr>
              <w:rPr>
                <w:i/>
                <w:iCs/>
              </w:rPr>
            </w:pPr>
            <w:r w:rsidRPr="008B01E1">
              <w:rPr>
                <w:i/>
                <w:iCs/>
              </w:rPr>
              <w:t>MUC16</w:t>
            </w:r>
          </w:p>
        </w:tc>
        <w:tc>
          <w:tcPr>
            <w:tcW w:w="3117" w:type="dxa"/>
          </w:tcPr>
          <w:p w14:paraId="22D11E3E" w14:textId="77777777" w:rsidR="003A2DAA" w:rsidRDefault="003A2DAA" w:rsidP="00891F89"/>
        </w:tc>
      </w:tr>
      <w:tr w:rsidR="003A2DAA" w14:paraId="57483D1B" w14:textId="77777777" w:rsidTr="00891F89">
        <w:tc>
          <w:tcPr>
            <w:tcW w:w="3116" w:type="dxa"/>
          </w:tcPr>
          <w:p w14:paraId="657BFA49" w14:textId="31E59656" w:rsidR="003A2DAA" w:rsidRDefault="003A2DAA" w:rsidP="00891F89">
            <w:r>
              <w:t>PMEL</w:t>
            </w:r>
          </w:p>
        </w:tc>
        <w:tc>
          <w:tcPr>
            <w:tcW w:w="3117" w:type="dxa"/>
          </w:tcPr>
          <w:p w14:paraId="603D9C5B" w14:textId="4A79ED0A" w:rsidR="003A2DAA" w:rsidRPr="008B01E1" w:rsidRDefault="003A2DAA" w:rsidP="00891F89">
            <w:pPr>
              <w:rPr>
                <w:i/>
                <w:iCs/>
              </w:rPr>
            </w:pPr>
            <w:r w:rsidRPr="008B01E1">
              <w:rPr>
                <w:i/>
                <w:iCs/>
              </w:rPr>
              <w:t>PMEL</w:t>
            </w:r>
          </w:p>
        </w:tc>
        <w:tc>
          <w:tcPr>
            <w:tcW w:w="3117" w:type="dxa"/>
          </w:tcPr>
          <w:p w14:paraId="36A44718" w14:textId="7087E9F6" w:rsidR="003A2DAA" w:rsidRDefault="003A2DAA" w:rsidP="00891F89">
            <w:r>
              <w:t>melanoma</w:t>
            </w:r>
          </w:p>
        </w:tc>
      </w:tr>
      <w:tr w:rsidR="003A2DAA" w14:paraId="2CAE0D3B" w14:textId="77777777" w:rsidTr="00891F89">
        <w:tc>
          <w:tcPr>
            <w:tcW w:w="3116" w:type="dxa"/>
          </w:tcPr>
          <w:p w14:paraId="095D2967" w14:textId="3162FA00" w:rsidR="003A2DAA" w:rsidRDefault="003A2DAA" w:rsidP="00891F89">
            <w:r>
              <w:t>ROR2</w:t>
            </w:r>
          </w:p>
        </w:tc>
        <w:tc>
          <w:tcPr>
            <w:tcW w:w="3117" w:type="dxa"/>
          </w:tcPr>
          <w:p w14:paraId="5609F9CE" w14:textId="6B9656E4" w:rsidR="003A2DAA" w:rsidRPr="008B01E1" w:rsidRDefault="003A2DAA" w:rsidP="00891F89">
            <w:pPr>
              <w:rPr>
                <w:i/>
                <w:iCs/>
              </w:rPr>
            </w:pPr>
            <w:r w:rsidRPr="008B01E1">
              <w:rPr>
                <w:i/>
                <w:iCs/>
              </w:rPr>
              <w:t>ROR2</w:t>
            </w:r>
          </w:p>
        </w:tc>
        <w:tc>
          <w:tcPr>
            <w:tcW w:w="3117" w:type="dxa"/>
          </w:tcPr>
          <w:p w14:paraId="57C1462D" w14:textId="77777777" w:rsidR="003A2DAA" w:rsidRDefault="003A2DAA" w:rsidP="00891F89"/>
        </w:tc>
      </w:tr>
      <w:tr w:rsidR="003A2DAA" w14:paraId="167F5E44" w14:textId="77777777" w:rsidTr="00891F89">
        <w:tc>
          <w:tcPr>
            <w:tcW w:w="3116" w:type="dxa"/>
          </w:tcPr>
          <w:p w14:paraId="6BF3C0B8" w14:textId="6EDC3C5E" w:rsidR="003A2DAA" w:rsidRDefault="003A2DAA" w:rsidP="00891F89">
            <w:r>
              <w:t>VEGFR2</w:t>
            </w:r>
          </w:p>
        </w:tc>
        <w:tc>
          <w:tcPr>
            <w:tcW w:w="3117" w:type="dxa"/>
          </w:tcPr>
          <w:p w14:paraId="01354065" w14:textId="7D4661EE" w:rsidR="003A2DAA" w:rsidRPr="008B01E1" w:rsidRDefault="003A2DAA" w:rsidP="00891F89">
            <w:pPr>
              <w:rPr>
                <w:i/>
                <w:iCs/>
              </w:rPr>
            </w:pPr>
            <w:r w:rsidRPr="008B01E1">
              <w:rPr>
                <w:i/>
                <w:iCs/>
              </w:rPr>
              <w:t>KDR</w:t>
            </w:r>
          </w:p>
        </w:tc>
        <w:tc>
          <w:tcPr>
            <w:tcW w:w="3117" w:type="dxa"/>
          </w:tcPr>
          <w:p w14:paraId="72F40561" w14:textId="328E7D1E" w:rsidR="003A2DAA" w:rsidRDefault="003A2DAA" w:rsidP="00891F89">
            <w:r>
              <w:t>melanoma</w:t>
            </w:r>
          </w:p>
        </w:tc>
      </w:tr>
      <w:tr w:rsidR="003A2DAA" w14:paraId="2843C300" w14:textId="77777777" w:rsidTr="00891F89">
        <w:tc>
          <w:tcPr>
            <w:tcW w:w="3116" w:type="dxa"/>
          </w:tcPr>
          <w:p w14:paraId="2F5017AB" w14:textId="50F532E6" w:rsidR="003A2DAA" w:rsidRDefault="003A2DAA" w:rsidP="00891F89">
            <w:r>
              <w:t>CD171</w:t>
            </w:r>
          </w:p>
        </w:tc>
        <w:tc>
          <w:tcPr>
            <w:tcW w:w="3117" w:type="dxa"/>
          </w:tcPr>
          <w:p w14:paraId="2EA8C11B" w14:textId="6D05D44A" w:rsidR="003A2DAA" w:rsidRPr="008B01E1" w:rsidRDefault="003A2DAA" w:rsidP="00891F89">
            <w:pPr>
              <w:rPr>
                <w:i/>
                <w:iCs/>
              </w:rPr>
            </w:pPr>
            <w:r w:rsidRPr="008B01E1">
              <w:rPr>
                <w:i/>
                <w:iCs/>
              </w:rPr>
              <w:t>L1CAM</w:t>
            </w:r>
          </w:p>
        </w:tc>
        <w:tc>
          <w:tcPr>
            <w:tcW w:w="3117" w:type="dxa"/>
          </w:tcPr>
          <w:p w14:paraId="1B04F550" w14:textId="77777777" w:rsidR="003A2DAA" w:rsidRDefault="003A2DAA" w:rsidP="00891F89"/>
        </w:tc>
      </w:tr>
      <w:tr w:rsidR="003A2DAA" w14:paraId="40979B59" w14:textId="77777777" w:rsidTr="00891F89">
        <w:tc>
          <w:tcPr>
            <w:tcW w:w="3116" w:type="dxa"/>
          </w:tcPr>
          <w:p w14:paraId="0F90AD42" w14:textId="5B1F0FFA" w:rsidR="003A2DAA" w:rsidRDefault="003A2DAA" w:rsidP="00891F89">
            <w:r>
              <w:t>CLD18</w:t>
            </w:r>
          </w:p>
        </w:tc>
        <w:tc>
          <w:tcPr>
            <w:tcW w:w="3117" w:type="dxa"/>
          </w:tcPr>
          <w:p w14:paraId="3C5377B9" w14:textId="59F09F3A" w:rsidR="003A2DAA" w:rsidRPr="008B01E1" w:rsidRDefault="003A2DAA" w:rsidP="00891F89">
            <w:pPr>
              <w:rPr>
                <w:i/>
                <w:iCs/>
              </w:rPr>
            </w:pPr>
            <w:r w:rsidRPr="008B01E1">
              <w:rPr>
                <w:i/>
                <w:iCs/>
              </w:rPr>
              <w:t>CLDN18</w:t>
            </w:r>
          </w:p>
        </w:tc>
        <w:tc>
          <w:tcPr>
            <w:tcW w:w="3117" w:type="dxa"/>
          </w:tcPr>
          <w:p w14:paraId="6924B744" w14:textId="77777777" w:rsidR="003A2DAA" w:rsidRDefault="003A2DAA" w:rsidP="00891F89"/>
        </w:tc>
      </w:tr>
      <w:tr w:rsidR="003A2DAA" w14:paraId="5A78128E" w14:textId="77777777" w:rsidTr="00891F89">
        <w:tc>
          <w:tcPr>
            <w:tcW w:w="3116" w:type="dxa"/>
          </w:tcPr>
          <w:p w14:paraId="132F718A" w14:textId="628FF29B" w:rsidR="003A2DAA" w:rsidRDefault="003A2DAA" w:rsidP="00891F89">
            <w:r>
              <w:t>EPHA2</w:t>
            </w:r>
          </w:p>
        </w:tc>
        <w:tc>
          <w:tcPr>
            <w:tcW w:w="3117" w:type="dxa"/>
          </w:tcPr>
          <w:p w14:paraId="1E236432" w14:textId="46FBB044" w:rsidR="003A2DAA" w:rsidRPr="008B01E1" w:rsidRDefault="003A2DAA" w:rsidP="00891F89">
            <w:pPr>
              <w:rPr>
                <w:i/>
                <w:iCs/>
              </w:rPr>
            </w:pPr>
            <w:r w:rsidRPr="008B01E1">
              <w:rPr>
                <w:i/>
                <w:iCs/>
              </w:rPr>
              <w:t>EPHA2</w:t>
            </w:r>
          </w:p>
        </w:tc>
        <w:tc>
          <w:tcPr>
            <w:tcW w:w="3117" w:type="dxa"/>
          </w:tcPr>
          <w:p w14:paraId="4EC79A52" w14:textId="424A53A5" w:rsidR="003A2DAA" w:rsidRDefault="003A2DAA" w:rsidP="00891F89">
            <w:r>
              <w:t>brain</w:t>
            </w:r>
          </w:p>
        </w:tc>
      </w:tr>
      <w:tr w:rsidR="003A2DAA" w14:paraId="59EF4002" w14:textId="77777777" w:rsidTr="00891F89">
        <w:tc>
          <w:tcPr>
            <w:tcW w:w="3116" w:type="dxa"/>
          </w:tcPr>
          <w:p w14:paraId="4B6CB876" w14:textId="3A8B0EFF" w:rsidR="003A2DAA" w:rsidRDefault="003A2DAA" w:rsidP="00891F89">
            <w:r>
              <w:t>EGFR and isoforms</w:t>
            </w:r>
          </w:p>
        </w:tc>
        <w:tc>
          <w:tcPr>
            <w:tcW w:w="3117" w:type="dxa"/>
          </w:tcPr>
          <w:p w14:paraId="24ED6FC5" w14:textId="5F95E925" w:rsidR="003A2DAA" w:rsidRPr="008B01E1" w:rsidRDefault="003A2DAA" w:rsidP="00891F89">
            <w:pPr>
              <w:rPr>
                <w:i/>
                <w:iCs/>
              </w:rPr>
            </w:pPr>
            <w:r w:rsidRPr="008B01E1">
              <w:rPr>
                <w:i/>
                <w:iCs/>
              </w:rPr>
              <w:t>EGFR</w:t>
            </w:r>
          </w:p>
        </w:tc>
        <w:tc>
          <w:tcPr>
            <w:tcW w:w="3117" w:type="dxa"/>
          </w:tcPr>
          <w:p w14:paraId="43E5976E" w14:textId="04DDF04D" w:rsidR="003A2DAA" w:rsidRDefault="003A2DAA" w:rsidP="00891F89">
            <w:r>
              <w:t xml:space="preserve">brain, liver, lung, colon, </w:t>
            </w:r>
            <w:proofErr w:type="gramStart"/>
            <w:r>
              <w:t>head</w:t>
            </w:r>
            <w:proofErr w:type="gramEnd"/>
            <w:r>
              <w:t xml:space="preserve"> and neck</w:t>
            </w:r>
          </w:p>
        </w:tc>
      </w:tr>
      <w:tr w:rsidR="003A2DAA" w14:paraId="4B8C909D" w14:textId="77777777" w:rsidTr="00891F89">
        <w:tc>
          <w:tcPr>
            <w:tcW w:w="3116" w:type="dxa"/>
          </w:tcPr>
          <w:p w14:paraId="42E868F8" w14:textId="3713D94D" w:rsidR="003A2DAA" w:rsidRDefault="003A2DAA" w:rsidP="00891F89">
            <w:r>
              <w:t>PSCA</w:t>
            </w:r>
          </w:p>
        </w:tc>
        <w:tc>
          <w:tcPr>
            <w:tcW w:w="3117" w:type="dxa"/>
          </w:tcPr>
          <w:p w14:paraId="690FBCCC" w14:textId="0E4538D8" w:rsidR="003A2DAA" w:rsidRPr="008B01E1" w:rsidRDefault="003A2DAA" w:rsidP="00891F89">
            <w:pPr>
              <w:rPr>
                <w:i/>
                <w:iCs/>
              </w:rPr>
            </w:pPr>
            <w:r w:rsidRPr="008B01E1">
              <w:rPr>
                <w:i/>
                <w:iCs/>
              </w:rPr>
              <w:t>PSCA</w:t>
            </w:r>
          </w:p>
        </w:tc>
        <w:tc>
          <w:tcPr>
            <w:tcW w:w="3117" w:type="dxa"/>
          </w:tcPr>
          <w:p w14:paraId="1BCABB9F" w14:textId="14025A29" w:rsidR="003A2DAA" w:rsidRDefault="003A2DAA" w:rsidP="00891F89">
            <w:r>
              <w:t>lung</w:t>
            </w:r>
          </w:p>
        </w:tc>
      </w:tr>
      <w:tr w:rsidR="003A2DAA" w14:paraId="0CDB8363" w14:textId="77777777" w:rsidTr="00891F89">
        <w:tc>
          <w:tcPr>
            <w:tcW w:w="3116" w:type="dxa"/>
          </w:tcPr>
          <w:p w14:paraId="6A94A64F" w14:textId="07533131" w:rsidR="003A2DAA" w:rsidRDefault="003A2DAA" w:rsidP="00891F89">
            <w:proofErr w:type="spellStart"/>
            <w:r>
              <w:t>cMET</w:t>
            </w:r>
            <w:proofErr w:type="spellEnd"/>
          </w:p>
        </w:tc>
        <w:tc>
          <w:tcPr>
            <w:tcW w:w="3117" w:type="dxa"/>
          </w:tcPr>
          <w:p w14:paraId="63BD0548" w14:textId="2FADC2F0" w:rsidR="003A2DAA" w:rsidRPr="008B01E1" w:rsidRDefault="003A2DAA" w:rsidP="00891F89">
            <w:pPr>
              <w:rPr>
                <w:i/>
                <w:iCs/>
              </w:rPr>
            </w:pPr>
            <w:r w:rsidRPr="008B01E1">
              <w:rPr>
                <w:i/>
                <w:iCs/>
              </w:rPr>
              <w:t>MET</w:t>
            </w:r>
          </w:p>
        </w:tc>
        <w:tc>
          <w:tcPr>
            <w:tcW w:w="3117" w:type="dxa"/>
          </w:tcPr>
          <w:p w14:paraId="65807A2A" w14:textId="7F466823" w:rsidR="003A2DAA" w:rsidRDefault="003A2DAA" w:rsidP="00891F89">
            <w:r>
              <w:t>colon, breast, melanoma</w:t>
            </w:r>
          </w:p>
        </w:tc>
      </w:tr>
      <w:tr w:rsidR="003A2DAA" w14:paraId="7315919F" w14:textId="77777777" w:rsidTr="00891F89">
        <w:tc>
          <w:tcPr>
            <w:tcW w:w="3116" w:type="dxa"/>
          </w:tcPr>
          <w:p w14:paraId="5C4C368B" w14:textId="5AF55873" w:rsidR="003A2DAA" w:rsidRDefault="003A2DAA" w:rsidP="00891F89">
            <w:r>
              <w:t>IL13Ra2</w:t>
            </w:r>
          </w:p>
        </w:tc>
        <w:tc>
          <w:tcPr>
            <w:tcW w:w="3117" w:type="dxa"/>
          </w:tcPr>
          <w:p w14:paraId="72D55A92" w14:textId="308AA7AB" w:rsidR="003A2DAA" w:rsidRPr="008B01E1" w:rsidRDefault="003A2DAA" w:rsidP="00891F89">
            <w:pPr>
              <w:rPr>
                <w:i/>
                <w:iCs/>
              </w:rPr>
            </w:pPr>
            <w:r w:rsidRPr="008B01E1">
              <w:rPr>
                <w:i/>
                <w:iCs/>
              </w:rPr>
              <w:t>IL13RA2</w:t>
            </w:r>
          </w:p>
        </w:tc>
        <w:tc>
          <w:tcPr>
            <w:tcW w:w="3117" w:type="dxa"/>
          </w:tcPr>
          <w:p w14:paraId="7E007857" w14:textId="7252442F" w:rsidR="003A2DAA" w:rsidRDefault="003A2DAA" w:rsidP="00891F89">
            <w:r>
              <w:t>brain</w:t>
            </w:r>
          </w:p>
        </w:tc>
      </w:tr>
      <w:tr w:rsidR="003A2DAA" w14:paraId="7466700E" w14:textId="77777777" w:rsidTr="00891F89">
        <w:tc>
          <w:tcPr>
            <w:tcW w:w="3116" w:type="dxa"/>
          </w:tcPr>
          <w:p w14:paraId="2C54B416" w14:textId="6A6DDC4C" w:rsidR="003A2DAA" w:rsidRDefault="003A2DAA" w:rsidP="00891F89">
            <w:r>
              <w:t>EPCAM</w:t>
            </w:r>
          </w:p>
        </w:tc>
        <w:tc>
          <w:tcPr>
            <w:tcW w:w="3117" w:type="dxa"/>
          </w:tcPr>
          <w:p w14:paraId="488D796C" w14:textId="75D13AF6" w:rsidR="003A2DAA" w:rsidRPr="008B01E1" w:rsidRDefault="003A2DAA" w:rsidP="00891F89">
            <w:pPr>
              <w:rPr>
                <w:i/>
                <w:iCs/>
              </w:rPr>
            </w:pPr>
            <w:r w:rsidRPr="008B01E1">
              <w:rPr>
                <w:i/>
                <w:iCs/>
              </w:rPr>
              <w:t>EPCAM</w:t>
            </w:r>
          </w:p>
        </w:tc>
        <w:tc>
          <w:tcPr>
            <w:tcW w:w="3117" w:type="dxa"/>
          </w:tcPr>
          <w:p w14:paraId="7677FE5F" w14:textId="093C6104" w:rsidR="003A2DAA" w:rsidRDefault="003A2DAA" w:rsidP="00891F89">
            <w:r>
              <w:t>colon, breast</w:t>
            </w:r>
          </w:p>
        </w:tc>
      </w:tr>
      <w:tr w:rsidR="003A2DAA" w14:paraId="436A3684" w14:textId="77777777" w:rsidTr="00891F89">
        <w:tc>
          <w:tcPr>
            <w:tcW w:w="3116" w:type="dxa"/>
          </w:tcPr>
          <w:p w14:paraId="18E5B882" w14:textId="1FE9F9EF" w:rsidR="003A2DAA" w:rsidRDefault="003A2DAA" w:rsidP="00891F89">
            <w:r>
              <w:t>PSMA</w:t>
            </w:r>
          </w:p>
        </w:tc>
        <w:tc>
          <w:tcPr>
            <w:tcW w:w="3117" w:type="dxa"/>
          </w:tcPr>
          <w:p w14:paraId="3FE40A99" w14:textId="6F37F718" w:rsidR="003A2DAA" w:rsidRPr="008B01E1" w:rsidRDefault="003A2DAA" w:rsidP="00891F89">
            <w:pPr>
              <w:rPr>
                <w:i/>
                <w:iCs/>
              </w:rPr>
            </w:pPr>
            <w:r w:rsidRPr="008B01E1">
              <w:rPr>
                <w:i/>
                <w:iCs/>
              </w:rPr>
              <w:t>FOLH1</w:t>
            </w:r>
          </w:p>
        </w:tc>
        <w:tc>
          <w:tcPr>
            <w:tcW w:w="3117" w:type="dxa"/>
          </w:tcPr>
          <w:p w14:paraId="2A777257" w14:textId="77777777" w:rsidR="003A2DAA" w:rsidRDefault="003A2DAA" w:rsidP="00891F89"/>
        </w:tc>
      </w:tr>
      <w:tr w:rsidR="003A2DAA" w14:paraId="1A44F802" w14:textId="77777777" w:rsidTr="00891F89">
        <w:tc>
          <w:tcPr>
            <w:tcW w:w="3116" w:type="dxa"/>
          </w:tcPr>
          <w:p w14:paraId="5CBA47A8" w14:textId="00335518" w:rsidR="003A2DAA" w:rsidRDefault="003A2DAA" w:rsidP="00891F89">
            <w:r>
              <w:t>GPC3</w:t>
            </w:r>
          </w:p>
        </w:tc>
        <w:tc>
          <w:tcPr>
            <w:tcW w:w="3117" w:type="dxa"/>
          </w:tcPr>
          <w:p w14:paraId="715BF2D6" w14:textId="341FF540" w:rsidR="003A2DAA" w:rsidRPr="008B01E1" w:rsidRDefault="003A2DAA" w:rsidP="00891F89">
            <w:pPr>
              <w:rPr>
                <w:i/>
                <w:iCs/>
              </w:rPr>
            </w:pPr>
            <w:r w:rsidRPr="008B01E1">
              <w:rPr>
                <w:i/>
                <w:iCs/>
              </w:rPr>
              <w:t>GPC3</w:t>
            </w:r>
          </w:p>
        </w:tc>
        <w:tc>
          <w:tcPr>
            <w:tcW w:w="3117" w:type="dxa"/>
          </w:tcPr>
          <w:p w14:paraId="6F7FF0C7" w14:textId="3A8D1749" w:rsidR="003A2DAA" w:rsidRDefault="003A2DAA" w:rsidP="00891F89">
            <w:r>
              <w:t>lung</w:t>
            </w:r>
          </w:p>
        </w:tc>
      </w:tr>
      <w:tr w:rsidR="003A2DAA" w14:paraId="0DD95136" w14:textId="77777777" w:rsidTr="00891F89">
        <w:tc>
          <w:tcPr>
            <w:tcW w:w="3116" w:type="dxa"/>
          </w:tcPr>
          <w:p w14:paraId="5617ED76" w14:textId="3BBC8A45" w:rsidR="003A2DAA" w:rsidRDefault="003A2DAA" w:rsidP="00891F89">
            <w:r>
              <w:t>HER2</w:t>
            </w:r>
          </w:p>
        </w:tc>
        <w:tc>
          <w:tcPr>
            <w:tcW w:w="3117" w:type="dxa"/>
          </w:tcPr>
          <w:p w14:paraId="6EFDA18E" w14:textId="5DB36BD3" w:rsidR="003A2DAA" w:rsidRPr="008B01E1" w:rsidRDefault="003A2DAA" w:rsidP="00891F89">
            <w:pPr>
              <w:rPr>
                <w:i/>
                <w:iCs/>
              </w:rPr>
            </w:pPr>
            <w:r w:rsidRPr="008B01E1">
              <w:rPr>
                <w:i/>
                <w:iCs/>
              </w:rPr>
              <w:t>ERBB2</w:t>
            </w:r>
          </w:p>
        </w:tc>
        <w:tc>
          <w:tcPr>
            <w:tcW w:w="3117" w:type="dxa"/>
          </w:tcPr>
          <w:p w14:paraId="132BAEB0" w14:textId="7C8E60AA" w:rsidR="003A2DAA" w:rsidRDefault="0006296B" w:rsidP="00891F89">
            <w:r>
              <w:t>b</w:t>
            </w:r>
            <w:r w:rsidR="003A2DAA">
              <w:t>rain, lung, colon, breast</w:t>
            </w:r>
            <w:r>
              <w:t xml:space="preserve">, </w:t>
            </w:r>
            <w:proofErr w:type="gramStart"/>
            <w:r>
              <w:t>head</w:t>
            </w:r>
            <w:proofErr w:type="gramEnd"/>
            <w:r>
              <w:t xml:space="preserve"> and neck</w:t>
            </w:r>
          </w:p>
        </w:tc>
      </w:tr>
      <w:tr w:rsidR="003A2DAA" w14:paraId="5EDA629C" w14:textId="77777777" w:rsidTr="00891F89">
        <w:tc>
          <w:tcPr>
            <w:tcW w:w="3116" w:type="dxa"/>
          </w:tcPr>
          <w:p w14:paraId="650D2BBA" w14:textId="0E2A2B5B" w:rsidR="003A2DAA" w:rsidRDefault="003A2DAA" w:rsidP="00891F89">
            <w:r>
              <w:t>Mesothelin</w:t>
            </w:r>
          </w:p>
        </w:tc>
        <w:tc>
          <w:tcPr>
            <w:tcW w:w="3117" w:type="dxa"/>
          </w:tcPr>
          <w:p w14:paraId="455377BB" w14:textId="7128D46A" w:rsidR="003A2DAA" w:rsidRPr="008B01E1" w:rsidRDefault="003A2DAA" w:rsidP="00891F89">
            <w:pPr>
              <w:rPr>
                <w:i/>
                <w:iCs/>
              </w:rPr>
            </w:pPr>
            <w:r w:rsidRPr="008B01E1">
              <w:rPr>
                <w:i/>
                <w:iCs/>
              </w:rPr>
              <w:t>MSLN</w:t>
            </w:r>
          </w:p>
        </w:tc>
        <w:tc>
          <w:tcPr>
            <w:tcW w:w="3117" w:type="dxa"/>
          </w:tcPr>
          <w:p w14:paraId="2E250FC2" w14:textId="1032A59A" w:rsidR="003A2DAA" w:rsidRDefault="0006296B" w:rsidP="00891F89">
            <w:r>
              <w:t>lung, breast</w:t>
            </w:r>
          </w:p>
        </w:tc>
      </w:tr>
    </w:tbl>
    <w:p w14:paraId="3D0AB4BF" w14:textId="77777777" w:rsidR="00891F89" w:rsidRDefault="00891F89" w:rsidP="00891F89"/>
    <w:p w14:paraId="7B6E6B5A" w14:textId="5B021458" w:rsidR="00891F89" w:rsidRDefault="00704B4D">
      <w:r>
        <w:t>Among the 57 genes, 23 were consistently present across all nine data sets. Using our default parameters and the mean over 20 replicates, we estimated what proportion of cancer cells would be killed if each individual target were used (</w:t>
      </w:r>
      <w:r w:rsidR="00EA63ED">
        <w:t>Figure S20</w:t>
      </w:r>
      <w:r>
        <w:t>).</w:t>
      </w:r>
      <w:r w:rsidR="00300B59">
        <w:t xml:space="preserve"> Among the 23 genes, only </w:t>
      </w:r>
      <w:r w:rsidR="00300B59" w:rsidRPr="008B01E1">
        <w:rPr>
          <w:i/>
          <w:iCs/>
        </w:rPr>
        <w:t>EGFR, AXL,</w:t>
      </w:r>
      <w:r w:rsidR="00300B59">
        <w:t xml:space="preserve"> </w:t>
      </w:r>
      <w:r w:rsidR="00300B59" w:rsidRPr="008B01E1">
        <w:rPr>
          <w:i/>
          <w:iCs/>
        </w:rPr>
        <w:t>MET, IL1RAP,</w:t>
      </w:r>
      <w:r w:rsidR="00300B59">
        <w:t xml:space="preserve"> and </w:t>
      </w:r>
      <w:r w:rsidR="00300B59" w:rsidRPr="008B01E1">
        <w:rPr>
          <w:i/>
          <w:iCs/>
        </w:rPr>
        <w:t>PROM1</w:t>
      </w:r>
      <w:r w:rsidR="00300B59">
        <w:t xml:space="preserve"> might have high enough expression in any of the six tumor types we studied to have any reasonable chance of succeeding clinically, Several of the 23 genes are being considered in tumor types we did not analyze.</w:t>
      </w:r>
    </w:p>
    <w:p w14:paraId="50AB14D8" w14:textId="62348B8B" w:rsidR="005A060F" w:rsidRDefault="005A060F" w:rsidP="005A060F">
      <w:pPr>
        <w:jc w:val="center"/>
      </w:pPr>
      <w:r>
        <w:rPr>
          <w:noProof/>
        </w:rPr>
        <w:lastRenderedPageBreak/>
        <w:drawing>
          <wp:inline distT="0" distB="0" distL="0" distR="0" wp14:anchorId="7131A29B" wp14:editId="37C016A2">
            <wp:extent cx="4851400" cy="402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4851400" cy="4025900"/>
                    </a:xfrm>
                    <a:prstGeom prst="rect">
                      <a:avLst/>
                    </a:prstGeom>
                  </pic:spPr>
                </pic:pic>
              </a:graphicData>
            </a:graphic>
          </wp:inline>
        </w:drawing>
      </w:r>
    </w:p>
    <w:p w14:paraId="14DA4338" w14:textId="35B8537C" w:rsidR="005A060F" w:rsidRDefault="005A060F" w:rsidP="005A060F">
      <w:r>
        <w:t>Figure S</w:t>
      </w:r>
      <w:r w:rsidR="00427474">
        <w:t>20</w:t>
      </w:r>
      <w:r>
        <w:t xml:space="preserve">. The proportion of cancer cells killed across the nine datasets by each of the 23 </w:t>
      </w:r>
      <w:r w:rsidRPr="00650002">
        <w:rPr>
          <w:bCs/>
        </w:rPr>
        <w:t>cell surface targets being tested in trial of CAR-T therapy</w:t>
      </w:r>
      <w:r>
        <w:rPr>
          <w:bCs/>
        </w:rPr>
        <w:t>.</w:t>
      </w:r>
    </w:p>
    <w:p w14:paraId="14FFCDC2" w14:textId="77777777" w:rsidR="00704B4D" w:rsidRPr="00891F89" w:rsidRDefault="00704B4D" w:rsidP="008B01E1"/>
    <w:p w14:paraId="2A8980A7" w14:textId="66872E1F" w:rsidR="005A08BE" w:rsidRDefault="00C43C1E">
      <w:pPr>
        <w:pStyle w:val="Heading2"/>
        <w:spacing w:before="240" w:after="240"/>
      </w:pPr>
      <w:r>
        <w:t>10. Additional Empirical and Theoretical Analysis of Fair Cohort Sets Including Divergence of Empirical Behavior and Theoretical Worst-Case Behavior</w:t>
      </w:r>
    </w:p>
    <w:p w14:paraId="781954BD" w14:textId="241D1529" w:rsidR="005A08BE" w:rsidRDefault="00C43C1E">
      <w:r>
        <w:t xml:space="preserve">Figures </w:t>
      </w:r>
      <w:r w:rsidR="005A7A1D">
        <w:t>S21</w:t>
      </w:r>
      <w:r>
        <w:t>-</w:t>
      </w:r>
      <w:r w:rsidR="005A7A1D">
        <w:t xml:space="preserve">S25 </w:t>
      </w:r>
      <w:r>
        <w:t xml:space="preserve">show how the sizes of CTS and ITS change as a function of </w:t>
      </w:r>
      <w:bookmarkStart w:id="12" w:name="_Hlk63285156"/>
      <m:oMath>
        <m:r>
          <w:rPr>
            <w:rFonts w:ascii="Cambria Math" w:hAnsi="Cambria Math"/>
          </w:rPr>
          <m:t>α</m:t>
        </m:r>
        <w:bookmarkEnd w:id="12"/>
        <m:r>
          <w:rPr>
            <w:rFonts w:ascii="Cambria Math" w:hAnsi="Cambria Math"/>
          </w:rPr>
          <m:t xml:space="preserve"> </m:t>
        </m:r>
        <m:r>
          <m:rPr>
            <m:sty m:val="p"/>
          </m:rPr>
          <w:rPr>
            <w:rFonts w:ascii="Cambria Math" w:hAnsi="Cambria Math"/>
          </w:rPr>
          <m:t>(given baseline parameters)</m:t>
        </m:r>
      </m:oMath>
      <w:r>
        <w:t xml:space="preserve">. </w:t>
      </w:r>
      <w:r w:rsidR="003D7510">
        <w:t xml:space="preserve">Recall that </w:t>
      </w:r>
      <w:r w:rsidR="003D7510" w:rsidRPr="003D7510">
        <w:t>α</w:t>
      </w:r>
      <w:r w:rsidR="003D7510">
        <w:t xml:space="preserve"> is the number of extra treatments that a patient may receive above the minimum number.  </w:t>
      </w:r>
      <w:r>
        <w:t>The analysis of the melanoma data set (</w:t>
      </w:r>
      <w:r w:rsidR="005C1792">
        <w:t xml:space="preserve">Figure </w:t>
      </w:r>
      <w:r w:rsidR="005A7A1D">
        <w:t>5C</w:t>
      </w:r>
      <w:r>
        <w:t xml:space="preserve">) shows that the cohort target size can decrease substantially by allowing </w:t>
      </w:r>
      <m:oMath>
        <m:r>
          <w:rPr>
            <w:rFonts w:ascii="Cambria Math" w:hAnsi="Cambria Math"/>
          </w:rPr>
          <m:t>α</m:t>
        </m:r>
      </m:oMath>
      <w:r>
        <w:t xml:space="preserve"> to be greater than 0, while the average number of treatments that each individual patient receives varies little and is in the single digits.</w:t>
      </w:r>
      <w:r w:rsidR="00EC4EC9">
        <w:t xml:space="preserve"> In general, we are interested in the smallest value of </w:t>
      </w:r>
      <w:r w:rsidR="00EC4EC9" w:rsidRPr="00EC4EC9">
        <w:t>α</w:t>
      </w:r>
      <w:r w:rsidR="00EC4EC9">
        <w:t xml:space="preserve"> at which the CTS size reaches its minimum in each column of the heatmaps and we see that this is always ≤ 4.</w:t>
      </w:r>
      <w:r>
        <w:t xml:space="preserve"> The </w:t>
      </w:r>
      <w:r>
        <w:lastRenderedPageBreak/>
        <w:t xml:space="preserve">number of treatments per patient should be viewed as an upper bound because in our ILP formulation, we treat </w:t>
      </w:r>
      <m:oMath>
        <m:r>
          <w:rPr>
            <w:rFonts w:ascii="Cambria Math" w:hAnsi="Cambria Math"/>
          </w:rPr>
          <m:t>α</m:t>
        </m:r>
      </m:oMath>
      <w:r>
        <w:rPr>
          <w:i/>
        </w:rPr>
        <w:t xml:space="preserve"> </w:t>
      </w:r>
      <w:r>
        <w:t>as a constraint on all patients. One could add a tie-breaking term to the objective function to minimize the sum of the number of treatments given to all patients, but this would make the ILP harder to solve to optimality.</w:t>
      </w:r>
    </w:p>
    <w:p w14:paraId="7ED4E133" w14:textId="079DAD2A" w:rsidR="005A08BE" w:rsidRDefault="005A08BE"/>
    <w:p w14:paraId="4C32B04F" w14:textId="0AC19EB0" w:rsidR="009162F0" w:rsidRDefault="00680178">
      <w:bookmarkStart w:id="13" w:name="_heading=h.17dp8vu" w:colFirst="0" w:colLast="0"/>
      <w:bookmarkEnd w:id="13"/>
      <w:r>
        <w:rPr>
          <w:noProof/>
        </w:rPr>
        <w:drawing>
          <wp:inline distT="0" distB="0" distL="0" distR="0" wp14:anchorId="750E613D" wp14:editId="5B1BD4A3">
            <wp:extent cx="5943600" cy="6516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5943600" cy="6516370"/>
                    </a:xfrm>
                    <a:prstGeom prst="rect">
                      <a:avLst/>
                    </a:prstGeom>
                  </pic:spPr>
                </pic:pic>
              </a:graphicData>
            </a:graphic>
          </wp:inline>
        </w:drawing>
      </w:r>
    </w:p>
    <w:p w14:paraId="47D05C2F" w14:textId="227BC9F2" w:rsidR="005A08BE" w:rsidRDefault="00C43C1E">
      <w:r>
        <w:lastRenderedPageBreak/>
        <w:t xml:space="preserve">Figure </w:t>
      </w:r>
      <w:r w:rsidR="005A060F">
        <w:t>S2</w:t>
      </w:r>
      <w:r w:rsidR="00427474">
        <w:t>1</w:t>
      </w:r>
      <w:r>
        <w:t xml:space="preserve">. </w:t>
      </w:r>
      <w:r w:rsidR="00AF20B8">
        <w:t>For four data sets not shown</w:t>
      </w:r>
      <w:r w:rsidR="00EC4EC9">
        <w:t xml:space="preserve"> in</w:t>
      </w:r>
      <w:r w:rsidR="00AF20B8">
        <w:t xml:space="preserve"> Figure 6</w:t>
      </w:r>
      <w:r w:rsidR="00EC4EC9">
        <w:t>C</w:t>
      </w:r>
      <w:r w:rsidR="00AF20B8">
        <w:t xml:space="preserve">, </w:t>
      </w:r>
      <w:r>
        <w:t xml:space="preserve">CTS sizes as a function of </w:t>
      </w:r>
      <m:oMath>
        <m:r>
          <w:rPr>
            <w:rFonts w:ascii="Cambria Math" w:eastAsia="Cambria Math" w:hAnsi="Cambria Math" w:cs="Cambria Math"/>
          </w:rPr>
          <m:t>α, lb</m:t>
        </m:r>
      </m:oMath>
      <w:r>
        <w:t>.</w:t>
      </w:r>
      <w:r w:rsidR="008123D1">
        <w:t xml:space="preserve"> </w:t>
      </w:r>
    </w:p>
    <w:p w14:paraId="1F6D5E41" w14:textId="5D9F0EB3" w:rsidR="005A08BE" w:rsidRDefault="005A08BE"/>
    <w:p w14:paraId="230829AF" w14:textId="0A22E2BB" w:rsidR="002D34A8" w:rsidRDefault="002D34A8" w:rsidP="003C0C3F">
      <w:bookmarkStart w:id="14" w:name="_heading=h.3rdcrjn" w:colFirst="0" w:colLast="0"/>
      <w:bookmarkEnd w:id="14"/>
      <w:r>
        <w:t xml:space="preserve"> </w:t>
      </w:r>
    </w:p>
    <w:p w14:paraId="41C59BA9" w14:textId="0B33E469" w:rsidR="005A08BE" w:rsidRDefault="005A08BE"/>
    <w:p w14:paraId="54F17723" w14:textId="0EBCD49C" w:rsidR="005A08BE" w:rsidRDefault="005A08BE"/>
    <w:p w14:paraId="168E8DCF" w14:textId="40F182C8" w:rsidR="009162F0" w:rsidRDefault="00680178">
      <w:r>
        <w:rPr>
          <w:noProof/>
        </w:rPr>
        <w:drawing>
          <wp:inline distT="0" distB="0" distL="0" distR="0" wp14:anchorId="70E97397" wp14:editId="3581D490">
            <wp:extent cx="5943600" cy="3587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943600" cy="3587750"/>
                    </a:xfrm>
                    <a:prstGeom prst="rect">
                      <a:avLst/>
                    </a:prstGeom>
                  </pic:spPr>
                </pic:pic>
              </a:graphicData>
            </a:graphic>
          </wp:inline>
        </w:drawing>
      </w:r>
    </w:p>
    <w:p w14:paraId="65AE694B" w14:textId="01FF0336" w:rsidR="002D34A8" w:rsidRDefault="00C43C1E" w:rsidP="002D34A8">
      <w:r>
        <w:t>Figure S2</w:t>
      </w:r>
      <w:r w:rsidR="00A31B76">
        <w:t>2</w:t>
      </w:r>
      <w:r>
        <w:t xml:space="preserve">. CTS sizes as a function of α, </w:t>
      </w:r>
      <w:proofErr w:type="spellStart"/>
      <w:r w:rsidRPr="003D087A">
        <w:rPr>
          <w:i/>
          <w:iCs/>
        </w:rPr>
        <w:t>lb</w:t>
      </w:r>
      <w:proofErr w:type="spellEnd"/>
      <w:r>
        <w:t xml:space="preserve"> for </w:t>
      </w:r>
      <w:r w:rsidR="00C843CC">
        <w:t xml:space="preserve">the </w:t>
      </w:r>
      <w:r>
        <w:t>ninth data set.</w:t>
      </w:r>
      <w:r w:rsidR="002D34A8">
        <w:t xml:space="preserve"> </w:t>
      </w:r>
    </w:p>
    <w:p w14:paraId="4E746443" w14:textId="6F0A3F87" w:rsidR="005A08BE" w:rsidRDefault="005A08BE"/>
    <w:p w14:paraId="6237436B" w14:textId="7CAC2BEC" w:rsidR="005A08BE" w:rsidRDefault="005A08BE"/>
    <w:p w14:paraId="74F8932D" w14:textId="0C32F904" w:rsidR="00A50909" w:rsidRDefault="00680178">
      <w:r>
        <w:rPr>
          <w:noProof/>
        </w:rPr>
        <w:lastRenderedPageBreak/>
        <w:drawing>
          <wp:inline distT="0" distB="0" distL="0" distR="0" wp14:anchorId="4CB6B674" wp14:editId="2C4F74D6">
            <wp:extent cx="5943600" cy="6066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5943600" cy="6066790"/>
                    </a:xfrm>
                    <a:prstGeom prst="rect">
                      <a:avLst/>
                    </a:prstGeom>
                  </pic:spPr>
                </pic:pic>
              </a:graphicData>
            </a:graphic>
          </wp:inline>
        </w:drawing>
      </w:r>
    </w:p>
    <w:p w14:paraId="264AFF1F" w14:textId="2F2AEE3C" w:rsidR="002D34A8" w:rsidRDefault="00C43C1E" w:rsidP="002D34A8">
      <w:r>
        <w:t>Figure S2</w:t>
      </w:r>
      <w:r w:rsidR="00A31B76">
        <w:t>3</w:t>
      </w:r>
      <w:r>
        <w:t xml:space="preserve">. </w:t>
      </w:r>
      <w:r w:rsidR="00AF20B8">
        <w:t xml:space="preserve">Mean </w:t>
      </w:r>
      <w:r>
        <w:t xml:space="preserve">ITS sizes as a function of α, </w:t>
      </w:r>
      <w:r w:rsidRPr="003D087A">
        <w:rPr>
          <w:i/>
          <w:iCs/>
        </w:rPr>
        <w:t>lb</w:t>
      </w:r>
      <w:r>
        <w:t>.</w:t>
      </w:r>
      <w:r w:rsidR="002D34A8">
        <w:t xml:space="preserve"> </w:t>
      </w:r>
    </w:p>
    <w:p w14:paraId="7D223AFB" w14:textId="262A016F" w:rsidR="005A08BE" w:rsidRDefault="005A08BE"/>
    <w:p w14:paraId="253DAA98" w14:textId="1D94DA65" w:rsidR="005A08BE" w:rsidRDefault="005A08BE"/>
    <w:p w14:paraId="639DFDC6" w14:textId="1A87D770" w:rsidR="00A50909" w:rsidRDefault="00680178">
      <w:bookmarkStart w:id="15" w:name="_heading=h.lnxbz9" w:colFirst="0" w:colLast="0"/>
      <w:bookmarkEnd w:id="15"/>
      <w:r>
        <w:rPr>
          <w:noProof/>
        </w:rPr>
        <w:lastRenderedPageBreak/>
        <w:drawing>
          <wp:inline distT="0" distB="0" distL="0" distR="0" wp14:anchorId="60C7BAFC" wp14:editId="311DDFBD">
            <wp:extent cx="5943600" cy="6066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3">
                      <a:extLst>
                        <a:ext uri="{28A0092B-C50C-407E-A947-70E740481C1C}">
                          <a14:useLocalDpi xmlns:a14="http://schemas.microsoft.com/office/drawing/2010/main" val="0"/>
                        </a:ext>
                      </a:extLst>
                    </a:blip>
                    <a:stretch>
                      <a:fillRect/>
                    </a:stretch>
                  </pic:blipFill>
                  <pic:spPr>
                    <a:xfrm>
                      <a:off x="0" y="0"/>
                      <a:ext cx="5943600" cy="6066790"/>
                    </a:xfrm>
                    <a:prstGeom prst="rect">
                      <a:avLst/>
                    </a:prstGeom>
                  </pic:spPr>
                </pic:pic>
              </a:graphicData>
            </a:graphic>
          </wp:inline>
        </w:drawing>
      </w:r>
    </w:p>
    <w:p w14:paraId="0B902CF6" w14:textId="1D022F72" w:rsidR="002D34A8" w:rsidRDefault="00C43C1E" w:rsidP="002D34A8">
      <w:r>
        <w:t>Figure S2</w:t>
      </w:r>
      <w:r w:rsidR="00A31B76">
        <w:t>4</w:t>
      </w:r>
      <w:r>
        <w:t xml:space="preserve">. </w:t>
      </w:r>
      <w:r w:rsidR="00AF20B8">
        <w:t xml:space="preserve">Mean </w:t>
      </w:r>
      <w:r>
        <w:t xml:space="preserve">ITS sizes as a function of α, </w:t>
      </w:r>
      <w:proofErr w:type="spellStart"/>
      <w:r w:rsidRPr="003D087A">
        <w:rPr>
          <w:i/>
          <w:iCs/>
        </w:rPr>
        <w:t>lb</w:t>
      </w:r>
      <w:proofErr w:type="spellEnd"/>
      <w:r>
        <w:t xml:space="preserve"> for four additional data sets.</w:t>
      </w:r>
      <w:r w:rsidR="002D34A8">
        <w:t xml:space="preserve"> </w:t>
      </w:r>
    </w:p>
    <w:p w14:paraId="49C642FD" w14:textId="35199DB4" w:rsidR="005A08BE" w:rsidRDefault="005A08BE"/>
    <w:p w14:paraId="5604BF79" w14:textId="7EBA1AAC" w:rsidR="005A08BE" w:rsidRDefault="005A08BE"/>
    <w:p w14:paraId="2E8D6C15" w14:textId="68609404" w:rsidR="00A50909" w:rsidRDefault="00680178">
      <w:r>
        <w:rPr>
          <w:noProof/>
        </w:rPr>
        <w:lastRenderedPageBreak/>
        <w:drawing>
          <wp:inline distT="0" distB="0" distL="0" distR="0" wp14:anchorId="5D85CCAD" wp14:editId="53A4A6B1">
            <wp:extent cx="5943600" cy="3326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a:extLst>
                        <a:ext uri="{28A0092B-C50C-407E-A947-70E740481C1C}">
                          <a14:useLocalDpi xmlns:a14="http://schemas.microsoft.com/office/drawing/2010/main" val="0"/>
                        </a:ext>
                      </a:extLst>
                    </a:blip>
                    <a:stretch>
                      <a:fillRect/>
                    </a:stretch>
                  </pic:blipFill>
                  <pic:spPr>
                    <a:xfrm>
                      <a:off x="0" y="0"/>
                      <a:ext cx="5943600" cy="3326130"/>
                    </a:xfrm>
                    <a:prstGeom prst="rect">
                      <a:avLst/>
                    </a:prstGeom>
                  </pic:spPr>
                </pic:pic>
              </a:graphicData>
            </a:graphic>
          </wp:inline>
        </w:drawing>
      </w:r>
    </w:p>
    <w:p w14:paraId="1CEAABDF" w14:textId="77E2E301" w:rsidR="002D34A8" w:rsidRDefault="00C43C1E" w:rsidP="002D34A8">
      <w:r>
        <w:t>Figure S2</w:t>
      </w:r>
      <w:r w:rsidR="00A31B76">
        <w:t>5</w:t>
      </w:r>
      <w:r>
        <w:t xml:space="preserve">. </w:t>
      </w:r>
      <w:r w:rsidR="00AF20B8">
        <w:t xml:space="preserve">Mean </w:t>
      </w:r>
      <w:r>
        <w:t xml:space="preserve">ITS sizes as a function of α, </w:t>
      </w:r>
      <w:proofErr w:type="spellStart"/>
      <w:r w:rsidRPr="003D087A">
        <w:rPr>
          <w:i/>
          <w:iCs/>
        </w:rPr>
        <w:t>lb</w:t>
      </w:r>
      <w:proofErr w:type="spellEnd"/>
      <w:r>
        <w:t xml:space="preserve"> for </w:t>
      </w:r>
      <w:r w:rsidR="00074FF1">
        <w:t xml:space="preserve">the </w:t>
      </w:r>
      <w:r>
        <w:t>ninth data set.</w:t>
      </w:r>
      <w:r w:rsidR="002D34A8">
        <w:t xml:space="preserve"> </w:t>
      </w:r>
    </w:p>
    <w:p w14:paraId="0F325D73" w14:textId="71D03970" w:rsidR="005A08BE" w:rsidRDefault="005A08BE"/>
    <w:p w14:paraId="1A37CC1D" w14:textId="5842404C" w:rsidR="005A08BE" w:rsidRDefault="00C43C1E">
      <w:pPr>
        <w:rPr>
          <w:vertAlign w:val="superscript"/>
        </w:rPr>
      </w:pPr>
      <w:r>
        <w:t xml:space="preserve">In contrast to the empirical data, a theoretical worst-case analysis matches the intuition that “each patient is different.” We give an example to show that in the worst-case instance, it is impossible to have a hitting set that is small and fair. Precisely, we construct an instance as follows. Suppose we have n patients and m tumor cells. Let </w:t>
      </w:r>
      <m:oMath>
        <m:r>
          <w:rPr>
            <w:rFonts w:ascii="Cambria Math" w:eastAsia="Cambria Math" w:hAnsi="Cambria Math" w:cs="Cambria Math"/>
          </w:rPr>
          <m:t>S</m:t>
        </m:r>
      </m:oMath>
      <w:r>
        <w:t xml:space="preserve"> be the set of tumor cells. The set of cells for every patient is identical. For </w:t>
      </w:r>
      <m:oMath>
        <m:r>
          <w:rPr>
            <w:rFonts w:ascii="Cambria Math" w:eastAsia="Cambria Math" w:hAnsi="Cambria Math" w:cs="Cambria Math"/>
          </w:rPr>
          <m:t>1≤i≤n</m:t>
        </m:r>
      </m:oMath>
      <w:r>
        <w:t xml:space="preserve">, let </w:t>
      </w: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 xml:space="preserve">i </m:t>
            </m:r>
          </m:sub>
        </m:sSub>
      </m:oMath>
      <w:r>
        <w:t xml:space="preserve">be a unique gene that can kill all tumor cells for the </w:t>
      </w:r>
      <w:proofErr w:type="spellStart"/>
      <w:r>
        <w:t>i</w:t>
      </w:r>
      <w:r>
        <w:rPr>
          <w:vertAlign w:val="superscript"/>
        </w:rPr>
        <w:t>th</w:t>
      </w:r>
      <w:proofErr w:type="spellEnd"/>
      <w:r>
        <w:t xml:space="preserve"> patient. For </w:t>
      </w:r>
      <m:oMath>
        <m:r>
          <w:rPr>
            <w:rFonts w:ascii="Cambria Math" w:eastAsia="Cambria Math" w:hAnsi="Cambria Math" w:cs="Cambria Math"/>
          </w:rPr>
          <m:t>j ∈S</m:t>
        </m:r>
      </m:oMath>
      <w:r>
        <w:t xml:space="preserve">, let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j</m:t>
            </m:r>
          </m:sub>
        </m:sSub>
      </m:oMath>
      <w:r>
        <w:t xml:space="preserve"> be a gene that can kill the tumor cell </w:t>
      </w:r>
      <m:oMath>
        <m:r>
          <w:rPr>
            <w:rFonts w:ascii="Cambria Math" w:eastAsia="Cambria Math" w:hAnsi="Cambria Math" w:cs="Cambria Math"/>
          </w:rPr>
          <m:t>j</m:t>
        </m:r>
      </m:oMath>
      <w:r>
        <w:t xml:space="preserve"> for every patient. The small optimal cohort target set size has size </w:t>
      </w:r>
      <m:oMath>
        <m:r>
          <w:rPr>
            <w:rFonts w:ascii="Cambria Math" w:eastAsia="Cambria Math" w:hAnsi="Cambria Math" w:cs="Cambria Math"/>
          </w:rPr>
          <m:t>m</m:t>
        </m:r>
      </m:oMath>
      <w:r>
        <w:t xml:space="preserve"> while the fair solution has size </w:t>
      </w:r>
      <m:oMath>
        <m:r>
          <w:rPr>
            <w:rFonts w:ascii="Cambria Math" w:eastAsia="Cambria Math" w:hAnsi="Cambria Math" w:cs="Cambria Math"/>
          </w:rPr>
          <m:t>n</m:t>
        </m:r>
      </m:oMath>
      <w:r>
        <w:t xml:space="preserve">. We can set </w:t>
      </w:r>
      <m:oMath>
        <m:r>
          <w:rPr>
            <w:rFonts w:ascii="Cambria Math" w:eastAsia="Cambria Math" w:hAnsi="Cambria Math" w:cs="Cambria Math"/>
          </w:rPr>
          <m:t>m=</m:t>
        </m:r>
        <m:rad>
          <m:radPr>
            <m:degHide m:val="1"/>
            <m:ctrlPr>
              <w:rPr>
                <w:rFonts w:ascii="Cambria Math" w:eastAsia="Cambria Math" w:hAnsi="Cambria Math" w:cs="Cambria Math"/>
              </w:rPr>
            </m:ctrlPr>
          </m:radPr>
          <m:deg/>
          <m:e>
            <m:r>
              <w:rPr>
                <w:rFonts w:ascii="Cambria Math" w:eastAsia="Cambria Math" w:hAnsi="Cambria Math" w:cs="Cambria Math"/>
              </w:rPr>
              <m:t>n</m:t>
            </m:r>
          </m:e>
        </m:rad>
      </m:oMath>
      <w:r>
        <w:t xml:space="preserve"> and we would need </w:t>
      </w:r>
      <m:oMath>
        <m:r>
          <w:rPr>
            <w:rFonts w:ascii="Cambria Math" w:hAnsi="Cambria Math"/>
          </w:rPr>
          <m:t xml:space="preserve">α </m:t>
        </m:r>
      </m:oMath>
      <w:r>
        <w:t xml:space="preserve">to be at least </w:t>
      </w:r>
      <m:oMath>
        <m:rad>
          <m:radPr>
            <m:degHide m:val="1"/>
            <m:ctrlPr>
              <w:rPr>
                <w:rFonts w:ascii="Cambria Math" w:eastAsia="Cambria Math" w:hAnsi="Cambria Math" w:cs="Cambria Math"/>
              </w:rPr>
            </m:ctrlPr>
          </m:radPr>
          <m:deg/>
          <m:e>
            <m:r>
              <w:rPr>
                <w:rFonts w:ascii="Cambria Math" w:eastAsia="Cambria Math" w:hAnsi="Cambria Math" w:cs="Cambria Math"/>
              </w:rPr>
              <m:t>n</m:t>
            </m:r>
          </m:e>
        </m:rad>
        <m:r>
          <w:rPr>
            <w:rFonts w:ascii="Cambria Math" w:eastAsia="Cambria Math" w:hAnsi="Cambria Math" w:cs="Cambria Math"/>
          </w:rPr>
          <m:t xml:space="preserve">-1 </m:t>
        </m:r>
      </m:oMath>
      <w:r>
        <w:t xml:space="preserve">to get a cohort target set of size less than </w:t>
      </w:r>
      <m:oMath>
        <m:r>
          <w:rPr>
            <w:rFonts w:ascii="Cambria Math" w:eastAsia="Cambria Math" w:hAnsi="Cambria Math" w:cs="Cambria Math"/>
          </w:rPr>
          <m:t>n</m:t>
        </m:r>
      </m:oMath>
      <w:r>
        <w:t>.</w:t>
      </w:r>
    </w:p>
    <w:p w14:paraId="699E2503" w14:textId="77777777" w:rsidR="005A08BE" w:rsidRDefault="005A08BE">
      <w:bookmarkStart w:id="16" w:name="_heading=h.35nkun2" w:colFirst="0" w:colLast="0"/>
      <w:bookmarkEnd w:id="16"/>
    </w:p>
    <w:p w14:paraId="72FED1EF" w14:textId="77777777" w:rsidR="00C43C1E" w:rsidRDefault="00C43C1E" w:rsidP="00C43C1E">
      <w:pPr>
        <w:rPr>
          <w:b/>
          <w:bCs/>
          <w:color w:val="000000"/>
          <w:sz w:val="28"/>
          <w:szCs w:val="28"/>
        </w:rPr>
      </w:pPr>
      <w:r w:rsidRPr="00CE6C01">
        <w:rPr>
          <w:b/>
          <w:bCs/>
          <w:sz w:val="28"/>
          <w:szCs w:val="28"/>
        </w:rPr>
        <w:t>1</w:t>
      </w:r>
      <w:r w:rsidR="002014B6" w:rsidRPr="00CE6C01">
        <w:rPr>
          <w:b/>
          <w:bCs/>
          <w:sz w:val="28"/>
          <w:szCs w:val="28"/>
        </w:rPr>
        <w:t>1</w:t>
      </w:r>
      <w:r w:rsidRPr="00CE6C01">
        <w:rPr>
          <w:b/>
          <w:bCs/>
          <w:sz w:val="28"/>
          <w:szCs w:val="28"/>
        </w:rPr>
        <w:t>.</w:t>
      </w:r>
      <w:r>
        <w:t xml:space="preserve">  </w:t>
      </w:r>
      <w:r w:rsidRPr="00C43C1E">
        <w:rPr>
          <w:b/>
          <w:bCs/>
          <w:color w:val="000000"/>
          <w:sz w:val="28"/>
          <w:szCs w:val="28"/>
        </w:rPr>
        <w:t>Optimal Solutions with Varying Upper Bounds on Gene Expression in Healthy Tissues</w:t>
      </w:r>
    </w:p>
    <w:p w14:paraId="34C8A29B" w14:textId="2C784180" w:rsidR="0006157D" w:rsidRDefault="00CE6C01" w:rsidP="00C43C1E">
      <w:pPr>
        <w:rPr>
          <w:color w:val="000000"/>
        </w:rPr>
      </w:pPr>
      <w:r>
        <w:rPr>
          <w:color w:val="000000"/>
        </w:rPr>
        <w:t>T</w:t>
      </w:r>
      <w:r w:rsidR="0006157D" w:rsidRPr="00CE6C01">
        <w:rPr>
          <w:color w:val="000000"/>
        </w:rPr>
        <w:t xml:space="preserve">o target genes whose expression is low in normal tissues to avoid collateral </w:t>
      </w:r>
      <w:r w:rsidR="0083382C" w:rsidRPr="0083382C">
        <w:rPr>
          <w:color w:val="000000"/>
        </w:rPr>
        <w:t>damage</w:t>
      </w:r>
      <w:r w:rsidR="0083382C">
        <w:rPr>
          <w:color w:val="000000"/>
        </w:rPr>
        <w:t>,</w:t>
      </w:r>
      <w:r w:rsidR="0006157D" w:rsidRPr="00CE6C01">
        <w:rPr>
          <w:color w:val="000000"/>
        </w:rPr>
        <w:t xml:space="preserve"> </w:t>
      </w:r>
      <w:r w:rsidR="0083382C">
        <w:rPr>
          <w:color w:val="000000"/>
        </w:rPr>
        <w:t xml:space="preserve">we </w:t>
      </w:r>
      <w:r w:rsidR="0083382C" w:rsidRPr="0083382C">
        <w:rPr>
          <w:color w:val="000000"/>
        </w:rPr>
        <w:t>restricted</w:t>
      </w:r>
      <w:r w:rsidR="0083382C">
        <w:rPr>
          <w:color w:val="000000"/>
        </w:rPr>
        <w:t xml:space="preserve"> the </w:t>
      </w:r>
      <w:r w:rsidR="0006157D" w:rsidRPr="00CE6C01">
        <w:rPr>
          <w:color w:val="000000"/>
        </w:rPr>
        <w:t xml:space="preserve">targetable genes </w:t>
      </w:r>
      <w:r w:rsidR="0083382C">
        <w:rPr>
          <w:color w:val="000000"/>
        </w:rPr>
        <w:t xml:space="preserve">to those with expression below certain thresholds (0.25, 0.5, 1, 2, </w:t>
      </w:r>
      <w:r w:rsidR="0083382C">
        <w:rPr>
          <w:color w:val="000000"/>
        </w:rPr>
        <w:lastRenderedPageBreak/>
        <w:t>5, and 10 transcripts per million (TPM)) in healthy tissue</w:t>
      </w:r>
      <w:r>
        <w:rPr>
          <w:color w:val="000000"/>
        </w:rPr>
        <w:t xml:space="preserve"> (Methods)</w:t>
      </w:r>
      <w:r w:rsidR="0006157D" w:rsidRPr="00CE6C01">
        <w:rPr>
          <w:color w:val="000000"/>
        </w:rPr>
        <w:t>.</w:t>
      </w:r>
      <w:r w:rsidR="0006157D">
        <w:rPr>
          <w:color w:val="000000"/>
        </w:rPr>
        <w:t xml:space="preserve"> </w:t>
      </w:r>
      <w:r w:rsidR="0083382C">
        <w:rPr>
          <w:color w:val="000000"/>
        </w:rPr>
        <w:t xml:space="preserve">This restriction results in reduction of the size of </w:t>
      </w:r>
      <w:r w:rsidR="0083382C" w:rsidRPr="00B4338E">
        <w:rPr>
          <w:color w:val="000000"/>
        </w:rPr>
        <w:t>targetable genes</w:t>
      </w:r>
      <w:r w:rsidR="0083382C">
        <w:rPr>
          <w:color w:val="000000"/>
        </w:rPr>
        <w:t xml:space="preserve"> (Table </w:t>
      </w:r>
      <w:r w:rsidR="00084B4F">
        <w:rPr>
          <w:color w:val="000000"/>
        </w:rPr>
        <w:t>2</w:t>
      </w:r>
      <w:r w:rsidR="0083382C">
        <w:rPr>
          <w:color w:val="000000"/>
        </w:rPr>
        <w:t xml:space="preserve">). </w:t>
      </w:r>
      <w:r w:rsidR="0006157D">
        <w:rPr>
          <w:color w:val="000000"/>
        </w:rPr>
        <w:t xml:space="preserve">In </w:t>
      </w:r>
      <w:r>
        <w:rPr>
          <w:color w:val="000000"/>
        </w:rPr>
        <w:t>F</w:t>
      </w:r>
      <w:r w:rsidR="0006157D">
        <w:rPr>
          <w:color w:val="000000"/>
        </w:rPr>
        <w:t xml:space="preserve">igure </w:t>
      </w:r>
      <w:r w:rsidR="005A060F">
        <w:rPr>
          <w:color w:val="000000"/>
        </w:rPr>
        <w:t>S2</w:t>
      </w:r>
      <w:r w:rsidR="00A31B76">
        <w:rPr>
          <w:color w:val="000000"/>
        </w:rPr>
        <w:t>9</w:t>
      </w:r>
      <w:r w:rsidR="0006157D">
        <w:rPr>
          <w:color w:val="000000"/>
        </w:rPr>
        <w:t xml:space="preserve">, we show that reduction of the size of targetable genes </w:t>
      </w:r>
      <w:r w:rsidR="0083382C">
        <w:rPr>
          <w:color w:val="000000"/>
        </w:rPr>
        <w:t xml:space="preserve">makes it difficult for </w:t>
      </w:r>
      <w:proofErr w:type="spellStart"/>
      <w:r w:rsidR="0083382C">
        <w:rPr>
          <w:color w:val="000000"/>
        </w:rPr>
        <w:t>Mad</w:t>
      </w:r>
      <w:r>
        <w:rPr>
          <w:color w:val="000000"/>
        </w:rPr>
        <w:t>H</w:t>
      </w:r>
      <w:r w:rsidR="0083382C">
        <w:rPr>
          <w:color w:val="000000"/>
        </w:rPr>
        <w:t>itter</w:t>
      </w:r>
      <w:proofErr w:type="spellEnd"/>
      <w:r w:rsidR="0083382C">
        <w:rPr>
          <w:color w:val="000000"/>
        </w:rPr>
        <w:t xml:space="preserve"> to find a feasible solution</w:t>
      </w:r>
      <w:r>
        <w:rPr>
          <w:color w:val="000000"/>
        </w:rPr>
        <w:t>;</w:t>
      </w:r>
      <w:r w:rsidR="0083382C">
        <w:rPr>
          <w:color w:val="000000"/>
        </w:rPr>
        <w:t xml:space="preserve"> the trend is different in different datasets and for different lower bounds.</w:t>
      </w:r>
      <w:r w:rsidR="0006157D">
        <w:rPr>
          <w:color w:val="000000"/>
        </w:rPr>
        <w:t xml:space="preserve"> </w:t>
      </w:r>
      <w:r w:rsidR="00C31EF4">
        <w:rPr>
          <w:color w:val="000000"/>
        </w:rPr>
        <w:t xml:space="preserve">All runs summarized in the section were done with default settings of </w:t>
      </w:r>
      <m:oMath>
        <m:r>
          <w:rPr>
            <w:rFonts w:ascii="Cambria Math" w:hAnsi="Cambria Math"/>
            <w:color w:val="000000"/>
          </w:rPr>
          <m:t xml:space="preserve">r=2.0, ub=0.10, lb=0.80. </m:t>
        </m:r>
      </m:oMath>
      <w:r w:rsidR="0083382C">
        <w:rPr>
          <w:color w:val="000000"/>
        </w:rPr>
        <w:t>In t</w:t>
      </w:r>
      <w:r w:rsidR="0006157D">
        <w:rPr>
          <w:color w:val="000000"/>
        </w:rPr>
        <w:t xml:space="preserve">he main </w:t>
      </w:r>
      <w:r>
        <w:rPr>
          <w:color w:val="000000"/>
        </w:rPr>
        <w:t>F</w:t>
      </w:r>
      <w:r w:rsidR="0006157D">
        <w:rPr>
          <w:color w:val="000000"/>
        </w:rPr>
        <w:t xml:space="preserve">igure </w:t>
      </w:r>
      <w:r w:rsidR="00A31B76">
        <w:rPr>
          <w:color w:val="000000"/>
        </w:rPr>
        <w:t>6</w:t>
      </w:r>
      <w:r w:rsidR="00DF7D2E">
        <w:rPr>
          <w:color w:val="000000"/>
        </w:rPr>
        <w:t xml:space="preserve">, the </w:t>
      </w:r>
      <w:r w:rsidR="00A31B76">
        <w:rPr>
          <w:color w:val="000000"/>
        </w:rPr>
        <w:t>6</w:t>
      </w:r>
      <w:r w:rsidR="0006157D">
        <w:rPr>
          <w:color w:val="000000"/>
        </w:rPr>
        <w:t>A</w:t>
      </w:r>
      <w:r w:rsidR="00DF7D2E">
        <w:rPr>
          <w:color w:val="000000"/>
        </w:rPr>
        <w:t xml:space="preserve"> and </w:t>
      </w:r>
      <w:r w:rsidR="00A31B76">
        <w:rPr>
          <w:color w:val="000000"/>
        </w:rPr>
        <w:t>6</w:t>
      </w:r>
      <w:r w:rsidR="0006157D">
        <w:rPr>
          <w:color w:val="000000"/>
        </w:rPr>
        <w:t xml:space="preserve">B </w:t>
      </w:r>
      <w:r>
        <w:rPr>
          <w:color w:val="000000"/>
        </w:rPr>
        <w:t>pa</w:t>
      </w:r>
      <w:r w:rsidR="00424C3A">
        <w:rPr>
          <w:color w:val="000000"/>
        </w:rPr>
        <w:t>nels</w:t>
      </w:r>
      <w:r>
        <w:rPr>
          <w:color w:val="000000"/>
        </w:rPr>
        <w:t xml:space="preserve"> </w:t>
      </w:r>
      <w:r w:rsidR="00DF7D2E">
        <w:rPr>
          <w:color w:val="000000"/>
        </w:rPr>
        <w:t xml:space="preserve">are heatmaps which </w:t>
      </w:r>
      <w:r w:rsidR="0006157D">
        <w:rPr>
          <w:color w:val="000000"/>
        </w:rPr>
        <w:t xml:space="preserve">show the genes and their frequency of occurrence in </w:t>
      </w:r>
      <w:r w:rsidR="0083382C">
        <w:rPr>
          <w:color w:val="000000"/>
        </w:rPr>
        <w:t xml:space="preserve">the optimal solutions </w:t>
      </w:r>
      <w:r w:rsidR="00DF7D2E">
        <w:rPr>
          <w:color w:val="000000"/>
        </w:rPr>
        <w:t xml:space="preserve">across different expression threshold. Figures </w:t>
      </w:r>
      <w:r w:rsidR="005A060F">
        <w:rPr>
          <w:color w:val="000000"/>
        </w:rPr>
        <w:t>S2</w:t>
      </w:r>
      <w:r w:rsidR="00A31B76">
        <w:rPr>
          <w:color w:val="000000"/>
        </w:rPr>
        <w:t>6</w:t>
      </w:r>
      <w:r w:rsidR="00DF7D2E">
        <w:rPr>
          <w:color w:val="000000"/>
        </w:rPr>
        <w:t>-</w:t>
      </w:r>
      <w:r w:rsidR="005A060F">
        <w:rPr>
          <w:color w:val="000000"/>
        </w:rPr>
        <w:t>S2</w:t>
      </w:r>
      <w:r w:rsidR="00A31B76">
        <w:rPr>
          <w:color w:val="000000"/>
        </w:rPr>
        <w:t>8</w:t>
      </w:r>
      <w:r w:rsidR="005A060F">
        <w:rPr>
          <w:color w:val="000000"/>
        </w:rPr>
        <w:t xml:space="preserve"> </w:t>
      </w:r>
      <w:r w:rsidR="00DF7D2E">
        <w:rPr>
          <w:color w:val="000000"/>
        </w:rPr>
        <w:t>represent the same</w:t>
      </w:r>
      <w:r>
        <w:rPr>
          <w:color w:val="000000"/>
        </w:rPr>
        <w:t xml:space="preserve"> type of heatmap</w:t>
      </w:r>
      <w:r w:rsidR="00DF7D2E">
        <w:rPr>
          <w:color w:val="000000"/>
        </w:rPr>
        <w:t xml:space="preserve"> in three additional datasets</w:t>
      </w:r>
      <w:r w:rsidR="0006157D">
        <w:rPr>
          <w:color w:val="000000"/>
        </w:rPr>
        <w:t>.</w:t>
      </w:r>
      <w:r w:rsidR="00DF7D2E">
        <w:rPr>
          <w:color w:val="000000"/>
        </w:rPr>
        <w:t xml:space="preserve"> Independent of the genes, the size of the optimal solution increases with decrease in size of targetable genes which is shown at a cohort level in </w:t>
      </w:r>
      <w:r>
        <w:rPr>
          <w:color w:val="000000"/>
        </w:rPr>
        <w:t>F</w:t>
      </w:r>
      <w:r w:rsidR="00DF7D2E">
        <w:rPr>
          <w:color w:val="000000"/>
        </w:rPr>
        <w:t xml:space="preserve">igure </w:t>
      </w:r>
      <w:r w:rsidR="005A060F">
        <w:rPr>
          <w:color w:val="000000"/>
        </w:rPr>
        <w:t>S</w:t>
      </w:r>
      <w:r w:rsidR="00A31B76">
        <w:rPr>
          <w:color w:val="000000"/>
        </w:rPr>
        <w:t>30</w:t>
      </w:r>
      <w:r w:rsidR="005A060F">
        <w:rPr>
          <w:color w:val="000000"/>
        </w:rPr>
        <w:t>A</w:t>
      </w:r>
      <w:r w:rsidR="00DF7D2E">
        <w:rPr>
          <w:color w:val="000000"/>
        </w:rPr>
        <w:t xml:space="preserve">, and at an individual level in </w:t>
      </w:r>
      <w:r>
        <w:rPr>
          <w:color w:val="000000"/>
        </w:rPr>
        <w:t xml:space="preserve">Figures </w:t>
      </w:r>
      <w:r w:rsidR="005A060F">
        <w:rPr>
          <w:color w:val="000000"/>
        </w:rPr>
        <w:t>S</w:t>
      </w:r>
      <w:r w:rsidR="00A31B76">
        <w:rPr>
          <w:color w:val="000000"/>
        </w:rPr>
        <w:t>30</w:t>
      </w:r>
      <w:r w:rsidR="005A060F">
        <w:rPr>
          <w:color w:val="000000"/>
        </w:rPr>
        <w:t xml:space="preserve">B </w:t>
      </w:r>
      <w:r w:rsidR="00DF7D2E">
        <w:rPr>
          <w:color w:val="000000"/>
        </w:rPr>
        <w:t xml:space="preserve">and </w:t>
      </w:r>
      <w:r w:rsidR="005A060F">
        <w:rPr>
          <w:color w:val="000000"/>
        </w:rPr>
        <w:t>S3</w:t>
      </w:r>
      <w:r w:rsidR="00A31B76">
        <w:rPr>
          <w:color w:val="000000"/>
        </w:rPr>
        <w:t>1</w:t>
      </w:r>
      <w:r w:rsidR="00DF7D2E">
        <w:rPr>
          <w:color w:val="000000"/>
        </w:rPr>
        <w:t xml:space="preserve">. </w:t>
      </w:r>
      <w:r w:rsidR="0006157D">
        <w:rPr>
          <w:color w:val="000000"/>
        </w:rPr>
        <w:t xml:space="preserve"> </w:t>
      </w:r>
    </w:p>
    <w:p w14:paraId="311A2A1B" w14:textId="0762A1E1" w:rsidR="00C31EF4" w:rsidRDefault="00C31EF4" w:rsidP="00C43C1E">
      <w:pPr>
        <w:rPr>
          <w:color w:val="000000"/>
        </w:rPr>
      </w:pPr>
      <w:r>
        <w:rPr>
          <w:color w:val="000000"/>
        </w:rPr>
        <w:t xml:space="preserve">We also ran </w:t>
      </w:r>
      <w:proofErr w:type="spellStart"/>
      <w:r>
        <w:rPr>
          <w:color w:val="000000"/>
        </w:rPr>
        <w:t>MadHitter</w:t>
      </w:r>
      <w:proofErr w:type="spellEnd"/>
      <w:r>
        <w:rPr>
          <w:color w:val="000000"/>
        </w:rPr>
        <w:t xml:space="preserve"> on 533 target genes suggested for CAR-T therapy by MacKay et al.</w:t>
      </w:r>
      <w:r w:rsidRPr="00C31EF4">
        <w:rPr>
          <w:color w:val="000000"/>
          <w:vertAlign w:val="superscript"/>
        </w:rPr>
        <w:t>3</w:t>
      </w:r>
      <w:r w:rsidR="008E2F60">
        <w:rPr>
          <w:color w:val="000000"/>
          <w:vertAlign w:val="superscript"/>
        </w:rPr>
        <w:t>9</w:t>
      </w:r>
      <w:r>
        <w:rPr>
          <w:color w:val="000000"/>
        </w:rPr>
        <w:t>. These genes are lowly expressed in most but not all tissues using a threshold of TPM=15. The 533 genes do not necessarily encode receptors. All instances in all nine data sets are feasible with the restricted 533-gene set. ITS sizes range from 1 to 9.68 and CTS sizes range from 1 to 37. In eight out nine data sets, the mean ITS sizes are below 4, but the instances in the brain cancer data set GSE84465 are more difficult and have much larger optimal solutions.</w:t>
      </w:r>
      <w:r w:rsidR="00983969" w:rsidRPr="00983969">
        <w:t xml:space="preserve"> </w:t>
      </w:r>
      <w:r w:rsidR="00983969">
        <w:rPr>
          <w:color w:val="000000"/>
        </w:rPr>
        <w:t>T</w:t>
      </w:r>
      <w:r w:rsidR="00983969" w:rsidRPr="00983969">
        <w:rPr>
          <w:color w:val="000000"/>
        </w:rPr>
        <w:t>arget</w:t>
      </w:r>
      <w:r w:rsidR="00EB0703">
        <w:rPr>
          <w:color w:val="000000"/>
        </w:rPr>
        <w:t xml:space="preserve"> genes or target gene families </w:t>
      </w:r>
      <w:r w:rsidR="00983969" w:rsidRPr="00983969">
        <w:rPr>
          <w:color w:val="000000"/>
        </w:rPr>
        <w:t xml:space="preserve">that are shared across datasets of the same cancer type </w:t>
      </w:r>
      <w:r w:rsidR="00983969">
        <w:rPr>
          <w:color w:val="000000"/>
        </w:rPr>
        <w:t xml:space="preserve">include </w:t>
      </w:r>
      <w:r w:rsidR="00983969" w:rsidRPr="00EB0703">
        <w:rPr>
          <w:i/>
          <w:iCs/>
          <w:color w:val="000000"/>
        </w:rPr>
        <w:t>TNR</w:t>
      </w:r>
      <w:r w:rsidR="00983969">
        <w:rPr>
          <w:color w:val="000000"/>
        </w:rPr>
        <w:t xml:space="preserve"> and</w:t>
      </w:r>
      <w:r w:rsidR="00983969" w:rsidRPr="00983969">
        <w:rPr>
          <w:color w:val="000000"/>
        </w:rPr>
        <w:t xml:space="preserve"> across different cancer types</w:t>
      </w:r>
      <w:r w:rsidR="00983969">
        <w:rPr>
          <w:color w:val="000000"/>
        </w:rPr>
        <w:t xml:space="preserve"> include</w:t>
      </w:r>
      <w:r w:rsidR="00EB0703">
        <w:rPr>
          <w:color w:val="000000"/>
        </w:rPr>
        <w:t xml:space="preserve"> </w:t>
      </w:r>
      <w:r w:rsidR="00EB0703" w:rsidRPr="00EB0703">
        <w:rPr>
          <w:i/>
          <w:iCs/>
          <w:color w:val="000000"/>
        </w:rPr>
        <w:t>KRT16</w:t>
      </w:r>
      <w:r w:rsidR="00EB0703">
        <w:rPr>
          <w:color w:val="000000"/>
        </w:rPr>
        <w:t xml:space="preserve"> and the</w:t>
      </w:r>
      <w:r w:rsidR="00983969" w:rsidRPr="00983969">
        <w:rPr>
          <w:color w:val="000000"/>
        </w:rPr>
        <w:t xml:space="preserve"> </w:t>
      </w:r>
      <w:r w:rsidR="00983969" w:rsidRPr="00EB0703">
        <w:rPr>
          <w:i/>
          <w:iCs/>
          <w:color w:val="000000"/>
        </w:rPr>
        <w:t>SOX</w:t>
      </w:r>
      <w:r w:rsidR="00983969" w:rsidRPr="00983969">
        <w:rPr>
          <w:color w:val="000000"/>
        </w:rPr>
        <w:t xml:space="preserve"> family</w:t>
      </w:r>
      <w:r w:rsidR="00EB0703">
        <w:rPr>
          <w:color w:val="000000"/>
        </w:rPr>
        <w:t xml:space="preserve"> and the</w:t>
      </w:r>
      <w:r w:rsidR="00983969" w:rsidRPr="00983969">
        <w:rPr>
          <w:color w:val="000000"/>
        </w:rPr>
        <w:t xml:space="preserve"> </w:t>
      </w:r>
      <w:r w:rsidR="00983969" w:rsidRPr="00EB0703">
        <w:rPr>
          <w:i/>
          <w:iCs/>
          <w:color w:val="000000"/>
        </w:rPr>
        <w:t>MAGE</w:t>
      </w:r>
      <w:r w:rsidR="00983969" w:rsidRPr="00983969">
        <w:rPr>
          <w:color w:val="000000"/>
        </w:rPr>
        <w:t xml:space="preserve"> family.</w:t>
      </w:r>
    </w:p>
    <w:p w14:paraId="3FC1C924" w14:textId="084E4D96" w:rsidR="00C31EF4" w:rsidRDefault="00C31EF4">
      <w:pPr>
        <w:rPr>
          <w:color w:val="000000"/>
        </w:rPr>
      </w:pPr>
      <w:r>
        <w:rPr>
          <w:color w:val="000000"/>
        </w:rPr>
        <w:br w:type="page"/>
      </w:r>
    </w:p>
    <w:p w14:paraId="3D4D6742" w14:textId="15D2E91C" w:rsidR="00106CC0" w:rsidRDefault="00106CC0" w:rsidP="00C43C1E">
      <w:pPr>
        <w:rPr>
          <w:b/>
          <w:bCs/>
          <w:color w:val="000000"/>
          <w:sz w:val="28"/>
          <w:szCs w:val="28"/>
        </w:rPr>
      </w:pPr>
    </w:p>
    <w:p w14:paraId="7264AA8F" w14:textId="6236405D" w:rsidR="00C43C1E" w:rsidRDefault="00F16E30" w:rsidP="00E938C4">
      <w:pPr>
        <w:jc w:val="center"/>
      </w:pPr>
      <w:r>
        <w:rPr>
          <w:noProof/>
        </w:rPr>
        <w:drawing>
          <wp:inline distT="0" distB="0" distL="0" distR="0" wp14:anchorId="72D33C3C" wp14:editId="688B9528">
            <wp:extent cx="2163876" cy="63133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2173183" cy="6340490"/>
                    </a:xfrm>
                    <a:prstGeom prst="rect">
                      <a:avLst/>
                    </a:prstGeom>
                  </pic:spPr>
                </pic:pic>
              </a:graphicData>
            </a:graphic>
          </wp:inline>
        </w:drawing>
      </w:r>
    </w:p>
    <w:p w14:paraId="0C31D162" w14:textId="1C758379" w:rsidR="00C43C1E" w:rsidRDefault="00C43C1E" w:rsidP="00C43C1E">
      <w:r>
        <w:t>Figure S2</w:t>
      </w:r>
      <w:r w:rsidR="00A31B76">
        <w:t>6</w:t>
      </w:r>
      <w:r>
        <w:t>. Frequency of genes found in the global hitting set of brain dataset (GSE70630).</w:t>
      </w:r>
      <w:r w:rsidR="00074FF1">
        <w:t xml:space="preserve"> </w:t>
      </w:r>
      <w:r w:rsidR="00074FF1">
        <w:br/>
      </w:r>
      <w:r w:rsidRPr="00C43C1E">
        <w:t xml:space="preserve">The heatmaps represent the number of times a gene (cell-surface receptor) was observed in the </w:t>
      </w:r>
      <w:r w:rsidR="00585460">
        <w:t>optimal cohort target</w:t>
      </w:r>
      <w:r w:rsidRPr="00C43C1E">
        <w:t xml:space="preserve"> set (across 20 replicates) when the input target genes were sampled based on different thresholds of their mean expression levels across multiple healthy tissues (see Methods). </w:t>
      </w:r>
    </w:p>
    <w:p w14:paraId="6E3A5326" w14:textId="1E0ACF00" w:rsidR="00C43C1E" w:rsidRDefault="00F16E30" w:rsidP="00E938C4">
      <w:pPr>
        <w:jc w:val="center"/>
      </w:pPr>
      <w:r>
        <w:rPr>
          <w:noProof/>
        </w:rPr>
        <w:lastRenderedPageBreak/>
        <w:drawing>
          <wp:inline distT="0" distB="0" distL="0" distR="0" wp14:anchorId="1F06C8D6" wp14:editId="14101AC8">
            <wp:extent cx="2194560" cy="6426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extLst>
                        <a:ext uri="{28A0092B-C50C-407E-A947-70E740481C1C}">
                          <a14:useLocalDpi xmlns:a14="http://schemas.microsoft.com/office/drawing/2010/main" val="0"/>
                        </a:ext>
                      </a:extLst>
                    </a:blip>
                    <a:stretch>
                      <a:fillRect/>
                    </a:stretch>
                  </pic:blipFill>
                  <pic:spPr>
                    <a:xfrm>
                      <a:off x="0" y="0"/>
                      <a:ext cx="2207740" cy="6464599"/>
                    </a:xfrm>
                    <a:prstGeom prst="rect">
                      <a:avLst/>
                    </a:prstGeom>
                  </pic:spPr>
                </pic:pic>
              </a:graphicData>
            </a:graphic>
          </wp:inline>
        </w:drawing>
      </w:r>
    </w:p>
    <w:p w14:paraId="4E94BBA2" w14:textId="634186BB" w:rsidR="00C43C1E" w:rsidRPr="00C43C1E" w:rsidRDefault="00C43C1E" w:rsidP="00C43C1E">
      <w:r>
        <w:t>Figure S</w:t>
      </w:r>
      <w:r w:rsidR="00F45757">
        <w:t>2</w:t>
      </w:r>
      <w:r w:rsidR="00A31B76">
        <w:t>7</w:t>
      </w:r>
      <w:r>
        <w:t xml:space="preserve">. Frequency of genes found in the </w:t>
      </w:r>
      <w:r w:rsidR="00585460">
        <w:t>optimal cohort target</w:t>
      </w:r>
      <w:r>
        <w:t xml:space="preserve"> set of head and neck dataset.</w:t>
      </w:r>
      <w:r w:rsidR="002D5ACB">
        <w:t xml:space="preserve"> </w:t>
      </w:r>
      <w:r>
        <w:t xml:space="preserve">The heatmaps represents the number of times a gene (cell-surface receptor) was observed in the </w:t>
      </w:r>
      <w:r w:rsidR="00585460">
        <w:t>optimal cohort target</w:t>
      </w:r>
      <w:r>
        <w:t xml:space="preserve"> set (across 20 replicates) when the input target genes were sampled based on different thresholds of their mean expression levels across multiple healthy tissues (see Methods).</w:t>
      </w:r>
    </w:p>
    <w:p w14:paraId="3AEF262B" w14:textId="36A0EC09" w:rsidR="00C43C1E" w:rsidRDefault="00F16E30" w:rsidP="00E938C4">
      <w:pPr>
        <w:jc w:val="center"/>
      </w:pPr>
      <w:r>
        <w:rPr>
          <w:noProof/>
        </w:rPr>
        <w:lastRenderedPageBreak/>
        <w:drawing>
          <wp:inline distT="0" distB="0" distL="0" distR="0" wp14:anchorId="694F8A6B" wp14:editId="32FA890D">
            <wp:extent cx="2123444" cy="63133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2132963" cy="6341639"/>
                    </a:xfrm>
                    <a:prstGeom prst="rect">
                      <a:avLst/>
                    </a:prstGeom>
                  </pic:spPr>
                </pic:pic>
              </a:graphicData>
            </a:graphic>
          </wp:inline>
        </w:drawing>
      </w:r>
    </w:p>
    <w:p w14:paraId="0398242E" w14:textId="63DAA29A" w:rsidR="00106CC0" w:rsidRDefault="00106CC0" w:rsidP="00106CC0">
      <w:r>
        <w:t>Figure S</w:t>
      </w:r>
      <w:r w:rsidR="00AF20B8">
        <w:t>2</w:t>
      </w:r>
      <w:r w:rsidR="00A31B76">
        <w:t>8</w:t>
      </w:r>
      <w:r>
        <w:t xml:space="preserve">. Frequency of genes found in the </w:t>
      </w:r>
      <w:r w:rsidR="00585460">
        <w:t>optimal cohort target</w:t>
      </w:r>
      <w:r>
        <w:t xml:space="preserve"> set of brain </w:t>
      </w:r>
      <w:r w:rsidR="00CE6C01">
        <w:t xml:space="preserve">cancer </w:t>
      </w:r>
      <w:r>
        <w:t>dataset (GSE89567).</w:t>
      </w:r>
      <w:r w:rsidR="002D5ACB">
        <w:t xml:space="preserve"> </w:t>
      </w:r>
      <w:r w:rsidRPr="00C43C1E">
        <w:t>The heatmaps represents the number of times a gene (cell-surface receptor) was observed in the global hitting set (across 20 replicates) when the input target genes were sampled based on different thresholds of their mean expression levels across multiple healthy tissues (Methods).</w:t>
      </w:r>
    </w:p>
    <w:p w14:paraId="24A76EA9" w14:textId="77777777" w:rsidR="00F45757" w:rsidRDefault="00F45757" w:rsidP="00106CC0">
      <w:pPr>
        <w:rPr>
          <w:noProof/>
        </w:rPr>
      </w:pPr>
    </w:p>
    <w:p w14:paraId="136DFE99" w14:textId="0D9F6550" w:rsidR="00F45757" w:rsidRDefault="00F45757" w:rsidP="00106CC0">
      <w:pPr>
        <w:rPr>
          <w:noProof/>
        </w:rPr>
      </w:pPr>
      <w:r>
        <w:rPr>
          <w:noProof/>
        </w:rPr>
        <w:lastRenderedPageBreak/>
        <w:drawing>
          <wp:inline distT="0" distB="0" distL="0" distR="0" wp14:anchorId="4FAD6303" wp14:editId="3C9DD273">
            <wp:extent cx="5944235" cy="594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5944235"/>
                    </a:xfrm>
                    <a:prstGeom prst="rect">
                      <a:avLst/>
                    </a:prstGeom>
                    <a:noFill/>
                  </pic:spPr>
                </pic:pic>
              </a:graphicData>
            </a:graphic>
          </wp:inline>
        </w:drawing>
      </w:r>
    </w:p>
    <w:p w14:paraId="7EB0A30B" w14:textId="559CD2A6" w:rsidR="00106CC0" w:rsidRDefault="00F45757" w:rsidP="00106CC0">
      <w:r w:rsidRPr="00F45757">
        <w:rPr>
          <w:noProof/>
        </w:rPr>
        <w:t xml:space="preserve">Figure </w:t>
      </w:r>
      <w:r w:rsidR="00AF20B8">
        <w:rPr>
          <w:noProof/>
        </w:rPr>
        <w:t>S2</w:t>
      </w:r>
      <w:r w:rsidR="00A31B76">
        <w:rPr>
          <w:noProof/>
        </w:rPr>
        <w:t>9</w:t>
      </w:r>
      <w:r w:rsidRPr="00F45757">
        <w:rPr>
          <w:noProof/>
        </w:rPr>
        <w:t>. Availability of feasible solutions for target genes obtained through different cross tissue expression thresholds and lower bound parameter settings. Each heatmap represents a different dataset, the title of the heatmap represents the dataset/cancer type used. If a cancer type has more than one dataset representing it than the dataset identifier is provided in brackets. The x-axis denotes different lower bound parameter values and the y-axis denotes different thresholds used to identify target genes with low expression across tissues. Black color indicates the presence and white absence of a feasible solution. The results are based on one (random) out of 20 replicates for each dataset.</w:t>
      </w:r>
    </w:p>
    <w:p w14:paraId="596BCEE3" w14:textId="77777777" w:rsidR="00106CC0" w:rsidRDefault="00106CC0" w:rsidP="00106CC0">
      <w:r>
        <w:rPr>
          <w:noProof/>
        </w:rPr>
        <w:lastRenderedPageBreak/>
        <w:drawing>
          <wp:inline distT="0" distB="0" distL="0" distR="0" wp14:anchorId="0E2F9BDF" wp14:editId="537B7F05">
            <wp:extent cx="5943600" cy="3777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5943600" cy="3777615"/>
                    </a:xfrm>
                    <a:prstGeom prst="rect">
                      <a:avLst/>
                    </a:prstGeom>
                  </pic:spPr>
                </pic:pic>
              </a:graphicData>
            </a:graphic>
          </wp:inline>
        </w:drawing>
      </w:r>
    </w:p>
    <w:p w14:paraId="17ECB7E7" w14:textId="3F45C8D6" w:rsidR="00106CC0" w:rsidRDefault="00106CC0" w:rsidP="00106CC0">
      <w:r>
        <w:t>Figure S</w:t>
      </w:r>
      <w:r w:rsidR="00A31B76">
        <w:t>30</w:t>
      </w:r>
      <w:r>
        <w:t>. The size</w:t>
      </w:r>
      <w:r w:rsidR="00CE6C01">
        <w:t>s</w:t>
      </w:r>
      <w:r>
        <w:t xml:space="preserve"> of </w:t>
      </w:r>
      <w:r w:rsidR="00CE6C01">
        <w:t>the optimal cohort and target sets</w:t>
      </w:r>
      <w:r>
        <w:t xml:space="preserve"> decrease</w:t>
      </w:r>
      <w:r w:rsidR="00CE6C01">
        <w:t xml:space="preserve"> as</w:t>
      </w:r>
      <w:r>
        <w:t xml:space="preserve"> the size of the set </w:t>
      </w:r>
      <w:r w:rsidR="00CE6C01">
        <w:t xml:space="preserve">of available gene targets </w:t>
      </w:r>
      <w:r>
        <w:t>increase</w:t>
      </w:r>
      <w:r w:rsidR="00CE6C01">
        <w:t>s</w:t>
      </w:r>
      <w:r w:rsidR="002D5ACB">
        <w:t xml:space="preserve">. </w:t>
      </w:r>
      <w:r>
        <w:t xml:space="preserve">Each line in the plot represents the variation in the size of the </w:t>
      </w:r>
      <w:r w:rsidR="00585460">
        <w:t xml:space="preserve">optimal </w:t>
      </w:r>
      <w:r>
        <w:t xml:space="preserve">target set at cohort level (A) and individual patient level (B), when the number of target genes differ according to their expression levels (Table </w:t>
      </w:r>
      <w:r w:rsidR="00B56800">
        <w:t>2</w:t>
      </w:r>
      <w:r>
        <w:t xml:space="preserve">). The color of the line representing different cancer type is defined in the legend. The x-axis denotes the different thresholds used to identify target genes with low expression across tissues. The y-axis denotes the mean size of the </w:t>
      </w:r>
      <w:r w:rsidR="00585460">
        <w:t xml:space="preserve">individual </w:t>
      </w:r>
      <w:r>
        <w:t xml:space="preserve">target set </w:t>
      </w:r>
      <w:r w:rsidR="00585460">
        <w:t>among</w:t>
      </w:r>
      <w:r>
        <w:t xml:space="preserve"> 20 replicates.</w:t>
      </w:r>
    </w:p>
    <w:p w14:paraId="6F57DFCC" w14:textId="781A1FD1" w:rsidR="00106CC0" w:rsidRDefault="00555B70" w:rsidP="00106CC0">
      <w:r>
        <w:rPr>
          <w:noProof/>
        </w:rPr>
        <w:lastRenderedPageBreak/>
        <w:drawing>
          <wp:inline distT="0" distB="0" distL="0" distR="0" wp14:anchorId="1D438685" wp14:editId="759D48AF">
            <wp:extent cx="5943600" cy="3919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943600" cy="3919220"/>
                    </a:xfrm>
                    <a:prstGeom prst="rect">
                      <a:avLst/>
                    </a:prstGeom>
                  </pic:spPr>
                </pic:pic>
              </a:graphicData>
            </a:graphic>
          </wp:inline>
        </w:drawing>
      </w:r>
    </w:p>
    <w:p w14:paraId="19318EDF" w14:textId="73369813" w:rsidR="00106CC0" w:rsidRDefault="00106CC0" w:rsidP="00106CC0">
      <w:r>
        <w:t>Figure S</w:t>
      </w:r>
      <w:r w:rsidR="005A060F">
        <w:t>3</w:t>
      </w:r>
      <w:r w:rsidR="00A31B76">
        <w:t>1</w:t>
      </w:r>
      <w:r>
        <w:t xml:space="preserve">. The distribution of ITS sizes across three different cancer types, at our baseline parameter </w:t>
      </w:r>
      <w:r w:rsidR="0006157D">
        <w:t>setting and</w:t>
      </w:r>
      <w:r>
        <w:t xml:space="preserve"> different cross tissue expression thresholds. The x-axis represents the individual patients within the dataset, y-axis represents the ITS size, and the boxplot</w:t>
      </w:r>
      <w:r w:rsidR="00443C22">
        <w:t>s</w:t>
      </w:r>
      <w:r>
        <w:t xml:space="preserve"> represent the ITS sizes from 20 replicates.</w:t>
      </w:r>
    </w:p>
    <w:p w14:paraId="4E286BC9" w14:textId="4A6F60CE" w:rsidR="00B56800" w:rsidRDefault="00B56800">
      <w:r>
        <w:br w:type="page"/>
      </w:r>
    </w:p>
    <w:p w14:paraId="782F113D" w14:textId="1FBED843" w:rsidR="00B56800" w:rsidRPr="00B56800" w:rsidRDefault="00B56800" w:rsidP="00B56800">
      <w:pPr>
        <w:rPr>
          <w:lang w:val="en"/>
        </w:rPr>
      </w:pPr>
      <w:r w:rsidRPr="00342E8F">
        <w:rPr>
          <w:u w:val="single"/>
          <w:lang w:val="en"/>
        </w:rPr>
        <w:lastRenderedPageBreak/>
        <w:t>Table S</w:t>
      </w:r>
      <w:r w:rsidR="00ED0150">
        <w:rPr>
          <w:u w:val="single"/>
          <w:lang w:val="en"/>
        </w:rPr>
        <w:t>5</w:t>
      </w:r>
      <w:r w:rsidRPr="00B56800">
        <w:rPr>
          <w:lang w:val="en"/>
        </w:rPr>
        <w:t>: Summary of optimal solution</w:t>
      </w:r>
      <w:r>
        <w:rPr>
          <w:lang w:val="en"/>
        </w:rPr>
        <w:t xml:space="preserve"> sizes</w:t>
      </w:r>
      <w:r w:rsidRPr="00B56800">
        <w:rPr>
          <w:lang w:val="en"/>
        </w:rPr>
        <w:t xml:space="preserve"> based on 533 potential CAR</w:t>
      </w:r>
      <w:r>
        <w:rPr>
          <w:lang w:val="en"/>
        </w:rPr>
        <w:t>-T</w:t>
      </w:r>
      <w:r w:rsidRPr="00B56800">
        <w:rPr>
          <w:lang w:val="en"/>
        </w:rPr>
        <w:t xml:space="preserve"> targets</w:t>
      </w:r>
      <w:r>
        <w:rPr>
          <w:lang w:val="en"/>
        </w:rPr>
        <w:t xml:space="preserve"> suggested by McKay et al.</w:t>
      </w:r>
      <w:r w:rsidR="00F05868" w:rsidRPr="00F05868">
        <w:rPr>
          <w:vertAlign w:val="superscript"/>
          <w:lang w:val="en"/>
        </w:rPr>
        <w:t>3</w:t>
      </w:r>
      <w:r w:rsidR="008E2F60">
        <w:rPr>
          <w:vertAlign w:val="superscript"/>
          <w:lang w:val="en"/>
        </w:rPr>
        <w:t>9</w:t>
      </w:r>
      <w:r w:rsidRPr="00B56800">
        <w:rPr>
          <w:lang w:val="en"/>
        </w:rPr>
        <w:t>.</w:t>
      </w:r>
      <w:r w:rsidR="00F05868">
        <w:rPr>
          <w:lang w:val="en"/>
        </w:rPr>
        <w:t xml:space="preserve"> CTS is mean of 20 replicates. ITS is mean over all patients over 20 replicates. The rightmost column shows the genes that appear in an optimal CTS for at least 16/20 (80%) of replicates. </w:t>
      </w:r>
    </w:p>
    <w:tbl>
      <w:tblPr>
        <w:tblW w:w="8895" w:type="dxa"/>
        <w:tblBorders>
          <w:top w:val="single" w:sz="8" w:space="0" w:color="A3A3A3"/>
          <w:left w:val="single" w:sz="8" w:space="0" w:color="A3A3A3"/>
          <w:bottom w:val="single" w:sz="8" w:space="0" w:color="A3A3A3"/>
          <w:right w:val="single" w:sz="8" w:space="0" w:color="A3A3A3"/>
          <w:insideH w:val="single" w:sz="8" w:space="0" w:color="A3A3A3"/>
          <w:insideV w:val="single" w:sz="8" w:space="0" w:color="A3A3A3"/>
        </w:tblBorders>
        <w:tblLayout w:type="fixed"/>
        <w:tblLook w:val="0600" w:firstRow="0" w:lastRow="0" w:firstColumn="0" w:lastColumn="0" w:noHBand="1" w:noVBand="1"/>
      </w:tblPr>
      <w:tblGrid>
        <w:gridCol w:w="1350"/>
        <w:gridCol w:w="1245"/>
        <w:gridCol w:w="1005"/>
        <w:gridCol w:w="1095"/>
        <w:gridCol w:w="4200"/>
      </w:tblGrid>
      <w:tr w:rsidR="00B56800" w:rsidRPr="00B56800" w14:paraId="4F2B73F5" w14:textId="77777777" w:rsidTr="00983969">
        <w:trPr>
          <w:trHeight w:val="70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B55AE1" w14:textId="77777777" w:rsidR="00B56800" w:rsidRPr="00B56800" w:rsidRDefault="00B56800" w:rsidP="00B56800">
            <w:pPr>
              <w:rPr>
                <w:lang w:val="en"/>
              </w:rPr>
            </w:pPr>
            <w:r w:rsidRPr="00B56800">
              <w:rPr>
                <w:lang w:val="en"/>
              </w:rPr>
              <w:t>GEO</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6C3E30" w14:textId="77777777" w:rsidR="00B56800" w:rsidRPr="00B56800" w:rsidRDefault="00B56800" w:rsidP="00B56800">
            <w:pPr>
              <w:rPr>
                <w:lang w:val="en"/>
              </w:rPr>
            </w:pPr>
            <w:r w:rsidRPr="00B56800">
              <w:rPr>
                <w:lang w:val="en"/>
              </w:rPr>
              <w:t>Cancer Type</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9A5FC0" w14:textId="77777777" w:rsidR="00B56800" w:rsidRPr="00B56800" w:rsidRDefault="00B56800" w:rsidP="00B56800">
            <w:pPr>
              <w:rPr>
                <w:lang w:val="en"/>
              </w:rPr>
            </w:pPr>
            <w:r w:rsidRPr="00B56800">
              <w:rPr>
                <w:lang w:val="en"/>
              </w:rPr>
              <w:t>CTS</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5817F3" w14:textId="77777777" w:rsidR="00B56800" w:rsidRPr="00B56800" w:rsidRDefault="00B56800" w:rsidP="00B56800">
            <w:pPr>
              <w:rPr>
                <w:lang w:val="en"/>
              </w:rPr>
            </w:pPr>
            <w:r w:rsidRPr="00B56800">
              <w:rPr>
                <w:lang w:val="en"/>
              </w:rPr>
              <w:t>ITS</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9B9EE4" w14:textId="41F5241E" w:rsidR="00B56800" w:rsidRPr="00B56800" w:rsidRDefault="00B56800" w:rsidP="00B56800">
            <w:pPr>
              <w:rPr>
                <w:lang w:val="en"/>
              </w:rPr>
            </w:pPr>
            <w:r w:rsidRPr="00B56800">
              <w:rPr>
                <w:lang w:val="en"/>
              </w:rPr>
              <w:t xml:space="preserve">Genes found in </w:t>
            </w:r>
            <w:r w:rsidR="00F05868">
              <w:rPr>
                <w:lang w:val="en"/>
              </w:rPr>
              <w:t>≥</w:t>
            </w:r>
            <w:r w:rsidRPr="00B56800">
              <w:rPr>
                <w:lang w:val="en"/>
              </w:rPr>
              <w:t xml:space="preserve"> 80% of the </w:t>
            </w:r>
            <w:r w:rsidR="00F05868">
              <w:rPr>
                <w:lang w:val="en"/>
              </w:rPr>
              <w:t>optimal CTS</w:t>
            </w:r>
          </w:p>
        </w:tc>
      </w:tr>
      <w:tr w:rsidR="00B56800" w:rsidRPr="00B56800" w14:paraId="7A9F7618" w14:textId="77777777" w:rsidTr="00983969">
        <w:trPr>
          <w:trHeight w:val="70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0C63C1" w14:textId="77777777" w:rsidR="00B56800" w:rsidRPr="00B56800" w:rsidRDefault="00B56800" w:rsidP="00B56800">
            <w:pPr>
              <w:rPr>
                <w:lang w:val="en"/>
              </w:rPr>
            </w:pPr>
            <w:r w:rsidRPr="00B56800">
              <w:rPr>
                <w:lang w:val="en"/>
              </w:rPr>
              <w:t>E-MTAB-6149</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5BD693" w14:textId="77777777" w:rsidR="00B56800" w:rsidRPr="00B56800" w:rsidRDefault="00B56800" w:rsidP="00B56800">
            <w:pPr>
              <w:rPr>
                <w:lang w:val="en"/>
              </w:rPr>
            </w:pPr>
            <w:r w:rsidRPr="00B56800">
              <w:rPr>
                <w:lang w:val="en"/>
              </w:rPr>
              <w:t>Lung</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43C215" w14:textId="77777777" w:rsidR="00B56800" w:rsidRPr="00B56800" w:rsidRDefault="00B56800" w:rsidP="00B56800">
            <w:pPr>
              <w:rPr>
                <w:lang w:val="en"/>
              </w:rPr>
            </w:pPr>
            <w:r w:rsidRPr="00B56800">
              <w:rPr>
                <w:lang w:val="en"/>
              </w:rPr>
              <w:t>7.25</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798310" w14:textId="77777777" w:rsidR="00B56800" w:rsidRPr="00B56800" w:rsidRDefault="00B56800" w:rsidP="00B56800">
            <w:pPr>
              <w:rPr>
                <w:lang w:val="en"/>
              </w:rPr>
            </w:pPr>
            <w:r w:rsidRPr="00B56800">
              <w:rPr>
                <w:lang w:val="en"/>
              </w:rPr>
              <w:t>1.81</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7A5B1B7" w14:textId="77777777" w:rsidR="00B56800" w:rsidRPr="00B56800" w:rsidRDefault="00B56800" w:rsidP="00B56800">
            <w:pPr>
              <w:rPr>
                <w:i/>
                <w:iCs/>
                <w:lang w:val="en"/>
              </w:rPr>
            </w:pPr>
            <w:r w:rsidRPr="00B56800">
              <w:rPr>
                <w:i/>
                <w:iCs/>
                <w:lang w:val="en"/>
              </w:rPr>
              <w:t>NPW, MAGEA4, SFTPB, SOX2, TUBB2B</w:t>
            </w:r>
          </w:p>
        </w:tc>
      </w:tr>
      <w:tr w:rsidR="00B56800" w:rsidRPr="00B56800" w14:paraId="09A522CD" w14:textId="77777777" w:rsidTr="00983969">
        <w:trPr>
          <w:trHeight w:val="43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8274E6" w14:textId="77777777" w:rsidR="00B56800" w:rsidRPr="00B56800" w:rsidRDefault="00B56800" w:rsidP="00B56800">
            <w:pPr>
              <w:rPr>
                <w:lang w:val="en"/>
              </w:rPr>
            </w:pPr>
            <w:r w:rsidRPr="00B56800">
              <w:rPr>
                <w:lang w:val="en"/>
              </w:rPr>
              <w:t>GSE102130</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CB70E5" w14:textId="664470D2" w:rsidR="00B56800" w:rsidRPr="00B56800" w:rsidRDefault="00B56800" w:rsidP="00B56800">
            <w:pPr>
              <w:rPr>
                <w:lang w:val="en"/>
              </w:rPr>
            </w:pPr>
            <w:r>
              <w:rPr>
                <w:lang w:val="en"/>
              </w:rPr>
              <w:t>Brain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B6FD20" w14:textId="77777777" w:rsidR="00B56800" w:rsidRPr="00B56800" w:rsidRDefault="00B56800" w:rsidP="00B56800">
            <w:pPr>
              <w:rPr>
                <w:lang w:val="en"/>
              </w:rPr>
            </w:pPr>
            <w:r w:rsidRPr="00B56800">
              <w:rPr>
                <w:lang w:val="en"/>
              </w:rPr>
              <w:t>1</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1978E3" w14:textId="77777777" w:rsidR="00B56800" w:rsidRPr="00B56800" w:rsidRDefault="00B56800" w:rsidP="00B56800">
            <w:pPr>
              <w:rPr>
                <w:lang w:val="en"/>
              </w:rPr>
            </w:pPr>
            <w:r w:rsidRPr="00B56800">
              <w:rPr>
                <w:lang w:val="en"/>
              </w:rPr>
              <w:t>1</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3F6226" w14:textId="77777777" w:rsidR="00B56800" w:rsidRPr="00B56800" w:rsidRDefault="00B56800" w:rsidP="00B56800">
            <w:pPr>
              <w:rPr>
                <w:i/>
                <w:iCs/>
                <w:lang w:val="en"/>
              </w:rPr>
            </w:pPr>
            <w:r w:rsidRPr="00B56800">
              <w:rPr>
                <w:i/>
                <w:iCs/>
                <w:lang w:val="en"/>
              </w:rPr>
              <w:t>TNR</w:t>
            </w:r>
          </w:p>
        </w:tc>
      </w:tr>
      <w:tr w:rsidR="00B56800" w:rsidRPr="00B56800" w14:paraId="112E3F7E" w14:textId="77777777" w:rsidTr="00983969">
        <w:trPr>
          <w:trHeight w:val="70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34C188" w14:textId="77777777" w:rsidR="00B56800" w:rsidRPr="00B56800" w:rsidRDefault="00B56800" w:rsidP="00B56800">
            <w:pPr>
              <w:rPr>
                <w:lang w:val="en"/>
              </w:rPr>
            </w:pPr>
            <w:r w:rsidRPr="00B56800">
              <w:rPr>
                <w:lang w:val="en"/>
              </w:rPr>
              <w:t>GSE103322</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F13494" w14:textId="72E5A516" w:rsidR="00B56800" w:rsidRPr="00B56800" w:rsidRDefault="00B56800" w:rsidP="00B56800">
            <w:pPr>
              <w:rPr>
                <w:lang w:val="en"/>
              </w:rPr>
            </w:pPr>
            <w:r w:rsidRPr="00B56800">
              <w:rPr>
                <w:lang w:val="en"/>
              </w:rPr>
              <w:t xml:space="preserve">Head and </w:t>
            </w:r>
            <w:r>
              <w:rPr>
                <w:lang w:val="en"/>
              </w:rPr>
              <w:t>n</w:t>
            </w:r>
            <w:r w:rsidRPr="00B56800">
              <w:rPr>
                <w:lang w:val="en"/>
              </w:rPr>
              <w:t>eck</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7AF81E" w14:textId="77777777" w:rsidR="00B56800" w:rsidRPr="00B56800" w:rsidRDefault="00B56800" w:rsidP="00B56800">
            <w:pPr>
              <w:rPr>
                <w:lang w:val="en"/>
              </w:rPr>
            </w:pPr>
            <w:r w:rsidRPr="00B56800">
              <w:rPr>
                <w:lang w:val="en"/>
              </w:rPr>
              <w:t>6.2</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8D7561" w14:textId="77777777" w:rsidR="00B56800" w:rsidRPr="00B56800" w:rsidRDefault="00B56800" w:rsidP="00B56800">
            <w:pPr>
              <w:rPr>
                <w:lang w:val="en"/>
              </w:rPr>
            </w:pPr>
            <w:r w:rsidRPr="00B56800">
              <w:rPr>
                <w:lang w:val="en"/>
              </w:rPr>
              <w:t>1.3</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DD0C50" w14:textId="77777777" w:rsidR="00B56800" w:rsidRPr="00B56800" w:rsidRDefault="00B56800" w:rsidP="00B56800">
            <w:pPr>
              <w:rPr>
                <w:i/>
                <w:iCs/>
                <w:lang w:val="en"/>
              </w:rPr>
            </w:pPr>
            <w:r w:rsidRPr="00B56800">
              <w:rPr>
                <w:i/>
                <w:iCs/>
                <w:lang w:val="en"/>
              </w:rPr>
              <w:t>MAGEA4, RIPK4, SOX2, COL22A1, CT45A5, KRT16</w:t>
            </w:r>
          </w:p>
        </w:tc>
      </w:tr>
      <w:tr w:rsidR="00B56800" w:rsidRPr="00B56800" w14:paraId="2E52CAC1" w14:textId="77777777" w:rsidTr="00983969">
        <w:trPr>
          <w:trHeight w:val="286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4683DD" w14:textId="77777777" w:rsidR="00B56800" w:rsidRPr="00B56800" w:rsidRDefault="00B56800" w:rsidP="00B56800">
            <w:pPr>
              <w:rPr>
                <w:lang w:val="en"/>
              </w:rPr>
            </w:pPr>
            <w:r w:rsidRPr="00B56800">
              <w:rPr>
                <w:lang w:val="en"/>
              </w:rPr>
              <w:t>GSE115978</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3D8CE0" w14:textId="5A850813" w:rsidR="00B56800" w:rsidRPr="00B56800" w:rsidRDefault="00B56800" w:rsidP="00B56800">
            <w:pPr>
              <w:rPr>
                <w:lang w:val="en"/>
              </w:rPr>
            </w:pPr>
            <w:r>
              <w:rPr>
                <w:lang w:val="en"/>
              </w:rPr>
              <w:t>M</w:t>
            </w:r>
            <w:r w:rsidRPr="00B56800">
              <w:rPr>
                <w:lang w:val="en"/>
              </w:rPr>
              <w:t>elanoma</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52542D" w14:textId="77777777" w:rsidR="00B56800" w:rsidRPr="00B56800" w:rsidRDefault="00B56800" w:rsidP="00B56800">
            <w:pPr>
              <w:rPr>
                <w:lang w:val="en"/>
              </w:rPr>
            </w:pPr>
            <w:r w:rsidRPr="00B56800">
              <w:rPr>
                <w:lang w:val="en"/>
              </w:rPr>
              <w:t>37</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742448" w14:textId="77777777" w:rsidR="00B56800" w:rsidRPr="00B56800" w:rsidRDefault="00B56800" w:rsidP="00B56800">
            <w:pPr>
              <w:rPr>
                <w:lang w:val="en"/>
              </w:rPr>
            </w:pPr>
            <w:r w:rsidRPr="00B56800">
              <w:rPr>
                <w:lang w:val="en"/>
              </w:rPr>
              <w:t>3.55</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A0A124" w14:textId="77777777" w:rsidR="00B56800" w:rsidRPr="00B56800" w:rsidRDefault="00B56800" w:rsidP="00B56800">
            <w:pPr>
              <w:rPr>
                <w:i/>
                <w:iCs/>
                <w:lang w:val="en"/>
              </w:rPr>
            </w:pPr>
            <w:r w:rsidRPr="00B56800">
              <w:rPr>
                <w:i/>
                <w:iCs/>
                <w:lang w:val="en"/>
              </w:rPr>
              <w:t>TUBB2B, ZFAT, CLGN, IGF2BP1, LAMA1, MFAP2, MIA, RIPK4, MAGEA4, GAPDHS, CC2D2A, CCDC40, CTAG1B, SSX2B, TUBB4A, C2, BNC2, HSPA12A, MAGEC2, GDF15, SSX2, PEG10, MMP11, KALRN, PTGES, HSPA4L, FOSL1, LIN28A, CPB2, DAZ4, C16orf95, HERC5, SOX11, KRT16, AURKA, LCN10, FAM216A, TL10</w:t>
            </w:r>
          </w:p>
        </w:tc>
      </w:tr>
      <w:tr w:rsidR="00B56800" w:rsidRPr="00B56800" w14:paraId="4A2033AF" w14:textId="77777777" w:rsidTr="00983969">
        <w:trPr>
          <w:trHeight w:val="124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391E83" w14:textId="77777777" w:rsidR="00B56800" w:rsidRPr="00B56800" w:rsidRDefault="00B56800" w:rsidP="00B56800">
            <w:pPr>
              <w:rPr>
                <w:lang w:val="en"/>
              </w:rPr>
            </w:pPr>
            <w:r w:rsidRPr="00B56800">
              <w:rPr>
                <w:lang w:val="en"/>
              </w:rPr>
              <w:t>GSE118389</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545D9B" w14:textId="05AFBC2F" w:rsidR="00B56800" w:rsidRPr="00B56800" w:rsidRDefault="00B56800" w:rsidP="00B56800">
            <w:pPr>
              <w:rPr>
                <w:lang w:val="en"/>
              </w:rPr>
            </w:pPr>
            <w:r>
              <w:rPr>
                <w:lang w:val="en"/>
              </w:rPr>
              <w:t>B</w:t>
            </w:r>
            <w:r w:rsidRPr="00B56800">
              <w:rPr>
                <w:lang w:val="en"/>
              </w:rPr>
              <w:t>reast</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97F13B" w14:textId="77777777" w:rsidR="00B56800" w:rsidRPr="00B56800" w:rsidRDefault="00B56800" w:rsidP="00B56800">
            <w:pPr>
              <w:rPr>
                <w:lang w:val="en"/>
              </w:rPr>
            </w:pPr>
            <w:r w:rsidRPr="00B56800">
              <w:rPr>
                <w:lang w:val="en"/>
              </w:rPr>
              <w:t>10</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0E29D1" w14:textId="77777777" w:rsidR="00B56800" w:rsidRPr="00B56800" w:rsidRDefault="00B56800" w:rsidP="00B56800">
            <w:pPr>
              <w:rPr>
                <w:lang w:val="en"/>
              </w:rPr>
            </w:pPr>
            <w:r w:rsidRPr="00B56800">
              <w:rPr>
                <w:lang w:val="en"/>
              </w:rPr>
              <w:t>4.33</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671868" w14:textId="77777777" w:rsidR="00B56800" w:rsidRPr="00B56800" w:rsidRDefault="00B56800" w:rsidP="00B56800">
            <w:pPr>
              <w:rPr>
                <w:i/>
                <w:iCs/>
                <w:lang w:val="en"/>
              </w:rPr>
            </w:pPr>
            <w:r w:rsidRPr="00B56800">
              <w:rPr>
                <w:i/>
                <w:iCs/>
                <w:lang w:val="en"/>
              </w:rPr>
              <w:t>UBA6, PEG10, HLTF, KRT16, P2RY8, SLC26A4, DYRK4, ESR1, RND2, SOX11, CEACAM8, CC2D2A, MIA, PCDH11Y, CD79B, CCDC114, MCTP1</w:t>
            </w:r>
          </w:p>
        </w:tc>
      </w:tr>
      <w:tr w:rsidR="00B56800" w:rsidRPr="00B56800" w14:paraId="3ACFEFB7" w14:textId="77777777" w:rsidTr="00983969">
        <w:trPr>
          <w:trHeight w:val="43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6B9B9D" w14:textId="77777777" w:rsidR="00B56800" w:rsidRPr="00B56800" w:rsidRDefault="00B56800" w:rsidP="00B56800">
            <w:pPr>
              <w:rPr>
                <w:lang w:val="en"/>
              </w:rPr>
            </w:pPr>
            <w:r w:rsidRPr="00B56800">
              <w:rPr>
                <w:lang w:val="en"/>
              </w:rPr>
              <w:lastRenderedPageBreak/>
              <w:t>GSE70630</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3DA41C" w14:textId="782AE559" w:rsidR="00B56800" w:rsidRPr="00B56800" w:rsidRDefault="00B56800" w:rsidP="00B56800">
            <w:pPr>
              <w:rPr>
                <w:lang w:val="en"/>
              </w:rPr>
            </w:pPr>
            <w:r>
              <w:rPr>
                <w:lang w:val="en"/>
              </w:rPr>
              <w:t>Brain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CDAA5B" w14:textId="77777777" w:rsidR="00B56800" w:rsidRPr="00B56800" w:rsidRDefault="00B56800" w:rsidP="00B56800">
            <w:pPr>
              <w:rPr>
                <w:lang w:val="en"/>
              </w:rPr>
            </w:pPr>
            <w:r w:rsidRPr="00B56800">
              <w:rPr>
                <w:lang w:val="en"/>
              </w:rPr>
              <w:t>2.7</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0D12EA" w14:textId="77777777" w:rsidR="00B56800" w:rsidRPr="00B56800" w:rsidRDefault="00B56800" w:rsidP="00B56800">
            <w:pPr>
              <w:rPr>
                <w:lang w:val="en"/>
              </w:rPr>
            </w:pPr>
            <w:r w:rsidRPr="00B56800">
              <w:rPr>
                <w:lang w:val="en"/>
              </w:rPr>
              <w:t>1.01</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9B7B23" w14:textId="77777777" w:rsidR="00B56800" w:rsidRPr="00B56800" w:rsidRDefault="00B56800" w:rsidP="00B56800">
            <w:pPr>
              <w:rPr>
                <w:i/>
                <w:iCs/>
                <w:lang w:val="en"/>
              </w:rPr>
            </w:pPr>
            <w:r w:rsidRPr="00B56800">
              <w:rPr>
                <w:i/>
                <w:iCs/>
                <w:lang w:val="en"/>
              </w:rPr>
              <w:t>ATCAY, TNR</w:t>
            </w:r>
          </w:p>
        </w:tc>
      </w:tr>
      <w:tr w:rsidR="00B56800" w:rsidRPr="00B56800" w14:paraId="7B25E4B2" w14:textId="77777777" w:rsidTr="00983969">
        <w:trPr>
          <w:trHeight w:val="43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2C1F03" w14:textId="77777777" w:rsidR="00B56800" w:rsidRPr="00B56800" w:rsidRDefault="00B56800" w:rsidP="00B56800">
            <w:pPr>
              <w:rPr>
                <w:lang w:val="en"/>
              </w:rPr>
            </w:pPr>
            <w:r w:rsidRPr="00B56800">
              <w:rPr>
                <w:lang w:val="en"/>
              </w:rPr>
              <w:t>GSE81861</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AEA6A1" w14:textId="77777777" w:rsidR="00B56800" w:rsidRPr="00B56800" w:rsidRDefault="00B56800" w:rsidP="00B56800">
            <w:pPr>
              <w:rPr>
                <w:lang w:val="en"/>
              </w:rPr>
            </w:pPr>
            <w:r w:rsidRPr="00B56800">
              <w:rPr>
                <w:lang w:val="en"/>
              </w:rPr>
              <w:t>Colorectal</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3B67F2" w14:textId="77777777" w:rsidR="00B56800" w:rsidRPr="00B56800" w:rsidRDefault="00B56800" w:rsidP="00B56800">
            <w:pPr>
              <w:rPr>
                <w:lang w:val="en"/>
              </w:rPr>
            </w:pPr>
            <w:r w:rsidRPr="00B56800">
              <w:rPr>
                <w:lang w:val="en"/>
              </w:rPr>
              <w:t>5</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0F99B0" w14:textId="77777777" w:rsidR="00B56800" w:rsidRPr="00B56800" w:rsidRDefault="00B56800" w:rsidP="00B56800">
            <w:pPr>
              <w:rPr>
                <w:lang w:val="en"/>
              </w:rPr>
            </w:pPr>
            <w:r w:rsidRPr="00B56800">
              <w:rPr>
                <w:lang w:val="en"/>
              </w:rPr>
              <w:t>1.33</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7C88F" w14:textId="77777777" w:rsidR="00B56800" w:rsidRPr="00B56800" w:rsidRDefault="00B56800" w:rsidP="00B56800">
            <w:pPr>
              <w:rPr>
                <w:i/>
                <w:iCs/>
                <w:lang w:val="en"/>
              </w:rPr>
            </w:pPr>
            <w:r w:rsidRPr="00B56800">
              <w:rPr>
                <w:i/>
                <w:iCs/>
                <w:lang w:val="en"/>
              </w:rPr>
              <w:t>GDF15, C2, MCTP1, UBA6, HOOK1</w:t>
            </w:r>
          </w:p>
        </w:tc>
      </w:tr>
      <w:tr w:rsidR="00B56800" w:rsidRPr="00B56800" w14:paraId="79DC7B0D" w14:textId="77777777" w:rsidTr="00983969">
        <w:trPr>
          <w:trHeight w:val="124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C37D31" w14:textId="77777777" w:rsidR="00B56800" w:rsidRPr="00B56800" w:rsidRDefault="00B56800" w:rsidP="00B56800">
            <w:pPr>
              <w:rPr>
                <w:lang w:val="en"/>
              </w:rPr>
            </w:pPr>
            <w:r w:rsidRPr="00B56800">
              <w:rPr>
                <w:lang w:val="en"/>
              </w:rPr>
              <w:t>GSE84465</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A6BCCF" w14:textId="3E9E5B80" w:rsidR="00B56800" w:rsidRPr="00B56800" w:rsidRDefault="00B56800" w:rsidP="00B56800">
            <w:pPr>
              <w:rPr>
                <w:lang w:val="en"/>
              </w:rPr>
            </w:pPr>
            <w:r>
              <w:rPr>
                <w:lang w:val="en"/>
              </w:rPr>
              <w:t>Brain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A61C5B" w14:textId="77777777" w:rsidR="00B56800" w:rsidRPr="00B56800" w:rsidRDefault="00B56800" w:rsidP="00B56800">
            <w:pPr>
              <w:rPr>
                <w:lang w:val="en"/>
              </w:rPr>
            </w:pPr>
            <w:r w:rsidRPr="00B56800">
              <w:rPr>
                <w:lang w:val="en"/>
              </w:rPr>
              <w:t>30.3</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9A89A7" w14:textId="77777777" w:rsidR="00B56800" w:rsidRPr="00B56800" w:rsidRDefault="00B56800" w:rsidP="00B56800">
            <w:pPr>
              <w:rPr>
                <w:lang w:val="en"/>
              </w:rPr>
            </w:pPr>
            <w:r w:rsidRPr="00B56800">
              <w:rPr>
                <w:lang w:val="en"/>
              </w:rPr>
              <w:t>9.68</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9FA728" w14:textId="77777777" w:rsidR="00B56800" w:rsidRPr="00B56800" w:rsidRDefault="00B56800" w:rsidP="00B56800">
            <w:pPr>
              <w:rPr>
                <w:i/>
                <w:iCs/>
                <w:lang w:val="en"/>
              </w:rPr>
            </w:pPr>
            <w:r w:rsidRPr="00B56800">
              <w:rPr>
                <w:i/>
                <w:iCs/>
                <w:lang w:val="en"/>
              </w:rPr>
              <w:t>KCNN4, OTP, SOX2, C8orf48, KITLG, COL22A1, ANGPT1, SOX11, CFAP126, DCLK2, DNAH6, ESR2, SFRP4, MMP7, LEF1, HSD17B3, MUC12</w:t>
            </w:r>
          </w:p>
        </w:tc>
      </w:tr>
      <w:tr w:rsidR="00B56800" w:rsidRPr="00B56800" w14:paraId="5A1592BF" w14:textId="77777777" w:rsidTr="00983969">
        <w:trPr>
          <w:trHeight w:val="435"/>
        </w:trPr>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69938B" w14:textId="77777777" w:rsidR="00B56800" w:rsidRPr="00B56800" w:rsidRDefault="00B56800" w:rsidP="00B56800">
            <w:pPr>
              <w:rPr>
                <w:lang w:val="en"/>
              </w:rPr>
            </w:pPr>
            <w:r w:rsidRPr="00B56800">
              <w:rPr>
                <w:lang w:val="en"/>
              </w:rPr>
              <w:t>GSE89567</w:t>
            </w:r>
          </w:p>
        </w:tc>
        <w:tc>
          <w:tcPr>
            <w:tcW w:w="1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4DEBAC" w14:textId="10C9A08C" w:rsidR="00B56800" w:rsidRPr="00B56800" w:rsidRDefault="00B56800" w:rsidP="00B56800">
            <w:pPr>
              <w:rPr>
                <w:lang w:val="en"/>
              </w:rPr>
            </w:pPr>
            <w:r>
              <w:rPr>
                <w:lang w:val="en"/>
              </w:rPr>
              <w:t>Brain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571DD2" w14:textId="77777777" w:rsidR="00B56800" w:rsidRPr="00B56800" w:rsidRDefault="00B56800" w:rsidP="00B56800">
            <w:pPr>
              <w:rPr>
                <w:lang w:val="en"/>
              </w:rPr>
            </w:pPr>
            <w:r w:rsidRPr="00B56800">
              <w:rPr>
                <w:lang w:val="en"/>
              </w:rPr>
              <w:t>2</w:t>
            </w:r>
          </w:p>
        </w:tc>
        <w:tc>
          <w:tcPr>
            <w:tcW w:w="10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1FD030" w14:textId="77777777" w:rsidR="00B56800" w:rsidRPr="00B56800" w:rsidRDefault="00B56800" w:rsidP="00B56800">
            <w:pPr>
              <w:rPr>
                <w:lang w:val="en"/>
              </w:rPr>
            </w:pPr>
            <w:r w:rsidRPr="00B56800">
              <w:rPr>
                <w:lang w:val="en"/>
              </w:rPr>
              <w:t>1.01</w:t>
            </w:r>
          </w:p>
        </w:tc>
        <w:tc>
          <w:tcPr>
            <w:tcW w:w="42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82A58B" w14:textId="77777777" w:rsidR="00B56800" w:rsidRPr="00B56800" w:rsidRDefault="00B56800" w:rsidP="00B56800">
            <w:pPr>
              <w:rPr>
                <w:i/>
                <w:iCs/>
                <w:lang w:val="en"/>
              </w:rPr>
            </w:pPr>
            <w:r w:rsidRPr="00B56800">
              <w:rPr>
                <w:i/>
                <w:iCs/>
                <w:lang w:val="en"/>
              </w:rPr>
              <w:t>SOX11, TNR</w:t>
            </w:r>
          </w:p>
        </w:tc>
      </w:tr>
    </w:tbl>
    <w:p w14:paraId="08AB8DA5" w14:textId="77777777" w:rsidR="00B56800" w:rsidRPr="00B56800" w:rsidRDefault="00B56800" w:rsidP="00B56800">
      <w:pPr>
        <w:rPr>
          <w:lang w:val="en"/>
        </w:rPr>
      </w:pPr>
      <w:r w:rsidRPr="00B56800">
        <w:rPr>
          <w:lang w:val="en"/>
        </w:rPr>
        <w:t xml:space="preserve"> </w:t>
      </w:r>
    </w:p>
    <w:p w14:paraId="3865A7C4" w14:textId="77777777" w:rsidR="00B56800" w:rsidRPr="00B56800" w:rsidRDefault="00B56800" w:rsidP="00B56800">
      <w:pPr>
        <w:rPr>
          <w:lang w:val="en"/>
        </w:rPr>
      </w:pPr>
    </w:p>
    <w:p w14:paraId="679F1EB3" w14:textId="77777777" w:rsidR="00B56800" w:rsidRDefault="00B56800" w:rsidP="00106CC0"/>
    <w:p w14:paraId="1D42BAEF" w14:textId="77777777" w:rsidR="009F7AB5" w:rsidRDefault="009F7AB5" w:rsidP="00106CC0"/>
    <w:p w14:paraId="240A25F6" w14:textId="77777777" w:rsidR="009F7AB5" w:rsidRPr="009F7AB5" w:rsidRDefault="009F7AB5" w:rsidP="009F7AB5">
      <w:pPr>
        <w:rPr>
          <w:b/>
        </w:rPr>
      </w:pPr>
      <w:r w:rsidRPr="009F7AB5">
        <w:rPr>
          <w:b/>
        </w:rPr>
        <w:t>12. Further Analysis of Genes in Optimal Solutions for Different Data Sets and Parameter Setting not Covered in the Main Text</w:t>
      </w:r>
    </w:p>
    <w:p w14:paraId="345F1E9E" w14:textId="6F953F2A" w:rsidR="009F7AB5" w:rsidRPr="009F7AB5" w:rsidRDefault="009F7AB5" w:rsidP="009F7AB5">
      <w:r w:rsidRPr="009F7AB5">
        <w:t xml:space="preserve">By solving the same treatment optimization problem in multiple data sets from different tumor types and different labs, we can get a sense of which target proteins merit the most experimental effort to design nanoparticles or other treatments targeting that protein. Tables </w:t>
      </w:r>
      <w:r w:rsidR="001E3477" w:rsidRPr="009F7AB5">
        <w:t>S</w:t>
      </w:r>
      <w:r w:rsidR="00EC7E19">
        <w:t>6</w:t>
      </w:r>
      <w:r w:rsidR="001E3477" w:rsidRPr="009F7AB5">
        <w:t xml:space="preserve"> </w:t>
      </w:r>
      <w:r w:rsidRPr="009F7AB5">
        <w:t xml:space="preserve">through </w:t>
      </w:r>
      <w:r w:rsidR="001E3477" w:rsidRPr="009F7AB5">
        <w:t>S</w:t>
      </w:r>
      <w:r w:rsidR="00EC7E19">
        <w:t>8</w:t>
      </w:r>
      <w:r w:rsidR="001E3477" w:rsidRPr="009F7AB5">
        <w:t xml:space="preserve"> </w:t>
      </w:r>
      <w:r w:rsidRPr="009F7AB5">
        <w:t>show the genes appearing most often in the optimal solutions of the fair hitting set problem with</w:t>
      </w:r>
      <w:r w:rsidR="00074FF1">
        <w:t xml:space="preserve"> </w:t>
      </w:r>
      <m:oMath>
        <m:r>
          <w:rPr>
            <w:rFonts w:ascii="Cambria Math" w:hAnsi="Cambria Math"/>
          </w:rPr>
          <m:t>α=0, 1, ..., 5</m:t>
        </m:r>
      </m:oMath>
      <w:r w:rsidRPr="009F7AB5">
        <w:t xml:space="preserve"> using either 58 targets with known peptide-mimicking ligands (Table</w:t>
      </w:r>
      <w:r w:rsidR="008704FD">
        <w:t>s</w:t>
      </w:r>
      <w:r w:rsidRPr="009F7AB5">
        <w:t xml:space="preserve"> </w:t>
      </w:r>
      <w:r w:rsidR="008704FD">
        <w:t>3</w:t>
      </w:r>
      <w:r w:rsidRPr="009F7AB5">
        <w:t xml:space="preserve"> and </w:t>
      </w:r>
      <w:r w:rsidR="008704FD">
        <w:t>4</w:t>
      </w:r>
      <w:r w:rsidRPr="009F7AB5">
        <w:t xml:space="preserve">) or 1269 cell-surface receptor targets (see Methods) and either all 9 data sets or only 4 brain cancer data sets that include both cancer and non-cancer cells. For each value of </w:t>
      </w:r>
      <m:oMath>
        <m:r>
          <w:rPr>
            <w:rFonts w:ascii="Cambria Math" w:hAnsi="Cambria Math"/>
          </w:rPr>
          <m:t>α</m:t>
        </m:r>
      </m:oMath>
      <w:r w:rsidRPr="009F7AB5">
        <w:t>, we sampled 20 replicates as described in Methods. Thus, there are 1080 instances among the nine data sets or 480 instances among the four brain cancer data sets. For the 1269 targets, all 1080 instances were feasible, while when we restricted the universe to 58 targets, 990 out of 1080 instances were feasible.</w:t>
      </w:r>
    </w:p>
    <w:p w14:paraId="40265B7B" w14:textId="4FB7C2F9" w:rsidR="009F7AB5" w:rsidRPr="00FE474E" w:rsidRDefault="009F7AB5" w:rsidP="009F7AB5">
      <w:r w:rsidRPr="009F7AB5">
        <w:rPr>
          <w:u w:val="single"/>
        </w:rPr>
        <w:lastRenderedPageBreak/>
        <w:t>Table S</w:t>
      </w:r>
      <w:r w:rsidR="00ED0150">
        <w:rPr>
          <w:u w:val="single"/>
        </w:rPr>
        <w:t>6</w:t>
      </w:r>
      <w:r w:rsidRPr="009F7AB5">
        <w:rPr>
          <w:u w:val="single"/>
        </w:rPr>
        <w:t xml:space="preserve">. </w:t>
      </w:r>
      <w:r w:rsidRPr="009F7AB5">
        <w:t xml:space="preserve">Genes occurring most  in the </w:t>
      </w:r>
      <w:r w:rsidR="00BF35BD">
        <w:t xml:space="preserve">highest proportion of </w:t>
      </w:r>
      <w:r w:rsidRPr="009F7AB5">
        <w:t>optimal solution of instances of the fair hitting set problem for tumor cells and non-tumor cells, 58 targets,</w:t>
      </w:r>
      <w:r w:rsidR="00BF35BD">
        <w:t xml:space="preserve"> in the six datasets that are feasible at baseline settings</w:t>
      </w:r>
      <w:r w:rsidRPr="009F7AB5">
        <w:t xml:space="preserve"> and </w:t>
      </w:r>
      <m:oMath>
        <m:r>
          <w:rPr>
            <w:rFonts w:ascii="Cambria Math" w:hAnsi="Cambria Math"/>
          </w:rPr>
          <m:t xml:space="preserve">α=0, 1,..., 5 , ub=0.1, lb=0.8. </m:t>
        </m:r>
      </m:oMath>
      <w:r w:rsidR="00BF35BD" w:rsidRPr="00FE474E">
        <w:t>We used 20 replicates for each value of  the parameter</w:t>
      </w:r>
      <w:r w:rsidR="00FE474E">
        <w:t>s</w:t>
      </w:r>
      <w:r w:rsidR="00FE474E" w:rsidRPr="00FE474E">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F7AB5" w:rsidRPr="009F7AB5" w14:paraId="73E5C5BC" w14:textId="77777777" w:rsidTr="009F7AB5">
        <w:tc>
          <w:tcPr>
            <w:tcW w:w="4680" w:type="dxa"/>
            <w:shd w:val="clear" w:color="auto" w:fill="auto"/>
            <w:tcMar>
              <w:top w:w="100" w:type="dxa"/>
              <w:left w:w="100" w:type="dxa"/>
              <w:bottom w:w="100" w:type="dxa"/>
              <w:right w:w="100" w:type="dxa"/>
            </w:tcMar>
          </w:tcPr>
          <w:p w14:paraId="1A904D7C" w14:textId="134E5376" w:rsidR="009F7AB5" w:rsidRPr="009F7AB5" w:rsidRDefault="00BF35BD" w:rsidP="009F7AB5">
            <w:r>
              <w:t>Proportion of optima including gene</w:t>
            </w:r>
          </w:p>
        </w:tc>
        <w:tc>
          <w:tcPr>
            <w:tcW w:w="4680" w:type="dxa"/>
            <w:shd w:val="clear" w:color="auto" w:fill="auto"/>
            <w:tcMar>
              <w:top w:w="100" w:type="dxa"/>
              <w:left w:w="100" w:type="dxa"/>
              <w:bottom w:w="100" w:type="dxa"/>
              <w:right w:w="100" w:type="dxa"/>
            </w:tcMar>
          </w:tcPr>
          <w:p w14:paraId="2CF952AF" w14:textId="77777777" w:rsidR="009F7AB5" w:rsidRPr="009F7AB5" w:rsidRDefault="009F7AB5" w:rsidP="009F7AB5">
            <w:r w:rsidRPr="009F7AB5">
              <w:t>Gene Symbol</w:t>
            </w:r>
          </w:p>
        </w:tc>
      </w:tr>
      <w:tr w:rsidR="009F7AB5" w:rsidRPr="009F7AB5" w14:paraId="12D61E57" w14:textId="77777777" w:rsidTr="009F7AB5">
        <w:tc>
          <w:tcPr>
            <w:tcW w:w="4680" w:type="dxa"/>
            <w:shd w:val="clear" w:color="auto" w:fill="auto"/>
            <w:tcMar>
              <w:top w:w="100" w:type="dxa"/>
              <w:left w:w="100" w:type="dxa"/>
              <w:bottom w:w="100" w:type="dxa"/>
              <w:right w:w="100" w:type="dxa"/>
            </w:tcMar>
          </w:tcPr>
          <w:p w14:paraId="50DFA60C" w14:textId="3EE48D8A" w:rsidR="009F7AB5" w:rsidRPr="009F7AB5" w:rsidRDefault="00BF35BD" w:rsidP="009F7AB5">
            <w:r>
              <w:t>0.661</w:t>
            </w:r>
            <w:r w:rsidR="009F7AB5" w:rsidRPr="009F7AB5">
              <w:t xml:space="preserve"> </w:t>
            </w:r>
          </w:p>
        </w:tc>
        <w:tc>
          <w:tcPr>
            <w:tcW w:w="4680" w:type="dxa"/>
            <w:shd w:val="clear" w:color="auto" w:fill="auto"/>
            <w:tcMar>
              <w:top w:w="100" w:type="dxa"/>
              <w:left w:w="100" w:type="dxa"/>
              <w:bottom w:w="100" w:type="dxa"/>
              <w:right w:w="100" w:type="dxa"/>
            </w:tcMar>
          </w:tcPr>
          <w:p w14:paraId="2EF1F1CD" w14:textId="77777777" w:rsidR="009F7AB5" w:rsidRPr="009F7AB5" w:rsidRDefault="009F7AB5" w:rsidP="009F7AB5">
            <w:pPr>
              <w:rPr>
                <w:i/>
              </w:rPr>
            </w:pPr>
            <w:r w:rsidRPr="009F7AB5">
              <w:rPr>
                <w:i/>
              </w:rPr>
              <w:t>EGFR</w:t>
            </w:r>
          </w:p>
        </w:tc>
      </w:tr>
      <w:tr w:rsidR="009F7AB5" w:rsidRPr="009F7AB5" w14:paraId="60E24586" w14:textId="77777777" w:rsidTr="009F7AB5">
        <w:tc>
          <w:tcPr>
            <w:tcW w:w="4680" w:type="dxa"/>
            <w:shd w:val="clear" w:color="auto" w:fill="auto"/>
            <w:tcMar>
              <w:top w:w="100" w:type="dxa"/>
              <w:left w:w="100" w:type="dxa"/>
              <w:bottom w:w="100" w:type="dxa"/>
              <w:right w:w="100" w:type="dxa"/>
            </w:tcMar>
          </w:tcPr>
          <w:p w14:paraId="3B56B36B" w14:textId="6116BF66" w:rsidR="009F7AB5" w:rsidRPr="009F7AB5" w:rsidRDefault="00BF35BD" w:rsidP="009F7AB5">
            <w:r>
              <w:t>0.36</w:t>
            </w:r>
            <w:r w:rsidR="00BF4E19">
              <w:t>2</w:t>
            </w:r>
          </w:p>
        </w:tc>
        <w:tc>
          <w:tcPr>
            <w:tcW w:w="4680" w:type="dxa"/>
            <w:shd w:val="clear" w:color="auto" w:fill="auto"/>
            <w:tcMar>
              <w:top w:w="100" w:type="dxa"/>
              <w:left w:w="100" w:type="dxa"/>
              <w:bottom w:w="100" w:type="dxa"/>
              <w:right w:w="100" w:type="dxa"/>
            </w:tcMar>
          </w:tcPr>
          <w:p w14:paraId="082DD21D" w14:textId="77777777" w:rsidR="009F7AB5" w:rsidRPr="009F7AB5" w:rsidRDefault="009F7AB5" w:rsidP="009F7AB5">
            <w:pPr>
              <w:rPr>
                <w:i/>
              </w:rPr>
            </w:pPr>
            <w:r w:rsidRPr="009F7AB5">
              <w:rPr>
                <w:i/>
              </w:rPr>
              <w:t>CDH1</w:t>
            </w:r>
          </w:p>
        </w:tc>
      </w:tr>
      <w:tr w:rsidR="009F7AB5" w:rsidRPr="009F7AB5" w14:paraId="40AF550D" w14:textId="77777777" w:rsidTr="009F7AB5">
        <w:tc>
          <w:tcPr>
            <w:tcW w:w="4680" w:type="dxa"/>
            <w:shd w:val="clear" w:color="auto" w:fill="auto"/>
            <w:tcMar>
              <w:top w:w="100" w:type="dxa"/>
              <w:left w:w="100" w:type="dxa"/>
              <w:bottom w:w="100" w:type="dxa"/>
              <w:right w:w="100" w:type="dxa"/>
            </w:tcMar>
          </w:tcPr>
          <w:p w14:paraId="63921F36" w14:textId="40B984D8" w:rsidR="009F7AB5" w:rsidRPr="009F7AB5" w:rsidRDefault="00BF35BD" w:rsidP="009F7AB5">
            <w:r>
              <w:t>0.33</w:t>
            </w:r>
            <w:r w:rsidR="00BF4E19">
              <w:t>4</w:t>
            </w:r>
          </w:p>
        </w:tc>
        <w:tc>
          <w:tcPr>
            <w:tcW w:w="4680" w:type="dxa"/>
            <w:shd w:val="clear" w:color="auto" w:fill="auto"/>
            <w:tcMar>
              <w:top w:w="100" w:type="dxa"/>
              <w:left w:w="100" w:type="dxa"/>
              <w:bottom w:w="100" w:type="dxa"/>
              <w:right w:w="100" w:type="dxa"/>
            </w:tcMar>
          </w:tcPr>
          <w:p w14:paraId="77C44C48" w14:textId="282A35AD" w:rsidR="009F7AB5" w:rsidRPr="009F7AB5" w:rsidRDefault="00BF35BD" w:rsidP="009F7AB5">
            <w:pPr>
              <w:rPr>
                <w:i/>
              </w:rPr>
            </w:pPr>
            <w:r>
              <w:rPr>
                <w:i/>
              </w:rPr>
              <w:t>FGFR2</w:t>
            </w:r>
          </w:p>
        </w:tc>
      </w:tr>
      <w:tr w:rsidR="009F7AB5" w:rsidRPr="009F7AB5" w14:paraId="5589BC8F" w14:textId="77777777" w:rsidTr="009F7AB5">
        <w:tc>
          <w:tcPr>
            <w:tcW w:w="4680" w:type="dxa"/>
            <w:shd w:val="clear" w:color="auto" w:fill="auto"/>
            <w:tcMar>
              <w:top w:w="100" w:type="dxa"/>
              <w:left w:w="100" w:type="dxa"/>
              <w:bottom w:w="100" w:type="dxa"/>
              <w:right w:w="100" w:type="dxa"/>
            </w:tcMar>
          </w:tcPr>
          <w:p w14:paraId="215EA6F8" w14:textId="7659F434" w:rsidR="009F7AB5" w:rsidRPr="009F7AB5" w:rsidRDefault="00BF35BD" w:rsidP="009F7AB5">
            <w:r>
              <w:t>0.31</w:t>
            </w:r>
            <w:r w:rsidR="00BF4E19">
              <w:t>9</w:t>
            </w:r>
          </w:p>
        </w:tc>
        <w:tc>
          <w:tcPr>
            <w:tcW w:w="4680" w:type="dxa"/>
            <w:shd w:val="clear" w:color="auto" w:fill="auto"/>
            <w:tcMar>
              <w:top w:w="100" w:type="dxa"/>
              <w:left w:w="100" w:type="dxa"/>
              <w:bottom w:w="100" w:type="dxa"/>
              <w:right w:w="100" w:type="dxa"/>
            </w:tcMar>
          </w:tcPr>
          <w:p w14:paraId="47384A5D" w14:textId="73FA5E3B" w:rsidR="009F7AB5" w:rsidRPr="009F7AB5" w:rsidRDefault="00BF35BD" w:rsidP="009F7AB5">
            <w:pPr>
              <w:rPr>
                <w:i/>
              </w:rPr>
            </w:pPr>
            <w:r>
              <w:rPr>
                <w:i/>
              </w:rPr>
              <w:t>MET</w:t>
            </w:r>
          </w:p>
        </w:tc>
      </w:tr>
      <w:tr w:rsidR="009F7AB5" w:rsidRPr="009F7AB5" w14:paraId="6E31638C" w14:textId="77777777" w:rsidTr="009F7AB5">
        <w:tc>
          <w:tcPr>
            <w:tcW w:w="4680" w:type="dxa"/>
            <w:shd w:val="clear" w:color="auto" w:fill="auto"/>
            <w:tcMar>
              <w:top w:w="100" w:type="dxa"/>
              <w:left w:w="100" w:type="dxa"/>
              <w:bottom w:w="100" w:type="dxa"/>
              <w:right w:w="100" w:type="dxa"/>
            </w:tcMar>
          </w:tcPr>
          <w:p w14:paraId="20138D92" w14:textId="66FDFAA3" w:rsidR="009F7AB5" w:rsidRPr="009F7AB5" w:rsidRDefault="00BF35BD" w:rsidP="009F7AB5">
            <w:r>
              <w:t>0.26</w:t>
            </w:r>
            <w:r w:rsidR="00BF4E19">
              <w:t>4</w:t>
            </w:r>
          </w:p>
        </w:tc>
        <w:tc>
          <w:tcPr>
            <w:tcW w:w="4680" w:type="dxa"/>
            <w:shd w:val="clear" w:color="auto" w:fill="auto"/>
            <w:tcMar>
              <w:top w:w="100" w:type="dxa"/>
              <w:left w:w="100" w:type="dxa"/>
              <w:bottom w:w="100" w:type="dxa"/>
              <w:right w:w="100" w:type="dxa"/>
            </w:tcMar>
          </w:tcPr>
          <w:p w14:paraId="292AE8CA" w14:textId="38852D23" w:rsidR="009F7AB5" w:rsidRPr="009F7AB5" w:rsidRDefault="00BF35BD" w:rsidP="009F7AB5">
            <w:pPr>
              <w:rPr>
                <w:i/>
              </w:rPr>
            </w:pPr>
            <w:r>
              <w:rPr>
                <w:i/>
              </w:rPr>
              <w:t>CDH2</w:t>
            </w:r>
          </w:p>
        </w:tc>
      </w:tr>
      <w:tr w:rsidR="009F7AB5" w:rsidRPr="009F7AB5" w14:paraId="342B4DB9" w14:textId="77777777" w:rsidTr="009F7AB5">
        <w:tc>
          <w:tcPr>
            <w:tcW w:w="4680" w:type="dxa"/>
            <w:shd w:val="clear" w:color="auto" w:fill="auto"/>
            <w:tcMar>
              <w:top w:w="100" w:type="dxa"/>
              <w:left w:w="100" w:type="dxa"/>
              <w:bottom w:w="100" w:type="dxa"/>
              <w:right w:w="100" w:type="dxa"/>
            </w:tcMar>
          </w:tcPr>
          <w:p w14:paraId="77C4EDB6" w14:textId="62FD6990" w:rsidR="009F7AB5" w:rsidRPr="009F7AB5" w:rsidRDefault="00BF4E19" w:rsidP="009F7AB5">
            <w:r>
              <w:t>0.223</w:t>
            </w:r>
          </w:p>
        </w:tc>
        <w:tc>
          <w:tcPr>
            <w:tcW w:w="4680" w:type="dxa"/>
            <w:shd w:val="clear" w:color="auto" w:fill="auto"/>
            <w:tcMar>
              <w:top w:w="100" w:type="dxa"/>
              <w:left w:w="100" w:type="dxa"/>
              <w:bottom w:w="100" w:type="dxa"/>
              <w:right w:w="100" w:type="dxa"/>
            </w:tcMar>
          </w:tcPr>
          <w:p w14:paraId="58E0690F" w14:textId="2EC79F37" w:rsidR="009F7AB5" w:rsidRPr="009F7AB5" w:rsidRDefault="009F7AB5" w:rsidP="009F7AB5">
            <w:pPr>
              <w:rPr>
                <w:i/>
              </w:rPr>
            </w:pPr>
            <w:r w:rsidRPr="009F7AB5">
              <w:rPr>
                <w:i/>
              </w:rPr>
              <w:t>E</w:t>
            </w:r>
            <w:r w:rsidR="00BF4E19">
              <w:rPr>
                <w:i/>
              </w:rPr>
              <w:t>PHB1</w:t>
            </w:r>
          </w:p>
        </w:tc>
      </w:tr>
      <w:tr w:rsidR="009F7AB5" w:rsidRPr="009F7AB5" w14:paraId="1A15CCE5" w14:textId="77777777" w:rsidTr="009F7AB5">
        <w:tc>
          <w:tcPr>
            <w:tcW w:w="4680" w:type="dxa"/>
            <w:shd w:val="clear" w:color="auto" w:fill="auto"/>
            <w:tcMar>
              <w:top w:w="100" w:type="dxa"/>
              <w:left w:w="100" w:type="dxa"/>
              <w:bottom w:w="100" w:type="dxa"/>
              <w:right w:w="100" w:type="dxa"/>
            </w:tcMar>
          </w:tcPr>
          <w:p w14:paraId="7C5193E9" w14:textId="3B33DC05" w:rsidR="009F7AB5" w:rsidRPr="009F7AB5" w:rsidRDefault="00BF4E19" w:rsidP="009F7AB5">
            <w:r>
              <w:t>0.218</w:t>
            </w:r>
          </w:p>
        </w:tc>
        <w:tc>
          <w:tcPr>
            <w:tcW w:w="4680" w:type="dxa"/>
            <w:shd w:val="clear" w:color="auto" w:fill="auto"/>
            <w:tcMar>
              <w:top w:w="100" w:type="dxa"/>
              <w:left w:w="100" w:type="dxa"/>
              <w:bottom w:w="100" w:type="dxa"/>
              <w:right w:w="100" w:type="dxa"/>
            </w:tcMar>
          </w:tcPr>
          <w:p w14:paraId="60A44C73" w14:textId="4F8C79E4" w:rsidR="009F7AB5" w:rsidRPr="009F7AB5" w:rsidRDefault="00BF4E19" w:rsidP="009F7AB5">
            <w:pPr>
              <w:rPr>
                <w:i/>
              </w:rPr>
            </w:pPr>
            <w:r>
              <w:rPr>
                <w:i/>
              </w:rPr>
              <w:t>ERBB2</w:t>
            </w:r>
          </w:p>
        </w:tc>
      </w:tr>
      <w:tr w:rsidR="009F7AB5" w:rsidRPr="009F7AB5" w14:paraId="3AAC8E39" w14:textId="77777777" w:rsidTr="00FE474E">
        <w:trPr>
          <w:trHeight w:val="528"/>
        </w:trPr>
        <w:tc>
          <w:tcPr>
            <w:tcW w:w="4680" w:type="dxa"/>
            <w:shd w:val="clear" w:color="auto" w:fill="auto"/>
            <w:tcMar>
              <w:top w:w="100" w:type="dxa"/>
              <w:left w:w="100" w:type="dxa"/>
              <w:bottom w:w="100" w:type="dxa"/>
              <w:right w:w="100" w:type="dxa"/>
            </w:tcMar>
          </w:tcPr>
          <w:p w14:paraId="51621CFF" w14:textId="68FF94F2" w:rsidR="009F7AB5" w:rsidRPr="009F7AB5" w:rsidRDefault="00BF4E19" w:rsidP="009F7AB5">
            <w:r>
              <w:t>0.201</w:t>
            </w:r>
          </w:p>
        </w:tc>
        <w:tc>
          <w:tcPr>
            <w:tcW w:w="4680" w:type="dxa"/>
            <w:shd w:val="clear" w:color="auto" w:fill="auto"/>
            <w:tcMar>
              <w:top w:w="100" w:type="dxa"/>
              <w:left w:w="100" w:type="dxa"/>
              <w:bottom w:w="100" w:type="dxa"/>
              <w:right w:w="100" w:type="dxa"/>
            </w:tcMar>
          </w:tcPr>
          <w:p w14:paraId="65F31D01" w14:textId="66DEBF07" w:rsidR="009F7AB5" w:rsidRPr="009F7AB5" w:rsidRDefault="00BF4E19" w:rsidP="00B6696A">
            <w:pPr>
              <w:rPr>
                <w:i/>
              </w:rPr>
            </w:pPr>
            <w:r>
              <w:rPr>
                <w:i/>
              </w:rPr>
              <w:t>VIPR2</w:t>
            </w:r>
          </w:p>
        </w:tc>
      </w:tr>
      <w:tr w:rsidR="009F7AB5" w:rsidRPr="009F7AB5" w14:paraId="29918734" w14:textId="77777777" w:rsidTr="009F7AB5">
        <w:tc>
          <w:tcPr>
            <w:tcW w:w="4680" w:type="dxa"/>
            <w:shd w:val="clear" w:color="auto" w:fill="auto"/>
            <w:tcMar>
              <w:top w:w="100" w:type="dxa"/>
              <w:left w:w="100" w:type="dxa"/>
              <w:bottom w:w="100" w:type="dxa"/>
              <w:right w:w="100" w:type="dxa"/>
            </w:tcMar>
          </w:tcPr>
          <w:p w14:paraId="08D8F8E7" w14:textId="542FEFEC" w:rsidR="009F7AB5" w:rsidRPr="009F7AB5" w:rsidRDefault="00BF4E19" w:rsidP="009F7AB5">
            <w:r>
              <w:t>0.177</w:t>
            </w:r>
          </w:p>
        </w:tc>
        <w:tc>
          <w:tcPr>
            <w:tcW w:w="4680" w:type="dxa"/>
            <w:shd w:val="clear" w:color="auto" w:fill="auto"/>
            <w:tcMar>
              <w:top w:w="100" w:type="dxa"/>
              <w:left w:w="100" w:type="dxa"/>
              <w:bottom w:w="100" w:type="dxa"/>
              <w:right w:w="100" w:type="dxa"/>
            </w:tcMar>
          </w:tcPr>
          <w:p w14:paraId="06D16161" w14:textId="4E140939" w:rsidR="009F7AB5" w:rsidRPr="009F7AB5" w:rsidRDefault="00BF4E19" w:rsidP="009F7AB5">
            <w:pPr>
              <w:rPr>
                <w:i/>
              </w:rPr>
            </w:pPr>
            <w:r>
              <w:rPr>
                <w:i/>
              </w:rPr>
              <w:t>APP</w:t>
            </w:r>
          </w:p>
        </w:tc>
      </w:tr>
      <w:tr w:rsidR="009F7AB5" w:rsidRPr="009F7AB5" w14:paraId="0498F8AD" w14:textId="77777777" w:rsidTr="009F7AB5">
        <w:tc>
          <w:tcPr>
            <w:tcW w:w="4680" w:type="dxa"/>
            <w:shd w:val="clear" w:color="auto" w:fill="auto"/>
            <w:tcMar>
              <w:top w:w="100" w:type="dxa"/>
              <w:left w:w="100" w:type="dxa"/>
              <w:bottom w:w="100" w:type="dxa"/>
              <w:right w:w="100" w:type="dxa"/>
            </w:tcMar>
          </w:tcPr>
          <w:p w14:paraId="4EFC9BE0" w14:textId="71B2BD66" w:rsidR="009F7AB5" w:rsidRPr="009F7AB5" w:rsidRDefault="00BF4E19" w:rsidP="009F7AB5">
            <w:r>
              <w:t>0.1704</w:t>
            </w:r>
          </w:p>
        </w:tc>
        <w:tc>
          <w:tcPr>
            <w:tcW w:w="4680" w:type="dxa"/>
            <w:shd w:val="clear" w:color="auto" w:fill="auto"/>
            <w:tcMar>
              <w:top w:w="100" w:type="dxa"/>
              <w:left w:w="100" w:type="dxa"/>
              <w:bottom w:w="100" w:type="dxa"/>
              <w:right w:w="100" w:type="dxa"/>
            </w:tcMar>
          </w:tcPr>
          <w:p w14:paraId="4BF4ACE0" w14:textId="7118EF42" w:rsidR="009F7AB5" w:rsidRPr="009F7AB5" w:rsidRDefault="00BF4E19" w:rsidP="009F7AB5">
            <w:pPr>
              <w:rPr>
                <w:i/>
              </w:rPr>
            </w:pPr>
            <w:r>
              <w:rPr>
                <w:i/>
              </w:rPr>
              <w:t>CD93</w:t>
            </w:r>
          </w:p>
        </w:tc>
      </w:tr>
      <w:tr w:rsidR="009F7AB5" w:rsidRPr="009F7AB5" w14:paraId="0896B713" w14:textId="77777777" w:rsidTr="009F7AB5">
        <w:tc>
          <w:tcPr>
            <w:tcW w:w="4680" w:type="dxa"/>
            <w:shd w:val="clear" w:color="auto" w:fill="auto"/>
            <w:tcMar>
              <w:top w:w="100" w:type="dxa"/>
              <w:left w:w="100" w:type="dxa"/>
              <w:bottom w:w="100" w:type="dxa"/>
              <w:right w:w="100" w:type="dxa"/>
            </w:tcMar>
          </w:tcPr>
          <w:p w14:paraId="7B88BC84" w14:textId="649FA4E5" w:rsidR="009F7AB5" w:rsidRPr="009F7AB5" w:rsidRDefault="00BF4E19" w:rsidP="009F7AB5">
            <w:r>
              <w:t>0.1677</w:t>
            </w:r>
          </w:p>
        </w:tc>
        <w:tc>
          <w:tcPr>
            <w:tcW w:w="4680" w:type="dxa"/>
            <w:shd w:val="clear" w:color="auto" w:fill="auto"/>
            <w:tcMar>
              <w:top w:w="100" w:type="dxa"/>
              <w:left w:w="100" w:type="dxa"/>
              <w:bottom w:w="100" w:type="dxa"/>
              <w:right w:w="100" w:type="dxa"/>
            </w:tcMar>
          </w:tcPr>
          <w:p w14:paraId="47B51295" w14:textId="5B85D103" w:rsidR="009F7AB5" w:rsidRPr="009F7AB5" w:rsidRDefault="00BF4E19" w:rsidP="009F7AB5">
            <w:pPr>
              <w:rPr>
                <w:i/>
              </w:rPr>
            </w:pPr>
            <w:r>
              <w:rPr>
                <w:i/>
              </w:rPr>
              <w:t>CXCR4</w:t>
            </w:r>
          </w:p>
        </w:tc>
      </w:tr>
      <w:tr w:rsidR="009F7AB5" w:rsidRPr="009F7AB5" w14:paraId="5AACD102" w14:textId="77777777" w:rsidTr="009F7AB5">
        <w:tc>
          <w:tcPr>
            <w:tcW w:w="4680" w:type="dxa"/>
            <w:shd w:val="clear" w:color="auto" w:fill="auto"/>
            <w:tcMar>
              <w:top w:w="100" w:type="dxa"/>
              <w:left w:w="100" w:type="dxa"/>
              <w:bottom w:w="100" w:type="dxa"/>
              <w:right w:w="100" w:type="dxa"/>
            </w:tcMar>
          </w:tcPr>
          <w:p w14:paraId="18F9F852" w14:textId="37B0488A" w:rsidR="009F7AB5" w:rsidRPr="009F7AB5" w:rsidRDefault="00BF4E19" w:rsidP="009F7AB5">
            <w:r>
              <w:t>0.167</w:t>
            </w:r>
          </w:p>
        </w:tc>
        <w:tc>
          <w:tcPr>
            <w:tcW w:w="4680" w:type="dxa"/>
            <w:shd w:val="clear" w:color="auto" w:fill="auto"/>
            <w:tcMar>
              <w:top w:w="100" w:type="dxa"/>
              <w:left w:w="100" w:type="dxa"/>
              <w:bottom w:w="100" w:type="dxa"/>
              <w:right w:w="100" w:type="dxa"/>
            </w:tcMar>
          </w:tcPr>
          <w:p w14:paraId="48B81FE8" w14:textId="00DBB7EB" w:rsidR="009F7AB5" w:rsidRPr="009F7AB5" w:rsidRDefault="00BF4E19" w:rsidP="009F7AB5">
            <w:pPr>
              <w:rPr>
                <w:i/>
              </w:rPr>
            </w:pPr>
            <w:r>
              <w:rPr>
                <w:i/>
              </w:rPr>
              <w:t>FGFR4</w:t>
            </w:r>
          </w:p>
        </w:tc>
      </w:tr>
      <w:tr w:rsidR="009F7AB5" w:rsidRPr="009F7AB5" w14:paraId="66E37D9C" w14:textId="77777777" w:rsidTr="009F7AB5">
        <w:tc>
          <w:tcPr>
            <w:tcW w:w="4680" w:type="dxa"/>
            <w:shd w:val="clear" w:color="auto" w:fill="auto"/>
            <w:tcMar>
              <w:top w:w="100" w:type="dxa"/>
              <w:left w:w="100" w:type="dxa"/>
              <w:bottom w:w="100" w:type="dxa"/>
              <w:right w:w="100" w:type="dxa"/>
            </w:tcMar>
          </w:tcPr>
          <w:p w14:paraId="32DB2FBD" w14:textId="082B676D" w:rsidR="009F7AB5" w:rsidRPr="009F7AB5" w:rsidRDefault="00BF4E19" w:rsidP="009F7AB5">
            <w:r>
              <w:t>0.167</w:t>
            </w:r>
          </w:p>
        </w:tc>
        <w:tc>
          <w:tcPr>
            <w:tcW w:w="4680" w:type="dxa"/>
            <w:shd w:val="clear" w:color="auto" w:fill="auto"/>
            <w:tcMar>
              <w:top w:w="100" w:type="dxa"/>
              <w:left w:w="100" w:type="dxa"/>
              <w:bottom w:w="100" w:type="dxa"/>
              <w:right w:w="100" w:type="dxa"/>
            </w:tcMar>
          </w:tcPr>
          <w:p w14:paraId="1DC342B9" w14:textId="042B64CB" w:rsidR="009F7AB5" w:rsidRPr="009F7AB5" w:rsidRDefault="00BF4E19" w:rsidP="009F7AB5">
            <w:pPr>
              <w:rPr>
                <w:i/>
              </w:rPr>
            </w:pPr>
            <w:r>
              <w:rPr>
                <w:i/>
              </w:rPr>
              <w:t>MUC1</w:t>
            </w:r>
          </w:p>
        </w:tc>
      </w:tr>
      <w:tr w:rsidR="009F7AB5" w:rsidRPr="009F7AB5" w14:paraId="484BD310" w14:textId="77777777" w:rsidTr="009F7AB5">
        <w:tc>
          <w:tcPr>
            <w:tcW w:w="4680" w:type="dxa"/>
            <w:shd w:val="clear" w:color="auto" w:fill="auto"/>
            <w:tcMar>
              <w:top w:w="100" w:type="dxa"/>
              <w:left w:w="100" w:type="dxa"/>
              <w:bottom w:w="100" w:type="dxa"/>
              <w:right w:w="100" w:type="dxa"/>
            </w:tcMar>
          </w:tcPr>
          <w:p w14:paraId="4056B1AC" w14:textId="0FC67476" w:rsidR="009F7AB5" w:rsidRPr="009F7AB5" w:rsidRDefault="00BF4E19" w:rsidP="009F7AB5">
            <w:r>
              <w:lastRenderedPageBreak/>
              <w:t>0.150</w:t>
            </w:r>
          </w:p>
        </w:tc>
        <w:tc>
          <w:tcPr>
            <w:tcW w:w="4680" w:type="dxa"/>
            <w:shd w:val="clear" w:color="auto" w:fill="auto"/>
            <w:tcMar>
              <w:top w:w="100" w:type="dxa"/>
              <w:left w:w="100" w:type="dxa"/>
              <w:bottom w:w="100" w:type="dxa"/>
              <w:right w:w="100" w:type="dxa"/>
            </w:tcMar>
          </w:tcPr>
          <w:p w14:paraId="58EAF1D1" w14:textId="4B6E913F" w:rsidR="009F7AB5" w:rsidRPr="009F7AB5" w:rsidRDefault="00BF4E19" w:rsidP="009F7AB5">
            <w:pPr>
              <w:rPr>
                <w:i/>
              </w:rPr>
            </w:pPr>
            <w:r>
              <w:rPr>
                <w:i/>
              </w:rPr>
              <w:t>ACVR2B</w:t>
            </w:r>
          </w:p>
        </w:tc>
      </w:tr>
      <w:tr w:rsidR="009F7AB5" w:rsidRPr="009F7AB5" w14:paraId="672EEE99" w14:textId="77777777" w:rsidTr="009F7AB5">
        <w:tc>
          <w:tcPr>
            <w:tcW w:w="4680" w:type="dxa"/>
            <w:shd w:val="clear" w:color="auto" w:fill="auto"/>
            <w:tcMar>
              <w:top w:w="100" w:type="dxa"/>
              <w:left w:w="100" w:type="dxa"/>
              <w:bottom w:w="100" w:type="dxa"/>
              <w:right w:w="100" w:type="dxa"/>
            </w:tcMar>
          </w:tcPr>
          <w:p w14:paraId="1FECFB7C" w14:textId="6BC6ECD2" w:rsidR="009F7AB5" w:rsidRPr="009F7AB5" w:rsidRDefault="00BF4E19" w:rsidP="009F7AB5">
            <w:r>
              <w:t>0.140</w:t>
            </w:r>
          </w:p>
        </w:tc>
        <w:tc>
          <w:tcPr>
            <w:tcW w:w="4680" w:type="dxa"/>
            <w:shd w:val="clear" w:color="auto" w:fill="auto"/>
            <w:tcMar>
              <w:top w:w="100" w:type="dxa"/>
              <w:left w:w="100" w:type="dxa"/>
              <w:bottom w:w="100" w:type="dxa"/>
              <w:right w:w="100" w:type="dxa"/>
            </w:tcMar>
          </w:tcPr>
          <w:p w14:paraId="61788263" w14:textId="49782F05" w:rsidR="009F7AB5" w:rsidRPr="009F7AB5" w:rsidRDefault="00BF4E19" w:rsidP="009F7AB5">
            <w:pPr>
              <w:rPr>
                <w:i/>
              </w:rPr>
            </w:pPr>
            <w:r>
              <w:rPr>
                <w:i/>
              </w:rPr>
              <w:t>LRP1</w:t>
            </w:r>
          </w:p>
        </w:tc>
      </w:tr>
      <w:tr w:rsidR="009F7AB5" w:rsidRPr="009F7AB5" w14:paraId="309EC99A" w14:textId="77777777" w:rsidTr="009F7AB5">
        <w:tc>
          <w:tcPr>
            <w:tcW w:w="4680" w:type="dxa"/>
            <w:shd w:val="clear" w:color="auto" w:fill="auto"/>
            <w:tcMar>
              <w:top w:w="100" w:type="dxa"/>
              <w:left w:w="100" w:type="dxa"/>
              <w:bottom w:w="100" w:type="dxa"/>
              <w:right w:w="100" w:type="dxa"/>
            </w:tcMar>
          </w:tcPr>
          <w:p w14:paraId="0E844D3C" w14:textId="22B0C10A" w:rsidR="009F7AB5" w:rsidRPr="009F7AB5" w:rsidRDefault="00BF4E19" w:rsidP="009F7AB5">
            <w:r>
              <w:t>0.139</w:t>
            </w:r>
          </w:p>
        </w:tc>
        <w:tc>
          <w:tcPr>
            <w:tcW w:w="4680" w:type="dxa"/>
            <w:shd w:val="clear" w:color="auto" w:fill="auto"/>
            <w:tcMar>
              <w:top w:w="100" w:type="dxa"/>
              <w:left w:w="100" w:type="dxa"/>
              <w:bottom w:w="100" w:type="dxa"/>
              <w:right w:w="100" w:type="dxa"/>
            </w:tcMar>
          </w:tcPr>
          <w:p w14:paraId="0493AE9F" w14:textId="71EA5786" w:rsidR="009F7AB5" w:rsidRPr="009F7AB5" w:rsidRDefault="00BF4E19" w:rsidP="009F7AB5">
            <w:pPr>
              <w:rPr>
                <w:i/>
              </w:rPr>
            </w:pPr>
            <w:r>
              <w:rPr>
                <w:i/>
              </w:rPr>
              <w:t>PLAUR</w:t>
            </w:r>
          </w:p>
        </w:tc>
      </w:tr>
      <w:tr w:rsidR="009F7AB5" w:rsidRPr="009F7AB5" w14:paraId="42954740" w14:textId="77777777" w:rsidTr="009F7AB5">
        <w:tc>
          <w:tcPr>
            <w:tcW w:w="4680" w:type="dxa"/>
            <w:shd w:val="clear" w:color="auto" w:fill="auto"/>
            <w:tcMar>
              <w:top w:w="100" w:type="dxa"/>
              <w:left w:w="100" w:type="dxa"/>
              <w:bottom w:w="100" w:type="dxa"/>
              <w:right w:w="100" w:type="dxa"/>
            </w:tcMar>
          </w:tcPr>
          <w:p w14:paraId="56A8E97E" w14:textId="462CA70A" w:rsidR="009F7AB5" w:rsidRPr="009F7AB5" w:rsidRDefault="00BF4E19" w:rsidP="009F7AB5">
            <w:r>
              <w:t>0.113</w:t>
            </w:r>
          </w:p>
        </w:tc>
        <w:tc>
          <w:tcPr>
            <w:tcW w:w="4680" w:type="dxa"/>
            <w:shd w:val="clear" w:color="auto" w:fill="auto"/>
            <w:tcMar>
              <w:top w:w="100" w:type="dxa"/>
              <w:left w:w="100" w:type="dxa"/>
              <w:bottom w:w="100" w:type="dxa"/>
              <w:right w:w="100" w:type="dxa"/>
            </w:tcMar>
          </w:tcPr>
          <w:p w14:paraId="29126ABB" w14:textId="3A11121C" w:rsidR="009F7AB5" w:rsidRPr="009F7AB5" w:rsidRDefault="00BF4E19" w:rsidP="009F7AB5">
            <w:pPr>
              <w:rPr>
                <w:i/>
              </w:rPr>
            </w:pPr>
            <w:r>
              <w:rPr>
                <w:i/>
              </w:rPr>
              <w:t>PTPRJ</w:t>
            </w:r>
          </w:p>
        </w:tc>
      </w:tr>
      <w:tr w:rsidR="009F7AB5" w:rsidRPr="009F7AB5" w14:paraId="2625ECC4" w14:textId="77777777" w:rsidTr="009F7AB5">
        <w:tc>
          <w:tcPr>
            <w:tcW w:w="4680" w:type="dxa"/>
            <w:shd w:val="clear" w:color="auto" w:fill="auto"/>
            <w:tcMar>
              <w:top w:w="100" w:type="dxa"/>
              <w:left w:w="100" w:type="dxa"/>
              <w:bottom w:w="100" w:type="dxa"/>
              <w:right w:w="100" w:type="dxa"/>
            </w:tcMar>
          </w:tcPr>
          <w:p w14:paraId="73DB2861" w14:textId="3BF09018" w:rsidR="009F7AB5" w:rsidRPr="009F7AB5" w:rsidRDefault="00BF4E19" w:rsidP="009F7AB5">
            <w:r>
              <w:t>0.091</w:t>
            </w:r>
          </w:p>
        </w:tc>
        <w:tc>
          <w:tcPr>
            <w:tcW w:w="4680" w:type="dxa"/>
            <w:shd w:val="clear" w:color="auto" w:fill="auto"/>
            <w:tcMar>
              <w:top w:w="100" w:type="dxa"/>
              <w:left w:w="100" w:type="dxa"/>
              <w:bottom w:w="100" w:type="dxa"/>
              <w:right w:w="100" w:type="dxa"/>
            </w:tcMar>
          </w:tcPr>
          <w:p w14:paraId="39A9120A" w14:textId="16D4ACFB" w:rsidR="009F7AB5" w:rsidRPr="009F7AB5" w:rsidRDefault="00BF4E19" w:rsidP="009F7AB5">
            <w:pPr>
              <w:rPr>
                <w:i/>
              </w:rPr>
            </w:pPr>
            <w:r>
              <w:rPr>
                <w:i/>
              </w:rPr>
              <w:t>GRPR</w:t>
            </w:r>
            <w:r w:rsidR="009F7AB5" w:rsidRPr="009F7AB5">
              <w:rPr>
                <w:i/>
              </w:rPr>
              <w:t>3</w:t>
            </w:r>
          </w:p>
        </w:tc>
      </w:tr>
      <w:tr w:rsidR="009F7AB5" w:rsidRPr="009F7AB5" w14:paraId="70530E1B" w14:textId="77777777" w:rsidTr="009F7AB5">
        <w:tc>
          <w:tcPr>
            <w:tcW w:w="4680" w:type="dxa"/>
            <w:shd w:val="clear" w:color="auto" w:fill="auto"/>
            <w:tcMar>
              <w:top w:w="100" w:type="dxa"/>
              <w:left w:w="100" w:type="dxa"/>
              <w:bottom w:w="100" w:type="dxa"/>
              <w:right w:w="100" w:type="dxa"/>
            </w:tcMar>
          </w:tcPr>
          <w:p w14:paraId="17F8DA98" w14:textId="77FCDEDD" w:rsidR="009F7AB5" w:rsidRPr="009F7AB5" w:rsidRDefault="00BF4E19" w:rsidP="009F7AB5">
            <w:r>
              <w:t>0.079</w:t>
            </w:r>
          </w:p>
        </w:tc>
        <w:tc>
          <w:tcPr>
            <w:tcW w:w="4680" w:type="dxa"/>
            <w:shd w:val="clear" w:color="auto" w:fill="auto"/>
            <w:tcMar>
              <w:top w:w="100" w:type="dxa"/>
              <w:left w:w="100" w:type="dxa"/>
              <w:bottom w:w="100" w:type="dxa"/>
              <w:right w:w="100" w:type="dxa"/>
            </w:tcMar>
          </w:tcPr>
          <w:p w14:paraId="40E6C652" w14:textId="3AFEC1A4" w:rsidR="009F7AB5" w:rsidRPr="009F7AB5" w:rsidRDefault="00BF4E19" w:rsidP="009F7AB5">
            <w:pPr>
              <w:rPr>
                <w:i/>
              </w:rPr>
            </w:pPr>
            <w:r>
              <w:rPr>
                <w:i/>
              </w:rPr>
              <w:t>CD274</w:t>
            </w:r>
          </w:p>
        </w:tc>
      </w:tr>
      <w:tr w:rsidR="009F7AB5" w:rsidRPr="009F7AB5" w14:paraId="66458215" w14:textId="77777777" w:rsidTr="009F7AB5">
        <w:tc>
          <w:tcPr>
            <w:tcW w:w="4680" w:type="dxa"/>
            <w:shd w:val="clear" w:color="auto" w:fill="auto"/>
            <w:tcMar>
              <w:top w:w="100" w:type="dxa"/>
              <w:left w:w="100" w:type="dxa"/>
              <w:bottom w:w="100" w:type="dxa"/>
              <w:right w:w="100" w:type="dxa"/>
            </w:tcMar>
          </w:tcPr>
          <w:p w14:paraId="3D51053D" w14:textId="5A578612" w:rsidR="009F7AB5" w:rsidRPr="009F7AB5" w:rsidRDefault="00BF4E19" w:rsidP="009F7AB5">
            <w:r>
              <w:t>0.071</w:t>
            </w:r>
          </w:p>
        </w:tc>
        <w:tc>
          <w:tcPr>
            <w:tcW w:w="4680" w:type="dxa"/>
            <w:shd w:val="clear" w:color="auto" w:fill="auto"/>
            <w:tcMar>
              <w:top w:w="100" w:type="dxa"/>
              <w:left w:w="100" w:type="dxa"/>
              <w:bottom w:w="100" w:type="dxa"/>
              <w:right w:w="100" w:type="dxa"/>
            </w:tcMar>
          </w:tcPr>
          <w:p w14:paraId="6842D07F" w14:textId="6ABF440B" w:rsidR="009F7AB5" w:rsidRPr="009F7AB5" w:rsidRDefault="00BF4E19" w:rsidP="009F7AB5">
            <w:pPr>
              <w:rPr>
                <w:i/>
              </w:rPr>
            </w:pPr>
            <w:r>
              <w:rPr>
                <w:i/>
              </w:rPr>
              <w:t>PROM</w:t>
            </w:r>
            <w:r w:rsidR="009F7AB5" w:rsidRPr="009F7AB5">
              <w:rPr>
                <w:i/>
              </w:rPr>
              <w:t>1</w:t>
            </w:r>
          </w:p>
        </w:tc>
      </w:tr>
    </w:tbl>
    <w:p w14:paraId="139C59B1" w14:textId="77777777" w:rsidR="009F7AB5" w:rsidRPr="009F7AB5" w:rsidRDefault="009F7AB5" w:rsidP="009F7AB5"/>
    <w:p w14:paraId="70298AA7" w14:textId="6E6AC524" w:rsidR="009F7AB5" w:rsidRPr="009F7AB5" w:rsidRDefault="009F7AB5" w:rsidP="009F7AB5">
      <w:r w:rsidRPr="009F7AB5">
        <w:rPr>
          <w:u w:val="single"/>
        </w:rPr>
        <w:t>Table S</w:t>
      </w:r>
      <w:r w:rsidR="00ED0150">
        <w:rPr>
          <w:u w:val="single"/>
        </w:rPr>
        <w:t>7</w:t>
      </w:r>
      <w:r w:rsidRPr="009F7AB5">
        <w:rPr>
          <w:u w:val="single"/>
        </w:rPr>
        <w:t xml:space="preserve">. </w:t>
      </w:r>
      <w:r w:rsidRPr="009F7AB5">
        <w:t xml:space="preserve">Genes occurring most often in the optimal solution of  instances of the fair hitting set problem in nine cancer data sets for tumor cells and non-tumor cells, 1269 targets, </w:t>
      </w:r>
      <m:oMath>
        <m:r>
          <w:rPr>
            <w:rFonts w:ascii="Cambria Math" w:hAnsi="Cambria Math"/>
          </w:rPr>
          <m:t>r=2, ub=0.1, lb=0.8</m:t>
        </m:r>
      </m:oMath>
      <w:r w:rsidRPr="009F7AB5">
        <w:t xml:space="preserve"> and </w:t>
      </w:r>
      <m:oMath>
        <m:r>
          <w:rPr>
            <w:rFonts w:ascii="Cambria Math" w:hAnsi="Cambria Math"/>
          </w:rPr>
          <m:t>α=0, 1,  ... , 5</m:t>
        </m:r>
      </m:oMath>
      <w:r w:rsidRPr="009F7AB5">
        <w:t xml:space="preserve">. The maximum value possible in the left column is 1080 because there are 9 data sets, 6 values of </w:t>
      </w:r>
      <m:oMath>
        <m:r>
          <w:rPr>
            <w:rFonts w:ascii="Cambria Math" w:hAnsi="Cambria Math"/>
          </w:rPr>
          <m:t>α</m:t>
        </m:r>
      </m:oMath>
      <w:r w:rsidRPr="009F7AB5">
        <w:t xml:space="preserve"> and 20 replicates for each data set and each value of </w:t>
      </w:r>
      <m:oMath>
        <m:r>
          <w:rPr>
            <w:rFonts w:ascii="Cambria Math" w:hAnsi="Cambria Math"/>
          </w:rPr>
          <m:t>α</m:t>
        </m:r>
      </m:oMath>
      <w:r w:rsidRPr="009F7AB5">
        <w:t>.</w:t>
      </w:r>
    </w:p>
    <w:p w14:paraId="04B92115" w14:textId="77777777" w:rsidR="009F7AB5" w:rsidRPr="009F7AB5" w:rsidRDefault="009F7AB5" w:rsidP="009F7AB5"/>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F7AB5" w:rsidRPr="009F7AB5" w14:paraId="50CC14C2" w14:textId="77777777" w:rsidTr="009F7AB5">
        <w:tc>
          <w:tcPr>
            <w:tcW w:w="4680" w:type="dxa"/>
            <w:shd w:val="clear" w:color="auto" w:fill="auto"/>
            <w:tcMar>
              <w:top w:w="100" w:type="dxa"/>
              <w:left w:w="100" w:type="dxa"/>
              <w:bottom w:w="100" w:type="dxa"/>
              <w:right w:w="100" w:type="dxa"/>
            </w:tcMar>
          </w:tcPr>
          <w:p w14:paraId="4D36D235" w14:textId="77777777" w:rsidR="009F7AB5" w:rsidRPr="009F7AB5" w:rsidRDefault="009F7AB5" w:rsidP="009F7AB5">
            <w:r w:rsidRPr="009F7AB5">
              <w:t>Number of Times</w:t>
            </w:r>
          </w:p>
        </w:tc>
        <w:tc>
          <w:tcPr>
            <w:tcW w:w="4680" w:type="dxa"/>
            <w:shd w:val="clear" w:color="auto" w:fill="auto"/>
            <w:tcMar>
              <w:top w:w="100" w:type="dxa"/>
              <w:left w:w="100" w:type="dxa"/>
              <w:bottom w:w="100" w:type="dxa"/>
              <w:right w:w="100" w:type="dxa"/>
            </w:tcMar>
          </w:tcPr>
          <w:p w14:paraId="4B2B2234" w14:textId="77777777" w:rsidR="009F7AB5" w:rsidRPr="009F7AB5" w:rsidRDefault="009F7AB5" w:rsidP="009F7AB5">
            <w:r w:rsidRPr="009F7AB5">
              <w:t>Gene Symbol</w:t>
            </w:r>
          </w:p>
        </w:tc>
      </w:tr>
      <w:tr w:rsidR="009F7AB5" w:rsidRPr="009F7AB5" w14:paraId="4AF068DE" w14:textId="77777777" w:rsidTr="009F7AB5">
        <w:tc>
          <w:tcPr>
            <w:tcW w:w="4680" w:type="dxa"/>
            <w:shd w:val="clear" w:color="auto" w:fill="auto"/>
            <w:tcMar>
              <w:top w:w="100" w:type="dxa"/>
              <w:left w:w="100" w:type="dxa"/>
              <w:bottom w:w="100" w:type="dxa"/>
              <w:right w:w="100" w:type="dxa"/>
            </w:tcMar>
          </w:tcPr>
          <w:p w14:paraId="40453795" w14:textId="77777777" w:rsidR="009F7AB5" w:rsidRPr="009F7AB5" w:rsidRDefault="009F7AB5" w:rsidP="009F7AB5">
            <w:r w:rsidRPr="009F7AB5">
              <w:t>388</w:t>
            </w:r>
          </w:p>
        </w:tc>
        <w:tc>
          <w:tcPr>
            <w:tcW w:w="4680" w:type="dxa"/>
            <w:shd w:val="clear" w:color="auto" w:fill="auto"/>
            <w:tcMar>
              <w:top w:w="100" w:type="dxa"/>
              <w:left w:w="100" w:type="dxa"/>
              <w:bottom w:w="100" w:type="dxa"/>
              <w:right w:w="100" w:type="dxa"/>
            </w:tcMar>
          </w:tcPr>
          <w:p w14:paraId="3A72388E" w14:textId="77777777" w:rsidR="009F7AB5" w:rsidRPr="009F7AB5" w:rsidRDefault="009F7AB5" w:rsidP="009F7AB5">
            <w:pPr>
              <w:rPr>
                <w:i/>
              </w:rPr>
            </w:pPr>
            <w:r w:rsidRPr="009F7AB5">
              <w:rPr>
                <w:i/>
              </w:rPr>
              <w:t>PTPRZ1</w:t>
            </w:r>
          </w:p>
        </w:tc>
      </w:tr>
      <w:tr w:rsidR="009F7AB5" w:rsidRPr="009F7AB5" w14:paraId="03B285EC" w14:textId="77777777" w:rsidTr="009F7AB5">
        <w:tc>
          <w:tcPr>
            <w:tcW w:w="4680" w:type="dxa"/>
            <w:shd w:val="clear" w:color="auto" w:fill="auto"/>
            <w:tcMar>
              <w:top w:w="100" w:type="dxa"/>
              <w:left w:w="100" w:type="dxa"/>
              <w:bottom w:w="100" w:type="dxa"/>
              <w:right w:w="100" w:type="dxa"/>
            </w:tcMar>
          </w:tcPr>
          <w:p w14:paraId="03F3D8DB" w14:textId="77777777" w:rsidR="009F7AB5" w:rsidRPr="009F7AB5" w:rsidRDefault="009F7AB5" w:rsidP="009F7AB5">
            <w:r w:rsidRPr="009F7AB5">
              <w:t>225</w:t>
            </w:r>
          </w:p>
        </w:tc>
        <w:tc>
          <w:tcPr>
            <w:tcW w:w="4680" w:type="dxa"/>
            <w:shd w:val="clear" w:color="auto" w:fill="auto"/>
            <w:tcMar>
              <w:top w:w="100" w:type="dxa"/>
              <w:left w:w="100" w:type="dxa"/>
              <w:bottom w:w="100" w:type="dxa"/>
              <w:right w:w="100" w:type="dxa"/>
            </w:tcMar>
          </w:tcPr>
          <w:p w14:paraId="3CD2F29F" w14:textId="77777777" w:rsidR="009F7AB5" w:rsidRPr="009F7AB5" w:rsidRDefault="009F7AB5" w:rsidP="009F7AB5">
            <w:pPr>
              <w:rPr>
                <w:i/>
              </w:rPr>
            </w:pPr>
            <w:r w:rsidRPr="009F7AB5">
              <w:rPr>
                <w:i/>
              </w:rPr>
              <w:t>CLDN4</w:t>
            </w:r>
          </w:p>
        </w:tc>
      </w:tr>
      <w:tr w:rsidR="009F7AB5" w:rsidRPr="009F7AB5" w14:paraId="10AE91D5" w14:textId="77777777" w:rsidTr="009F7AB5">
        <w:tc>
          <w:tcPr>
            <w:tcW w:w="4680" w:type="dxa"/>
            <w:shd w:val="clear" w:color="auto" w:fill="auto"/>
            <w:tcMar>
              <w:top w:w="100" w:type="dxa"/>
              <w:left w:w="100" w:type="dxa"/>
              <w:bottom w:w="100" w:type="dxa"/>
              <w:right w:w="100" w:type="dxa"/>
            </w:tcMar>
          </w:tcPr>
          <w:p w14:paraId="72C85F23" w14:textId="77777777" w:rsidR="009F7AB5" w:rsidRPr="009F7AB5" w:rsidRDefault="009F7AB5" w:rsidP="009F7AB5">
            <w:r w:rsidRPr="009F7AB5">
              <w:t>165</w:t>
            </w:r>
          </w:p>
        </w:tc>
        <w:tc>
          <w:tcPr>
            <w:tcW w:w="4680" w:type="dxa"/>
            <w:shd w:val="clear" w:color="auto" w:fill="auto"/>
            <w:tcMar>
              <w:top w:w="100" w:type="dxa"/>
              <w:left w:w="100" w:type="dxa"/>
              <w:bottom w:w="100" w:type="dxa"/>
              <w:right w:w="100" w:type="dxa"/>
            </w:tcMar>
          </w:tcPr>
          <w:p w14:paraId="0BF6A898" w14:textId="77777777" w:rsidR="009F7AB5" w:rsidRPr="009F7AB5" w:rsidRDefault="009F7AB5" w:rsidP="009F7AB5">
            <w:pPr>
              <w:rPr>
                <w:i/>
              </w:rPr>
            </w:pPr>
            <w:r w:rsidRPr="009F7AB5">
              <w:rPr>
                <w:i/>
              </w:rPr>
              <w:t>CXADR</w:t>
            </w:r>
          </w:p>
        </w:tc>
      </w:tr>
      <w:tr w:rsidR="009F7AB5" w:rsidRPr="009F7AB5" w14:paraId="2A9E220A" w14:textId="77777777" w:rsidTr="009F7AB5">
        <w:tc>
          <w:tcPr>
            <w:tcW w:w="4680" w:type="dxa"/>
            <w:shd w:val="clear" w:color="auto" w:fill="auto"/>
            <w:tcMar>
              <w:top w:w="100" w:type="dxa"/>
              <w:left w:w="100" w:type="dxa"/>
              <w:bottom w:w="100" w:type="dxa"/>
              <w:right w:w="100" w:type="dxa"/>
            </w:tcMar>
          </w:tcPr>
          <w:p w14:paraId="141D5E37" w14:textId="77777777" w:rsidR="009F7AB5" w:rsidRPr="009F7AB5" w:rsidRDefault="009F7AB5" w:rsidP="009F7AB5">
            <w:r w:rsidRPr="009F7AB5">
              <w:lastRenderedPageBreak/>
              <w:t>140</w:t>
            </w:r>
          </w:p>
        </w:tc>
        <w:tc>
          <w:tcPr>
            <w:tcW w:w="4680" w:type="dxa"/>
            <w:shd w:val="clear" w:color="auto" w:fill="auto"/>
            <w:tcMar>
              <w:top w:w="100" w:type="dxa"/>
              <w:left w:w="100" w:type="dxa"/>
              <w:bottom w:w="100" w:type="dxa"/>
              <w:right w:w="100" w:type="dxa"/>
            </w:tcMar>
          </w:tcPr>
          <w:p w14:paraId="45B4228C" w14:textId="77777777" w:rsidR="009F7AB5" w:rsidRPr="009F7AB5" w:rsidRDefault="009F7AB5" w:rsidP="009F7AB5">
            <w:pPr>
              <w:rPr>
                <w:i/>
              </w:rPr>
            </w:pPr>
            <w:r w:rsidRPr="009F7AB5">
              <w:rPr>
                <w:i/>
              </w:rPr>
              <w:t>EPHB4</w:t>
            </w:r>
          </w:p>
        </w:tc>
      </w:tr>
      <w:tr w:rsidR="009F7AB5" w:rsidRPr="009F7AB5" w14:paraId="73E80AD3" w14:textId="77777777" w:rsidTr="009F7AB5">
        <w:tc>
          <w:tcPr>
            <w:tcW w:w="4680" w:type="dxa"/>
            <w:shd w:val="clear" w:color="auto" w:fill="auto"/>
            <w:tcMar>
              <w:top w:w="100" w:type="dxa"/>
              <w:left w:w="100" w:type="dxa"/>
              <w:bottom w:w="100" w:type="dxa"/>
              <w:right w:w="100" w:type="dxa"/>
            </w:tcMar>
          </w:tcPr>
          <w:p w14:paraId="0F8C908F" w14:textId="77777777" w:rsidR="009F7AB5" w:rsidRPr="009F7AB5" w:rsidRDefault="009F7AB5" w:rsidP="009F7AB5">
            <w:r w:rsidRPr="009F7AB5">
              <w:t>139</w:t>
            </w:r>
          </w:p>
        </w:tc>
        <w:tc>
          <w:tcPr>
            <w:tcW w:w="4680" w:type="dxa"/>
            <w:shd w:val="clear" w:color="auto" w:fill="auto"/>
            <w:tcMar>
              <w:top w:w="100" w:type="dxa"/>
              <w:left w:w="100" w:type="dxa"/>
              <w:bottom w:w="100" w:type="dxa"/>
              <w:right w:w="100" w:type="dxa"/>
            </w:tcMar>
          </w:tcPr>
          <w:p w14:paraId="1E9276E6" w14:textId="77777777" w:rsidR="009F7AB5" w:rsidRPr="009F7AB5" w:rsidRDefault="009F7AB5" w:rsidP="009F7AB5">
            <w:pPr>
              <w:rPr>
                <w:i/>
              </w:rPr>
            </w:pPr>
            <w:r w:rsidRPr="009F7AB5">
              <w:rPr>
                <w:i/>
              </w:rPr>
              <w:t>NTRK2</w:t>
            </w:r>
          </w:p>
        </w:tc>
      </w:tr>
      <w:tr w:rsidR="009F7AB5" w:rsidRPr="009F7AB5" w14:paraId="0188ED5E" w14:textId="77777777" w:rsidTr="009F7AB5">
        <w:tc>
          <w:tcPr>
            <w:tcW w:w="4680" w:type="dxa"/>
            <w:shd w:val="clear" w:color="auto" w:fill="auto"/>
            <w:tcMar>
              <w:top w:w="100" w:type="dxa"/>
              <w:left w:w="100" w:type="dxa"/>
              <w:bottom w:w="100" w:type="dxa"/>
              <w:right w:w="100" w:type="dxa"/>
            </w:tcMar>
          </w:tcPr>
          <w:p w14:paraId="27F4467A" w14:textId="77777777" w:rsidR="009F7AB5" w:rsidRPr="009F7AB5" w:rsidRDefault="009F7AB5" w:rsidP="009F7AB5">
            <w:r w:rsidRPr="009F7AB5">
              <w:t>135</w:t>
            </w:r>
          </w:p>
        </w:tc>
        <w:tc>
          <w:tcPr>
            <w:tcW w:w="4680" w:type="dxa"/>
            <w:shd w:val="clear" w:color="auto" w:fill="auto"/>
            <w:tcMar>
              <w:top w:w="100" w:type="dxa"/>
              <w:left w:w="100" w:type="dxa"/>
              <w:bottom w:w="100" w:type="dxa"/>
              <w:right w:w="100" w:type="dxa"/>
            </w:tcMar>
          </w:tcPr>
          <w:p w14:paraId="614079AE" w14:textId="77777777" w:rsidR="009F7AB5" w:rsidRPr="009F7AB5" w:rsidRDefault="009F7AB5" w:rsidP="009F7AB5">
            <w:pPr>
              <w:rPr>
                <w:i/>
              </w:rPr>
            </w:pPr>
            <w:r w:rsidRPr="009F7AB5">
              <w:rPr>
                <w:i/>
              </w:rPr>
              <w:t>EGFR</w:t>
            </w:r>
          </w:p>
        </w:tc>
      </w:tr>
      <w:tr w:rsidR="009F7AB5" w:rsidRPr="009F7AB5" w14:paraId="2D2E2803" w14:textId="77777777" w:rsidTr="009F7AB5">
        <w:tc>
          <w:tcPr>
            <w:tcW w:w="4680" w:type="dxa"/>
            <w:shd w:val="clear" w:color="auto" w:fill="auto"/>
            <w:tcMar>
              <w:top w:w="100" w:type="dxa"/>
              <w:left w:w="100" w:type="dxa"/>
              <w:bottom w:w="100" w:type="dxa"/>
              <w:right w:w="100" w:type="dxa"/>
            </w:tcMar>
          </w:tcPr>
          <w:p w14:paraId="7D06EADD" w14:textId="77777777" w:rsidR="009F7AB5" w:rsidRPr="009F7AB5" w:rsidRDefault="009F7AB5" w:rsidP="009F7AB5">
            <w:r w:rsidRPr="009F7AB5">
              <w:t>134</w:t>
            </w:r>
          </w:p>
        </w:tc>
        <w:tc>
          <w:tcPr>
            <w:tcW w:w="4680" w:type="dxa"/>
            <w:shd w:val="clear" w:color="auto" w:fill="auto"/>
            <w:tcMar>
              <w:top w:w="100" w:type="dxa"/>
              <w:left w:w="100" w:type="dxa"/>
              <w:bottom w:w="100" w:type="dxa"/>
              <w:right w:w="100" w:type="dxa"/>
            </w:tcMar>
          </w:tcPr>
          <w:p w14:paraId="0D6D1793" w14:textId="77777777" w:rsidR="009F7AB5" w:rsidRPr="009F7AB5" w:rsidRDefault="009F7AB5" w:rsidP="009F7AB5">
            <w:pPr>
              <w:rPr>
                <w:i/>
              </w:rPr>
            </w:pPr>
            <w:r w:rsidRPr="009F7AB5">
              <w:rPr>
                <w:i/>
              </w:rPr>
              <w:t>SLC2A1</w:t>
            </w:r>
          </w:p>
        </w:tc>
      </w:tr>
      <w:tr w:rsidR="009F7AB5" w:rsidRPr="009F7AB5" w14:paraId="6BC24210" w14:textId="77777777" w:rsidTr="009F7AB5">
        <w:tc>
          <w:tcPr>
            <w:tcW w:w="4680" w:type="dxa"/>
            <w:shd w:val="clear" w:color="auto" w:fill="auto"/>
            <w:tcMar>
              <w:top w:w="100" w:type="dxa"/>
              <w:left w:w="100" w:type="dxa"/>
              <w:bottom w:w="100" w:type="dxa"/>
              <w:right w:w="100" w:type="dxa"/>
            </w:tcMar>
          </w:tcPr>
          <w:p w14:paraId="5EC1CB1D" w14:textId="77777777" w:rsidR="009F7AB5" w:rsidRPr="009F7AB5" w:rsidRDefault="009F7AB5" w:rsidP="009F7AB5">
            <w:r w:rsidRPr="009F7AB5">
              <w:t>122</w:t>
            </w:r>
          </w:p>
        </w:tc>
        <w:tc>
          <w:tcPr>
            <w:tcW w:w="4680" w:type="dxa"/>
            <w:shd w:val="clear" w:color="auto" w:fill="auto"/>
            <w:tcMar>
              <w:top w:w="100" w:type="dxa"/>
              <w:left w:w="100" w:type="dxa"/>
              <w:bottom w:w="100" w:type="dxa"/>
              <w:right w:w="100" w:type="dxa"/>
            </w:tcMar>
          </w:tcPr>
          <w:p w14:paraId="4B99F113" w14:textId="77777777" w:rsidR="009F7AB5" w:rsidRPr="009F7AB5" w:rsidRDefault="009F7AB5" w:rsidP="009F7AB5">
            <w:pPr>
              <w:rPr>
                <w:i/>
              </w:rPr>
            </w:pPr>
            <w:r w:rsidRPr="009F7AB5">
              <w:rPr>
                <w:i/>
              </w:rPr>
              <w:t>ERBB3</w:t>
            </w:r>
          </w:p>
        </w:tc>
      </w:tr>
      <w:tr w:rsidR="009F7AB5" w:rsidRPr="009F7AB5" w14:paraId="0A9F8079" w14:textId="77777777" w:rsidTr="009F7AB5">
        <w:tc>
          <w:tcPr>
            <w:tcW w:w="4680" w:type="dxa"/>
            <w:shd w:val="clear" w:color="auto" w:fill="auto"/>
            <w:tcMar>
              <w:top w:w="100" w:type="dxa"/>
              <w:left w:w="100" w:type="dxa"/>
              <w:bottom w:w="100" w:type="dxa"/>
              <w:right w:w="100" w:type="dxa"/>
            </w:tcMar>
          </w:tcPr>
          <w:p w14:paraId="166D49B0" w14:textId="77777777" w:rsidR="009F7AB5" w:rsidRPr="009F7AB5" w:rsidRDefault="009F7AB5" w:rsidP="009F7AB5">
            <w:r w:rsidRPr="009F7AB5">
              <w:t>122</w:t>
            </w:r>
          </w:p>
        </w:tc>
        <w:tc>
          <w:tcPr>
            <w:tcW w:w="4680" w:type="dxa"/>
            <w:shd w:val="clear" w:color="auto" w:fill="auto"/>
            <w:tcMar>
              <w:top w:w="100" w:type="dxa"/>
              <w:left w:w="100" w:type="dxa"/>
              <w:bottom w:w="100" w:type="dxa"/>
              <w:right w:w="100" w:type="dxa"/>
            </w:tcMar>
          </w:tcPr>
          <w:p w14:paraId="79B0B1BC" w14:textId="77777777" w:rsidR="009F7AB5" w:rsidRPr="009F7AB5" w:rsidRDefault="009F7AB5" w:rsidP="009F7AB5">
            <w:pPr>
              <w:rPr>
                <w:i/>
              </w:rPr>
            </w:pPr>
            <w:r w:rsidRPr="009F7AB5">
              <w:rPr>
                <w:i/>
              </w:rPr>
              <w:t>IL17RD</w:t>
            </w:r>
          </w:p>
        </w:tc>
      </w:tr>
      <w:tr w:rsidR="009F7AB5" w:rsidRPr="009F7AB5" w14:paraId="796FBDF4" w14:textId="77777777" w:rsidTr="009F7AB5">
        <w:tc>
          <w:tcPr>
            <w:tcW w:w="4680" w:type="dxa"/>
            <w:shd w:val="clear" w:color="auto" w:fill="auto"/>
            <w:tcMar>
              <w:top w:w="100" w:type="dxa"/>
              <w:left w:w="100" w:type="dxa"/>
              <w:bottom w:w="100" w:type="dxa"/>
              <w:right w:w="100" w:type="dxa"/>
            </w:tcMar>
          </w:tcPr>
          <w:p w14:paraId="24104926" w14:textId="77777777" w:rsidR="009F7AB5" w:rsidRPr="009F7AB5" w:rsidRDefault="009F7AB5" w:rsidP="009F7AB5">
            <w:r w:rsidRPr="009F7AB5">
              <w:t>120</w:t>
            </w:r>
          </w:p>
        </w:tc>
        <w:tc>
          <w:tcPr>
            <w:tcW w:w="4680" w:type="dxa"/>
            <w:shd w:val="clear" w:color="auto" w:fill="auto"/>
            <w:tcMar>
              <w:top w:w="100" w:type="dxa"/>
              <w:left w:w="100" w:type="dxa"/>
              <w:bottom w:w="100" w:type="dxa"/>
              <w:right w:w="100" w:type="dxa"/>
            </w:tcMar>
          </w:tcPr>
          <w:p w14:paraId="1FD2EA35" w14:textId="77777777" w:rsidR="009F7AB5" w:rsidRPr="009F7AB5" w:rsidRDefault="009F7AB5" w:rsidP="009F7AB5">
            <w:pPr>
              <w:rPr>
                <w:i/>
              </w:rPr>
            </w:pPr>
            <w:r w:rsidRPr="009F7AB5">
              <w:rPr>
                <w:i/>
              </w:rPr>
              <w:t>EDNRB</w:t>
            </w:r>
          </w:p>
        </w:tc>
      </w:tr>
      <w:tr w:rsidR="009F7AB5" w:rsidRPr="009F7AB5" w14:paraId="1E27B41D" w14:textId="77777777" w:rsidTr="009F7AB5">
        <w:tc>
          <w:tcPr>
            <w:tcW w:w="4680" w:type="dxa"/>
            <w:shd w:val="clear" w:color="auto" w:fill="auto"/>
            <w:tcMar>
              <w:top w:w="100" w:type="dxa"/>
              <w:left w:w="100" w:type="dxa"/>
              <w:bottom w:w="100" w:type="dxa"/>
              <w:right w:w="100" w:type="dxa"/>
            </w:tcMar>
          </w:tcPr>
          <w:p w14:paraId="4ED73D84" w14:textId="77777777" w:rsidR="009F7AB5" w:rsidRPr="009F7AB5" w:rsidRDefault="009F7AB5" w:rsidP="009F7AB5">
            <w:r w:rsidRPr="009F7AB5">
              <w:t>120</w:t>
            </w:r>
          </w:p>
        </w:tc>
        <w:tc>
          <w:tcPr>
            <w:tcW w:w="4680" w:type="dxa"/>
            <w:shd w:val="clear" w:color="auto" w:fill="auto"/>
            <w:tcMar>
              <w:top w:w="100" w:type="dxa"/>
              <w:left w:w="100" w:type="dxa"/>
              <w:bottom w:w="100" w:type="dxa"/>
              <w:right w:w="100" w:type="dxa"/>
            </w:tcMar>
          </w:tcPr>
          <w:p w14:paraId="325FBECE" w14:textId="77777777" w:rsidR="009F7AB5" w:rsidRPr="009F7AB5" w:rsidRDefault="009F7AB5" w:rsidP="009F7AB5">
            <w:pPr>
              <w:rPr>
                <w:i/>
              </w:rPr>
            </w:pPr>
            <w:r w:rsidRPr="009F7AB5">
              <w:rPr>
                <w:i/>
              </w:rPr>
              <w:t>FRRS1</w:t>
            </w:r>
          </w:p>
        </w:tc>
      </w:tr>
      <w:tr w:rsidR="009F7AB5" w:rsidRPr="009F7AB5" w14:paraId="6D79F063" w14:textId="77777777" w:rsidTr="009F7AB5">
        <w:tc>
          <w:tcPr>
            <w:tcW w:w="4680" w:type="dxa"/>
            <w:shd w:val="clear" w:color="auto" w:fill="auto"/>
            <w:tcMar>
              <w:top w:w="100" w:type="dxa"/>
              <w:left w:w="100" w:type="dxa"/>
              <w:bottom w:w="100" w:type="dxa"/>
              <w:right w:w="100" w:type="dxa"/>
            </w:tcMar>
          </w:tcPr>
          <w:p w14:paraId="743576C0" w14:textId="77777777" w:rsidR="009F7AB5" w:rsidRPr="009F7AB5" w:rsidRDefault="009F7AB5" w:rsidP="009F7AB5">
            <w:r w:rsidRPr="009F7AB5">
              <w:t>120</w:t>
            </w:r>
          </w:p>
        </w:tc>
        <w:tc>
          <w:tcPr>
            <w:tcW w:w="4680" w:type="dxa"/>
            <w:shd w:val="clear" w:color="auto" w:fill="auto"/>
            <w:tcMar>
              <w:top w:w="100" w:type="dxa"/>
              <w:left w:w="100" w:type="dxa"/>
              <w:bottom w:w="100" w:type="dxa"/>
              <w:right w:w="100" w:type="dxa"/>
            </w:tcMar>
          </w:tcPr>
          <w:p w14:paraId="4219A91F" w14:textId="77777777" w:rsidR="009F7AB5" w:rsidRPr="009F7AB5" w:rsidRDefault="009F7AB5" w:rsidP="009F7AB5">
            <w:pPr>
              <w:rPr>
                <w:i/>
              </w:rPr>
            </w:pPr>
            <w:r w:rsidRPr="009F7AB5">
              <w:rPr>
                <w:i/>
              </w:rPr>
              <w:t>GPR137</w:t>
            </w:r>
          </w:p>
        </w:tc>
      </w:tr>
      <w:tr w:rsidR="009F7AB5" w:rsidRPr="009F7AB5" w14:paraId="0A1A212E" w14:textId="77777777" w:rsidTr="009F7AB5">
        <w:tc>
          <w:tcPr>
            <w:tcW w:w="4680" w:type="dxa"/>
            <w:shd w:val="clear" w:color="auto" w:fill="auto"/>
            <w:tcMar>
              <w:top w:w="100" w:type="dxa"/>
              <w:left w:w="100" w:type="dxa"/>
              <w:bottom w:w="100" w:type="dxa"/>
              <w:right w:w="100" w:type="dxa"/>
            </w:tcMar>
          </w:tcPr>
          <w:p w14:paraId="7A07F5E8" w14:textId="77777777" w:rsidR="009F7AB5" w:rsidRPr="009F7AB5" w:rsidRDefault="009F7AB5" w:rsidP="009F7AB5">
            <w:r w:rsidRPr="009F7AB5">
              <w:t>120</w:t>
            </w:r>
          </w:p>
        </w:tc>
        <w:tc>
          <w:tcPr>
            <w:tcW w:w="4680" w:type="dxa"/>
            <w:shd w:val="clear" w:color="auto" w:fill="auto"/>
            <w:tcMar>
              <w:top w:w="100" w:type="dxa"/>
              <w:left w:w="100" w:type="dxa"/>
              <w:bottom w:w="100" w:type="dxa"/>
              <w:right w:w="100" w:type="dxa"/>
            </w:tcMar>
          </w:tcPr>
          <w:p w14:paraId="1E71AD82" w14:textId="77777777" w:rsidR="009F7AB5" w:rsidRPr="009F7AB5" w:rsidRDefault="009F7AB5" w:rsidP="009F7AB5">
            <w:pPr>
              <w:rPr>
                <w:i/>
              </w:rPr>
            </w:pPr>
            <w:r w:rsidRPr="009F7AB5">
              <w:rPr>
                <w:i/>
              </w:rPr>
              <w:t>INSR</w:t>
            </w:r>
          </w:p>
        </w:tc>
      </w:tr>
      <w:tr w:rsidR="009F7AB5" w:rsidRPr="009F7AB5" w14:paraId="096A870F" w14:textId="77777777" w:rsidTr="009F7AB5">
        <w:tc>
          <w:tcPr>
            <w:tcW w:w="4680" w:type="dxa"/>
            <w:shd w:val="clear" w:color="auto" w:fill="auto"/>
            <w:tcMar>
              <w:top w:w="100" w:type="dxa"/>
              <w:left w:w="100" w:type="dxa"/>
              <w:bottom w:w="100" w:type="dxa"/>
              <w:right w:w="100" w:type="dxa"/>
            </w:tcMar>
          </w:tcPr>
          <w:p w14:paraId="2777AA18" w14:textId="77777777" w:rsidR="009F7AB5" w:rsidRPr="009F7AB5" w:rsidRDefault="009F7AB5" w:rsidP="009F7AB5">
            <w:r w:rsidRPr="009F7AB5">
              <w:t>120</w:t>
            </w:r>
          </w:p>
        </w:tc>
        <w:tc>
          <w:tcPr>
            <w:tcW w:w="4680" w:type="dxa"/>
            <w:shd w:val="clear" w:color="auto" w:fill="auto"/>
            <w:tcMar>
              <w:top w:w="100" w:type="dxa"/>
              <w:left w:w="100" w:type="dxa"/>
              <w:bottom w:w="100" w:type="dxa"/>
              <w:right w:w="100" w:type="dxa"/>
            </w:tcMar>
          </w:tcPr>
          <w:p w14:paraId="34C52007" w14:textId="77777777" w:rsidR="009F7AB5" w:rsidRPr="009F7AB5" w:rsidRDefault="009F7AB5" w:rsidP="009F7AB5">
            <w:pPr>
              <w:rPr>
                <w:i/>
              </w:rPr>
            </w:pPr>
            <w:r w:rsidRPr="009F7AB5">
              <w:rPr>
                <w:i/>
              </w:rPr>
              <w:t>LGR5</w:t>
            </w:r>
          </w:p>
        </w:tc>
      </w:tr>
      <w:tr w:rsidR="009F7AB5" w:rsidRPr="009F7AB5" w14:paraId="36B33D57" w14:textId="77777777" w:rsidTr="009F7AB5">
        <w:tc>
          <w:tcPr>
            <w:tcW w:w="4680" w:type="dxa"/>
            <w:shd w:val="clear" w:color="auto" w:fill="auto"/>
            <w:tcMar>
              <w:top w:w="100" w:type="dxa"/>
              <w:left w:w="100" w:type="dxa"/>
              <w:bottom w:w="100" w:type="dxa"/>
              <w:right w:w="100" w:type="dxa"/>
            </w:tcMar>
          </w:tcPr>
          <w:p w14:paraId="56CC0E1C" w14:textId="77777777" w:rsidR="009F7AB5" w:rsidRPr="009F7AB5" w:rsidRDefault="009F7AB5" w:rsidP="009F7AB5">
            <w:r w:rsidRPr="009F7AB5">
              <w:t>120</w:t>
            </w:r>
          </w:p>
        </w:tc>
        <w:tc>
          <w:tcPr>
            <w:tcW w:w="4680" w:type="dxa"/>
            <w:shd w:val="clear" w:color="auto" w:fill="auto"/>
            <w:tcMar>
              <w:top w:w="100" w:type="dxa"/>
              <w:left w:w="100" w:type="dxa"/>
              <w:bottom w:w="100" w:type="dxa"/>
              <w:right w:w="100" w:type="dxa"/>
            </w:tcMar>
          </w:tcPr>
          <w:p w14:paraId="6D4622D5" w14:textId="77777777" w:rsidR="009F7AB5" w:rsidRPr="009F7AB5" w:rsidRDefault="009F7AB5" w:rsidP="009F7AB5">
            <w:pPr>
              <w:rPr>
                <w:i/>
              </w:rPr>
            </w:pPr>
            <w:r w:rsidRPr="009F7AB5">
              <w:rPr>
                <w:i/>
              </w:rPr>
              <w:t>PLAUR</w:t>
            </w:r>
          </w:p>
        </w:tc>
      </w:tr>
      <w:tr w:rsidR="009F7AB5" w:rsidRPr="009F7AB5" w14:paraId="4F54F319" w14:textId="77777777" w:rsidTr="009F7AB5">
        <w:tc>
          <w:tcPr>
            <w:tcW w:w="4680" w:type="dxa"/>
            <w:shd w:val="clear" w:color="auto" w:fill="auto"/>
            <w:tcMar>
              <w:top w:w="100" w:type="dxa"/>
              <w:left w:w="100" w:type="dxa"/>
              <w:bottom w:w="100" w:type="dxa"/>
              <w:right w:w="100" w:type="dxa"/>
            </w:tcMar>
          </w:tcPr>
          <w:p w14:paraId="1545051B" w14:textId="77777777" w:rsidR="009F7AB5" w:rsidRPr="009F7AB5" w:rsidRDefault="009F7AB5" w:rsidP="009F7AB5">
            <w:r w:rsidRPr="009F7AB5">
              <w:t>120</w:t>
            </w:r>
          </w:p>
        </w:tc>
        <w:tc>
          <w:tcPr>
            <w:tcW w:w="4680" w:type="dxa"/>
            <w:shd w:val="clear" w:color="auto" w:fill="auto"/>
            <w:tcMar>
              <w:top w:w="100" w:type="dxa"/>
              <w:left w:w="100" w:type="dxa"/>
              <w:bottom w:w="100" w:type="dxa"/>
              <w:right w:w="100" w:type="dxa"/>
            </w:tcMar>
          </w:tcPr>
          <w:p w14:paraId="13E18FC3" w14:textId="77777777" w:rsidR="009F7AB5" w:rsidRPr="009F7AB5" w:rsidRDefault="009F7AB5" w:rsidP="009F7AB5">
            <w:pPr>
              <w:rPr>
                <w:i/>
              </w:rPr>
            </w:pPr>
            <w:r w:rsidRPr="009F7AB5">
              <w:rPr>
                <w:i/>
              </w:rPr>
              <w:t>SORL1</w:t>
            </w:r>
          </w:p>
        </w:tc>
      </w:tr>
      <w:tr w:rsidR="009F7AB5" w:rsidRPr="009F7AB5" w14:paraId="73C295B6" w14:textId="77777777" w:rsidTr="009F7AB5">
        <w:tc>
          <w:tcPr>
            <w:tcW w:w="4680" w:type="dxa"/>
            <w:shd w:val="clear" w:color="auto" w:fill="auto"/>
            <w:tcMar>
              <w:top w:w="100" w:type="dxa"/>
              <w:left w:w="100" w:type="dxa"/>
              <w:bottom w:w="100" w:type="dxa"/>
              <w:right w:w="100" w:type="dxa"/>
            </w:tcMar>
          </w:tcPr>
          <w:p w14:paraId="08FED5F6" w14:textId="77777777" w:rsidR="009F7AB5" w:rsidRPr="009F7AB5" w:rsidRDefault="009F7AB5" w:rsidP="009F7AB5">
            <w:r w:rsidRPr="009F7AB5">
              <w:t>118</w:t>
            </w:r>
          </w:p>
        </w:tc>
        <w:tc>
          <w:tcPr>
            <w:tcW w:w="4680" w:type="dxa"/>
            <w:shd w:val="clear" w:color="auto" w:fill="auto"/>
            <w:tcMar>
              <w:top w:w="100" w:type="dxa"/>
              <w:left w:w="100" w:type="dxa"/>
              <w:bottom w:w="100" w:type="dxa"/>
              <w:right w:w="100" w:type="dxa"/>
            </w:tcMar>
          </w:tcPr>
          <w:p w14:paraId="3362E39C" w14:textId="77777777" w:rsidR="009F7AB5" w:rsidRPr="009F7AB5" w:rsidRDefault="009F7AB5" w:rsidP="009F7AB5">
            <w:pPr>
              <w:rPr>
                <w:i/>
              </w:rPr>
            </w:pPr>
            <w:r w:rsidRPr="009F7AB5">
              <w:rPr>
                <w:i/>
              </w:rPr>
              <w:t>TNFRSF14</w:t>
            </w:r>
          </w:p>
        </w:tc>
      </w:tr>
      <w:tr w:rsidR="009F7AB5" w:rsidRPr="009F7AB5" w14:paraId="5F0CAFCD" w14:textId="77777777" w:rsidTr="009F7AB5">
        <w:tc>
          <w:tcPr>
            <w:tcW w:w="4680" w:type="dxa"/>
            <w:shd w:val="clear" w:color="auto" w:fill="auto"/>
            <w:tcMar>
              <w:top w:w="100" w:type="dxa"/>
              <w:left w:w="100" w:type="dxa"/>
              <w:bottom w:w="100" w:type="dxa"/>
              <w:right w:w="100" w:type="dxa"/>
            </w:tcMar>
          </w:tcPr>
          <w:p w14:paraId="0AF6503F" w14:textId="77777777" w:rsidR="009F7AB5" w:rsidRPr="009F7AB5" w:rsidRDefault="009F7AB5" w:rsidP="009F7AB5">
            <w:r w:rsidRPr="009F7AB5">
              <w:t>116</w:t>
            </w:r>
          </w:p>
        </w:tc>
        <w:tc>
          <w:tcPr>
            <w:tcW w:w="4680" w:type="dxa"/>
            <w:shd w:val="clear" w:color="auto" w:fill="auto"/>
            <w:tcMar>
              <w:top w:w="100" w:type="dxa"/>
              <w:left w:w="100" w:type="dxa"/>
              <w:bottom w:w="100" w:type="dxa"/>
              <w:right w:w="100" w:type="dxa"/>
            </w:tcMar>
          </w:tcPr>
          <w:p w14:paraId="26712E5F" w14:textId="77777777" w:rsidR="009F7AB5" w:rsidRPr="009F7AB5" w:rsidRDefault="009F7AB5" w:rsidP="009F7AB5">
            <w:pPr>
              <w:rPr>
                <w:i/>
              </w:rPr>
            </w:pPr>
            <w:r w:rsidRPr="009F7AB5">
              <w:rPr>
                <w:i/>
              </w:rPr>
              <w:t>EDA2R</w:t>
            </w:r>
          </w:p>
        </w:tc>
      </w:tr>
      <w:tr w:rsidR="009F7AB5" w:rsidRPr="009F7AB5" w14:paraId="6EAE2C1A" w14:textId="77777777" w:rsidTr="009F7AB5">
        <w:tc>
          <w:tcPr>
            <w:tcW w:w="4680" w:type="dxa"/>
            <w:shd w:val="clear" w:color="auto" w:fill="auto"/>
            <w:tcMar>
              <w:top w:w="100" w:type="dxa"/>
              <w:left w:w="100" w:type="dxa"/>
              <w:bottom w:w="100" w:type="dxa"/>
              <w:right w:w="100" w:type="dxa"/>
            </w:tcMar>
          </w:tcPr>
          <w:p w14:paraId="04C13BA5" w14:textId="77777777" w:rsidR="009F7AB5" w:rsidRPr="009F7AB5" w:rsidRDefault="009F7AB5" w:rsidP="009F7AB5">
            <w:r w:rsidRPr="009F7AB5">
              <w:t>116</w:t>
            </w:r>
          </w:p>
        </w:tc>
        <w:tc>
          <w:tcPr>
            <w:tcW w:w="4680" w:type="dxa"/>
            <w:shd w:val="clear" w:color="auto" w:fill="auto"/>
            <w:tcMar>
              <w:top w:w="100" w:type="dxa"/>
              <w:left w:w="100" w:type="dxa"/>
              <w:bottom w:w="100" w:type="dxa"/>
              <w:right w:w="100" w:type="dxa"/>
            </w:tcMar>
          </w:tcPr>
          <w:p w14:paraId="0419D933" w14:textId="77777777" w:rsidR="009F7AB5" w:rsidRPr="009F7AB5" w:rsidRDefault="009F7AB5" w:rsidP="009F7AB5">
            <w:pPr>
              <w:rPr>
                <w:i/>
              </w:rPr>
            </w:pPr>
            <w:r w:rsidRPr="009F7AB5">
              <w:rPr>
                <w:i/>
              </w:rPr>
              <w:t>GABRE</w:t>
            </w:r>
          </w:p>
        </w:tc>
      </w:tr>
      <w:tr w:rsidR="009F7AB5" w:rsidRPr="009F7AB5" w14:paraId="0F01E1EE" w14:textId="77777777" w:rsidTr="009F7AB5">
        <w:tc>
          <w:tcPr>
            <w:tcW w:w="4680" w:type="dxa"/>
            <w:shd w:val="clear" w:color="auto" w:fill="auto"/>
            <w:tcMar>
              <w:top w:w="100" w:type="dxa"/>
              <w:left w:w="100" w:type="dxa"/>
              <w:bottom w:w="100" w:type="dxa"/>
              <w:right w:w="100" w:type="dxa"/>
            </w:tcMar>
          </w:tcPr>
          <w:p w14:paraId="2ADED297" w14:textId="77777777" w:rsidR="009F7AB5" w:rsidRPr="009F7AB5" w:rsidRDefault="009F7AB5" w:rsidP="009F7AB5">
            <w:r w:rsidRPr="009F7AB5">
              <w:lastRenderedPageBreak/>
              <w:t>113</w:t>
            </w:r>
          </w:p>
        </w:tc>
        <w:tc>
          <w:tcPr>
            <w:tcW w:w="4680" w:type="dxa"/>
            <w:shd w:val="clear" w:color="auto" w:fill="auto"/>
            <w:tcMar>
              <w:top w:w="100" w:type="dxa"/>
              <w:left w:w="100" w:type="dxa"/>
              <w:bottom w:w="100" w:type="dxa"/>
              <w:right w:w="100" w:type="dxa"/>
            </w:tcMar>
          </w:tcPr>
          <w:p w14:paraId="4141A91F" w14:textId="77777777" w:rsidR="009F7AB5" w:rsidRPr="009F7AB5" w:rsidRDefault="009F7AB5" w:rsidP="009F7AB5">
            <w:pPr>
              <w:rPr>
                <w:i/>
              </w:rPr>
            </w:pPr>
            <w:r w:rsidRPr="009F7AB5">
              <w:rPr>
                <w:i/>
              </w:rPr>
              <w:t>GPR87</w:t>
            </w:r>
          </w:p>
        </w:tc>
      </w:tr>
      <w:tr w:rsidR="009F7AB5" w:rsidRPr="009F7AB5" w14:paraId="7533EA3A" w14:textId="77777777" w:rsidTr="009F7AB5">
        <w:tc>
          <w:tcPr>
            <w:tcW w:w="4680" w:type="dxa"/>
            <w:shd w:val="clear" w:color="auto" w:fill="auto"/>
            <w:tcMar>
              <w:top w:w="100" w:type="dxa"/>
              <w:left w:w="100" w:type="dxa"/>
              <w:bottom w:w="100" w:type="dxa"/>
              <w:right w:w="100" w:type="dxa"/>
            </w:tcMar>
          </w:tcPr>
          <w:p w14:paraId="56452EDE" w14:textId="77777777" w:rsidR="009F7AB5" w:rsidRPr="009F7AB5" w:rsidRDefault="009F7AB5" w:rsidP="009F7AB5">
            <w:r w:rsidRPr="009F7AB5">
              <w:t>100</w:t>
            </w:r>
          </w:p>
        </w:tc>
        <w:tc>
          <w:tcPr>
            <w:tcW w:w="4680" w:type="dxa"/>
            <w:shd w:val="clear" w:color="auto" w:fill="auto"/>
            <w:tcMar>
              <w:top w:w="100" w:type="dxa"/>
              <w:left w:w="100" w:type="dxa"/>
              <w:bottom w:w="100" w:type="dxa"/>
              <w:right w:w="100" w:type="dxa"/>
            </w:tcMar>
          </w:tcPr>
          <w:p w14:paraId="3723D876" w14:textId="77777777" w:rsidR="009F7AB5" w:rsidRPr="009F7AB5" w:rsidRDefault="009F7AB5" w:rsidP="009F7AB5">
            <w:pPr>
              <w:rPr>
                <w:i/>
              </w:rPr>
            </w:pPr>
            <w:r w:rsidRPr="009F7AB5">
              <w:rPr>
                <w:i/>
              </w:rPr>
              <w:t>GPRR</w:t>
            </w:r>
          </w:p>
        </w:tc>
      </w:tr>
      <w:tr w:rsidR="009F7AB5" w:rsidRPr="009F7AB5" w14:paraId="74856A0B" w14:textId="77777777" w:rsidTr="009F7AB5">
        <w:tc>
          <w:tcPr>
            <w:tcW w:w="4680" w:type="dxa"/>
            <w:shd w:val="clear" w:color="auto" w:fill="auto"/>
            <w:tcMar>
              <w:top w:w="100" w:type="dxa"/>
              <w:left w:w="100" w:type="dxa"/>
              <w:bottom w:w="100" w:type="dxa"/>
              <w:right w:w="100" w:type="dxa"/>
            </w:tcMar>
          </w:tcPr>
          <w:p w14:paraId="63AD9839" w14:textId="77777777" w:rsidR="009F7AB5" w:rsidRPr="009F7AB5" w:rsidRDefault="009F7AB5" w:rsidP="009F7AB5">
            <w:r w:rsidRPr="009F7AB5">
              <w:t>100</w:t>
            </w:r>
          </w:p>
        </w:tc>
        <w:tc>
          <w:tcPr>
            <w:tcW w:w="4680" w:type="dxa"/>
            <w:shd w:val="clear" w:color="auto" w:fill="auto"/>
            <w:tcMar>
              <w:top w:w="100" w:type="dxa"/>
              <w:left w:w="100" w:type="dxa"/>
              <w:bottom w:w="100" w:type="dxa"/>
              <w:right w:w="100" w:type="dxa"/>
            </w:tcMar>
          </w:tcPr>
          <w:p w14:paraId="15B5A4F1" w14:textId="77777777" w:rsidR="009F7AB5" w:rsidRPr="009F7AB5" w:rsidRDefault="009F7AB5" w:rsidP="009F7AB5">
            <w:pPr>
              <w:rPr>
                <w:i/>
              </w:rPr>
            </w:pPr>
            <w:r w:rsidRPr="009F7AB5">
              <w:rPr>
                <w:i/>
              </w:rPr>
              <w:t>PTPRJ</w:t>
            </w:r>
          </w:p>
        </w:tc>
      </w:tr>
      <w:tr w:rsidR="009F7AB5" w:rsidRPr="009F7AB5" w14:paraId="49768A31" w14:textId="77777777" w:rsidTr="009F7AB5">
        <w:tc>
          <w:tcPr>
            <w:tcW w:w="4680" w:type="dxa"/>
            <w:shd w:val="clear" w:color="auto" w:fill="auto"/>
            <w:tcMar>
              <w:top w:w="100" w:type="dxa"/>
              <w:left w:w="100" w:type="dxa"/>
              <w:bottom w:w="100" w:type="dxa"/>
              <w:right w:w="100" w:type="dxa"/>
            </w:tcMar>
          </w:tcPr>
          <w:p w14:paraId="3D42268D" w14:textId="77777777" w:rsidR="009F7AB5" w:rsidRPr="009F7AB5" w:rsidRDefault="009F7AB5" w:rsidP="009F7AB5">
            <w:r w:rsidRPr="009F7AB5">
              <w:t>91</w:t>
            </w:r>
          </w:p>
        </w:tc>
        <w:tc>
          <w:tcPr>
            <w:tcW w:w="4680" w:type="dxa"/>
            <w:shd w:val="clear" w:color="auto" w:fill="auto"/>
            <w:tcMar>
              <w:top w:w="100" w:type="dxa"/>
              <w:left w:w="100" w:type="dxa"/>
              <w:bottom w:w="100" w:type="dxa"/>
              <w:right w:w="100" w:type="dxa"/>
            </w:tcMar>
          </w:tcPr>
          <w:p w14:paraId="2DCDC11F" w14:textId="77777777" w:rsidR="009F7AB5" w:rsidRPr="009F7AB5" w:rsidRDefault="009F7AB5" w:rsidP="009F7AB5">
            <w:pPr>
              <w:rPr>
                <w:i/>
              </w:rPr>
            </w:pPr>
            <w:r w:rsidRPr="009F7AB5">
              <w:rPr>
                <w:i/>
              </w:rPr>
              <w:t>CD44</w:t>
            </w:r>
          </w:p>
        </w:tc>
      </w:tr>
      <w:tr w:rsidR="009F7AB5" w:rsidRPr="009F7AB5" w14:paraId="3CA1B7A6" w14:textId="77777777" w:rsidTr="009F7AB5">
        <w:tc>
          <w:tcPr>
            <w:tcW w:w="4680" w:type="dxa"/>
            <w:shd w:val="clear" w:color="auto" w:fill="auto"/>
            <w:tcMar>
              <w:top w:w="100" w:type="dxa"/>
              <w:left w:w="100" w:type="dxa"/>
              <w:bottom w:w="100" w:type="dxa"/>
              <w:right w:w="100" w:type="dxa"/>
            </w:tcMar>
          </w:tcPr>
          <w:p w14:paraId="63A06206" w14:textId="77777777" w:rsidR="009F7AB5" w:rsidRPr="009F7AB5" w:rsidRDefault="009F7AB5" w:rsidP="009F7AB5">
            <w:r w:rsidRPr="009F7AB5">
              <w:t>90</w:t>
            </w:r>
          </w:p>
        </w:tc>
        <w:tc>
          <w:tcPr>
            <w:tcW w:w="4680" w:type="dxa"/>
            <w:shd w:val="clear" w:color="auto" w:fill="auto"/>
            <w:tcMar>
              <w:top w:w="100" w:type="dxa"/>
              <w:left w:w="100" w:type="dxa"/>
              <w:bottom w:w="100" w:type="dxa"/>
              <w:right w:w="100" w:type="dxa"/>
            </w:tcMar>
          </w:tcPr>
          <w:p w14:paraId="1ADD736C" w14:textId="77777777" w:rsidR="009F7AB5" w:rsidRPr="009F7AB5" w:rsidRDefault="009F7AB5" w:rsidP="009F7AB5">
            <w:pPr>
              <w:rPr>
                <w:i/>
              </w:rPr>
            </w:pPr>
            <w:r w:rsidRPr="009F7AB5">
              <w:rPr>
                <w:i/>
              </w:rPr>
              <w:t>CLDN3</w:t>
            </w:r>
          </w:p>
        </w:tc>
      </w:tr>
      <w:tr w:rsidR="009F7AB5" w:rsidRPr="009F7AB5" w14:paraId="206001DF" w14:textId="77777777" w:rsidTr="009F7AB5">
        <w:tc>
          <w:tcPr>
            <w:tcW w:w="4680" w:type="dxa"/>
            <w:shd w:val="clear" w:color="auto" w:fill="auto"/>
            <w:tcMar>
              <w:top w:w="100" w:type="dxa"/>
              <w:left w:w="100" w:type="dxa"/>
              <w:bottom w:w="100" w:type="dxa"/>
              <w:right w:w="100" w:type="dxa"/>
            </w:tcMar>
          </w:tcPr>
          <w:p w14:paraId="230F24BD" w14:textId="77777777" w:rsidR="009F7AB5" w:rsidRPr="009F7AB5" w:rsidRDefault="009F7AB5" w:rsidP="009F7AB5">
            <w:r w:rsidRPr="009F7AB5">
              <w:t>82</w:t>
            </w:r>
          </w:p>
        </w:tc>
        <w:tc>
          <w:tcPr>
            <w:tcW w:w="4680" w:type="dxa"/>
            <w:shd w:val="clear" w:color="auto" w:fill="auto"/>
            <w:tcMar>
              <w:top w:w="100" w:type="dxa"/>
              <w:left w:w="100" w:type="dxa"/>
              <w:bottom w:w="100" w:type="dxa"/>
              <w:right w:w="100" w:type="dxa"/>
            </w:tcMar>
          </w:tcPr>
          <w:p w14:paraId="17011A70" w14:textId="77777777" w:rsidR="009F7AB5" w:rsidRPr="009F7AB5" w:rsidRDefault="009F7AB5" w:rsidP="009F7AB5">
            <w:pPr>
              <w:rPr>
                <w:i/>
              </w:rPr>
            </w:pPr>
            <w:r w:rsidRPr="009F7AB5">
              <w:rPr>
                <w:i/>
              </w:rPr>
              <w:t>CHRNA1</w:t>
            </w:r>
          </w:p>
        </w:tc>
      </w:tr>
      <w:tr w:rsidR="009F7AB5" w:rsidRPr="009F7AB5" w14:paraId="122217C0" w14:textId="77777777" w:rsidTr="009F7AB5">
        <w:tc>
          <w:tcPr>
            <w:tcW w:w="4680" w:type="dxa"/>
            <w:shd w:val="clear" w:color="auto" w:fill="auto"/>
            <w:tcMar>
              <w:top w:w="100" w:type="dxa"/>
              <w:left w:w="100" w:type="dxa"/>
              <w:bottom w:w="100" w:type="dxa"/>
              <w:right w:w="100" w:type="dxa"/>
            </w:tcMar>
          </w:tcPr>
          <w:p w14:paraId="1E3490EB" w14:textId="77777777" w:rsidR="009F7AB5" w:rsidRPr="009F7AB5" w:rsidRDefault="009F7AB5" w:rsidP="009F7AB5">
            <w:r w:rsidRPr="009F7AB5">
              <w:t>82</w:t>
            </w:r>
          </w:p>
        </w:tc>
        <w:tc>
          <w:tcPr>
            <w:tcW w:w="4680" w:type="dxa"/>
            <w:shd w:val="clear" w:color="auto" w:fill="auto"/>
            <w:tcMar>
              <w:top w:w="100" w:type="dxa"/>
              <w:left w:w="100" w:type="dxa"/>
              <w:bottom w:w="100" w:type="dxa"/>
              <w:right w:w="100" w:type="dxa"/>
            </w:tcMar>
          </w:tcPr>
          <w:p w14:paraId="61A85718" w14:textId="77777777" w:rsidR="009F7AB5" w:rsidRPr="009F7AB5" w:rsidRDefault="009F7AB5" w:rsidP="009F7AB5">
            <w:pPr>
              <w:rPr>
                <w:i/>
              </w:rPr>
            </w:pPr>
            <w:r w:rsidRPr="009F7AB5">
              <w:rPr>
                <w:i/>
              </w:rPr>
              <w:t>P2RX6</w:t>
            </w:r>
          </w:p>
        </w:tc>
      </w:tr>
      <w:tr w:rsidR="009F7AB5" w:rsidRPr="009F7AB5" w14:paraId="6CD6D2F8" w14:textId="77777777" w:rsidTr="009F7AB5">
        <w:tc>
          <w:tcPr>
            <w:tcW w:w="4680" w:type="dxa"/>
            <w:shd w:val="clear" w:color="auto" w:fill="auto"/>
            <w:tcMar>
              <w:top w:w="100" w:type="dxa"/>
              <w:left w:w="100" w:type="dxa"/>
              <w:bottom w:w="100" w:type="dxa"/>
              <w:right w:w="100" w:type="dxa"/>
            </w:tcMar>
          </w:tcPr>
          <w:p w14:paraId="40F5E708" w14:textId="77777777" w:rsidR="009F7AB5" w:rsidRPr="009F7AB5" w:rsidRDefault="009F7AB5" w:rsidP="009F7AB5">
            <w:r w:rsidRPr="009F7AB5">
              <w:t>80</w:t>
            </w:r>
          </w:p>
        </w:tc>
        <w:tc>
          <w:tcPr>
            <w:tcW w:w="4680" w:type="dxa"/>
            <w:shd w:val="clear" w:color="auto" w:fill="auto"/>
            <w:tcMar>
              <w:top w:w="100" w:type="dxa"/>
              <w:left w:w="100" w:type="dxa"/>
              <w:bottom w:w="100" w:type="dxa"/>
              <w:right w:w="100" w:type="dxa"/>
            </w:tcMar>
          </w:tcPr>
          <w:p w14:paraId="34AD0648" w14:textId="77777777" w:rsidR="009F7AB5" w:rsidRPr="009F7AB5" w:rsidRDefault="009F7AB5" w:rsidP="009F7AB5">
            <w:pPr>
              <w:rPr>
                <w:i/>
              </w:rPr>
            </w:pPr>
            <w:r w:rsidRPr="009F7AB5">
              <w:rPr>
                <w:i/>
              </w:rPr>
              <w:t>MCAM</w:t>
            </w:r>
          </w:p>
        </w:tc>
      </w:tr>
      <w:tr w:rsidR="009F7AB5" w:rsidRPr="009F7AB5" w14:paraId="7E7E8015" w14:textId="77777777" w:rsidTr="009F7AB5">
        <w:tc>
          <w:tcPr>
            <w:tcW w:w="4680" w:type="dxa"/>
            <w:shd w:val="clear" w:color="auto" w:fill="auto"/>
            <w:tcMar>
              <w:top w:w="100" w:type="dxa"/>
              <w:left w:w="100" w:type="dxa"/>
              <w:bottom w:w="100" w:type="dxa"/>
              <w:right w:w="100" w:type="dxa"/>
            </w:tcMar>
          </w:tcPr>
          <w:p w14:paraId="086853A2" w14:textId="77777777" w:rsidR="009F7AB5" w:rsidRPr="009F7AB5" w:rsidRDefault="009F7AB5" w:rsidP="009F7AB5">
            <w:r w:rsidRPr="009F7AB5">
              <w:t>77</w:t>
            </w:r>
          </w:p>
        </w:tc>
        <w:tc>
          <w:tcPr>
            <w:tcW w:w="4680" w:type="dxa"/>
            <w:shd w:val="clear" w:color="auto" w:fill="auto"/>
            <w:tcMar>
              <w:top w:w="100" w:type="dxa"/>
              <w:left w:w="100" w:type="dxa"/>
              <w:bottom w:w="100" w:type="dxa"/>
              <w:right w:w="100" w:type="dxa"/>
            </w:tcMar>
          </w:tcPr>
          <w:p w14:paraId="255D11BF" w14:textId="77777777" w:rsidR="009F7AB5" w:rsidRPr="009F7AB5" w:rsidRDefault="009F7AB5" w:rsidP="009F7AB5">
            <w:pPr>
              <w:rPr>
                <w:i/>
              </w:rPr>
            </w:pPr>
            <w:r w:rsidRPr="009F7AB5">
              <w:rPr>
                <w:i/>
              </w:rPr>
              <w:t>FGFR1</w:t>
            </w:r>
          </w:p>
        </w:tc>
      </w:tr>
    </w:tbl>
    <w:p w14:paraId="5604B291" w14:textId="77777777" w:rsidR="009F7AB5" w:rsidRPr="009F7AB5" w:rsidRDefault="009F7AB5" w:rsidP="009F7AB5"/>
    <w:p w14:paraId="0D435825" w14:textId="77777777" w:rsidR="009F7AB5" w:rsidRPr="009F7AB5" w:rsidRDefault="009F7AB5" w:rsidP="009F7AB5"/>
    <w:p w14:paraId="6B993365" w14:textId="77777777" w:rsidR="009F7AB5" w:rsidRPr="009F7AB5" w:rsidRDefault="009F7AB5" w:rsidP="009F7AB5"/>
    <w:p w14:paraId="6F558D1E" w14:textId="1BBD6D90" w:rsidR="009F7AB5" w:rsidRPr="009F7AB5" w:rsidRDefault="009F7AB5" w:rsidP="009F7AB5">
      <w:r w:rsidRPr="009F7AB5">
        <w:t>Interestingly, at least three of the ten most frequently occurring targets among the 1269 targets (Table S</w:t>
      </w:r>
      <w:r w:rsidR="00EC7E19">
        <w:t>7</w:t>
      </w:r>
      <w:r w:rsidRPr="009F7AB5">
        <w:t xml:space="preserve">) already have known mimicking peptides: </w:t>
      </w:r>
      <w:r w:rsidRPr="009F7AB5">
        <w:rPr>
          <w:i/>
        </w:rPr>
        <w:t>EPHB4</w:t>
      </w:r>
      <w:r w:rsidRPr="009F7AB5">
        <w:t xml:space="preserve">, </w:t>
      </w:r>
      <w:r w:rsidRPr="009F7AB5">
        <w:rPr>
          <w:i/>
        </w:rPr>
        <w:t>EGFR</w:t>
      </w:r>
      <w:r w:rsidRPr="009F7AB5">
        <w:t xml:space="preserve">, and </w:t>
      </w:r>
      <w:r w:rsidRPr="009F7AB5">
        <w:rPr>
          <w:i/>
        </w:rPr>
        <w:t>ERBB2</w:t>
      </w:r>
      <w:r w:rsidRPr="009F7AB5">
        <w:t xml:space="preserve"> (Tables </w:t>
      </w:r>
      <w:r w:rsidR="00084B4F">
        <w:t>3</w:t>
      </w:r>
      <w:r w:rsidRPr="009F7AB5">
        <w:t xml:space="preserve"> and </w:t>
      </w:r>
      <w:r w:rsidR="00084B4F">
        <w:t>4</w:t>
      </w:r>
      <w:r w:rsidRPr="009F7AB5">
        <w:t xml:space="preserve">) and another five with known mimicking peptides, </w:t>
      </w:r>
      <w:r w:rsidRPr="009F7AB5">
        <w:rPr>
          <w:i/>
        </w:rPr>
        <w:t>PLAUR</w:t>
      </w:r>
      <w:r w:rsidRPr="009F7AB5">
        <w:t xml:space="preserve">, </w:t>
      </w:r>
      <w:r w:rsidRPr="009F7AB5">
        <w:rPr>
          <w:i/>
        </w:rPr>
        <w:t>PTPRJ, CD44, MCAM, FGFR1</w:t>
      </w:r>
      <w:r w:rsidRPr="009F7AB5">
        <w:t>, rank between 14th and 30th.</w:t>
      </w:r>
    </w:p>
    <w:p w14:paraId="4013B99A" w14:textId="2974D7A6" w:rsidR="009F7AB5" w:rsidRPr="009F7AB5" w:rsidRDefault="009F7AB5" w:rsidP="009F7AB5">
      <w:r w:rsidRPr="009F7AB5">
        <w:rPr>
          <w:u w:val="single"/>
        </w:rPr>
        <w:t>Table S</w:t>
      </w:r>
      <w:r w:rsidR="00ED0150">
        <w:rPr>
          <w:u w:val="single"/>
        </w:rPr>
        <w:t>8</w:t>
      </w:r>
      <w:r w:rsidRPr="009F7AB5">
        <w:rPr>
          <w:u w:val="single"/>
        </w:rPr>
        <w:t xml:space="preserve">. </w:t>
      </w:r>
      <w:r w:rsidRPr="009F7AB5">
        <w:t xml:space="preserve">Genes occurring most often in the optimal solution of instances of the fair hitting set problem in four brain cancer cells for tumor cells and non-tumor cells, 1269 targets, and </w:t>
      </w:r>
      <m:oMath>
        <m:r>
          <w:rPr>
            <w:rFonts w:ascii="Cambria Math" w:hAnsi="Cambria Math"/>
          </w:rPr>
          <m:t>α=0, 1,…, 5.</m:t>
        </m:r>
      </m:oMath>
      <w:r w:rsidRPr="009F7AB5">
        <w:t xml:space="preserve"> The maximum value possible in the left column is 480.</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F7AB5" w:rsidRPr="009F7AB5" w14:paraId="240ED20E" w14:textId="77777777" w:rsidTr="009F7AB5">
        <w:tc>
          <w:tcPr>
            <w:tcW w:w="4680" w:type="dxa"/>
            <w:shd w:val="clear" w:color="auto" w:fill="auto"/>
            <w:tcMar>
              <w:top w:w="100" w:type="dxa"/>
              <w:left w:w="100" w:type="dxa"/>
              <w:bottom w:w="100" w:type="dxa"/>
              <w:right w:w="100" w:type="dxa"/>
            </w:tcMar>
          </w:tcPr>
          <w:p w14:paraId="4FC40C9B" w14:textId="77777777" w:rsidR="009F7AB5" w:rsidRPr="009F7AB5" w:rsidRDefault="009F7AB5" w:rsidP="009F7AB5">
            <w:r w:rsidRPr="009F7AB5">
              <w:t>Number of Times</w:t>
            </w:r>
          </w:p>
        </w:tc>
        <w:tc>
          <w:tcPr>
            <w:tcW w:w="4680" w:type="dxa"/>
            <w:shd w:val="clear" w:color="auto" w:fill="auto"/>
            <w:tcMar>
              <w:top w:w="100" w:type="dxa"/>
              <w:left w:w="100" w:type="dxa"/>
              <w:bottom w:w="100" w:type="dxa"/>
              <w:right w:w="100" w:type="dxa"/>
            </w:tcMar>
          </w:tcPr>
          <w:p w14:paraId="2F2470F9" w14:textId="77777777" w:rsidR="009F7AB5" w:rsidRPr="009F7AB5" w:rsidRDefault="009F7AB5" w:rsidP="009F7AB5">
            <w:r w:rsidRPr="009F7AB5">
              <w:t>Gene Symbol</w:t>
            </w:r>
          </w:p>
        </w:tc>
      </w:tr>
      <w:tr w:rsidR="009F7AB5" w:rsidRPr="009F7AB5" w14:paraId="36DC68C8" w14:textId="77777777" w:rsidTr="009F7AB5">
        <w:tc>
          <w:tcPr>
            <w:tcW w:w="4680" w:type="dxa"/>
            <w:shd w:val="clear" w:color="auto" w:fill="auto"/>
            <w:tcMar>
              <w:top w:w="100" w:type="dxa"/>
              <w:left w:w="100" w:type="dxa"/>
              <w:bottom w:w="100" w:type="dxa"/>
              <w:right w:w="100" w:type="dxa"/>
            </w:tcMar>
          </w:tcPr>
          <w:p w14:paraId="679D3581" w14:textId="77777777" w:rsidR="009F7AB5" w:rsidRPr="009F7AB5" w:rsidRDefault="009F7AB5" w:rsidP="009F7AB5">
            <w:r w:rsidRPr="009F7AB5">
              <w:lastRenderedPageBreak/>
              <w:t>303</w:t>
            </w:r>
          </w:p>
        </w:tc>
        <w:tc>
          <w:tcPr>
            <w:tcW w:w="4680" w:type="dxa"/>
            <w:shd w:val="clear" w:color="auto" w:fill="auto"/>
            <w:tcMar>
              <w:top w:w="100" w:type="dxa"/>
              <w:left w:w="100" w:type="dxa"/>
              <w:bottom w:w="100" w:type="dxa"/>
              <w:right w:w="100" w:type="dxa"/>
            </w:tcMar>
          </w:tcPr>
          <w:p w14:paraId="151A8E93" w14:textId="77777777" w:rsidR="009F7AB5" w:rsidRPr="009F7AB5" w:rsidRDefault="009F7AB5" w:rsidP="009F7AB5">
            <w:pPr>
              <w:rPr>
                <w:i/>
              </w:rPr>
            </w:pPr>
            <w:r w:rsidRPr="009F7AB5">
              <w:rPr>
                <w:i/>
              </w:rPr>
              <w:t>PTPRZ1</w:t>
            </w:r>
          </w:p>
        </w:tc>
      </w:tr>
      <w:tr w:rsidR="009F7AB5" w:rsidRPr="009F7AB5" w14:paraId="593588AD" w14:textId="77777777" w:rsidTr="009F7AB5">
        <w:tc>
          <w:tcPr>
            <w:tcW w:w="4680" w:type="dxa"/>
            <w:shd w:val="clear" w:color="auto" w:fill="auto"/>
            <w:tcMar>
              <w:top w:w="100" w:type="dxa"/>
              <w:left w:w="100" w:type="dxa"/>
              <w:bottom w:w="100" w:type="dxa"/>
              <w:right w:w="100" w:type="dxa"/>
            </w:tcMar>
          </w:tcPr>
          <w:p w14:paraId="40AC9028" w14:textId="77777777" w:rsidR="009F7AB5" w:rsidRPr="009F7AB5" w:rsidRDefault="009F7AB5" w:rsidP="009F7AB5">
            <w:r w:rsidRPr="009F7AB5">
              <w:t>135</w:t>
            </w:r>
          </w:p>
        </w:tc>
        <w:tc>
          <w:tcPr>
            <w:tcW w:w="4680" w:type="dxa"/>
            <w:shd w:val="clear" w:color="auto" w:fill="auto"/>
            <w:tcMar>
              <w:top w:w="100" w:type="dxa"/>
              <w:left w:w="100" w:type="dxa"/>
              <w:bottom w:w="100" w:type="dxa"/>
              <w:right w:w="100" w:type="dxa"/>
            </w:tcMar>
          </w:tcPr>
          <w:p w14:paraId="37231DA8" w14:textId="77777777" w:rsidR="009F7AB5" w:rsidRPr="009F7AB5" w:rsidRDefault="009F7AB5" w:rsidP="009F7AB5">
            <w:pPr>
              <w:rPr>
                <w:i/>
              </w:rPr>
            </w:pPr>
            <w:r w:rsidRPr="009F7AB5">
              <w:rPr>
                <w:i/>
              </w:rPr>
              <w:t>EGFR</w:t>
            </w:r>
          </w:p>
        </w:tc>
      </w:tr>
      <w:tr w:rsidR="009F7AB5" w:rsidRPr="009F7AB5" w14:paraId="38CE2F91" w14:textId="77777777" w:rsidTr="009F7AB5">
        <w:tc>
          <w:tcPr>
            <w:tcW w:w="4680" w:type="dxa"/>
            <w:shd w:val="clear" w:color="auto" w:fill="auto"/>
            <w:tcMar>
              <w:top w:w="100" w:type="dxa"/>
              <w:left w:w="100" w:type="dxa"/>
              <w:bottom w:w="100" w:type="dxa"/>
              <w:right w:w="100" w:type="dxa"/>
            </w:tcMar>
          </w:tcPr>
          <w:p w14:paraId="75C93C19" w14:textId="77777777" w:rsidR="009F7AB5" w:rsidRPr="009F7AB5" w:rsidRDefault="009F7AB5" w:rsidP="009F7AB5">
            <w:r w:rsidRPr="009F7AB5">
              <w:t>90</w:t>
            </w:r>
          </w:p>
        </w:tc>
        <w:tc>
          <w:tcPr>
            <w:tcW w:w="4680" w:type="dxa"/>
            <w:shd w:val="clear" w:color="auto" w:fill="auto"/>
            <w:tcMar>
              <w:top w:w="100" w:type="dxa"/>
              <w:left w:w="100" w:type="dxa"/>
              <w:bottom w:w="100" w:type="dxa"/>
              <w:right w:w="100" w:type="dxa"/>
            </w:tcMar>
          </w:tcPr>
          <w:p w14:paraId="44137076" w14:textId="77777777" w:rsidR="009F7AB5" w:rsidRPr="009F7AB5" w:rsidRDefault="009F7AB5" w:rsidP="009F7AB5">
            <w:pPr>
              <w:rPr>
                <w:i/>
              </w:rPr>
            </w:pPr>
            <w:r w:rsidRPr="009F7AB5">
              <w:rPr>
                <w:i/>
              </w:rPr>
              <w:t>CD44</w:t>
            </w:r>
          </w:p>
        </w:tc>
      </w:tr>
      <w:tr w:rsidR="009F7AB5" w:rsidRPr="009F7AB5" w14:paraId="35528666" w14:textId="77777777" w:rsidTr="009F7AB5">
        <w:tc>
          <w:tcPr>
            <w:tcW w:w="4680" w:type="dxa"/>
            <w:shd w:val="clear" w:color="auto" w:fill="auto"/>
            <w:tcMar>
              <w:top w:w="100" w:type="dxa"/>
              <w:left w:w="100" w:type="dxa"/>
              <w:bottom w:w="100" w:type="dxa"/>
              <w:right w:w="100" w:type="dxa"/>
            </w:tcMar>
          </w:tcPr>
          <w:p w14:paraId="59039934" w14:textId="77777777" w:rsidR="009F7AB5" w:rsidRPr="009F7AB5" w:rsidRDefault="009F7AB5" w:rsidP="009F7AB5">
            <w:r w:rsidRPr="009F7AB5">
              <w:t>57</w:t>
            </w:r>
          </w:p>
        </w:tc>
        <w:tc>
          <w:tcPr>
            <w:tcW w:w="4680" w:type="dxa"/>
            <w:shd w:val="clear" w:color="auto" w:fill="auto"/>
            <w:tcMar>
              <w:top w:w="100" w:type="dxa"/>
              <w:left w:w="100" w:type="dxa"/>
              <w:bottom w:w="100" w:type="dxa"/>
              <w:right w:w="100" w:type="dxa"/>
            </w:tcMar>
          </w:tcPr>
          <w:p w14:paraId="7A193D53" w14:textId="77777777" w:rsidR="009F7AB5" w:rsidRPr="009F7AB5" w:rsidRDefault="009F7AB5" w:rsidP="009F7AB5">
            <w:pPr>
              <w:rPr>
                <w:i/>
              </w:rPr>
            </w:pPr>
            <w:r w:rsidRPr="009F7AB5">
              <w:rPr>
                <w:i/>
              </w:rPr>
              <w:t>EPHB4</w:t>
            </w:r>
          </w:p>
        </w:tc>
      </w:tr>
      <w:tr w:rsidR="009F7AB5" w:rsidRPr="009F7AB5" w14:paraId="2CBBE2DC" w14:textId="77777777" w:rsidTr="009F7AB5">
        <w:tc>
          <w:tcPr>
            <w:tcW w:w="4680" w:type="dxa"/>
            <w:shd w:val="clear" w:color="auto" w:fill="auto"/>
            <w:tcMar>
              <w:top w:w="100" w:type="dxa"/>
              <w:left w:w="100" w:type="dxa"/>
              <w:bottom w:w="100" w:type="dxa"/>
              <w:right w:w="100" w:type="dxa"/>
            </w:tcMar>
          </w:tcPr>
          <w:p w14:paraId="39FACA9A" w14:textId="77777777" w:rsidR="009F7AB5" w:rsidRPr="009F7AB5" w:rsidRDefault="009F7AB5" w:rsidP="009F7AB5">
            <w:r w:rsidRPr="009F7AB5">
              <w:t>53</w:t>
            </w:r>
          </w:p>
        </w:tc>
        <w:tc>
          <w:tcPr>
            <w:tcW w:w="4680" w:type="dxa"/>
            <w:shd w:val="clear" w:color="auto" w:fill="auto"/>
            <w:tcMar>
              <w:top w:w="100" w:type="dxa"/>
              <w:left w:w="100" w:type="dxa"/>
              <w:bottom w:w="100" w:type="dxa"/>
              <w:right w:w="100" w:type="dxa"/>
            </w:tcMar>
          </w:tcPr>
          <w:p w14:paraId="653B3DBA" w14:textId="77777777" w:rsidR="009F7AB5" w:rsidRPr="009F7AB5" w:rsidRDefault="009F7AB5" w:rsidP="009F7AB5">
            <w:pPr>
              <w:rPr>
                <w:i/>
              </w:rPr>
            </w:pPr>
            <w:r w:rsidRPr="009F7AB5">
              <w:rPr>
                <w:i/>
              </w:rPr>
              <w:t>PILRB</w:t>
            </w:r>
          </w:p>
        </w:tc>
      </w:tr>
      <w:tr w:rsidR="009F7AB5" w:rsidRPr="009F7AB5" w14:paraId="1B0F90DF" w14:textId="77777777" w:rsidTr="009F7AB5">
        <w:tc>
          <w:tcPr>
            <w:tcW w:w="4680" w:type="dxa"/>
            <w:shd w:val="clear" w:color="auto" w:fill="auto"/>
            <w:tcMar>
              <w:top w:w="100" w:type="dxa"/>
              <w:left w:w="100" w:type="dxa"/>
              <w:bottom w:w="100" w:type="dxa"/>
              <w:right w:w="100" w:type="dxa"/>
            </w:tcMar>
          </w:tcPr>
          <w:p w14:paraId="3EFAE70A" w14:textId="77777777" w:rsidR="009F7AB5" w:rsidRPr="009F7AB5" w:rsidRDefault="009F7AB5" w:rsidP="009F7AB5">
            <w:r w:rsidRPr="009F7AB5">
              <w:t>47</w:t>
            </w:r>
          </w:p>
        </w:tc>
        <w:tc>
          <w:tcPr>
            <w:tcW w:w="4680" w:type="dxa"/>
            <w:shd w:val="clear" w:color="auto" w:fill="auto"/>
            <w:tcMar>
              <w:top w:w="100" w:type="dxa"/>
              <w:left w:w="100" w:type="dxa"/>
              <w:bottom w:w="100" w:type="dxa"/>
              <w:right w:w="100" w:type="dxa"/>
            </w:tcMar>
          </w:tcPr>
          <w:p w14:paraId="3A7E51A9" w14:textId="77777777" w:rsidR="009F7AB5" w:rsidRPr="009F7AB5" w:rsidRDefault="009F7AB5" w:rsidP="009F7AB5">
            <w:pPr>
              <w:rPr>
                <w:i/>
              </w:rPr>
            </w:pPr>
            <w:r w:rsidRPr="009F7AB5">
              <w:rPr>
                <w:i/>
              </w:rPr>
              <w:t>LRP4</w:t>
            </w:r>
          </w:p>
        </w:tc>
      </w:tr>
      <w:tr w:rsidR="009F7AB5" w:rsidRPr="009F7AB5" w14:paraId="612AF56D" w14:textId="77777777" w:rsidTr="009F7AB5">
        <w:tc>
          <w:tcPr>
            <w:tcW w:w="4680" w:type="dxa"/>
            <w:shd w:val="clear" w:color="auto" w:fill="auto"/>
            <w:tcMar>
              <w:top w:w="100" w:type="dxa"/>
              <w:left w:w="100" w:type="dxa"/>
              <w:bottom w:w="100" w:type="dxa"/>
              <w:right w:w="100" w:type="dxa"/>
            </w:tcMar>
          </w:tcPr>
          <w:p w14:paraId="3F3571A3" w14:textId="77777777" w:rsidR="009F7AB5" w:rsidRPr="009F7AB5" w:rsidRDefault="009F7AB5" w:rsidP="009F7AB5">
            <w:r w:rsidRPr="009F7AB5">
              <w:t>39</w:t>
            </w:r>
          </w:p>
        </w:tc>
        <w:tc>
          <w:tcPr>
            <w:tcW w:w="4680" w:type="dxa"/>
            <w:shd w:val="clear" w:color="auto" w:fill="auto"/>
            <w:tcMar>
              <w:top w:w="100" w:type="dxa"/>
              <w:left w:w="100" w:type="dxa"/>
              <w:bottom w:w="100" w:type="dxa"/>
              <w:right w:w="100" w:type="dxa"/>
            </w:tcMar>
          </w:tcPr>
          <w:p w14:paraId="00553DA8" w14:textId="77777777" w:rsidR="009F7AB5" w:rsidRPr="009F7AB5" w:rsidRDefault="009F7AB5" w:rsidP="009F7AB5">
            <w:pPr>
              <w:rPr>
                <w:i/>
              </w:rPr>
            </w:pPr>
            <w:r w:rsidRPr="009F7AB5">
              <w:rPr>
                <w:i/>
              </w:rPr>
              <w:t>FZD7</w:t>
            </w:r>
          </w:p>
        </w:tc>
      </w:tr>
      <w:tr w:rsidR="009F7AB5" w:rsidRPr="009F7AB5" w14:paraId="57DBEBF7" w14:textId="77777777" w:rsidTr="009F7AB5">
        <w:tc>
          <w:tcPr>
            <w:tcW w:w="4680" w:type="dxa"/>
            <w:shd w:val="clear" w:color="auto" w:fill="auto"/>
            <w:tcMar>
              <w:top w:w="100" w:type="dxa"/>
              <w:left w:w="100" w:type="dxa"/>
              <w:bottom w:w="100" w:type="dxa"/>
              <w:right w:w="100" w:type="dxa"/>
            </w:tcMar>
          </w:tcPr>
          <w:p w14:paraId="4816348F" w14:textId="77777777" w:rsidR="009F7AB5" w:rsidRPr="009F7AB5" w:rsidRDefault="009F7AB5" w:rsidP="009F7AB5">
            <w:r w:rsidRPr="009F7AB5">
              <w:t>35</w:t>
            </w:r>
          </w:p>
        </w:tc>
        <w:tc>
          <w:tcPr>
            <w:tcW w:w="4680" w:type="dxa"/>
            <w:shd w:val="clear" w:color="auto" w:fill="auto"/>
            <w:tcMar>
              <w:top w:w="100" w:type="dxa"/>
              <w:left w:w="100" w:type="dxa"/>
              <w:bottom w:w="100" w:type="dxa"/>
              <w:right w:w="100" w:type="dxa"/>
            </w:tcMar>
          </w:tcPr>
          <w:p w14:paraId="16EB31A3" w14:textId="77777777" w:rsidR="009F7AB5" w:rsidRPr="009F7AB5" w:rsidRDefault="009F7AB5" w:rsidP="009F7AB5">
            <w:pPr>
              <w:rPr>
                <w:i/>
              </w:rPr>
            </w:pPr>
            <w:r w:rsidRPr="009F7AB5">
              <w:rPr>
                <w:i/>
              </w:rPr>
              <w:t>OSMR</w:t>
            </w:r>
          </w:p>
        </w:tc>
      </w:tr>
      <w:tr w:rsidR="009F7AB5" w:rsidRPr="009F7AB5" w14:paraId="4832F365" w14:textId="77777777" w:rsidTr="009F7AB5">
        <w:tc>
          <w:tcPr>
            <w:tcW w:w="4680" w:type="dxa"/>
            <w:shd w:val="clear" w:color="auto" w:fill="auto"/>
            <w:tcMar>
              <w:top w:w="100" w:type="dxa"/>
              <w:left w:w="100" w:type="dxa"/>
              <w:bottom w:w="100" w:type="dxa"/>
              <w:right w:w="100" w:type="dxa"/>
            </w:tcMar>
          </w:tcPr>
          <w:p w14:paraId="2AF853F3" w14:textId="77777777" w:rsidR="009F7AB5" w:rsidRPr="009F7AB5" w:rsidRDefault="009F7AB5" w:rsidP="009F7AB5">
            <w:r w:rsidRPr="009F7AB5">
              <w:t>35</w:t>
            </w:r>
          </w:p>
        </w:tc>
        <w:tc>
          <w:tcPr>
            <w:tcW w:w="4680" w:type="dxa"/>
            <w:shd w:val="clear" w:color="auto" w:fill="auto"/>
            <w:tcMar>
              <w:top w:w="100" w:type="dxa"/>
              <w:left w:w="100" w:type="dxa"/>
              <w:bottom w:w="100" w:type="dxa"/>
              <w:right w:w="100" w:type="dxa"/>
            </w:tcMar>
          </w:tcPr>
          <w:p w14:paraId="13B9565D" w14:textId="77777777" w:rsidR="009F7AB5" w:rsidRPr="009F7AB5" w:rsidRDefault="009F7AB5" w:rsidP="009F7AB5">
            <w:pPr>
              <w:rPr>
                <w:i/>
              </w:rPr>
            </w:pPr>
            <w:r w:rsidRPr="009F7AB5">
              <w:rPr>
                <w:i/>
              </w:rPr>
              <w:t>RAMP3</w:t>
            </w:r>
          </w:p>
        </w:tc>
      </w:tr>
      <w:tr w:rsidR="009F7AB5" w:rsidRPr="009F7AB5" w14:paraId="6B84CAFA" w14:textId="77777777" w:rsidTr="009F7AB5">
        <w:tc>
          <w:tcPr>
            <w:tcW w:w="4680" w:type="dxa"/>
            <w:shd w:val="clear" w:color="auto" w:fill="auto"/>
            <w:tcMar>
              <w:top w:w="100" w:type="dxa"/>
              <w:left w:w="100" w:type="dxa"/>
              <w:bottom w:w="100" w:type="dxa"/>
              <w:right w:w="100" w:type="dxa"/>
            </w:tcMar>
          </w:tcPr>
          <w:p w14:paraId="65B039B6" w14:textId="77777777" w:rsidR="009F7AB5" w:rsidRPr="009F7AB5" w:rsidRDefault="009F7AB5" w:rsidP="009F7AB5">
            <w:r w:rsidRPr="009F7AB5">
              <w:t>32</w:t>
            </w:r>
          </w:p>
        </w:tc>
        <w:tc>
          <w:tcPr>
            <w:tcW w:w="4680" w:type="dxa"/>
            <w:shd w:val="clear" w:color="auto" w:fill="auto"/>
            <w:tcMar>
              <w:top w:w="100" w:type="dxa"/>
              <w:left w:w="100" w:type="dxa"/>
              <w:bottom w:w="100" w:type="dxa"/>
              <w:right w:w="100" w:type="dxa"/>
            </w:tcMar>
          </w:tcPr>
          <w:p w14:paraId="34A2FB05" w14:textId="77777777" w:rsidR="009F7AB5" w:rsidRPr="009F7AB5" w:rsidRDefault="009F7AB5" w:rsidP="009F7AB5">
            <w:pPr>
              <w:rPr>
                <w:i/>
              </w:rPr>
            </w:pPr>
            <w:r w:rsidRPr="009F7AB5">
              <w:rPr>
                <w:i/>
              </w:rPr>
              <w:t>NTRK2</w:t>
            </w:r>
          </w:p>
        </w:tc>
      </w:tr>
      <w:tr w:rsidR="009F7AB5" w:rsidRPr="009F7AB5" w14:paraId="5540FD09" w14:textId="77777777" w:rsidTr="009F7AB5">
        <w:tc>
          <w:tcPr>
            <w:tcW w:w="4680" w:type="dxa"/>
            <w:shd w:val="clear" w:color="auto" w:fill="auto"/>
            <w:tcMar>
              <w:top w:w="100" w:type="dxa"/>
              <w:left w:w="100" w:type="dxa"/>
              <w:bottom w:w="100" w:type="dxa"/>
              <w:right w:w="100" w:type="dxa"/>
            </w:tcMar>
          </w:tcPr>
          <w:p w14:paraId="606BC2B1" w14:textId="77777777" w:rsidR="009F7AB5" w:rsidRPr="009F7AB5" w:rsidRDefault="009F7AB5" w:rsidP="009F7AB5">
            <w:r w:rsidRPr="009F7AB5">
              <w:t>30</w:t>
            </w:r>
          </w:p>
        </w:tc>
        <w:tc>
          <w:tcPr>
            <w:tcW w:w="4680" w:type="dxa"/>
            <w:shd w:val="clear" w:color="auto" w:fill="auto"/>
            <w:tcMar>
              <w:top w:w="100" w:type="dxa"/>
              <w:left w:w="100" w:type="dxa"/>
              <w:bottom w:w="100" w:type="dxa"/>
              <w:right w:w="100" w:type="dxa"/>
            </w:tcMar>
          </w:tcPr>
          <w:p w14:paraId="2118F378" w14:textId="77777777" w:rsidR="009F7AB5" w:rsidRPr="009F7AB5" w:rsidRDefault="009F7AB5" w:rsidP="009F7AB5">
            <w:pPr>
              <w:rPr>
                <w:i/>
              </w:rPr>
            </w:pPr>
            <w:r w:rsidRPr="009F7AB5">
              <w:rPr>
                <w:i/>
              </w:rPr>
              <w:t>F2R</w:t>
            </w:r>
          </w:p>
        </w:tc>
      </w:tr>
      <w:tr w:rsidR="009F7AB5" w:rsidRPr="009F7AB5" w14:paraId="1C3F3CD0" w14:textId="77777777" w:rsidTr="009F7AB5">
        <w:tc>
          <w:tcPr>
            <w:tcW w:w="4680" w:type="dxa"/>
            <w:shd w:val="clear" w:color="auto" w:fill="auto"/>
            <w:tcMar>
              <w:top w:w="100" w:type="dxa"/>
              <w:left w:w="100" w:type="dxa"/>
              <w:bottom w:w="100" w:type="dxa"/>
              <w:right w:w="100" w:type="dxa"/>
            </w:tcMar>
          </w:tcPr>
          <w:p w14:paraId="3938362F" w14:textId="77777777" w:rsidR="009F7AB5" w:rsidRPr="009F7AB5" w:rsidRDefault="009F7AB5" w:rsidP="009F7AB5">
            <w:r w:rsidRPr="009F7AB5">
              <w:t>27</w:t>
            </w:r>
          </w:p>
        </w:tc>
        <w:tc>
          <w:tcPr>
            <w:tcW w:w="4680" w:type="dxa"/>
            <w:shd w:val="clear" w:color="auto" w:fill="auto"/>
            <w:tcMar>
              <w:top w:w="100" w:type="dxa"/>
              <w:left w:w="100" w:type="dxa"/>
              <w:bottom w:w="100" w:type="dxa"/>
              <w:right w:w="100" w:type="dxa"/>
            </w:tcMar>
          </w:tcPr>
          <w:p w14:paraId="3C8382D7" w14:textId="77777777" w:rsidR="009F7AB5" w:rsidRPr="009F7AB5" w:rsidRDefault="009F7AB5" w:rsidP="009F7AB5">
            <w:pPr>
              <w:rPr>
                <w:i/>
              </w:rPr>
            </w:pPr>
            <w:r w:rsidRPr="009F7AB5">
              <w:rPr>
                <w:i/>
              </w:rPr>
              <w:t>MET</w:t>
            </w:r>
          </w:p>
        </w:tc>
      </w:tr>
      <w:tr w:rsidR="009F7AB5" w:rsidRPr="009F7AB5" w14:paraId="2CFD7E5F" w14:textId="77777777" w:rsidTr="009F7AB5">
        <w:tc>
          <w:tcPr>
            <w:tcW w:w="4680" w:type="dxa"/>
            <w:shd w:val="clear" w:color="auto" w:fill="auto"/>
            <w:tcMar>
              <w:top w:w="100" w:type="dxa"/>
              <w:left w:w="100" w:type="dxa"/>
              <w:bottom w:w="100" w:type="dxa"/>
              <w:right w:w="100" w:type="dxa"/>
            </w:tcMar>
          </w:tcPr>
          <w:p w14:paraId="410CAEB6" w14:textId="77777777" w:rsidR="009F7AB5" w:rsidRPr="009F7AB5" w:rsidRDefault="009F7AB5" w:rsidP="009F7AB5">
            <w:r w:rsidRPr="009F7AB5">
              <w:t>24</w:t>
            </w:r>
          </w:p>
        </w:tc>
        <w:tc>
          <w:tcPr>
            <w:tcW w:w="4680" w:type="dxa"/>
            <w:shd w:val="clear" w:color="auto" w:fill="auto"/>
            <w:tcMar>
              <w:top w:w="100" w:type="dxa"/>
              <w:left w:w="100" w:type="dxa"/>
              <w:bottom w:w="100" w:type="dxa"/>
              <w:right w:w="100" w:type="dxa"/>
            </w:tcMar>
          </w:tcPr>
          <w:p w14:paraId="1E9749F8" w14:textId="77777777" w:rsidR="009F7AB5" w:rsidRPr="009F7AB5" w:rsidRDefault="009F7AB5" w:rsidP="009F7AB5">
            <w:pPr>
              <w:rPr>
                <w:i/>
              </w:rPr>
            </w:pPr>
            <w:r w:rsidRPr="009F7AB5">
              <w:rPr>
                <w:i/>
              </w:rPr>
              <w:t>GRIK2</w:t>
            </w:r>
          </w:p>
        </w:tc>
      </w:tr>
      <w:tr w:rsidR="009F7AB5" w:rsidRPr="009F7AB5" w14:paraId="0A1073AF" w14:textId="77777777" w:rsidTr="009F7AB5">
        <w:tc>
          <w:tcPr>
            <w:tcW w:w="4680" w:type="dxa"/>
            <w:shd w:val="clear" w:color="auto" w:fill="auto"/>
            <w:tcMar>
              <w:top w:w="100" w:type="dxa"/>
              <w:left w:w="100" w:type="dxa"/>
              <w:bottom w:w="100" w:type="dxa"/>
              <w:right w:w="100" w:type="dxa"/>
            </w:tcMar>
          </w:tcPr>
          <w:p w14:paraId="13E5BCBC" w14:textId="77777777" w:rsidR="009F7AB5" w:rsidRPr="009F7AB5" w:rsidRDefault="009F7AB5" w:rsidP="009F7AB5">
            <w:r w:rsidRPr="009F7AB5">
              <w:t>22</w:t>
            </w:r>
          </w:p>
        </w:tc>
        <w:tc>
          <w:tcPr>
            <w:tcW w:w="4680" w:type="dxa"/>
            <w:shd w:val="clear" w:color="auto" w:fill="auto"/>
            <w:tcMar>
              <w:top w:w="100" w:type="dxa"/>
              <w:left w:w="100" w:type="dxa"/>
              <w:bottom w:w="100" w:type="dxa"/>
              <w:right w:w="100" w:type="dxa"/>
            </w:tcMar>
          </w:tcPr>
          <w:p w14:paraId="6F8630F1" w14:textId="77777777" w:rsidR="009F7AB5" w:rsidRPr="009F7AB5" w:rsidRDefault="009F7AB5" w:rsidP="009F7AB5">
            <w:pPr>
              <w:rPr>
                <w:i/>
              </w:rPr>
            </w:pPr>
            <w:r w:rsidRPr="009F7AB5">
              <w:rPr>
                <w:i/>
              </w:rPr>
              <w:t>CD163L1</w:t>
            </w:r>
          </w:p>
        </w:tc>
      </w:tr>
      <w:tr w:rsidR="009F7AB5" w:rsidRPr="009F7AB5" w14:paraId="4BDB2BB2" w14:textId="77777777" w:rsidTr="009F7AB5">
        <w:tc>
          <w:tcPr>
            <w:tcW w:w="4680" w:type="dxa"/>
            <w:shd w:val="clear" w:color="auto" w:fill="auto"/>
            <w:tcMar>
              <w:top w:w="100" w:type="dxa"/>
              <w:left w:w="100" w:type="dxa"/>
              <w:bottom w:w="100" w:type="dxa"/>
              <w:right w:w="100" w:type="dxa"/>
            </w:tcMar>
          </w:tcPr>
          <w:p w14:paraId="3432A3DE" w14:textId="77777777" w:rsidR="009F7AB5" w:rsidRPr="009F7AB5" w:rsidRDefault="009F7AB5" w:rsidP="009F7AB5">
            <w:r w:rsidRPr="009F7AB5">
              <w:t>20</w:t>
            </w:r>
          </w:p>
        </w:tc>
        <w:tc>
          <w:tcPr>
            <w:tcW w:w="4680" w:type="dxa"/>
            <w:shd w:val="clear" w:color="auto" w:fill="auto"/>
            <w:tcMar>
              <w:top w:w="100" w:type="dxa"/>
              <w:left w:w="100" w:type="dxa"/>
              <w:bottom w:w="100" w:type="dxa"/>
              <w:right w:w="100" w:type="dxa"/>
            </w:tcMar>
          </w:tcPr>
          <w:p w14:paraId="15C54455" w14:textId="77777777" w:rsidR="009F7AB5" w:rsidRPr="009F7AB5" w:rsidRDefault="009F7AB5" w:rsidP="009F7AB5">
            <w:pPr>
              <w:rPr>
                <w:i/>
              </w:rPr>
            </w:pPr>
            <w:r w:rsidRPr="009F7AB5">
              <w:rPr>
                <w:i/>
              </w:rPr>
              <w:t>SMO</w:t>
            </w:r>
          </w:p>
        </w:tc>
      </w:tr>
      <w:tr w:rsidR="009F7AB5" w:rsidRPr="009F7AB5" w14:paraId="0413BD41" w14:textId="77777777" w:rsidTr="009F7AB5">
        <w:tc>
          <w:tcPr>
            <w:tcW w:w="4680" w:type="dxa"/>
            <w:shd w:val="clear" w:color="auto" w:fill="auto"/>
            <w:tcMar>
              <w:top w:w="100" w:type="dxa"/>
              <w:left w:w="100" w:type="dxa"/>
              <w:bottom w:w="100" w:type="dxa"/>
              <w:right w:w="100" w:type="dxa"/>
            </w:tcMar>
          </w:tcPr>
          <w:p w14:paraId="32283C0F" w14:textId="77777777" w:rsidR="009F7AB5" w:rsidRPr="009F7AB5" w:rsidRDefault="009F7AB5" w:rsidP="009F7AB5">
            <w:r w:rsidRPr="009F7AB5">
              <w:t>17</w:t>
            </w:r>
          </w:p>
        </w:tc>
        <w:tc>
          <w:tcPr>
            <w:tcW w:w="4680" w:type="dxa"/>
            <w:shd w:val="clear" w:color="auto" w:fill="auto"/>
            <w:tcMar>
              <w:top w:w="100" w:type="dxa"/>
              <w:left w:w="100" w:type="dxa"/>
              <w:bottom w:w="100" w:type="dxa"/>
              <w:right w:w="100" w:type="dxa"/>
            </w:tcMar>
          </w:tcPr>
          <w:p w14:paraId="4C94D09C" w14:textId="77777777" w:rsidR="009F7AB5" w:rsidRPr="009F7AB5" w:rsidRDefault="009F7AB5" w:rsidP="009F7AB5">
            <w:pPr>
              <w:rPr>
                <w:i/>
              </w:rPr>
            </w:pPr>
            <w:r w:rsidRPr="009F7AB5">
              <w:rPr>
                <w:i/>
              </w:rPr>
              <w:t>GFRA1</w:t>
            </w:r>
          </w:p>
        </w:tc>
      </w:tr>
      <w:tr w:rsidR="009F7AB5" w:rsidRPr="009F7AB5" w14:paraId="26FC1445" w14:textId="77777777" w:rsidTr="009F7AB5">
        <w:tc>
          <w:tcPr>
            <w:tcW w:w="4680" w:type="dxa"/>
            <w:shd w:val="clear" w:color="auto" w:fill="auto"/>
            <w:tcMar>
              <w:top w:w="100" w:type="dxa"/>
              <w:left w:w="100" w:type="dxa"/>
              <w:bottom w:w="100" w:type="dxa"/>
              <w:right w:w="100" w:type="dxa"/>
            </w:tcMar>
          </w:tcPr>
          <w:p w14:paraId="04500C28" w14:textId="77777777" w:rsidR="009F7AB5" w:rsidRPr="009F7AB5" w:rsidRDefault="009F7AB5" w:rsidP="009F7AB5">
            <w:r w:rsidRPr="009F7AB5">
              <w:lastRenderedPageBreak/>
              <w:t>15</w:t>
            </w:r>
          </w:p>
        </w:tc>
        <w:tc>
          <w:tcPr>
            <w:tcW w:w="4680" w:type="dxa"/>
            <w:shd w:val="clear" w:color="auto" w:fill="auto"/>
            <w:tcMar>
              <w:top w:w="100" w:type="dxa"/>
              <w:left w:w="100" w:type="dxa"/>
              <w:bottom w:w="100" w:type="dxa"/>
              <w:right w:w="100" w:type="dxa"/>
            </w:tcMar>
          </w:tcPr>
          <w:p w14:paraId="0DEF0E16" w14:textId="77777777" w:rsidR="009F7AB5" w:rsidRPr="009F7AB5" w:rsidRDefault="009F7AB5" w:rsidP="009F7AB5">
            <w:pPr>
              <w:rPr>
                <w:i/>
              </w:rPr>
            </w:pPr>
            <w:r w:rsidRPr="009F7AB5">
              <w:rPr>
                <w:i/>
              </w:rPr>
              <w:t>HRH1</w:t>
            </w:r>
          </w:p>
        </w:tc>
      </w:tr>
      <w:tr w:rsidR="009F7AB5" w:rsidRPr="009F7AB5" w14:paraId="270263B4" w14:textId="77777777" w:rsidTr="009F7AB5">
        <w:tc>
          <w:tcPr>
            <w:tcW w:w="4680" w:type="dxa"/>
            <w:shd w:val="clear" w:color="auto" w:fill="auto"/>
            <w:tcMar>
              <w:top w:w="100" w:type="dxa"/>
              <w:left w:w="100" w:type="dxa"/>
              <w:bottom w:w="100" w:type="dxa"/>
              <w:right w:w="100" w:type="dxa"/>
            </w:tcMar>
          </w:tcPr>
          <w:p w14:paraId="2FA27056" w14:textId="77777777" w:rsidR="009F7AB5" w:rsidRPr="009F7AB5" w:rsidRDefault="009F7AB5" w:rsidP="009F7AB5">
            <w:r w:rsidRPr="009F7AB5">
              <w:t>13</w:t>
            </w:r>
          </w:p>
        </w:tc>
        <w:tc>
          <w:tcPr>
            <w:tcW w:w="4680" w:type="dxa"/>
            <w:shd w:val="clear" w:color="auto" w:fill="auto"/>
            <w:tcMar>
              <w:top w:w="100" w:type="dxa"/>
              <w:left w:w="100" w:type="dxa"/>
              <w:bottom w:w="100" w:type="dxa"/>
              <w:right w:w="100" w:type="dxa"/>
            </w:tcMar>
          </w:tcPr>
          <w:p w14:paraId="05BC61D9" w14:textId="77777777" w:rsidR="009F7AB5" w:rsidRPr="009F7AB5" w:rsidRDefault="009F7AB5" w:rsidP="009F7AB5">
            <w:pPr>
              <w:rPr>
                <w:i/>
              </w:rPr>
            </w:pPr>
            <w:r w:rsidRPr="009F7AB5">
              <w:rPr>
                <w:i/>
              </w:rPr>
              <w:t>CELSR3</w:t>
            </w:r>
          </w:p>
        </w:tc>
      </w:tr>
      <w:tr w:rsidR="009F7AB5" w:rsidRPr="009F7AB5" w14:paraId="61EE9E7E" w14:textId="77777777" w:rsidTr="009F7AB5">
        <w:tc>
          <w:tcPr>
            <w:tcW w:w="4680" w:type="dxa"/>
            <w:shd w:val="clear" w:color="auto" w:fill="auto"/>
            <w:tcMar>
              <w:top w:w="100" w:type="dxa"/>
              <w:left w:w="100" w:type="dxa"/>
              <w:bottom w:w="100" w:type="dxa"/>
              <w:right w:w="100" w:type="dxa"/>
            </w:tcMar>
          </w:tcPr>
          <w:p w14:paraId="21B7A7C4" w14:textId="77777777" w:rsidR="009F7AB5" w:rsidRPr="009F7AB5" w:rsidRDefault="009F7AB5" w:rsidP="009F7AB5">
            <w:r w:rsidRPr="009F7AB5">
              <w:t>13</w:t>
            </w:r>
          </w:p>
        </w:tc>
        <w:tc>
          <w:tcPr>
            <w:tcW w:w="4680" w:type="dxa"/>
            <w:shd w:val="clear" w:color="auto" w:fill="auto"/>
            <w:tcMar>
              <w:top w:w="100" w:type="dxa"/>
              <w:left w:w="100" w:type="dxa"/>
              <w:bottom w:w="100" w:type="dxa"/>
              <w:right w:w="100" w:type="dxa"/>
            </w:tcMar>
          </w:tcPr>
          <w:p w14:paraId="1DABC699" w14:textId="77777777" w:rsidR="009F7AB5" w:rsidRPr="009F7AB5" w:rsidRDefault="009F7AB5" w:rsidP="009F7AB5">
            <w:pPr>
              <w:rPr>
                <w:i/>
              </w:rPr>
            </w:pPr>
            <w:r w:rsidRPr="009F7AB5">
              <w:rPr>
                <w:i/>
              </w:rPr>
              <w:t>DDR2</w:t>
            </w:r>
          </w:p>
        </w:tc>
      </w:tr>
      <w:tr w:rsidR="009F7AB5" w:rsidRPr="009F7AB5" w14:paraId="645F48A9" w14:textId="77777777" w:rsidTr="009F7AB5">
        <w:tc>
          <w:tcPr>
            <w:tcW w:w="4680" w:type="dxa"/>
            <w:shd w:val="clear" w:color="auto" w:fill="auto"/>
            <w:tcMar>
              <w:top w:w="100" w:type="dxa"/>
              <w:left w:w="100" w:type="dxa"/>
              <w:bottom w:w="100" w:type="dxa"/>
              <w:right w:w="100" w:type="dxa"/>
            </w:tcMar>
          </w:tcPr>
          <w:p w14:paraId="1A43297C" w14:textId="77777777" w:rsidR="009F7AB5" w:rsidRPr="009F7AB5" w:rsidRDefault="009F7AB5" w:rsidP="009F7AB5">
            <w:r w:rsidRPr="009F7AB5">
              <w:t>13</w:t>
            </w:r>
          </w:p>
        </w:tc>
        <w:tc>
          <w:tcPr>
            <w:tcW w:w="4680" w:type="dxa"/>
            <w:shd w:val="clear" w:color="auto" w:fill="auto"/>
            <w:tcMar>
              <w:top w:w="100" w:type="dxa"/>
              <w:left w:w="100" w:type="dxa"/>
              <w:bottom w:w="100" w:type="dxa"/>
              <w:right w:w="100" w:type="dxa"/>
            </w:tcMar>
          </w:tcPr>
          <w:p w14:paraId="1D9B2821" w14:textId="77777777" w:rsidR="009F7AB5" w:rsidRPr="009F7AB5" w:rsidRDefault="009F7AB5" w:rsidP="009F7AB5">
            <w:pPr>
              <w:rPr>
                <w:i/>
              </w:rPr>
            </w:pPr>
            <w:r w:rsidRPr="009F7AB5">
              <w:rPr>
                <w:i/>
              </w:rPr>
              <w:t>ITGA2</w:t>
            </w:r>
          </w:p>
        </w:tc>
      </w:tr>
    </w:tbl>
    <w:p w14:paraId="367370F5" w14:textId="77777777" w:rsidR="009F7AB5" w:rsidRDefault="009F7AB5" w:rsidP="00106CC0"/>
    <w:p w14:paraId="05C1409F" w14:textId="1C0DDF72" w:rsidR="00DD5F78" w:rsidRDefault="00DD5F78" w:rsidP="00106CC0">
      <w:r>
        <w:t xml:space="preserve">The analysis in Tables </w:t>
      </w:r>
      <w:r w:rsidR="00F614E4">
        <w:t>S6</w:t>
      </w:r>
      <w:r>
        <w:t>-S</w:t>
      </w:r>
      <w:r w:rsidR="00EC7E19">
        <w:t>8</w:t>
      </w:r>
      <w:r>
        <w:t xml:space="preserve"> look at the most common genes in isolation. One way </w:t>
      </w:r>
      <w:r w:rsidR="00D65844">
        <w:t>t</w:t>
      </w:r>
      <w:r>
        <w:t xml:space="preserve">o look at combinations of genes is co-occurrence networks as shown in </w:t>
      </w:r>
      <w:r w:rsidR="00A31B76">
        <w:t xml:space="preserve">main </w:t>
      </w:r>
      <w:r>
        <w:t xml:space="preserve">Figures </w:t>
      </w:r>
      <w:r w:rsidR="00A31B76">
        <w:t>6</w:t>
      </w:r>
      <w:r>
        <w:t>C-</w:t>
      </w:r>
      <w:r w:rsidR="00A31B76">
        <w:t>6</w:t>
      </w:r>
      <w:r>
        <w:t xml:space="preserve">F. Another way is to use existing knowledge </w:t>
      </w:r>
      <w:r w:rsidR="00D65844">
        <w:t>a</w:t>
      </w:r>
      <w:r>
        <w:t xml:space="preserve">bout protein functions and protein-protein interactions to </w:t>
      </w:r>
      <w:r w:rsidR="00D65844">
        <w:t xml:space="preserve">examine whether the genes selection in optimal target sets are functionally connected. In the co-occurrence networks, the genes are deliberately and visually weighted by frequency of occurrence. In contrast, for the functional analyses, we use an unweighted list of the 25 or 30 most frequent genes. We did the functional analysis can be done via the STRING database and its many associated analysis tools for pathway enrichment. As visual examples of STRING analyses, we show in Figures </w:t>
      </w:r>
      <w:r w:rsidR="005A060F">
        <w:t>S3</w:t>
      </w:r>
      <w:r w:rsidR="00A31B76">
        <w:t>2</w:t>
      </w:r>
      <w:r w:rsidR="00D65844">
        <w:t>-</w:t>
      </w:r>
      <w:r w:rsidR="005A060F">
        <w:t>S3</w:t>
      </w:r>
      <w:r w:rsidR="00A31B76">
        <w:t>5</w:t>
      </w:r>
      <w:r w:rsidR="005A060F">
        <w:t xml:space="preserve"> </w:t>
      </w:r>
      <w:r w:rsidR="00D65844">
        <w:t xml:space="preserve">protein-protein interaction networks for the (genes most commonly in optimal solutions) for the same four data sets used in </w:t>
      </w:r>
      <w:r w:rsidR="00A31B76">
        <w:t xml:space="preserve">main </w:t>
      </w:r>
      <w:r w:rsidR="00D65844">
        <w:t xml:space="preserve">Figures </w:t>
      </w:r>
      <w:r w:rsidR="00A31B76">
        <w:t>6</w:t>
      </w:r>
      <w:r w:rsidR="00D65844">
        <w:t>C-</w:t>
      </w:r>
      <w:r w:rsidR="00A31B76">
        <w:t>6</w:t>
      </w:r>
      <w:r w:rsidR="00D65844">
        <w:t xml:space="preserve">F. The tightly connected network of 15/25 genes selected for the head and neck cancer data set is particularly striking (Figure </w:t>
      </w:r>
      <w:r w:rsidR="00E44D8E">
        <w:t>S3</w:t>
      </w:r>
      <w:r w:rsidR="00A31B76">
        <w:t>3</w:t>
      </w:r>
      <w:r w:rsidR="00D65844">
        <w:t>).</w:t>
      </w:r>
    </w:p>
    <w:p w14:paraId="61D8D087" w14:textId="77777777" w:rsidR="005A08BE" w:rsidRDefault="00DD2386">
      <w:r>
        <w:rPr>
          <w:noProof/>
        </w:rPr>
        <w:lastRenderedPageBreak/>
        <w:drawing>
          <wp:inline distT="0" distB="0" distL="0" distR="0" wp14:anchorId="02E8567E" wp14:editId="264AD93F">
            <wp:extent cx="5943600" cy="470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5943600" cy="4701540"/>
                    </a:xfrm>
                    <a:prstGeom prst="rect">
                      <a:avLst/>
                    </a:prstGeom>
                  </pic:spPr>
                </pic:pic>
              </a:graphicData>
            </a:graphic>
          </wp:inline>
        </w:drawing>
      </w:r>
    </w:p>
    <w:p w14:paraId="55C4B0CB" w14:textId="7B86F13B" w:rsidR="00DD2386" w:rsidRDefault="00DD2386">
      <w:r>
        <w:t xml:space="preserve">Figure </w:t>
      </w:r>
      <w:r w:rsidR="00E44D8E">
        <w:t>S3</w:t>
      </w:r>
      <w:r w:rsidR="00A31B76">
        <w:t>2</w:t>
      </w:r>
      <w:r>
        <w:t xml:space="preserve">. </w:t>
      </w:r>
      <w:r w:rsidRPr="00DD2386">
        <w:t>Protein-protein interaction network inferred and drawn by STRING</w:t>
      </w:r>
      <w:r w:rsidR="00466331">
        <w:rPr>
          <w:vertAlign w:val="superscript"/>
        </w:rPr>
        <w:t>4</w:t>
      </w:r>
      <w:r w:rsidR="00C530F6" w:rsidRPr="00C530F6">
        <w:rPr>
          <w:vertAlign w:val="superscript"/>
        </w:rPr>
        <w:t>0</w:t>
      </w:r>
      <w:r w:rsidRPr="00DD2386">
        <w:t xml:space="preserve"> for the 25 genes most commonly occurring in optimal cohort target sets for</w:t>
      </w:r>
      <w:r>
        <w:t xml:space="preserve"> </w:t>
      </w:r>
      <w:r w:rsidR="009F7AB5">
        <w:t xml:space="preserve">the </w:t>
      </w:r>
      <w:r>
        <w:t>brain cancer (GSE84465) dataset</w:t>
      </w:r>
      <w:r w:rsidR="009F7AB5">
        <w:t xml:space="preserve"> featured in the main document, as a weighted average over 50 optimal solution for each of 20 replicates at baseline settings</w:t>
      </w:r>
      <w:r>
        <w:t>.</w:t>
      </w:r>
    </w:p>
    <w:p w14:paraId="75BF4F35" w14:textId="77777777" w:rsidR="00DD2386" w:rsidRDefault="00DD2386"/>
    <w:p w14:paraId="474EA0EF" w14:textId="77777777" w:rsidR="00DD2386" w:rsidRDefault="00DD2386">
      <w:r>
        <w:rPr>
          <w:noProof/>
        </w:rPr>
        <w:lastRenderedPageBreak/>
        <w:drawing>
          <wp:inline distT="0" distB="0" distL="0" distR="0" wp14:anchorId="207D0595" wp14:editId="774BD860">
            <wp:extent cx="5943600" cy="6698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5943600" cy="6698615"/>
                    </a:xfrm>
                    <a:prstGeom prst="rect">
                      <a:avLst/>
                    </a:prstGeom>
                  </pic:spPr>
                </pic:pic>
              </a:graphicData>
            </a:graphic>
          </wp:inline>
        </w:drawing>
      </w:r>
    </w:p>
    <w:p w14:paraId="2E80D441" w14:textId="02E1580D" w:rsidR="00DD2386" w:rsidRDefault="00DD2386" w:rsidP="009F7AB5">
      <w:pPr>
        <w:spacing w:after="0"/>
      </w:pPr>
      <w:r>
        <w:t xml:space="preserve">Figure </w:t>
      </w:r>
      <w:r w:rsidR="00E44D8E">
        <w:t>S3</w:t>
      </w:r>
      <w:r w:rsidR="00A31B76">
        <w:t>3</w:t>
      </w:r>
      <w:r>
        <w:t xml:space="preserve">. </w:t>
      </w:r>
      <w:r w:rsidRPr="00DD2386">
        <w:t>Protein-protein interaction network inferred and drawn by STRING</w:t>
      </w:r>
      <w:r w:rsidR="00466331">
        <w:rPr>
          <w:vertAlign w:val="superscript"/>
        </w:rPr>
        <w:t>4</w:t>
      </w:r>
      <w:r w:rsidR="00C530F6" w:rsidRPr="00C530F6">
        <w:rPr>
          <w:vertAlign w:val="superscript"/>
        </w:rPr>
        <w:t>0</w:t>
      </w:r>
      <w:r w:rsidR="009F7AB5">
        <w:t xml:space="preserve"> </w:t>
      </w:r>
      <w:r w:rsidRPr="00DD2386">
        <w:t>for the 25 genes most commonly occurring in optimal cohort target sets for</w:t>
      </w:r>
      <w:r>
        <w:t xml:space="preserve"> head and neck cancer dataset</w:t>
      </w:r>
      <w:r w:rsidR="009F7AB5">
        <w:t>, as a weighted average over 50 optimal solution for each of 20 replicates at baseline settings</w:t>
      </w:r>
      <w:r>
        <w:t>.</w:t>
      </w:r>
    </w:p>
    <w:p w14:paraId="1F5B9CE1" w14:textId="77777777" w:rsidR="00DD2386" w:rsidRDefault="00DD2386"/>
    <w:p w14:paraId="189E205C" w14:textId="77777777" w:rsidR="00DD2386" w:rsidRDefault="00DD2386">
      <w:r>
        <w:rPr>
          <w:noProof/>
        </w:rPr>
        <w:lastRenderedPageBreak/>
        <w:drawing>
          <wp:inline distT="0" distB="0" distL="0" distR="0" wp14:anchorId="33B8E45F" wp14:editId="571DCFFA">
            <wp:extent cx="5943600" cy="5581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943600" cy="5581015"/>
                    </a:xfrm>
                    <a:prstGeom prst="rect">
                      <a:avLst/>
                    </a:prstGeom>
                  </pic:spPr>
                </pic:pic>
              </a:graphicData>
            </a:graphic>
          </wp:inline>
        </w:drawing>
      </w:r>
    </w:p>
    <w:p w14:paraId="054C1AE1" w14:textId="19FBA8B1" w:rsidR="00DD2386" w:rsidRDefault="00DD2386" w:rsidP="00DD2386">
      <w:r>
        <w:t xml:space="preserve">Figure </w:t>
      </w:r>
      <w:r w:rsidR="00E44D8E">
        <w:t>S3</w:t>
      </w:r>
      <w:r w:rsidR="00A31B76">
        <w:t>4</w:t>
      </w:r>
      <w:r>
        <w:t xml:space="preserve">. </w:t>
      </w:r>
      <w:r w:rsidRPr="00DD2386">
        <w:t>Protein-protein interaction network inferred and drawn by STRING</w:t>
      </w:r>
      <w:r w:rsidR="00466331">
        <w:rPr>
          <w:vertAlign w:val="superscript"/>
        </w:rPr>
        <w:t>4</w:t>
      </w:r>
      <w:r w:rsidR="00C530F6" w:rsidRPr="00C530F6">
        <w:rPr>
          <w:vertAlign w:val="superscript"/>
        </w:rPr>
        <w:t>0</w:t>
      </w:r>
      <w:r w:rsidRPr="00DD2386">
        <w:t xml:space="preserve"> for the 25 genes most commonly occurring in optimal cohort target sets for</w:t>
      </w:r>
      <w:r>
        <w:t xml:space="preserve"> </w:t>
      </w:r>
      <w:r w:rsidR="000836F4">
        <w:t>melanoma</w:t>
      </w:r>
      <w:r>
        <w:t xml:space="preserve"> dataset</w:t>
      </w:r>
      <w:r w:rsidR="009F7AB5">
        <w:t xml:space="preserve">, as a weighted average over 50 optimal solution for </w:t>
      </w:r>
      <w:r w:rsidR="002D5A1B">
        <w:t xml:space="preserve">each of </w:t>
      </w:r>
      <w:r w:rsidR="009F7AB5">
        <w:t>20 replicates</w:t>
      </w:r>
      <w:r w:rsidR="002D5A1B">
        <w:t xml:space="preserve"> at baseline settings</w:t>
      </w:r>
      <w:r>
        <w:t>.</w:t>
      </w:r>
    </w:p>
    <w:p w14:paraId="53AFD8B8" w14:textId="77777777" w:rsidR="00DD2386" w:rsidRDefault="00DD2386"/>
    <w:p w14:paraId="1C19E06A" w14:textId="77777777" w:rsidR="00DD2386" w:rsidRDefault="00DD2386">
      <w:r>
        <w:rPr>
          <w:noProof/>
        </w:rPr>
        <w:lastRenderedPageBreak/>
        <w:drawing>
          <wp:inline distT="0" distB="0" distL="0" distR="0" wp14:anchorId="2DC07DE4" wp14:editId="4CAA6606">
            <wp:extent cx="5943600" cy="6508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5943600" cy="6508115"/>
                    </a:xfrm>
                    <a:prstGeom prst="rect">
                      <a:avLst/>
                    </a:prstGeom>
                  </pic:spPr>
                </pic:pic>
              </a:graphicData>
            </a:graphic>
          </wp:inline>
        </w:drawing>
      </w:r>
    </w:p>
    <w:p w14:paraId="27C3069F" w14:textId="2B3C8331" w:rsidR="000836F4" w:rsidRDefault="000836F4" w:rsidP="000836F4">
      <w:r>
        <w:t xml:space="preserve">Figure </w:t>
      </w:r>
      <w:r w:rsidR="00E44D8E">
        <w:t>S3</w:t>
      </w:r>
      <w:r w:rsidR="00A31B76">
        <w:t>5</w:t>
      </w:r>
      <w:r>
        <w:t xml:space="preserve">. </w:t>
      </w:r>
      <w:r w:rsidRPr="00DD2386">
        <w:t>Protein-protein interaction network inferred and drawn by STRING</w:t>
      </w:r>
      <w:r w:rsidR="00466331">
        <w:rPr>
          <w:vertAlign w:val="superscript"/>
        </w:rPr>
        <w:t>40</w:t>
      </w:r>
      <w:r w:rsidRPr="00DD2386">
        <w:t xml:space="preserve"> for the 25 genes most commonly occurring in optimal cohort target sets for</w:t>
      </w:r>
      <w:r>
        <w:t xml:space="preserve"> lung cancer dataset</w:t>
      </w:r>
      <w:r w:rsidR="009F7AB5">
        <w:t xml:space="preserve">, as a weighted average over 50 optimal solution for </w:t>
      </w:r>
      <w:r w:rsidR="002D5A1B">
        <w:t xml:space="preserve">each of </w:t>
      </w:r>
      <w:r w:rsidR="009F7AB5">
        <w:t>20 replicates</w:t>
      </w:r>
      <w:r w:rsidR="002D5A1B">
        <w:t xml:space="preserve"> at baseline settings</w:t>
      </w:r>
      <w:r>
        <w:t>.</w:t>
      </w:r>
    </w:p>
    <w:p w14:paraId="7FE1B981" w14:textId="77777777" w:rsidR="00DD2386" w:rsidRDefault="00DD2386"/>
    <w:p w14:paraId="6E9F47E6" w14:textId="77777777" w:rsidR="0006044D" w:rsidRPr="0006044D" w:rsidRDefault="0006044D" w:rsidP="0006044D">
      <w:pPr>
        <w:keepNext/>
        <w:keepLines/>
        <w:spacing w:before="360" w:after="80"/>
        <w:outlineLvl w:val="1"/>
        <w:rPr>
          <w:b/>
          <w:sz w:val="28"/>
          <w:szCs w:val="28"/>
        </w:rPr>
      </w:pPr>
      <w:bookmarkStart w:id="17" w:name="_heading=h.1ksv4uv" w:colFirst="0" w:colLast="0"/>
      <w:bookmarkStart w:id="18" w:name="_Hlk48314351"/>
      <w:bookmarkEnd w:id="17"/>
      <w:r w:rsidRPr="0006044D">
        <w:rPr>
          <w:b/>
          <w:sz w:val="28"/>
          <w:szCs w:val="28"/>
        </w:rPr>
        <w:lastRenderedPageBreak/>
        <w:t>Supplementary References</w:t>
      </w:r>
    </w:p>
    <w:p w14:paraId="6F964514" w14:textId="77777777" w:rsidR="0006044D" w:rsidRPr="0006044D" w:rsidRDefault="0006044D" w:rsidP="006B3282">
      <w:pPr>
        <w:numPr>
          <w:ilvl w:val="0"/>
          <w:numId w:val="1"/>
        </w:numPr>
        <w:spacing w:after="0" w:line="240" w:lineRule="auto"/>
        <w:ind w:left="360"/>
        <w:contextualSpacing/>
      </w:pPr>
      <w:r w:rsidRPr="0006044D">
        <w:t xml:space="preserve">Karp, R.M. Reducibility among combinatorial problems. In </w:t>
      </w:r>
      <w:r w:rsidRPr="0006044D">
        <w:rPr>
          <w:i/>
          <w:iCs/>
        </w:rPr>
        <w:t>Complexity of Computer Computations</w:t>
      </w:r>
      <w:r w:rsidRPr="0006044D">
        <w:t>, pp. 85-103 (Plenum Press, New York,1972).</w:t>
      </w:r>
    </w:p>
    <w:p w14:paraId="72E4FA49" w14:textId="77777777" w:rsidR="0006044D" w:rsidRPr="0006044D" w:rsidRDefault="0006044D" w:rsidP="006B3282">
      <w:pPr>
        <w:numPr>
          <w:ilvl w:val="0"/>
          <w:numId w:val="1"/>
        </w:numPr>
        <w:spacing w:after="0" w:line="240" w:lineRule="auto"/>
        <w:ind w:left="360"/>
        <w:contextualSpacing/>
      </w:pPr>
      <w:r w:rsidRPr="0006044D">
        <w:t>Gainer-Dewar, A. &amp;Vera-</w:t>
      </w:r>
      <w:proofErr w:type="spellStart"/>
      <w:r w:rsidRPr="0006044D">
        <w:t>Lincona</w:t>
      </w:r>
      <w:proofErr w:type="spellEnd"/>
      <w:r w:rsidRPr="0006044D">
        <w:t xml:space="preserve">, P. The minimal hitting set generation problem: Algorithms and computation. </w:t>
      </w:r>
      <w:r w:rsidRPr="0006044D">
        <w:rPr>
          <w:i/>
          <w:iCs/>
        </w:rPr>
        <w:t xml:space="preserve">SIAM J. </w:t>
      </w:r>
      <w:proofErr w:type="spellStart"/>
      <w:r w:rsidRPr="0006044D">
        <w:rPr>
          <w:i/>
          <w:iCs/>
        </w:rPr>
        <w:t>Discr</w:t>
      </w:r>
      <w:proofErr w:type="spellEnd"/>
      <w:r w:rsidRPr="0006044D">
        <w:rPr>
          <w:i/>
          <w:iCs/>
        </w:rPr>
        <w:t>. Math.</w:t>
      </w:r>
      <w:r w:rsidRPr="0006044D">
        <w:t xml:space="preserve">  </w:t>
      </w:r>
      <w:r w:rsidRPr="0006044D">
        <w:rPr>
          <w:b/>
          <w:bCs/>
        </w:rPr>
        <w:t>31</w:t>
      </w:r>
      <w:r w:rsidRPr="0006044D">
        <w:t>, 63-100 (2017).</w:t>
      </w:r>
    </w:p>
    <w:p w14:paraId="5562C39F" w14:textId="77777777" w:rsidR="0006044D" w:rsidRPr="0006044D" w:rsidRDefault="0006044D" w:rsidP="006B3282">
      <w:pPr>
        <w:numPr>
          <w:ilvl w:val="0"/>
          <w:numId w:val="1"/>
        </w:numPr>
        <w:spacing w:after="0" w:line="240" w:lineRule="auto"/>
        <w:ind w:left="360"/>
        <w:contextualSpacing/>
      </w:pPr>
      <w:proofErr w:type="spellStart"/>
      <w:r w:rsidRPr="0006044D">
        <w:t>Haedlicke</w:t>
      </w:r>
      <w:proofErr w:type="spellEnd"/>
      <w:r w:rsidRPr="0006044D">
        <w:t xml:space="preserve">, O. &amp; </w:t>
      </w:r>
      <w:proofErr w:type="spellStart"/>
      <w:r w:rsidRPr="0006044D">
        <w:t>Klamt</w:t>
      </w:r>
      <w:proofErr w:type="spellEnd"/>
      <w:r w:rsidRPr="0006044D">
        <w:t xml:space="preserve">, S. Computing complex metabolic intervention strategies using constrained minimal cut sets. </w:t>
      </w:r>
      <w:r w:rsidRPr="0006044D">
        <w:rPr>
          <w:i/>
          <w:iCs/>
        </w:rPr>
        <w:t>Metabolic Eng.</w:t>
      </w:r>
      <w:r w:rsidRPr="0006044D">
        <w:t xml:space="preserve"> </w:t>
      </w:r>
      <w:r w:rsidRPr="0006044D">
        <w:rPr>
          <w:b/>
          <w:bCs/>
        </w:rPr>
        <w:t>13</w:t>
      </w:r>
      <w:r w:rsidRPr="0006044D">
        <w:t>, 204-213 (2011).</w:t>
      </w:r>
    </w:p>
    <w:p w14:paraId="48F78367" w14:textId="77777777" w:rsidR="0006044D" w:rsidRPr="0006044D" w:rsidRDefault="0006044D" w:rsidP="006B3282">
      <w:pPr>
        <w:numPr>
          <w:ilvl w:val="0"/>
          <w:numId w:val="1"/>
        </w:numPr>
        <w:spacing w:after="0" w:line="240" w:lineRule="auto"/>
        <w:ind w:left="360"/>
        <w:contextualSpacing/>
      </w:pPr>
      <w:r w:rsidRPr="0006044D">
        <w:t xml:space="preserve">Haus, U.-U., </w:t>
      </w:r>
      <w:proofErr w:type="spellStart"/>
      <w:r w:rsidRPr="0006044D">
        <w:t>Klamt</w:t>
      </w:r>
      <w:proofErr w:type="spellEnd"/>
      <w:r w:rsidRPr="0006044D">
        <w:t xml:space="preserve">, S. &amp; Stephen, T. Computing knock-out strategies in metabolic networks. </w:t>
      </w:r>
      <w:r w:rsidRPr="0006044D">
        <w:rPr>
          <w:i/>
          <w:iCs/>
        </w:rPr>
        <w:t xml:space="preserve">J. </w:t>
      </w:r>
      <w:proofErr w:type="spellStart"/>
      <w:r w:rsidRPr="0006044D">
        <w:rPr>
          <w:i/>
          <w:iCs/>
        </w:rPr>
        <w:t>Comput</w:t>
      </w:r>
      <w:proofErr w:type="spellEnd"/>
      <w:r w:rsidRPr="0006044D">
        <w:rPr>
          <w:i/>
          <w:iCs/>
        </w:rPr>
        <w:t>. Biol.</w:t>
      </w:r>
      <w:r w:rsidRPr="0006044D">
        <w:t xml:space="preserve"> </w:t>
      </w:r>
      <w:r w:rsidRPr="0006044D">
        <w:rPr>
          <w:b/>
          <w:bCs/>
        </w:rPr>
        <w:t>15</w:t>
      </w:r>
      <w:r w:rsidRPr="0006044D">
        <w:t>(3), 259-268 (2008).</w:t>
      </w:r>
    </w:p>
    <w:p w14:paraId="5A78DBAF" w14:textId="77777777" w:rsidR="0006044D" w:rsidRPr="0006044D" w:rsidRDefault="0006044D" w:rsidP="006B3282">
      <w:pPr>
        <w:numPr>
          <w:ilvl w:val="0"/>
          <w:numId w:val="1"/>
        </w:numPr>
        <w:spacing w:after="0" w:line="240" w:lineRule="auto"/>
        <w:ind w:left="360"/>
        <w:contextualSpacing/>
      </w:pPr>
      <w:r w:rsidRPr="0006044D">
        <w:t xml:space="preserve">Jarrah, A.S., </w:t>
      </w:r>
      <w:proofErr w:type="spellStart"/>
      <w:r w:rsidRPr="0006044D">
        <w:t>Laubenbacher</w:t>
      </w:r>
      <w:proofErr w:type="spellEnd"/>
      <w:r w:rsidRPr="0006044D">
        <w:t xml:space="preserve">, R., Stigler, B. &amp; Stillman, M. Reverse-engineering of polynomial dynamical systems. </w:t>
      </w:r>
      <w:r w:rsidRPr="0006044D">
        <w:rPr>
          <w:i/>
          <w:iCs/>
        </w:rPr>
        <w:t>Adv. Appl. Math.</w:t>
      </w:r>
      <w:r w:rsidRPr="0006044D">
        <w:t xml:space="preserve">  </w:t>
      </w:r>
      <w:r w:rsidRPr="0006044D">
        <w:rPr>
          <w:b/>
          <w:bCs/>
        </w:rPr>
        <w:t>39</w:t>
      </w:r>
      <w:r w:rsidRPr="0006044D">
        <w:t>, 477-489 (2007).</w:t>
      </w:r>
    </w:p>
    <w:p w14:paraId="6990BD89" w14:textId="77777777" w:rsidR="0006044D" w:rsidRPr="0006044D" w:rsidRDefault="0006044D" w:rsidP="006B3282">
      <w:pPr>
        <w:numPr>
          <w:ilvl w:val="0"/>
          <w:numId w:val="1"/>
        </w:numPr>
        <w:spacing w:after="0" w:line="240" w:lineRule="auto"/>
        <w:ind w:left="360"/>
        <w:contextualSpacing/>
      </w:pPr>
      <w:proofErr w:type="spellStart"/>
      <w:r w:rsidRPr="0006044D">
        <w:t>Klamt</w:t>
      </w:r>
      <w:proofErr w:type="spellEnd"/>
      <w:r w:rsidRPr="0006044D">
        <w:t xml:space="preserve">, S. &amp; Gilles, E.D. Minimal cut sets in biochemical reaction networks. </w:t>
      </w:r>
      <w:r w:rsidRPr="0006044D">
        <w:rPr>
          <w:i/>
          <w:iCs/>
        </w:rPr>
        <w:t>Bioinformatics</w:t>
      </w:r>
      <w:r w:rsidRPr="0006044D">
        <w:t xml:space="preserve"> </w:t>
      </w:r>
      <w:r w:rsidRPr="0006044D">
        <w:rPr>
          <w:b/>
          <w:bCs/>
        </w:rPr>
        <w:t>20</w:t>
      </w:r>
      <w:r w:rsidRPr="0006044D">
        <w:t>, 226-234 (2004).</w:t>
      </w:r>
    </w:p>
    <w:p w14:paraId="70C41F5C" w14:textId="77777777" w:rsidR="0006044D" w:rsidRPr="0006044D" w:rsidRDefault="0006044D" w:rsidP="006B3282">
      <w:pPr>
        <w:numPr>
          <w:ilvl w:val="0"/>
          <w:numId w:val="1"/>
        </w:numPr>
        <w:spacing w:after="0" w:line="240" w:lineRule="auto"/>
        <w:ind w:left="360"/>
        <w:contextualSpacing/>
      </w:pPr>
      <w:r w:rsidRPr="0006044D">
        <w:t xml:space="preserve">Trinh, C.T., </w:t>
      </w:r>
      <w:proofErr w:type="spellStart"/>
      <w:r w:rsidRPr="0006044D">
        <w:t>Wlaschin</w:t>
      </w:r>
      <w:proofErr w:type="spellEnd"/>
      <w:r w:rsidRPr="0006044D">
        <w:t xml:space="preserve">, A. &amp; </w:t>
      </w:r>
      <w:proofErr w:type="spellStart"/>
      <w:r w:rsidRPr="0006044D">
        <w:t>Srienc</w:t>
      </w:r>
      <w:proofErr w:type="spellEnd"/>
      <w:r w:rsidRPr="0006044D">
        <w:t xml:space="preserve"> F. Elementary mode analysis: a useful metabolic pathway analysis tool for characterizing cellular metabolism. </w:t>
      </w:r>
      <w:r w:rsidRPr="0006044D">
        <w:rPr>
          <w:i/>
          <w:iCs/>
        </w:rPr>
        <w:t>Appl. Microbiol. Biotech.</w:t>
      </w:r>
      <w:r w:rsidRPr="0006044D">
        <w:t xml:space="preserve"> </w:t>
      </w:r>
      <w:r w:rsidRPr="0006044D">
        <w:rPr>
          <w:b/>
          <w:bCs/>
        </w:rPr>
        <w:t>81</w:t>
      </w:r>
      <w:r w:rsidRPr="0006044D">
        <w:t>, 813-826 (2009).</w:t>
      </w:r>
    </w:p>
    <w:p w14:paraId="2EF41086" w14:textId="77777777" w:rsidR="0006044D" w:rsidRPr="0006044D" w:rsidRDefault="0006044D" w:rsidP="006B3282">
      <w:pPr>
        <w:numPr>
          <w:ilvl w:val="0"/>
          <w:numId w:val="1"/>
        </w:numPr>
        <w:spacing w:after="0" w:line="240" w:lineRule="auto"/>
        <w:ind w:left="360"/>
        <w:contextualSpacing/>
      </w:pPr>
      <w:proofErr w:type="spellStart"/>
      <w:r w:rsidRPr="0006044D">
        <w:t>Ideker</w:t>
      </w:r>
      <w:proofErr w:type="spellEnd"/>
      <w:r w:rsidRPr="0006044D">
        <w:t xml:space="preserve">, T. Discovery of regulatory interactions through perturbation: inference and experimental design. </w:t>
      </w:r>
      <w:r w:rsidRPr="0006044D">
        <w:rPr>
          <w:i/>
          <w:iCs/>
        </w:rPr>
        <w:t xml:space="preserve">Pac. </w:t>
      </w:r>
      <w:proofErr w:type="spellStart"/>
      <w:r w:rsidRPr="0006044D">
        <w:rPr>
          <w:i/>
          <w:iCs/>
        </w:rPr>
        <w:t>Symp</w:t>
      </w:r>
      <w:proofErr w:type="spellEnd"/>
      <w:r w:rsidRPr="0006044D">
        <w:rPr>
          <w:i/>
          <w:iCs/>
        </w:rPr>
        <w:t xml:space="preserve">. </w:t>
      </w:r>
      <w:proofErr w:type="spellStart"/>
      <w:r w:rsidRPr="0006044D">
        <w:rPr>
          <w:i/>
          <w:iCs/>
        </w:rPr>
        <w:t>Biocomput</w:t>
      </w:r>
      <w:proofErr w:type="spellEnd"/>
      <w:r w:rsidRPr="0006044D">
        <w:rPr>
          <w:i/>
          <w:iCs/>
        </w:rPr>
        <w:t>.</w:t>
      </w:r>
      <w:r w:rsidRPr="0006044D">
        <w:t xml:space="preserve"> </w:t>
      </w:r>
      <w:r w:rsidRPr="0006044D">
        <w:rPr>
          <w:b/>
          <w:bCs/>
        </w:rPr>
        <w:t>5</w:t>
      </w:r>
      <w:r w:rsidRPr="0006044D">
        <w:t>, 302-313 (2000).</w:t>
      </w:r>
    </w:p>
    <w:p w14:paraId="642AA125" w14:textId="77777777" w:rsidR="0006044D" w:rsidRPr="0006044D" w:rsidRDefault="0006044D" w:rsidP="006B3282">
      <w:pPr>
        <w:numPr>
          <w:ilvl w:val="0"/>
          <w:numId w:val="1"/>
        </w:numPr>
        <w:spacing w:after="0" w:line="240" w:lineRule="auto"/>
        <w:ind w:left="360"/>
        <w:contextualSpacing/>
      </w:pPr>
      <w:r w:rsidRPr="0006044D">
        <w:t xml:space="preserve">Wang, R.S. &amp; Albert, R. Elementary signaling modes predict the essentiality of signal transduction network components. </w:t>
      </w:r>
      <w:r w:rsidRPr="0006044D">
        <w:rPr>
          <w:i/>
          <w:iCs/>
        </w:rPr>
        <w:t>BMC Syst. Biol.</w:t>
      </w:r>
      <w:r w:rsidRPr="0006044D">
        <w:t xml:space="preserve"> </w:t>
      </w:r>
      <w:r w:rsidRPr="0006044D">
        <w:rPr>
          <w:b/>
          <w:bCs/>
        </w:rPr>
        <w:t>5</w:t>
      </w:r>
      <w:r w:rsidRPr="0006044D">
        <w:t>, 44 (2011).</w:t>
      </w:r>
    </w:p>
    <w:p w14:paraId="5274F8AF" w14:textId="77777777" w:rsidR="0006044D" w:rsidRPr="0006044D" w:rsidRDefault="0006044D" w:rsidP="006B3282">
      <w:pPr>
        <w:numPr>
          <w:ilvl w:val="0"/>
          <w:numId w:val="1"/>
        </w:numPr>
        <w:spacing w:after="0" w:line="240" w:lineRule="auto"/>
        <w:ind w:left="360"/>
        <w:contextualSpacing/>
      </w:pPr>
      <w:proofErr w:type="spellStart"/>
      <w:r w:rsidRPr="0006044D">
        <w:t>Zvedei-Oancea</w:t>
      </w:r>
      <w:proofErr w:type="spellEnd"/>
      <w:r w:rsidRPr="0006044D">
        <w:t xml:space="preserve">, I. &amp; Schuster, S. A theoretical framework for detecting signal transfer routes in signaling networks. </w:t>
      </w:r>
      <w:proofErr w:type="spellStart"/>
      <w:r w:rsidRPr="0006044D">
        <w:rPr>
          <w:i/>
          <w:iCs/>
        </w:rPr>
        <w:t>Comput</w:t>
      </w:r>
      <w:proofErr w:type="spellEnd"/>
      <w:r w:rsidRPr="0006044D">
        <w:rPr>
          <w:i/>
          <w:iCs/>
        </w:rPr>
        <w:t>.  Chem. Engineer.</w:t>
      </w:r>
      <w:r w:rsidRPr="0006044D">
        <w:t xml:space="preserve"> </w:t>
      </w:r>
      <w:r w:rsidRPr="0006044D">
        <w:rPr>
          <w:b/>
          <w:bCs/>
        </w:rPr>
        <w:t>29</w:t>
      </w:r>
      <w:r w:rsidRPr="0006044D">
        <w:t>, 597-617 (2005).</w:t>
      </w:r>
    </w:p>
    <w:p w14:paraId="6C752F28" w14:textId="77777777" w:rsidR="0006044D" w:rsidRPr="0006044D" w:rsidRDefault="0006044D" w:rsidP="006B3282">
      <w:pPr>
        <w:numPr>
          <w:ilvl w:val="0"/>
          <w:numId w:val="1"/>
        </w:numPr>
        <w:spacing w:after="0" w:line="240" w:lineRule="auto"/>
        <w:ind w:left="360"/>
        <w:contextualSpacing/>
      </w:pPr>
      <w:r w:rsidRPr="0006044D">
        <w:t xml:space="preserve">Vazquez A. Optimal drug combinations and minimal hitting sets. </w:t>
      </w:r>
      <w:r w:rsidRPr="0006044D">
        <w:rPr>
          <w:i/>
          <w:iCs/>
        </w:rPr>
        <w:t>BMC Syst. Biol.</w:t>
      </w:r>
      <w:r w:rsidRPr="0006044D">
        <w:t xml:space="preserve">, </w:t>
      </w:r>
      <w:r w:rsidRPr="0006044D">
        <w:rPr>
          <w:b/>
          <w:bCs/>
        </w:rPr>
        <w:t>3</w:t>
      </w:r>
      <w:r w:rsidRPr="0006044D">
        <w:t>, 81 (2009).</w:t>
      </w:r>
    </w:p>
    <w:p w14:paraId="669F0CB6" w14:textId="77777777" w:rsidR="0006044D" w:rsidRPr="0006044D" w:rsidRDefault="0006044D" w:rsidP="006B3282">
      <w:pPr>
        <w:numPr>
          <w:ilvl w:val="0"/>
          <w:numId w:val="1"/>
        </w:numPr>
        <w:spacing w:after="0" w:line="240" w:lineRule="auto"/>
        <w:ind w:left="360"/>
        <w:contextualSpacing/>
      </w:pPr>
      <w:r w:rsidRPr="0006044D">
        <w:t xml:space="preserve">Mellor, D., Prieto, E., Mathieson, L. &amp; Moscato, P. A </w:t>
      </w:r>
      <w:proofErr w:type="spellStart"/>
      <w:r w:rsidRPr="0006044D">
        <w:t>kernelisation</w:t>
      </w:r>
      <w:proofErr w:type="spellEnd"/>
      <w:r w:rsidRPr="0006044D">
        <w:t xml:space="preserve"> approach for multiple d-hitting set and its application in optimal multi-drug therapeutic combinations. </w:t>
      </w:r>
      <w:proofErr w:type="spellStart"/>
      <w:r w:rsidRPr="0006044D">
        <w:rPr>
          <w:i/>
          <w:iCs/>
        </w:rPr>
        <w:t>PLoS</w:t>
      </w:r>
      <w:proofErr w:type="spellEnd"/>
      <w:r w:rsidRPr="0006044D">
        <w:rPr>
          <w:i/>
          <w:iCs/>
        </w:rPr>
        <w:t xml:space="preserve"> ONE</w:t>
      </w:r>
      <w:r w:rsidRPr="0006044D">
        <w:t xml:space="preserve">  </w:t>
      </w:r>
      <w:r w:rsidRPr="0006044D">
        <w:rPr>
          <w:b/>
          <w:bCs/>
        </w:rPr>
        <w:t>5</w:t>
      </w:r>
      <w:r w:rsidRPr="0006044D">
        <w:t>(10), e13055 (2010).</w:t>
      </w:r>
    </w:p>
    <w:p w14:paraId="7EB793A1" w14:textId="77777777" w:rsidR="0006044D" w:rsidRPr="0006044D" w:rsidRDefault="0006044D" w:rsidP="006B3282">
      <w:pPr>
        <w:numPr>
          <w:ilvl w:val="0"/>
          <w:numId w:val="1"/>
        </w:numPr>
        <w:spacing w:after="0" w:line="240" w:lineRule="auto"/>
        <w:ind w:left="360"/>
        <w:contextualSpacing/>
      </w:pPr>
      <w:r w:rsidRPr="0006044D">
        <w:t>Vera-</w:t>
      </w:r>
      <w:proofErr w:type="spellStart"/>
      <w:r w:rsidRPr="0006044D">
        <w:t>Licona</w:t>
      </w:r>
      <w:proofErr w:type="spellEnd"/>
      <w:r w:rsidRPr="0006044D">
        <w:t xml:space="preserve">, P., Bonnet, E., </w:t>
      </w:r>
      <w:proofErr w:type="spellStart"/>
      <w:r w:rsidRPr="0006044D">
        <w:t>Brillot</w:t>
      </w:r>
      <w:proofErr w:type="spellEnd"/>
      <w:proofErr w:type="gramStart"/>
      <w:r w:rsidRPr="0006044D">
        <w:t>, .E</w:t>
      </w:r>
      <w:proofErr w:type="gramEnd"/>
      <w:r w:rsidRPr="0006044D">
        <w:t xml:space="preserve"> &amp; </w:t>
      </w:r>
      <w:proofErr w:type="spellStart"/>
      <w:r w:rsidRPr="0006044D">
        <w:t>Zinovyev</w:t>
      </w:r>
      <w:proofErr w:type="spellEnd"/>
      <w:r w:rsidRPr="0006044D">
        <w:t xml:space="preserve">. A. OCSANA: optimal combinations of interventions from network analysis. </w:t>
      </w:r>
      <w:r w:rsidRPr="0006044D">
        <w:rPr>
          <w:i/>
          <w:iCs/>
        </w:rPr>
        <w:t xml:space="preserve">Bioinformatics </w:t>
      </w:r>
      <w:r w:rsidRPr="0006044D">
        <w:rPr>
          <w:b/>
          <w:bCs/>
        </w:rPr>
        <w:t>29</w:t>
      </w:r>
      <w:r w:rsidRPr="0006044D">
        <w:t>, 1571-1573 (2013).</w:t>
      </w:r>
    </w:p>
    <w:p w14:paraId="63A78ECF" w14:textId="77777777" w:rsidR="0006044D" w:rsidRPr="0006044D" w:rsidRDefault="0006044D" w:rsidP="006B3282">
      <w:pPr>
        <w:numPr>
          <w:ilvl w:val="0"/>
          <w:numId w:val="1"/>
        </w:numPr>
        <w:spacing w:after="0" w:line="240" w:lineRule="auto"/>
        <w:ind w:left="360"/>
        <w:contextualSpacing/>
      </w:pPr>
      <w:r w:rsidRPr="0006044D">
        <w:t xml:space="preserve">Pang, K., et al. Combinatorial therapy discovery using mixed integer linear programming. </w:t>
      </w:r>
      <w:r w:rsidRPr="0006044D">
        <w:rPr>
          <w:i/>
          <w:iCs/>
        </w:rPr>
        <w:t xml:space="preserve">Bioinformatics </w:t>
      </w:r>
      <w:r w:rsidRPr="0006044D">
        <w:rPr>
          <w:b/>
          <w:bCs/>
        </w:rPr>
        <w:t>30</w:t>
      </w:r>
      <w:r w:rsidRPr="0006044D">
        <w:t>, 1456-1463 (2014).</w:t>
      </w:r>
    </w:p>
    <w:p w14:paraId="2E1E76D7" w14:textId="77777777" w:rsidR="0006044D" w:rsidRPr="0006044D" w:rsidRDefault="0006044D" w:rsidP="006B3282">
      <w:pPr>
        <w:numPr>
          <w:ilvl w:val="0"/>
          <w:numId w:val="1"/>
        </w:numPr>
        <w:spacing w:after="0" w:line="240" w:lineRule="auto"/>
        <w:ind w:left="360"/>
        <w:contextualSpacing/>
      </w:pPr>
      <w:proofErr w:type="spellStart"/>
      <w:r w:rsidRPr="0006044D">
        <w:t>Erten</w:t>
      </w:r>
      <w:proofErr w:type="spellEnd"/>
      <w:r w:rsidRPr="0006044D">
        <w:t xml:space="preserve">, S., et al. Identifying stage-specific protein subnetworks for colorectal cancer. </w:t>
      </w:r>
      <w:r w:rsidRPr="0006044D">
        <w:rPr>
          <w:i/>
          <w:iCs/>
        </w:rPr>
        <w:t>BMC Proc.</w:t>
      </w:r>
      <w:r w:rsidRPr="0006044D">
        <w:t xml:space="preserve"> </w:t>
      </w:r>
      <w:r w:rsidRPr="0006044D">
        <w:rPr>
          <w:b/>
          <w:bCs/>
        </w:rPr>
        <w:t>6</w:t>
      </w:r>
      <w:r w:rsidRPr="0006044D">
        <w:t xml:space="preserve"> Suppl 7, S1 (2012). </w:t>
      </w:r>
    </w:p>
    <w:p w14:paraId="61C1CF33" w14:textId="77777777" w:rsidR="0006044D" w:rsidRPr="0006044D" w:rsidRDefault="0006044D" w:rsidP="006B3282">
      <w:pPr>
        <w:numPr>
          <w:ilvl w:val="0"/>
          <w:numId w:val="1"/>
        </w:numPr>
        <w:spacing w:after="0" w:line="240" w:lineRule="auto"/>
        <w:ind w:left="360"/>
        <w:contextualSpacing/>
      </w:pPr>
      <w:r w:rsidRPr="0006044D">
        <w:t xml:space="preserve">Kim, Y.A., Cho, D.Y., Dao, P. &amp; Przytycka, T.M. </w:t>
      </w:r>
      <w:proofErr w:type="spellStart"/>
      <w:r w:rsidRPr="0006044D">
        <w:t>MEMCover</w:t>
      </w:r>
      <w:proofErr w:type="spellEnd"/>
      <w:r w:rsidRPr="0006044D">
        <w:t xml:space="preserve">: integrated analysis of mutual exclusivity and functional network reveals dysregulated pathways across multiple cancer types. </w:t>
      </w:r>
      <w:r w:rsidRPr="0006044D">
        <w:rPr>
          <w:i/>
          <w:iCs/>
        </w:rPr>
        <w:t xml:space="preserve">Bioinformatics </w:t>
      </w:r>
      <w:r w:rsidRPr="0006044D">
        <w:rPr>
          <w:b/>
          <w:bCs/>
        </w:rPr>
        <w:t>31</w:t>
      </w:r>
      <w:r w:rsidRPr="0006044D">
        <w:t>(12), i284-i292 (2015).</w:t>
      </w:r>
    </w:p>
    <w:p w14:paraId="6336C119" w14:textId="77777777" w:rsidR="0006044D" w:rsidRPr="0006044D" w:rsidRDefault="0006044D" w:rsidP="006B3282">
      <w:pPr>
        <w:numPr>
          <w:ilvl w:val="0"/>
          <w:numId w:val="1"/>
        </w:numPr>
        <w:spacing w:after="0" w:line="240" w:lineRule="auto"/>
        <w:ind w:left="360"/>
        <w:contextualSpacing/>
      </w:pPr>
      <w:r w:rsidRPr="0006044D">
        <w:t xml:space="preserve">Hristov, B.H. &amp; Singh M. Network-based coverage of mutational profiles reveals cancer genes. </w:t>
      </w:r>
      <w:r w:rsidRPr="0006044D">
        <w:rPr>
          <w:i/>
          <w:iCs/>
        </w:rPr>
        <w:t>Cell Syst.</w:t>
      </w:r>
      <w:r w:rsidRPr="0006044D">
        <w:t xml:space="preserve"> </w:t>
      </w:r>
      <w:r w:rsidRPr="0006044D">
        <w:rPr>
          <w:b/>
          <w:bCs/>
        </w:rPr>
        <w:t>5</w:t>
      </w:r>
      <w:r w:rsidRPr="0006044D">
        <w:t>(3), 221-229.e4 (2017).</w:t>
      </w:r>
    </w:p>
    <w:p w14:paraId="469AD9A9" w14:textId="77777777" w:rsidR="0006044D" w:rsidRPr="0006044D" w:rsidRDefault="0006044D" w:rsidP="006B3282">
      <w:pPr>
        <w:numPr>
          <w:ilvl w:val="0"/>
          <w:numId w:val="1"/>
        </w:numPr>
        <w:spacing w:after="0" w:line="240" w:lineRule="auto"/>
        <w:ind w:left="360"/>
        <w:contextualSpacing/>
      </w:pPr>
      <w:r w:rsidRPr="0006044D">
        <w:t xml:space="preserve">Shrestha, R., et al. </w:t>
      </w:r>
      <w:proofErr w:type="spellStart"/>
      <w:r w:rsidRPr="0006044D">
        <w:t>HIT'nDRIVE</w:t>
      </w:r>
      <w:proofErr w:type="spellEnd"/>
      <w:r w:rsidRPr="0006044D">
        <w:t xml:space="preserve">: patient-specific </w:t>
      </w:r>
      <w:proofErr w:type="spellStart"/>
      <w:r w:rsidRPr="0006044D">
        <w:t>multidriver</w:t>
      </w:r>
      <w:proofErr w:type="spellEnd"/>
      <w:r w:rsidRPr="0006044D">
        <w:t xml:space="preserve"> gene prioritization for precision oncology. </w:t>
      </w:r>
      <w:r w:rsidRPr="0006044D">
        <w:rPr>
          <w:i/>
          <w:iCs/>
        </w:rPr>
        <w:t>Genome Res.</w:t>
      </w:r>
      <w:r w:rsidRPr="0006044D">
        <w:t xml:space="preserve"> </w:t>
      </w:r>
      <w:r w:rsidRPr="0006044D">
        <w:rPr>
          <w:b/>
          <w:bCs/>
        </w:rPr>
        <w:t>27</w:t>
      </w:r>
      <w:r w:rsidRPr="0006044D">
        <w:t>, 1573-1588 (2017).</w:t>
      </w:r>
    </w:p>
    <w:p w14:paraId="3D9D12B8" w14:textId="02E98FC3" w:rsidR="0006044D" w:rsidRDefault="0006044D" w:rsidP="006B3282">
      <w:pPr>
        <w:numPr>
          <w:ilvl w:val="0"/>
          <w:numId w:val="1"/>
        </w:numPr>
        <w:spacing w:after="0" w:line="240" w:lineRule="auto"/>
        <w:ind w:left="360"/>
        <w:contextualSpacing/>
      </w:pPr>
      <w:r w:rsidRPr="0006044D">
        <w:t xml:space="preserve">Savage, S.R., Shi, Z., Liao, Y. &amp; Zhang, B. Graph algorithms for condensing and consolidating gene set analysis results. </w:t>
      </w:r>
      <w:r w:rsidRPr="0006044D">
        <w:rPr>
          <w:i/>
          <w:iCs/>
        </w:rPr>
        <w:t>Mol. Cell. Proteomics</w:t>
      </w:r>
      <w:r w:rsidRPr="0006044D">
        <w:t xml:space="preserve"> </w:t>
      </w:r>
      <w:r w:rsidRPr="0006044D">
        <w:rPr>
          <w:b/>
          <w:bCs/>
        </w:rPr>
        <w:t>18</w:t>
      </w:r>
      <w:r w:rsidRPr="0006044D">
        <w:t>(8 suppl 1), S141-S152 (2019).</w:t>
      </w:r>
    </w:p>
    <w:p w14:paraId="553CE3E3" w14:textId="4FE15C73" w:rsidR="00721181" w:rsidRDefault="00721181" w:rsidP="006B3282">
      <w:pPr>
        <w:numPr>
          <w:ilvl w:val="0"/>
          <w:numId w:val="1"/>
        </w:numPr>
        <w:spacing w:after="0" w:line="240" w:lineRule="auto"/>
        <w:ind w:left="360"/>
        <w:contextualSpacing/>
      </w:pPr>
      <w:r>
        <w:lastRenderedPageBreak/>
        <w:t xml:space="preserve"> </w:t>
      </w:r>
      <w:proofErr w:type="spellStart"/>
      <w:r>
        <w:t>Sarto</w:t>
      </w:r>
      <w:proofErr w:type="spellEnd"/>
      <w:r>
        <w:t xml:space="preserve"> Basso R, </w:t>
      </w:r>
      <w:proofErr w:type="spellStart"/>
      <w:r>
        <w:t>Hochbaum</w:t>
      </w:r>
      <w:proofErr w:type="spellEnd"/>
      <w:r>
        <w:t xml:space="preserve"> D, </w:t>
      </w:r>
      <w:proofErr w:type="spellStart"/>
      <w:r>
        <w:t>Vandin</w:t>
      </w:r>
      <w:proofErr w:type="spellEnd"/>
      <w:r>
        <w:t xml:space="preserve"> F. Efficient algorithms to discover alterations with complementary functional association in cancer. </w:t>
      </w:r>
      <w:proofErr w:type="spellStart"/>
      <w:r w:rsidRPr="002F183D">
        <w:rPr>
          <w:i/>
          <w:iCs/>
        </w:rPr>
        <w:t>PLoS</w:t>
      </w:r>
      <w:proofErr w:type="spellEnd"/>
      <w:r w:rsidRPr="002F183D">
        <w:rPr>
          <w:i/>
          <w:iCs/>
        </w:rPr>
        <w:t xml:space="preserve"> </w:t>
      </w:r>
      <w:proofErr w:type="spellStart"/>
      <w:r w:rsidRPr="002F183D">
        <w:rPr>
          <w:i/>
          <w:iCs/>
        </w:rPr>
        <w:t>Comput</w:t>
      </w:r>
      <w:proofErr w:type="spellEnd"/>
      <w:r>
        <w:rPr>
          <w:i/>
          <w:iCs/>
        </w:rPr>
        <w:t>.</w:t>
      </w:r>
      <w:r w:rsidRPr="002F183D">
        <w:rPr>
          <w:i/>
          <w:iCs/>
        </w:rPr>
        <w:t xml:space="preserve"> Biol.</w:t>
      </w:r>
      <w:r>
        <w:t xml:space="preserve"> </w:t>
      </w:r>
      <w:r w:rsidRPr="002F183D">
        <w:rPr>
          <w:b/>
          <w:bCs/>
        </w:rPr>
        <w:t>15</w:t>
      </w:r>
      <w:r>
        <w:t>(5), e1006802 (2019).</w:t>
      </w:r>
    </w:p>
    <w:p w14:paraId="13A47E8C" w14:textId="47BFC654" w:rsidR="00721181" w:rsidRPr="0006044D" w:rsidRDefault="00721181" w:rsidP="006B3282">
      <w:pPr>
        <w:numPr>
          <w:ilvl w:val="0"/>
          <w:numId w:val="1"/>
        </w:numPr>
        <w:spacing w:after="0" w:line="240" w:lineRule="auto"/>
        <w:ind w:left="360"/>
        <w:contextualSpacing/>
      </w:pPr>
      <w:r>
        <w:t xml:space="preserve">Kim Y-A, </w:t>
      </w:r>
      <w:proofErr w:type="spellStart"/>
      <w:r>
        <w:t>Sarto</w:t>
      </w:r>
      <w:proofErr w:type="spellEnd"/>
      <w:r>
        <w:t xml:space="preserve"> Basso R, Wojtowicz D, Liu AS, </w:t>
      </w:r>
      <w:proofErr w:type="spellStart"/>
      <w:r>
        <w:t>Hochbaum</w:t>
      </w:r>
      <w:proofErr w:type="spellEnd"/>
      <w:r>
        <w:t xml:space="preserve"> DS, </w:t>
      </w:r>
      <w:proofErr w:type="spellStart"/>
      <w:r>
        <w:t>Vandin</w:t>
      </w:r>
      <w:proofErr w:type="spellEnd"/>
      <w:r>
        <w:t xml:space="preserve"> F, Przytycka TM. Identifying drug sensitivity subnetworks with NETPHIX. </w:t>
      </w:r>
      <w:proofErr w:type="spellStart"/>
      <w:r w:rsidRPr="002F183D">
        <w:rPr>
          <w:i/>
          <w:iCs/>
        </w:rPr>
        <w:t>iScience</w:t>
      </w:r>
      <w:proofErr w:type="spellEnd"/>
      <w:r>
        <w:rPr>
          <w:i/>
          <w:iCs/>
        </w:rPr>
        <w:t xml:space="preserve"> </w:t>
      </w:r>
      <w:r w:rsidRPr="002F183D">
        <w:rPr>
          <w:b/>
          <w:bCs/>
        </w:rPr>
        <w:t>23</w:t>
      </w:r>
      <w:r>
        <w:rPr>
          <w:i/>
          <w:iCs/>
        </w:rPr>
        <w:t xml:space="preserve">, </w:t>
      </w:r>
      <w:r w:rsidRPr="002F183D">
        <w:t>101619</w:t>
      </w:r>
      <w:r>
        <w:rPr>
          <w:i/>
          <w:iCs/>
        </w:rPr>
        <w:t>.</w:t>
      </w:r>
    </w:p>
    <w:p w14:paraId="4DE3ED04" w14:textId="38548C3E" w:rsidR="0006044D" w:rsidRPr="0006044D" w:rsidRDefault="0006044D" w:rsidP="006B3282">
      <w:pPr>
        <w:spacing w:after="0" w:line="240" w:lineRule="auto"/>
        <w:ind w:left="360" w:hanging="360"/>
      </w:pPr>
      <w:r w:rsidRPr="0006044D">
        <w:t>2</w:t>
      </w:r>
      <w:r w:rsidR="004D1A61">
        <w:t>2</w:t>
      </w:r>
      <w:r w:rsidRPr="0006044D">
        <w:t xml:space="preserve">. </w:t>
      </w:r>
      <w:proofErr w:type="spellStart"/>
      <w:r w:rsidRPr="0006044D">
        <w:t>Karni</w:t>
      </w:r>
      <w:proofErr w:type="spellEnd"/>
      <w:r w:rsidRPr="0006044D">
        <w:t xml:space="preserve">, S., </w:t>
      </w:r>
      <w:proofErr w:type="spellStart"/>
      <w:r w:rsidRPr="0006044D">
        <w:t>Soreq</w:t>
      </w:r>
      <w:proofErr w:type="spellEnd"/>
      <w:r w:rsidRPr="0006044D">
        <w:t xml:space="preserve">, H. &amp; Sharan R. A network-based method for predicting disease-causing genes. </w:t>
      </w:r>
      <w:r w:rsidRPr="0006044D">
        <w:rPr>
          <w:i/>
          <w:iCs/>
        </w:rPr>
        <w:t xml:space="preserve">J. </w:t>
      </w:r>
      <w:proofErr w:type="spellStart"/>
      <w:r w:rsidRPr="0006044D">
        <w:rPr>
          <w:i/>
          <w:iCs/>
        </w:rPr>
        <w:t>Comput</w:t>
      </w:r>
      <w:proofErr w:type="spellEnd"/>
      <w:r w:rsidRPr="0006044D">
        <w:rPr>
          <w:i/>
          <w:iCs/>
        </w:rPr>
        <w:t>. Biol.</w:t>
      </w:r>
      <w:r w:rsidRPr="0006044D">
        <w:t xml:space="preserve"> </w:t>
      </w:r>
      <w:r w:rsidRPr="0006044D">
        <w:rPr>
          <w:b/>
          <w:bCs/>
        </w:rPr>
        <w:t>16</w:t>
      </w:r>
      <w:r w:rsidRPr="0006044D">
        <w:t>(2), 181-189 (2009).</w:t>
      </w:r>
    </w:p>
    <w:p w14:paraId="3C0899EE" w14:textId="1E94F4E7" w:rsidR="0006044D" w:rsidRPr="0006044D" w:rsidRDefault="0006044D" w:rsidP="006B3282">
      <w:pPr>
        <w:spacing w:after="0" w:line="240" w:lineRule="auto"/>
        <w:ind w:left="360" w:hanging="360"/>
      </w:pPr>
      <w:r w:rsidRPr="0006044D">
        <w:t>2</w:t>
      </w:r>
      <w:r w:rsidR="004D1A61">
        <w:t>3</w:t>
      </w:r>
      <w:r w:rsidRPr="0006044D">
        <w:t xml:space="preserve">. Jia. L., Lin, G., </w:t>
      </w:r>
      <w:proofErr w:type="spellStart"/>
      <w:r w:rsidRPr="0006044D">
        <w:t>Noubir</w:t>
      </w:r>
      <w:proofErr w:type="spellEnd"/>
      <w:r w:rsidRPr="0006044D">
        <w:t>, G., Rajaraman, R. &amp; Sundaram, R. Universal approximations for TSP, Steiner tree, and set cover. 37</w:t>
      </w:r>
      <w:r w:rsidRPr="0006044D">
        <w:rPr>
          <w:vertAlign w:val="superscript"/>
        </w:rPr>
        <w:t>th</w:t>
      </w:r>
      <w:r w:rsidRPr="0006044D">
        <w:t xml:space="preserve"> ACM Symposium on the Theory of Computing, pp. 386-395 (2005).</w:t>
      </w:r>
    </w:p>
    <w:p w14:paraId="31061362" w14:textId="5383F53E" w:rsidR="0006044D" w:rsidRPr="0006044D" w:rsidRDefault="0006044D" w:rsidP="006B3282">
      <w:pPr>
        <w:spacing w:after="0" w:line="240" w:lineRule="auto"/>
        <w:ind w:left="360" w:hanging="360"/>
      </w:pPr>
      <w:r w:rsidRPr="0006044D">
        <w:t>2</w:t>
      </w:r>
      <w:r w:rsidR="004D1A61">
        <w:t>4</w:t>
      </w:r>
      <w:r w:rsidRPr="0006044D">
        <w:t xml:space="preserve">. </w:t>
      </w:r>
      <w:proofErr w:type="spellStart"/>
      <w:r w:rsidRPr="0006044D">
        <w:t>Hajiaghayi</w:t>
      </w:r>
      <w:proofErr w:type="spellEnd"/>
      <w:r w:rsidRPr="0006044D">
        <w:t>, M.T., Kleinberg, R. &amp; Leighton, F.T. Improved lower and upper bounds for universal TSP in planar metrics. 17</w:t>
      </w:r>
      <w:r w:rsidRPr="0006044D">
        <w:rPr>
          <w:vertAlign w:val="superscript"/>
        </w:rPr>
        <w:t>th</w:t>
      </w:r>
      <w:r w:rsidRPr="0006044D">
        <w:t xml:space="preserve"> ACM-SIAM Symposium on Discrete Algorithms pp. 649-658 (2006).</w:t>
      </w:r>
    </w:p>
    <w:p w14:paraId="51225ADC" w14:textId="086435A0" w:rsidR="0006044D" w:rsidRPr="0006044D" w:rsidRDefault="0006044D" w:rsidP="006B3282">
      <w:pPr>
        <w:spacing w:after="0" w:line="240" w:lineRule="auto"/>
        <w:ind w:left="360" w:hanging="360"/>
      </w:pPr>
      <w:r w:rsidRPr="0006044D">
        <w:t>2</w:t>
      </w:r>
      <w:r w:rsidR="004D1A61">
        <w:t>5</w:t>
      </w:r>
      <w:r w:rsidRPr="0006044D">
        <w:t xml:space="preserve">. </w:t>
      </w:r>
      <w:proofErr w:type="spellStart"/>
      <w:r w:rsidRPr="0006044D">
        <w:t>Gorodetsky</w:t>
      </w:r>
      <w:proofErr w:type="spellEnd"/>
      <w:r w:rsidRPr="0006044D">
        <w:t xml:space="preserve">, I., Kleinberg, R.D., </w:t>
      </w:r>
      <w:proofErr w:type="spellStart"/>
      <w:r w:rsidRPr="0006044D">
        <w:t>Shmoys</w:t>
      </w:r>
      <w:proofErr w:type="spellEnd"/>
      <w:r w:rsidRPr="0006044D">
        <w:t>, D.B. &amp; Spencer G. Improved lower bounds for the universal and a priori TSP. APPROX-RANDOM, pp. 178-191 (2010).</w:t>
      </w:r>
    </w:p>
    <w:p w14:paraId="2E0495F8" w14:textId="0769F666" w:rsidR="0006044D" w:rsidRPr="0006044D" w:rsidRDefault="0006044D" w:rsidP="006B3282">
      <w:pPr>
        <w:spacing w:after="0" w:line="240" w:lineRule="auto"/>
        <w:ind w:left="360" w:hanging="360"/>
      </w:pPr>
      <w:r w:rsidRPr="0006044D">
        <w:t>2</w:t>
      </w:r>
      <w:r w:rsidR="004D1A61">
        <w:t>6</w:t>
      </w:r>
      <w:r w:rsidRPr="0006044D">
        <w:t xml:space="preserve">. </w:t>
      </w:r>
      <w:proofErr w:type="spellStart"/>
      <w:r w:rsidRPr="0006044D">
        <w:t>Marcolino</w:t>
      </w:r>
      <w:proofErr w:type="spellEnd"/>
      <w:r w:rsidRPr="0006044D">
        <w:t xml:space="preserve">, L.S., </w:t>
      </w:r>
      <w:proofErr w:type="spellStart"/>
      <w:r w:rsidRPr="0006044D">
        <w:t>Lakshinarayanan</w:t>
      </w:r>
      <w:proofErr w:type="spellEnd"/>
      <w:r w:rsidRPr="0006044D">
        <w:t xml:space="preserve">, A., Yadav, A., &amp; </w:t>
      </w:r>
      <w:proofErr w:type="spellStart"/>
      <w:r w:rsidRPr="0006044D">
        <w:t>Tambe</w:t>
      </w:r>
      <w:proofErr w:type="spellEnd"/>
      <w:r w:rsidRPr="0006044D">
        <w:t>, M. Simultaneous influencing and mapping for health interventions.   AAAI Workshop: Expanding the Boundaries of Health Informatics Using AI (2016).</w:t>
      </w:r>
    </w:p>
    <w:p w14:paraId="00FA2217" w14:textId="071E4E2C" w:rsidR="0006044D" w:rsidRPr="0006044D" w:rsidRDefault="0006044D" w:rsidP="006B3282">
      <w:pPr>
        <w:spacing w:after="0" w:line="240" w:lineRule="auto"/>
        <w:ind w:left="360" w:hanging="360"/>
      </w:pPr>
      <w:r w:rsidRPr="0006044D">
        <w:t>2</w:t>
      </w:r>
      <w:r w:rsidR="004D1A61">
        <w:t>7</w:t>
      </w:r>
      <w:r w:rsidRPr="0006044D">
        <w:t xml:space="preserve">. </w:t>
      </w:r>
      <w:proofErr w:type="spellStart"/>
      <w:r w:rsidRPr="0006044D">
        <w:t>Grandoni</w:t>
      </w:r>
      <w:proofErr w:type="spellEnd"/>
      <w:r w:rsidRPr="0006044D">
        <w:t xml:space="preserve">, F., et al. Set covering with our eyes closed. </w:t>
      </w:r>
      <w:r w:rsidRPr="0006044D">
        <w:rPr>
          <w:i/>
          <w:iCs/>
        </w:rPr>
        <w:t xml:space="preserve">SIAM J. </w:t>
      </w:r>
      <w:proofErr w:type="spellStart"/>
      <w:r w:rsidRPr="0006044D">
        <w:rPr>
          <w:i/>
          <w:iCs/>
        </w:rPr>
        <w:t>Comput</w:t>
      </w:r>
      <w:proofErr w:type="spellEnd"/>
      <w:r w:rsidRPr="0006044D">
        <w:rPr>
          <w:i/>
          <w:iCs/>
        </w:rPr>
        <w:t>.</w:t>
      </w:r>
      <w:r w:rsidRPr="0006044D">
        <w:t xml:space="preserve"> </w:t>
      </w:r>
      <w:r w:rsidRPr="0006044D">
        <w:rPr>
          <w:b/>
          <w:bCs/>
        </w:rPr>
        <w:t>42</w:t>
      </w:r>
      <w:r w:rsidRPr="0006044D">
        <w:t xml:space="preserve">, 808-830 (2013). </w:t>
      </w:r>
    </w:p>
    <w:p w14:paraId="16FA7B6A" w14:textId="30A99A6B" w:rsidR="0006044D" w:rsidRPr="0006044D" w:rsidRDefault="0006044D" w:rsidP="006B3282">
      <w:pPr>
        <w:spacing w:after="0" w:line="240" w:lineRule="auto"/>
        <w:ind w:left="360" w:hanging="360"/>
      </w:pPr>
      <w:r w:rsidRPr="0006044D">
        <w:t>2</w:t>
      </w:r>
      <w:r w:rsidR="004D1A61">
        <w:t>8</w:t>
      </w:r>
      <w:r w:rsidRPr="0006044D">
        <w:t xml:space="preserve">. Adamczyk, M., </w:t>
      </w:r>
      <w:proofErr w:type="spellStart"/>
      <w:r w:rsidRPr="0006044D">
        <w:t>Grandoni</w:t>
      </w:r>
      <w:proofErr w:type="spellEnd"/>
      <w:r w:rsidRPr="0006044D">
        <w:t xml:space="preserve">, F., Leonardi, S. &amp; </w:t>
      </w:r>
      <w:proofErr w:type="spellStart"/>
      <w:r w:rsidRPr="0006044D">
        <w:t>Wlodarczyk</w:t>
      </w:r>
      <w:proofErr w:type="spellEnd"/>
      <w:r w:rsidRPr="0006044D">
        <w:t>, M. When the optimum is also blind: a new perspective on universal optimization. 44</w:t>
      </w:r>
      <w:r w:rsidRPr="0006044D">
        <w:rPr>
          <w:vertAlign w:val="superscript"/>
        </w:rPr>
        <w:t>th</w:t>
      </w:r>
      <w:r w:rsidRPr="0006044D">
        <w:t xml:space="preserve"> International Colloquium on Automata, Languages, and Programming, pp. 35:1-35:15, 2017.</w:t>
      </w:r>
    </w:p>
    <w:p w14:paraId="225D47AF" w14:textId="7595C9B1" w:rsidR="0006044D" w:rsidRPr="0006044D" w:rsidRDefault="0006044D" w:rsidP="006B3282">
      <w:pPr>
        <w:spacing w:after="0" w:line="240" w:lineRule="auto"/>
        <w:ind w:left="360" w:hanging="360"/>
      </w:pPr>
      <w:r w:rsidRPr="0006044D">
        <w:t>2</w:t>
      </w:r>
      <w:r w:rsidR="004D1A61">
        <w:t>9</w:t>
      </w:r>
      <w:r w:rsidRPr="0006044D">
        <w:t xml:space="preserve">. Orenstein, Y., Pellow, D., </w:t>
      </w:r>
      <w:proofErr w:type="spellStart"/>
      <w:r w:rsidRPr="0006044D">
        <w:t>Marçais</w:t>
      </w:r>
      <w:proofErr w:type="spellEnd"/>
      <w:r w:rsidRPr="0006044D">
        <w:t>, G., Shamir, R. &amp; Kingsford, C. Designing small universal k-</w:t>
      </w:r>
      <w:proofErr w:type="spellStart"/>
      <w:r w:rsidRPr="0006044D">
        <w:t>mer</w:t>
      </w:r>
      <w:proofErr w:type="spellEnd"/>
      <w:r w:rsidRPr="0006044D">
        <w:t xml:space="preserve"> hitting sets for improved analysis of high-throughput sequencing. </w:t>
      </w:r>
      <w:proofErr w:type="spellStart"/>
      <w:r w:rsidRPr="0006044D">
        <w:rPr>
          <w:i/>
          <w:iCs/>
        </w:rPr>
        <w:t>PLoS</w:t>
      </w:r>
      <w:proofErr w:type="spellEnd"/>
      <w:r w:rsidRPr="0006044D">
        <w:rPr>
          <w:i/>
          <w:iCs/>
        </w:rPr>
        <w:t xml:space="preserve"> </w:t>
      </w:r>
      <w:proofErr w:type="spellStart"/>
      <w:r w:rsidRPr="0006044D">
        <w:rPr>
          <w:i/>
          <w:iCs/>
        </w:rPr>
        <w:t>Comput</w:t>
      </w:r>
      <w:proofErr w:type="spellEnd"/>
      <w:r w:rsidRPr="0006044D">
        <w:rPr>
          <w:i/>
          <w:iCs/>
        </w:rPr>
        <w:t>. Biol.</w:t>
      </w:r>
      <w:r w:rsidRPr="0006044D">
        <w:t xml:space="preserve"> </w:t>
      </w:r>
      <w:r w:rsidRPr="0006044D">
        <w:rPr>
          <w:b/>
          <w:bCs/>
        </w:rPr>
        <w:t>13</w:t>
      </w:r>
      <w:r w:rsidRPr="0006044D">
        <w:t>(10), e1005777 (2017).</w:t>
      </w:r>
    </w:p>
    <w:p w14:paraId="14A1E2F3" w14:textId="7B8F6E73" w:rsidR="0006044D" w:rsidRDefault="004D1A61" w:rsidP="00466331">
      <w:pPr>
        <w:spacing w:after="0" w:line="240" w:lineRule="auto"/>
        <w:ind w:left="360" w:hanging="360"/>
      </w:pPr>
      <w:r>
        <w:t>30</w:t>
      </w:r>
      <w:r w:rsidR="0006044D" w:rsidRPr="0006044D">
        <w:t>. Martinez-</w:t>
      </w:r>
      <w:proofErr w:type="spellStart"/>
      <w:proofErr w:type="gramStart"/>
      <w:r w:rsidR="0006044D" w:rsidRPr="0006044D">
        <w:t>Veracoechea</w:t>
      </w:r>
      <w:proofErr w:type="spellEnd"/>
      <w:r w:rsidR="0006044D" w:rsidRPr="0006044D">
        <w:t>,,</w:t>
      </w:r>
      <w:proofErr w:type="gramEnd"/>
      <w:r w:rsidR="0006044D" w:rsidRPr="0006044D">
        <w:t xml:space="preserve"> F.J. &amp; Frenkel, D. Designing super selectivity in multivalent nano-particle binding. </w:t>
      </w:r>
      <w:r w:rsidR="0006044D" w:rsidRPr="0006044D">
        <w:rPr>
          <w:i/>
          <w:iCs/>
        </w:rPr>
        <w:t>Proc. Natl. Acad. Sci. USA</w:t>
      </w:r>
      <w:r w:rsidR="0006044D" w:rsidRPr="0006044D">
        <w:t xml:space="preserve"> </w:t>
      </w:r>
      <w:r w:rsidR="0006044D" w:rsidRPr="0006044D">
        <w:rPr>
          <w:b/>
          <w:bCs/>
        </w:rPr>
        <w:t>108</w:t>
      </w:r>
      <w:r w:rsidR="0006044D" w:rsidRPr="0006044D">
        <w:t>, 10963-10968 (2011).</w:t>
      </w:r>
    </w:p>
    <w:p w14:paraId="19FAA125" w14:textId="7D870817" w:rsidR="00466331" w:rsidRDefault="00466331" w:rsidP="00466331">
      <w:pPr>
        <w:spacing w:after="0" w:line="240" w:lineRule="auto"/>
        <w:ind w:left="360" w:hanging="360"/>
      </w:pPr>
      <w:r>
        <w:t xml:space="preserve">31. </w:t>
      </w:r>
      <w:proofErr w:type="spellStart"/>
      <w:r>
        <w:t>Dubacheva</w:t>
      </w:r>
      <w:proofErr w:type="spellEnd"/>
      <w:r>
        <w:t xml:space="preserve">, G.V., </w:t>
      </w:r>
      <w:proofErr w:type="spellStart"/>
      <w:r>
        <w:t>Curk</w:t>
      </w:r>
      <w:proofErr w:type="spellEnd"/>
      <w:r>
        <w:t xml:space="preserve">, T., Frenkel, D. &amp; Richter, R.P. Multivalent recognition at fluid surfaces: the interplay of receptor clustering and </w:t>
      </w:r>
      <w:proofErr w:type="spellStart"/>
      <w:r>
        <w:t>superselectivity</w:t>
      </w:r>
      <w:proofErr w:type="spellEnd"/>
      <w:r>
        <w:t xml:space="preserve">. </w:t>
      </w:r>
      <w:r w:rsidRPr="002F183D">
        <w:rPr>
          <w:i/>
          <w:iCs/>
        </w:rPr>
        <w:t>J. Am. Chem. Soc.</w:t>
      </w:r>
      <w:r>
        <w:t xml:space="preserve"> </w:t>
      </w:r>
      <w:r w:rsidRPr="002F183D">
        <w:rPr>
          <w:b/>
          <w:bCs/>
        </w:rPr>
        <w:t>141</w:t>
      </w:r>
      <w:r>
        <w:t>, 2577-2588 (2019).</w:t>
      </w:r>
    </w:p>
    <w:p w14:paraId="5C045771" w14:textId="4D58FEE0" w:rsidR="00466331" w:rsidRDefault="00466331" w:rsidP="00466331">
      <w:pPr>
        <w:spacing w:after="0" w:line="240" w:lineRule="auto"/>
        <w:ind w:left="360" w:hanging="360"/>
      </w:pPr>
      <w:r>
        <w:t xml:space="preserve">32. </w:t>
      </w:r>
      <w:proofErr w:type="spellStart"/>
      <w:r>
        <w:t>Estirado</w:t>
      </w:r>
      <w:proofErr w:type="spellEnd"/>
      <w:r>
        <w:t xml:space="preserve">, E. M., Aleman Garcia, M.A., </w:t>
      </w:r>
      <w:proofErr w:type="spellStart"/>
      <w:r>
        <w:t>Schill</w:t>
      </w:r>
      <w:proofErr w:type="spellEnd"/>
      <w:r>
        <w:t xml:space="preserve">, J. &amp; </w:t>
      </w:r>
      <w:proofErr w:type="spellStart"/>
      <w:r>
        <w:t>Brunsveld</w:t>
      </w:r>
      <w:proofErr w:type="spellEnd"/>
      <w:r>
        <w:t xml:space="preserve">. Multivalent ultrasensitive interfacing of supramolecular 1D nanoplatforms. </w:t>
      </w:r>
      <w:r w:rsidRPr="002F183D">
        <w:rPr>
          <w:i/>
          <w:iCs/>
        </w:rPr>
        <w:t>J. Am. Chem. Soc.</w:t>
      </w:r>
      <w:r>
        <w:t xml:space="preserve"> </w:t>
      </w:r>
      <w:r w:rsidRPr="002F183D">
        <w:rPr>
          <w:b/>
          <w:bCs/>
        </w:rPr>
        <w:t>141</w:t>
      </w:r>
      <w:r>
        <w:t xml:space="preserve">, 18030-18037 (2019). </w:t>
      </w:r>
    </w:p>
    <w:p w14:paraId="6A36C49E" w14:textId="7950E2A7" w:rsidR="00466331" w:rsidRDefault="00466331" w:rsidP="00466331">
      <w:pPr>
        <w:spacing w:after="0" w:line="240" w:lineRule="auto"/>
        <w:ind w:left="360" w:hanging="360"/>
      </w:pPr>
      <w:r>
        <w:t xml:space="preserve">33. </w:t>
      </w:r>
      <w:r w:rsidRPr="00466331">
        <w:t xml:space="preserve">Overeem, N.J., Hamming, P.H., </w:t>
      </w:r>
      <w:proofErr w:type="spellStart"/>
      <w:r w:rsidRPr="00466331">
        <w:t>Tieke</w:t>
      </w:r>
      <w:proofErr w:type="spellEnd"/>
      <w:r w:rsidRPr="00466331">
        <w:t xml:space="preserve">, M., van den Vries, E. &amp; </w:t>
      </w:r>
      <w:proofErr w:type="spellStart"/>
      <w:r w:rsidRPr="00466331">
        <w:t>Huskens</w:t>
      </w:r>
      <w:proofErr w:type="spellEnd"/>
      <w:r w:rsidRPr="00466331">
        <w:t xml:space="preserve">, J. Multivalent affinity profiling: direct visualization of the </w:t>
      </w:r>
      <w:proofErr w:type="spellStart"/>
      <w:r w:rsidRPr="00466331">
        <w:t>superselective</w:t>
      </w:r>
      <w:proofErr w:type="spellEnd"/>
      <w:r w:rsidRPr="00466331">
        <w:t xml:space="preserve"> binding of influenza viruses. </w:t>
      </w:r>
      <w:r w:rsidRPr="002F183D">
        <w:rPr>
          <w:i/>
          <w:iCs/>
        </w:rPr>
        <w:t>ACS Nano</w:t>
      </w:r>
      <w:r w:rsidRPr="00466331">
        <w:t xml:space="preserve"> </w:t>
      </w:r>
      <w:r w:rsidRPr="002F183D">
        <w:rPr>
          <w:b/>
          <w:bCs/>
        </w:rPr>
        <w:t>15</w:t>
      </w:r>
      <w:r w:rsidRPr="00466331">
        <w:t>, 8525-8536 (2021).</w:t>
      </w:r>
    </w:p>
    <w:p w14:paraId="2F1410B0" w14:textId="6C00B11E" w:rsidR="00101C77" w:rsidRDefault="00101C77" w:rsidP="00466331">
      <w:pPr>
        <w:spacing w:after="0" w:line="240" w:lineRule="auto"/>
        <w:ind w:left="360" w:hanging="360"/>
      </w:pPr>
      <w:r w:rsidRPr="00101C77">
        <w:t>3</w:t>
      </w:r>
      <w:r>
        <w:t>4</w:t>
      </w:r>
      <w:r w:rsidRPr="00101C77">
        <w:t xml:space="preserve">. </w:t>
      </w:r>
      <w:proofErr w:type="spellStart"/>
      <w:r w:rsidRPr="00101C77">
        <w:t>Woythe</w:t>
      </w:r>
      <w:proofErr w:type="spellEnd"/>
      <w:r w:rsidRPr="00101C77">
        <w:t xml:space="preserve">, L., Tito, N.B. &amp; </w:t>
      </w:r>
      <w:proofErr w:type="spellStart"/>
      <w:r w:rsidRPr="00101C77">
        <w:t>Albertazzi</w:t>
      </w:r>
      <w:proofErr w:type="spellEnd"/>
      <w:r w:rsidRPr="00101C77">
        <w:t xml:space="preserve">, L. A quantitative view on multivalent nanomedicine targeting. </w:t>
      </w:r>
      <w:r w:rsidRPr="002F183D">
        <w:rPr>
          <w:i/>
          <w:iCs/>
        </w:rPr>
        <w:t xml:space="preserve">Adv. Drug </w:t>
      </w:r>
      <w:proofErr w:type="spellStart"/>
      <w:r w:rsidRPr="002F183D">
        <w:rPr>
          <w:i/>
          <w:iCs/>
        </w:rPr>
        <w:t>Deliv</w:t>
      </w:r>
      <w:proofErr w:type="spellEnd"/>
      <w:r w:rsidRPr="002F183D">
        <w:rPr>
          <w:i/>
          <w:iCs/>
        </w:rPr>
        <w:t>. Rev.</w:t>
      </w:r>
      <w:r w:rsidRPr="00101C77">
        <w:t xml:space="preserve"> </w:t>
      </w:r>
      <w:r w:rsidRPr="002F183D">
        <w:rPr>
          <w:b/>
          <w:bCs/>
        </w:rPr>
        <w:t>169</w:t>
      </w:r>
      <w:r w:rsidRPr="00101C77">
        <w:t>, 1-21 (2021).</w:t>
      </w:r>
    </w:p>
    <w:p w14:paraId="79BD6FB3" w14:textId="6430B936" w:rsidR="00466331" w:rsidRDefault="00466331" w:rsidP="00466331">
      <w:pPr>
        <w:spacing w:after="0" w:line="240" w:lineRule="auto"/>
        <w:ind w:left="360" w:hanging="360"/>
      </w:pPr>
      <w:r>
        <w:t>3</w:t>
      </w:r>
      <w:r w:rsidR="00101C77">
        <w:t>5</w:t>
      </w:r>
      <w:r>
        <w:t xml:space="preserve">. </w:t>
      </w:r>
      <w:proofErr w:type="spellStart"/>
      <w:r w:rsidRPr="00466331">
        <w:t>Curk</w:t>
      </w:r>
      <w:proofErr w:type="spellEnd"/>
      <w:r w:rsidRPr="00466331">
        <w:t xml:space="preserve">, T., </w:t>
      </w:r>
      <w:proofErr w:type="spellStart"/>
      <w:r w:rsidRPr="00466331">
        <w:t>Brackley</w:t>
      </w:r>
      <w:proofErr w:type="spellEnd"/>
      <w:r w:rsidRPr="00466331">
        <w:t xml:space="preserve">, C.A., Farrell J.D. et al. Computational design of probes to detect bacterial genomes by multivalent binding. </w:t>
      </w:r>
      <w:r w:rsidRPr="002F183D">
        <w:rPr>
          <w:i/>
          <w:iCs/>
        </w:rPr>
        <w:t>Proc. Natl. Acad. Sci. USA</w:t>
      </w:r>
      <w:r w:rsidRPr="00466331">
        <w:t xml:space="preserve"> </w:t>
      </w:r>
      <w:r w:rsidRPr="002F183D">
        <w:rPr>
          <w:b/>
          <w:bCs/>
        </w:rPr>
        <w:t>117</w:t>
      </w:r>
      <w:r w:rsidRPr="00466331">
        <w:t>, 8719-8726 (2020).</w:t>
      </w:r>
    </w:p>
    <w:p w14:paraId="6C04CF1B" w14:textId="0E086782" w:rsidR="00466331" w:rsidRDefault="00466331" w:rsidP="00466331">
      <w:pPr>
        <w:spacing w:after="0" w:line="240" w:lineRule="auto"/>
        <w:ind w:left="360" w:hanging="360"/>
      </w:pPr>
      <w:r>
        <w:t xml:space="preserve">36. </w:t>
      </w:r>
      <w:proofErr w:type="spellStart"/>
      <w:r w:rsidRPr="00466331">
        <w:t>Curk</w:t>
      </w:r>
      <w:proofErr w:type="spellEnd"/>
      <w:r w:rsidRPr="00466331">
        <w:t xml:space="preserve">, T. &amp; Tito, N.B. First-order ‘hyper-selective’ binding transition of multivalent particles under force. </w:t>
      </w:r>
      <w:r w:rsidRPr="002F183D">
        <w:rPr>
          <w:i/>
          <w:iCs/>
        </w:rPr>
        <w:t xml:space="preserve">J. Phys. </w:t>
      </w:r>
      <w:proofErr w:type="spellStart"/>
      <w:r w:rsidRPr="002F183D">
        <w:rPr>
          <w:i/>
          <w:iCs/>
        </w:rPr>
        <w:t>Condens</w:t>
      </w:r>
      <w:proofErr w:type="spellEnd"/>
      <w:r w:rsidRPr="002F183D">
        <w:rPr>
          <w:i/>
          <w:iCs/>
        </w:rPr>
        <w:t>. Matter</w:t>
      </w:r>
      <w:r w:rsidRPr="00466331">
        <w:t xml:space="preserve"> </w:t>
      </w:r>
      <w:r w:rsidRPr="002F183D">
        <w:rPr>
          <w:b/>
          <w:bCs/>
        </w:rPr>
        <w:t>32</w:t>
      </w:r>
      <w:r w:rsidRPr="00466331">
        <w:t>, 214002 (2020).</w:t>
      </w:r>
    </w:p>
    <w:p w14:paraId="41556BBF" w14:textId="4F27F65D" w:rsidR="00466331" w:rsidRDefault="00466331" w:rsidP="002F183D">
      <w:pPr>
        <w:spacing w:after="0" w:line="240" w:lineRule="auto"/>
        <w:ind w:left="360" w:hanging="360"/>
      </w:pPr>
      <w:r>
        <w:t xml:space="preserve">37. </w:t>
      </w:r>
      <w:r w:rsidRPr="00466331">
        <w:t>Hernandez-Lopez, R.A.,</w:t>
      </w:r>
      <w:r>
        <w:t xml:space="preserve"> </w:t>
      </w:r>
      <w:r w:rsidRPr="00466331">
        <w:t xml:space="preserve">et al. T cell circuits that sense antigen density with an ultrasensitive threshold. </w:t>
      </w:r>
      <w:r w:rsidRPr="002F183D">
        <w:rPr>
          <w:i/>
          <w:iCs/>
        </w:rPr>
        <w:t xml:space="preserve">Science </w:t>
      </w:r>
      <w:r w:rsidRPr="002F183D">
        <w:rPr>
          <w:b/>
          <w:bCs/>
        </w:rPr>
        <w:t>371</w:t>
      </w:r>
      <w:r w:rsidRPr="00466331">
        <w:t>, 1166-1171 (2021).</w:t>
      </w:r>
    </w:p>
    <w:p w14:paraId="57D9A52C" w14:textId="488D2EAF" w:rsidR="00466331" w:rsidRDefault="00466331" w:rsidP="006B3282">
      <w:pPr>
        <w:spacing w:after="0" w:line="240" w:lineRule="auto"/>
        <w:ind w:left="360" w:hanging="360"/>
      </w:pPr>
      <w:r>
        <w:t xml:space="preserve">38. </w:t>
      </w:r>
      <w:r w:rsidRPr="00466331">
        <w:t xml:space="preserve">Delaney, C., et al. Combinatorial prediction of marker panels from single-cell transcriptomic data. </w:t>
      </w:r>
      <w:r w:rsidRPr="002F183D">
        <w:rPr>
          <w:i/>
          <w:iCs/>
        </w:rPr>
        <w:t>Mol. Syst. Biol.</w:t>
      </w:r>
      <w:r w:rsidRPr="00466331">
        <w:t xml:space="preserve"> </w:t>
      </w:r>
      <w:r w:rsidRPr="002F183D">
        <w:rPr>
          <w:b/>
          <w:bCs/>
        </w:rPr>
        <w:t>15</w:t>
      </w:r>
      <w:r w:rsidRPr="00466331">
        <w:t>, e9005 (2019).</w:t>
      </w:r>
    </w:p>
    <w:p w14:paraId="1DEB5F83" w14:textId="77777777" w:rsidR="00466331" w:rsidRDefault="00466331" w:rsidP="006B3282">
      <w:pPr>
        <w:spacing w:after="0" w:line="240" w:lineRule="auto"/>
        <w:ind w:left="360" w:hanging="360"/>
      </w:pPr>
    </w:p>
    <w:p w14:paraId="3678F768" w14:textId="47C4C6A1" w:rsidR="00B56800" w:rsidRPr="0006044D" w:rsidRDefault="00B56800" w:rsidP="006B3282">
      <w:pPr>
        <w:spacing w:after="0" w:line="240" w:lineRule="auto"/>
        <w:ind w:left="360" w:hanging="360"/>
      </w:pPr>
      <w:r>
        <w:t>3</w:t>
      </w:r>
      <w:r w:rsidR="00466331">
        <w:t>9</w:t>
      </w:r>
      <w:r>
        <w:t xml:space="preserve">. </w:t>
      </w:r>
      <w:r w:rsidR="00F05868" w:rsidRPr="00F05868">
        <w:t xml:space="preserve">MacKay, M., et al. The therapeutic landscape for cells engineered with chimeric antigen receptors. </w:t>
      </w:r>
      <w:r w:rsidR="00F05868" w:rsidRPr="002F183D">
        <w:rPr>
          <w:i/>
          <w:iCs/>
        </w:rPr>
        <w:t>Nat. Biotech.</w:t>
      </w:r>
      <w:r w:rsidR="00F05868" w:rsidRPr="00F05868">
        <w:t xml:space="preserve"> </w:t>
      </w:r>
      <w:r w:rsidR="00F05868" w:rsidRPr="002F183D">
        <w:rPr>
          <w:b/>
          <w:bCs/>
        </w:rPr>
        <w:t>38</w:t>
      </w:r>
      <w:r w:rsidR="00F05868" w:rsidRPr="00F05868">
        <w:t>, 233-244 (2020).</w:t>
      </w:r>
    </w:p>
    <w:p w14:paraId="218C3A27" w14:textId="4F432553" w:rsidR="0006044D" w:rsidRPr="0006044D" w:rsidRDefault="00466331" w:rsidP="006B3282">
      <w:pPr>
        <w:spacing w:after="0" w:line="240" w:lineRule="auto"/>
        <w:ind w:left="360" w:hanging="360"/>
      </w:pPr>
      <w:r>
        <w:t>40</w:t>
      </w:r>
      <w:r w:rsidR="0006044D" w:rsidRPr="0006044D">
        <w:t xml:space="preserve">. </w:t>
      </w:r>
      <w:proofErr w:type="spellStart"/>
      <w:r w:rsidR="0006044D" w:rsidRPr="0006044D">
        <w:t>Szklarczyk</w:t>
      </w:r>
      <w:proofErr w:type="spellEnd"/>
      <w:r w:rsidR="0006044D" w:rsidRPr="0006044D">
        <w:t xml:space="preserve">, D., et al. STRING v11: protein-protein association networks with increased coverage, supporting functional discovery in genome-wide experimental datasets. </w:t>
      </w:r>
      <w:r w:rsidR="0006044D" w:rsidRPr="0006044D">
        <w:rPr>
          <w:i/>
          <w:iCs/>
        </w:rPr>
        <w:t>Nucleic Acids Res.</w:t>
      </w:r>
      <w:r w:rsidR="0006044D" w:rsidRPr="0006044D">
        <w:t xml:space="preserve">  </w:t>
      </w:r>
      <w:r w:rsidR="0006044D" w:rsidRPr="0006044D">
        <w:rPr>
          <w:b/>
          <w:bCs/>
        </w:rPr>
        <w:t>47</w:t>
      </w:r>
      <w:r w:rsidR="0006044D" w:rsidRPr="0006044D">
        <w:t>(D1), D607-D613 (2019).</w:t>
      </w:r>
    </w:p>
    <w:bookmarkEnd w:id="18"/>
    <w:p w14:paraId="2EAA88F6" w14:textId="77777777" w:rsidR="0006044D" w:rsidRDefault="0006044D" w:rsidP="006B3282">
      <w:pPr>
        <w:spacing w:after="0" w:line="240" w:lineRule="auto"/>
        <w:ind w:left="360" w:hanging="360"/>
      </w:pPr>
    </w:p>
    <w:sectPr w:rsidR="0006044D">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08DB3" w14:textId="77777777" w:rsidR="00B938B9" w:rsidRDefault="00B938B9">
      <w:pPr>
        <w:spacing w:after="0" w:line="240" w:lineRule="auto"/>
      </w:pPr>
      <w:r>
        <w:separator/>
      </w:r>
    </w:p>
  </w:endnote>
  <w:endnote w:type="continuationSeparator" w:id="0">
    <w:p w14:paraId="2D2ADFA3" w14:textId="77777777" w:rsidR="00B938B9" w:rsidRDefault="00B93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戠¸怀"/>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8F0AF" w14:textId="77777777" w:rsidR="008B01E1" w:rsidRDefault="008B01E1">
    <w:pPr>
      <w:pBdr>
        <w:top w:val="nil"/>
        <w:left w:val="nil"/>
        <w:bottom w:val="nil"/>
        <w:right w:val="nil"/>
        <w:between w:val="nil"/>
      </w:pBdr>
      <w:tabs>
        <w:tab w:val="center" w:pos="4680"/>
        <w:tab w:val="right" w:pos="9360"/>
      </w:tabs>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50B62059" w14:textId="77777777" w:rsidR="008B01E1" w:rsidRDefault="008B01E1">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5085D" w14:textId="77777777" w:rsidR="00B938B9" w:rsidRDefault="00B938B9">
      <w:pPr>
        <w:spacing w:after="0" w:line="240" w:lineRule="auto"/>
      </w:pPr>
      <w:r>
        <w:separator/>
      </w:r>
    </w:p>
  </w:footnote>
  <w:footnote w:type="continuationSeparator" w:id="0">
    <w:p w14:paraId="22641E07" w14:textId="77777777" w:rsidR="00B938B9" w:rsidRDefault="00B93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2409E7"/>
    <w:multiLevelType w:val="hybridMultilevel"/>
    <w:tmpl w:val="BDFC1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8BE"/>
    <w:rsid w:val="00026BF9"/>
    <w:rsid w:val="0006044D"/>
    <w:rsid w:val="0006157D"/>
    <w:rsid w:val="0006296B"/>
    <w:rsid w:val="00071DE2"/>
    <w:rsid w:val="00074FF1"/>
    <w:rsid w:val="000836F4"/>
    <w:rsid w:val="00084B4F"/>
    <w:rsid w:val="000931C0"/>
    <w:rsid w:val="000A07F6"/>
    <w:rsid w:val="000D72D1"/>
    <w:rsid w:val="000E2DCD"/>
    <w:rsid w:val="00101B96"/>
    <w:rsid w:val="00101C77"/>
    <w:rsid w:val="00106CC0"/>
    <w:rsid w:val="001235D6"/>
    <w:rsid w:val="00123FD6"/>
    <w:rsid w:val="00126FC1"/>
    <w:rsid w:val="00142373"/>
    <w:rsid w:val="001514EA"/>
    <w:rsid w:val="00174E83"/>
    <w:rsid w:val="00187F6A"/>
    <w:rsid w:val="001E3477"/>
    <w:rsid w:val="001E7E8E"/>
    <w:rsid w:val="002014B6"/>
    <w:rsid w:val="00204E3C"/>
    <w:rsid w:val="002161C4"/>
    <w:rsid w:val="002238D2"/>
    <w:rsid w:val="00231262"/>
    <w:rsid w:val="00234A11"/>
    <w:rsid w:val="002724F7"/>
    <w:rsid w:val="00274A45"/>
    <w:rsid w:val="002A081C"/>
    <w:rsid w:val="002D34A8"/>
    <w:rsid w:val="002D47D6"/>
    <w:rsid w:val="002D5A1B"/>
    <w:rsid w:val="002D5ACB"/>
    <w:rsid w:val="002D765A"/>
    <w:rsid w:val="002F183D"/>
    <w:rsid w:val="002F736F"/>
    <w:rsid w:val="00300B59"/>
    <w:rsid w:val="003016CE"/>
    <w:rsid w:val="0033175C"/>
    <w:rsid w:val="00342E8F"/>
    <w:rsid w:val="00345E59"/>
    <w:rsid w:val="0036197E"/>
    <w:rsid w:val="00373A3F"/>
    <w:rsid w:val="00376159"/>
    <w:rsid w:val="00380309"/>
    <w:rsid w:val="00390536"/>
    <w:rsid w:val="003A2DAA"/>
    <w:rsid w:val="003B0ABF"/>
    <w:rsid w:val="003C0C3F"/>
    <w:rsid w:val="003D087A"/>
    <w:rsid w:val="003D7510"/>
    <w:rsid w:val="00403FB3"/>
    <w:rsid w:val="00405ACA"/>
    <w:rsid w:val="0041271E"/>
    <w:rsid w:val="00424C3A"/>
    <w:rsid w:val="00427474"/>
    <w:rsid w:val="00443C22"/>
    <w:rsid w:val="00466331"/>
    <w:rsid w:val="00491009"/>
    <w:rsid w:val="004B2DA0"/>
    <w:rsid w:val="004C674E"/>
    <w:rsid w:val="004D1943"/>
    <w:rsid w:val="004D1A61"/>
    <w:rsid w:val="004F69B4"/>
    <w:rsid w:val="00512D34"/>
    <w:rsid w:val="0051593D"/>
    <w:rsid w:val="0052302A"/>
    <w:rsid w:val="00531A92"/>
    <w:rsid w:val="00542171"/>
    <w:rsid w:val="00553515"/>
    <w:rsid w:val="00555B70"/>
    <w:rsid w:val="0056447A"/>
    <w:rsid w:val="00567246"/>
    <w:rsid w:val="00576D50"/>
    <w:rsid w:val="005825E6"/>
    <w:rsid w:val="00585207"/>
    <w:rsid w:val="00585460"/>
    <w:rsid w:val="005874A0"/>
    <w:rsid w:val="005A060F"/>
    <w:rsid w:val="005A08BE"/>
    <w:rsid w:val="005A7A1D"/>
    <w:rsid w:val="005B0868"/>
    <w:rsid w:val="005B0AEC"/>
    <w:rsid w:val="005C1792"/>
    <w:rsid w:val="005C179A"/>
    <w:rsid w:val="005E6010"/>
    <w:rsid w:val="006116EB"/>
    <w:rsid w:val="00617B2E"/>
    <w:rsid w:val="00626E3E"/>
    <w:rsid w:val="0064628A"/>
    <w:rsid w:val="00664F37"/>
    <w:rsid w:val="00666791"/>
    <w:rsid w:val="00680178"/>
    <w:rsid w:val="006A19F8"/>
    <w:rsid w:val="006B1EEC"/>
    <w:rsid w:val="006B3082"/>
    <w:rsid w:val="006B3282"/>
    <w:rsid w:val="006F3590"/>
    <w:rsid w:val="00704B4D"/>
    <w:rsid w:val="0070787C"/>
    <w:rsid w:val="007122BA"/>
    <w:rsid w:val="007146B6"/>
    <w:rsid w:val="00714CCD"/>
    <w:rsid w:val="00721181"/>
    <w:rsid w:val="007264C0"/>
    <w:rsid w:val="0074267A"/>
    <w:rsid w:val="00746782"/>
    <w:rsid w:val="00780104"/>
    <w:rsid w:val="00790329"/>
    <w:rsid w:val="00793620"/>
    <w:rsid w:val="00795CF8"/>
    <w:rsid w:val="00796C97"/>
    <w:rsid w:val="007B2103"/>
    <w:rsid w:val="007B3D6A"/>
    <w:rsid w:val="007D2486"/>
    <w:rsid w:val="008123D1"/>
    <w:rsid w:val="00815A91"/>
    <w:rsid w:val="00820818"/>
    <w:rsid w:val="0083382C"/>
    <w:rsid w:val="00847B21"/>
    <w:rsid w:val="008501D9"/>
    <w:rsid w:val="008704FD"/>
    <w:rsid w:val="00891F89"/>
    <w:rsid w:val="008B01E1"/>
    <w:rsid w:val="008E2F60"/>
    <w:rsid w:val="009101FC"/>
    <w:rsid w:val="009162F0"/>
    <w:rsid w:val="00923A1C"/>
    <w:rsid w:val="0093412E"/>
    <w:rsid w:val="009502F2"/>
    <w:rsid w:val="00953CA8"/>
    <w:rsid w:val="0097004D"/>
    <w:rsid w:val="00983969"/>
    <w:rsid w:val="009A2005"/>
    <w:rsid w:val="009F6FF3"/>
    <w:rsid w:val="009F7AB5"/>
    <w:rsid w:val="00A0314A"/>
    <w:rsid w:val="00A04483"/>
    <w:rsid w:val="00A06CFB"/>
    <w:rsid w:val="00A31B76"/>
    <w:rsid w:val="00A32836"/>
    <w:rsid w:val="00A40766"/>
    <w:rsid w:val="00A50909"/>
    <w:rsid w:val="00A54171"/>
    <w:rsid w:val="00A63B30"/>
    <w:rsid w:val="00A65F16"/>
    <w:rsid w:val="00AB0281"/>
    <w:rsid w:val="00AB7639"/>
    <w:rsid w:val="00AF20B8"/>
    <w:rsid w:val="00AF628D"/>
    <w:rsid w:val="00B0786B"/>
    <w:rsid w:val="00B21184"/>
    <w:rsid w:val="00B32A1B"/>
    <w:rsid w:val="00B33516"/>
    <w:rsid w:val="00B35FD8"/>
    <w:rsid w:val="00B4438D"/>
    <w:rsid w:val="00B55D71"/>
    <w:rsid w:val="00B56800"/>
    <w:rsid w:val="00B56F3B"/>
    <w:rsid w:val="00B6696A"/>
    <w:rsid w:val="00B92D92"/>
    <w:rsid w:val="00B938B9"/>
    <w:rsid w:val="00BD0AFF"/>
    <w:rsid w:val="00BF22A4"/>
    <w:rsid w:val="00BF35BD"/>
    <w:rsid w:val="00BF4429"/>
    <w:rsid w:val="00BF4E19"/>
    <w:rsid w:val="00C31EF4"/>
    <w:rsid w:val="00C3437D"/>
    <w:rsid w:val="00C43C1E"/>
    <w:rsid w:val="00C51DF7"/>
    <w:rsid w:val="00C530F6"/>
    <w:rsid w:val="00C6301C"/>
    <w:rsid w:val="00C843CC"/>
    <w:rsid w:val="00C849CA"/>
    <w:rsid w:val="00C874E3"/>
    <w:rsid w:val="00CA3F65"/>
    <w:rsid w:val="00CB4E58"/>
    <w:rsid w:val="00CD4C56"/>
    <w:rsid w:val="00CE6C01"/>
    <w:rsid w:val="00D02995"/>
    <w:rsid w:val="00D235C9"/>
    <w:rsid w:val="00D309F7"/>
    <w:rsid w:val="00D367E9"/>
    <w:rsid w:val="00D43DC9"/>
    <w:rsid w:val="00D61348"/>
    <w:rsid w:val="00D64BCC"/>
    <w:rsid w:val="00D65844"/>
    <w:rsid w:val="00DA32C5"/>
    <w:rsid w:val="00DA3A9C"/>
    <w:rsid w:val="00DD2386"/>
    <w:rsid w:val="00DD3A86"/>
    <w:rsid w:val="00DD5F78"/>
    <w:rsid w:val="00DF7D2E"/>
    <w:rsid w:val="00E05A1C"/>
    <w:rsid w:val="00E17680"/>
    <w:rsid w:val="00E44D8E"/>
    <w:rsid w:val="00E519D1"/>
    <w:rsid w:val="00E562FD"/>
    <w:rsid w:val="00E901A8"/>
    <w:rsid w:val="00E938C4"/>
    <w:rsid w:val="00EA63ED"/>
    <w:rsid w:val="00EB0703"/>
    <w:rsid w:val="00EC4EC9"/>
    <w:rsid w:val="00EC7E19"/>
    <w:rsid w:val="00ED0150"/>
    <w:rsid w:val="00EE1BC5"/>
    <w:rsid w:val="00EE5077"/>
    <w:rsid w:val="00F039F1"/>
    <w:rsid w:val="00F05868"/>
    <w:rsid w:val="00F16E30"/>
    <w:rsid w:val="00F24754"/>
    <w:rsid w:val="00F45757"/>
    <w:rsid w:val="00F614E4"/>
    <w:rsid w:val="00F666D2"/>
    <w:rsid w:val="00F730E2"/>
    <w:rsid w:val="00F951AB"/>
    <w:rsid w:val="00FC32DE"/>
    <w:rsid w:val="00FD10CE"/>
    <w:rsid w:val="00FD2B1A"/>
    <w:rsid w:val="00FD3EB1"/>
    <w:rsid w:val="00FE474E"/>
    <w:rsid w:val="00FF43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A256B"/>
  <w15:docId w15:val="{EFD7EE1A-3524-FB46-8561-3443D9EB9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AB5"/>
  </w:style>
  <w:style w:type="paragraph" w:styleId="Heading1">
    <w:name w:val="heading 1"/>
    <w:basedOn w:val="Normal"/>
    <w:next w:val="Normal"/>
    <w:uiPriority w:val="9"/>
    <w:qFormat/>
    <w:pPr>
      <w:keepNext/>
      <w:keepLines/>
      <w:spacing w:before="480" w:after="120"/>
      <w:outlineLvl w:val="0"/>
    </w:pPr>
    <w:rPr>
      <w:b/>
      <w:sz w:val="36"/>
      <w:szCs w:val="36"/>
    </w:rPr>
  </w:style>
  <w:style w:type="paragraph" w:styleId="Heading2">
    <w:name w:val="heading 2"/>
    <w:basedOn w:val="Normal"/>
    <w:next w:val="Normal"/>
    <w:uiPriority w:val="9"/>
    <w:unhideWhenUsed/>
    <w:qFormat/>
    <w:pPr>
      <w:keepNext/>
      <w:keepLines/>
      <w:spacing w:before="360" w:after="8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A0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73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85350"/>
    <w:rPr>
      <w:b/>
      <w:bCs/>
    </w:rPr>
  </w:style>
  <w:style w:type="character" w:customStyle="1" w:styleId="CommentSubjectChar">
    <w:name w:val="Comment Subject Char"/>
    <w:basedOn w:val="CommentTextChar"/>
    <w:link w:val="CommentSubject"/>
    <w:uiPriority w:val="99"/>
    <w:semiHidden/>
    <w:rsid w:val="00085350"/>
    <w:rPr>
      <w:b/>
      <w:bCs/>
      <w:sz w:val="20"/>
      <w:szCs w:val="20"/>
    </w:rPr>
  </w:style>
  <w:style w:type="character" w:styleId="PlaceholderText">
    <w:name w:val="Placeholder Text"/>
    <w:basedOn w:val="DefaultParagraphFont"/>
    <w:uiPriority w:val="99"/>
    <w:semiHidden/>
    <w:rsid w:val="00702F5D"/>
    <w:rPr>
      <w:color w:val="808080"/>
    </w:r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390536"/>
    <w:pPr>
      <w:spacing w:after="0" w:line="240" w:lineRule="auto"/>
    </w:pPr>
  </w:style>
  <w:style w:type="table" w:styleId="TableGrid">
    <w:name w:val="Table Grid"/>
    <w:basedOn w:val="TableNormal"/>
    <w:uiPriority w:val="39"/>
    <w:rsid w:val="00F95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59611">
      <w:bodyDiv w:val="1"/>
      <w:marLeft w:val="0"/>
      <w:marRight w:val="0"/>
      <w:marTop w:val="0"/>
      <w:marBottom w:val="0"/>
      <w:divBdr>
        <w:top w:val="none" w:sz="0" w:space="0" w:color="auto"/>
        <w:left w:val="none" w:sz="0" w:space="0" w:color="auto"/>
        <w:bottom w:val="none" w:sz="0" w:space="0" w:color="auto"/>
        <w:right w:val="none" w:sz="0" w:space="0" w:color="auto"/>
      </w:divBdr>
    </w:div>
    <w:div w:id="67843877">
      <w:bodyDiv w:val="1"/>
      <w:marLeft w:val="0"/>
      <w:marRight w:val="0"/>
      <w:marTop w:val="0"/>
      <w:marBottom w:val="0"/>
      <w:divBdr>
        <w:top w:val="none" w:sz="0" w:space="0" w:color="auto"/>
        <w:left w:val="none" w:sz="0" w:space="0" w:color="auto"/>
        <w:bottom w:val="none" w:sz="0" w:space="0" w:color="auto"/>
        <w:right w:val="none" w:sz="0" w:space="0" w:color="auto"/>
      </w:divBdr>
    </w:div>
    <w:div w:id="303707604">
      <w:bodyDiv w:val="1"/>
      <w:marLeft w:val="0"/>
      <w:marRight w:val="0"/>
      <w:marTop w:val="0"/>
      <w:marBottom w:val="0"/>
      <w:divBdr>
        <w:top w:val="none" w:sz="0" w:space="0" w:color="auto"/>
        <w:left w:val="none" w:sz="0" w:space="0" w:color="auto"/>
        <w:bottom w:val="none" w:sz="0" w:space="0" w:color="auto"/>
        <w:right w:val="none" w:sz="0" w:space="0" w:color="auto"/>
      </w:divBdr>
    </w:div>
    <w:div w:id="357659100">
      <w:bodyDiv w:val="1"/>
      <w:marLeft w:val="0"/>
      <w:marRight w:val="0"/>
      <w:marTop w:val="0"/>
      <w:marBottom w:val="0"/>
      <w:divBdr>
        <w:top w:val="none" w:sz="0" w:space="0" w:color="auto"/>
        <w:left w:val="none" w:sz="0" w:space="0" w:color="auto"/>
        <w:bottom w:val="none" w:sz="0" w:space="0" w:color="auto"/>
        <w:right w:val="none" w:sz="0" w:space="0" w:color="auto"/>
      </w:divBdr>
    </w:div>
    <w:div w:id="376244216">
      <w:bodyDiv w:val="1"/>
      <w:marLeft w:val="0"/>
      <w:marRight w:val="0"/>
      <w:marTop w:val="0"/>
      <w:marBottom w:val="0"/>
      <w:divBdr>
        <w:top w:val="none" w:sz="0" w:space="0" w:color="auto"/>
        <w:left w:val="none" w:sz="0" w:space="0" w:color="auto"/>
        <w:bottom w:val="none" w:sz="0" w:space="0" w:color="auto"/>
        <w:right w:val="none" w:sz="0" w:space="0" w:color="auto"/>
      </w:divBdr>
    </w:div>
    <w:div w:id="498539201">
      <w:bodyDiv w:val="1"/>
      <w:marLeft w:val="0"/>
      <w:marRight w:val="0"/>
      <w:marTop w:val="0"/>
      <w:marBottom w:val="0"/>
      <w:divBdr>
        <w:top w:val="none" w:sz="0" w:space="0" w:color="auto"/>
        <w:left w:val="none" w:sz="0" w:space="0" w:color="auto"/>
        <w:bottom w:val="none" w:sz="0" w:space="0" w:color="auto"/>
        <w:right w:val="none" w:sz="0" w:space="0" w:color="auto"/>
      </w:divBdr>
    </w:div>
    <w:div w:id="667826170">
      <w:bodyDiv w:val="1"/>
      <w:marLeft w:val="0"/>
      <w:marRight w:val="0"/>
      <w:marTop w:val="0"/>
      <w:marBottom w:val="0"/>
      <w:divBdr>
        <w:top w:val="none" w:sz="0" w:space="0" w:color="auto"/>
        <w:left w:val="none" w:sz="0" w:space="0" w:color="auto"/>
        <w:bottom w:val="none" w:sz="0" w:space="0" w:color="auto"/>
        <w:right w:val="none" w:sz="0" w:space="0" w:color="auto"/>
      </w:divBdr>
    </w:div>
    <w:div w:id="1030256411">
      <w:bodyDiv w:val="1"/>
      <w:marLeft w:val="0"/>
      <w:marRight w:val="0"/>
      <w:marTop w:val="0"/>
      <w:marBottom w:val="0"/>
      <w:divBdr>
        <w:top w:val="none" w:sz="0" w:space="0" w:color="auto"/>
        <w:left w:val="none" w:sz="0" w:space="0" w:color="auto"/>
        <w:bottom w:val="none" w:sz="0" w:space="0" w:color="auto"/>
        <w:right w:val="none" w:sz="0" w:space="0" w:color="auto"/>
      </w:divBdr>
    </w:div>
    <w:div w:id="1677727804">
      <w:bodyDiv w:val="1"/>
      <w:marLeft w:val="0"/>
      <w:marRight w:val="0"/>
      <w:marTop w:val="0"/>
      <w:marBottom w:val="0"/>
      <w:divBdr>
        <w:top w:val="none" w:sz="0" w:space="0" w:color="auto"/>
        <w:left w:val="none" w:sz="0" w:space="0" w:color="auto"/>
        <w:bottom w:val="none" w:sz="0" w:space="0" w:color="auto"/>
        <w:right w:val="none" w:sz="0" w:space="0" w:color="auto"/>
      </w:divBdr>
    </w:div>
    <w:div w:id="1831360868">
      <w:bodyDiv w:val="1"/>
      <w:marLeft w:val="0"/>
      <w:marRight w:val="0"/>
      <w:marTop w:val="0"/>
      <w:marBottom w:val="0"/>
      <w:divBdr>
        <w:top w:val="none" w:sz="0" w:space="0" w:color="auto"/>
        <w:left w:val="none" w:sz="0" w:space="0" w:color="auto"/>
        <w:bottom w:val="none" w:sz="0" w:space="0" w:color="auto"/>
        <w:right w:val="none" w:sz="0" w:space="0" w:color="auto"/>
      </w:divBdr>
    </w:div>
    <w:div w:id="1865050297">
      <w:bodyDiv w:val="1"/>
      <w:marLeft w:val="0"/>
      <w:marRight w:val="0"/>
      <w:marTop w:val="0"/>
      <w:marBottom w:val="0"/>
      <w:divBdr>
        <w:top w:val="none" w:sz="0" w:space="0" w:color="auto"/>
        <w:left w:val="none" w:sz="0" w:space="0" w:color="auto"/>
        <w:bottom w:val="none" w:sz="0" w:space="0" w:color="auto"/>
        <w:right w:val="none" w:sz="0" w:space="0" w:color="auto"/>
      </w:divBdr>
    </w:div>
    <w:div w:id="1908295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jandro.schaffer@nih.go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mailto:eytan.ruppin@nih.go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Zs07XMAc67urVYDg8OQBvfx2zg==">AMUW2mWj4E6mSdTSov6uka9nClBytVYS5RGkDy9PnUCCY686ozMuOpJJBSNNXb+qoUL92ok+EwfcMNC6s0ywuM0V0UdO6H7dYqBRx1cGCREU5ss5+sO633ZQdL+GJFzXifgLSx0AanlaQ/v29H/tqzDPyY6f2PAz4oC+P7Nt5xs7Iul4UHkKJHvFZBmpGLNBHcM7YOFH32bpwPZ1or9JOBMbmNobaR5Cy1qqj5Arrh3ZJtvqHpYgSdDGGU/PC+Hqyr2mH6y7UT9g188vf25OQDxlVqXcLzN7NvQ2BPhoFi3J5+9v49a++ac3sltp8Bbm7tqTBrA836bYnYiRUBY7l/8jvYFgu8StmzGUfftILhOD5sTnt5J0U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8202</Words>
  <Characters>46756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Schaffer, Alejandro (NIH/NCI) [E]</cp:lastModifiedBy>
  <cp:revision>2</cp:revision>
  <dcterms:created xsi:type="dcterms:W3CDTF">2021-10-18T18:45:00Z</dcterms:created>
  <dcterms:modified xsi:type="dcterms:W3CDTF">2021-10-18T18:45:00Z</dcterms:modified>
</cp:coreProperties>
</file>