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A028" w14:textId="58B4B73D" w:rsidR="00F13EB8" w:rsidRDefault="00F13EB8" w:rsidP="00F13EB8">
      <w:pPr>
        <w:pStyle w:val="a7"/>
        <w:rPr>
          <w:rStyle w:val="fontstyle01"/>
          <w:b/>
          <w:bCs/>
          <w:sz w:val="21"/>
          <w:szCs w:val="21"/>
        </w:rPr>
      </w:pPr>
      <w:r w:rsidRPr="00575241">
        <w:rPr>
          <w:rStyle w:val="fontstyle01"/>
          <w:rFonts w:hint="eastAsia"/>
          <w:b/>
          <w:bCs/>
          <w:kern w:val="2"/>
          <w:sz w:val="21"/>
          <w:szCs w:val="21"/>
        </w:rPr>
        <w:t>T</w:t>
      </w:r>
      <w:r w:rsidRPr="00575241">
        <w:rPr>
          <w:rStyle w:val="fontstyle01"/>
          <w:b/>
          <w:bCs/>
          <w:kern w:val="2"/>
          <w:sz w:val="21"/>
          <w:szCs w:val="21"/>
        </w:rPr>
        <w:t xml:space="preserve">able S1 </w:t>
      </w:r>
      <w:r w:rsidRPr="00575241">
        <w:rPr>
          <w:rStyle w:val="fontstyle01"/>
          <w:b/>
          <w:bCs/>
          <w:sz w:val="21"/>
          <w:szCs w:val="21"/>
        </w:rPr>
        <w:t>Summary of the complications of late amniocentesis</w:t>
      </w:r>
    </w:p>
    <w:p w14:paraId="27E67554" w14:textId="77777777" w:rsidR="00575241" w:rsidRPr="00575241" w:rsidRDefault="00575241" w:rsidP="00F13EB8">
      <w:pPr>
        <w:pStyle w:val="a7"/>
        <w:rPr>
          <w:rFonts w:ascii="Times New Roman" w:hAnsi="Times New Roman"/>
          <w:b/>
          <w:bCs/>
          <w:color w:val="000000"/>
          <w:sz w:val="21"/>
          <w:szCs w:val="21"/>
        </w:rPr>
      </w:pPr>
    </w:p>
    <w:tbl>
      <w:tblPr>
        <w:tblStyle w:val="-1"/>
        <w:tblW w:w="4942" w:type="pct"/>
        <w:jc w:val="center"/>
        <w:tblLayout w:type="fixed"/>
        <w:tblLook w:val="0460" w:firstRow="1" w:lastRow="1" w:firstColumn="0" w:lastColumn="0" w:noHBand="0" w:noVBand="1"/>
      </w:tblPr>
      <w:tblGrid>
        <w:gridCol w:w="1702"/>
        <w:gridCol w:w="1829"/>
        <w:gridCol w:w="1134"/>
        <w:gridCol w:w="737"/>
        <w:gridCol w:w="1545"/>
        <w:gridCol w:w="2550"/>
        <w:gridCol w:w="86"/>
        <w:gridCol w:w="1887"/>
        <w:gridCol w:w="1145"/>
        <w:gridCol w:w="1181"/>
      </w:tblGrid>
      <w:tr w:rsidR="00853815" w:rsidRPr="00853815" w14:paraId="154CE230" w14:textId="77777777" w:rsidTr="0085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6E3EF61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Complication</w:t>
            </w:r>
          </w:p>
        </w:tc>
        <w:tc>
          <w:tcPr>
            <w:tcW w:w="663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46100F96" w14:textId="02793D91" w:rsidR="00F13EB8" w:rsidRPr="00853815" w:rsidRDefault="00F13EB8" w:rsidP="00853815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Amniocentesis to</w:t>
            </w:r>
            <w:r w:rsidR="00853815"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Complication interval</w:t>
            </w:r>
          </w:p>
        </w:tc>
        <w:tc>
          <w:tcPr>
            <w:tcW w:w="411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7132B51F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Gestation</w:t>
            </w:r>
          </w:p>
        </w:tc>
        <w:tc>
          <w:tcPr>
            <w:tcW w:w="267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415B58FA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68714C41" w14:textId="77777777" w:rsidR="00F13EB8" w:rsidRPr="00853815" w:rsidRDefault="00F13EB8" w:rsidP="00853815">
            <w:pPr>
              <w:widowControl/>
              <w:ind w:firstLineChars="100" w:firstLine="20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Timing of amniocentesis</w:t>
            </w:r>
          </w:p>
        </w:tc>
        <w:tc>
          <w:tcPr>
            <w:tcW w:w="924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D8746DB" w14:textId="77777777" w:rsidR="00F13EB8" w:rsidRPr="00853815" w:rsidRDefault="00F13EB8" w:rsidP="00DE1233">
            <w:pPr>
              <w:ind w:firstLineChars="350" w:firstLine="7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Indication of </w:t>
            </w:r>
          </w:p>
          <w:p w14:paraId="29B63952" w14:textId="77777777" w:rsidR="00F13EB8" w:rsidRPr="00853815" w:rsidRDefault="00F13EB8" w:rsidP="00DE1233">
            <w:pPr>
              <w:widowControl/>
              <w:ind w:firstLineChars="300" w:firstLine="6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amniocentesis</w:t>
            </w:r>
          </w:p>
        </w:tc>
        <w:tc>
          <w:tcPr>
            <w:tcW w:w="71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4EC1B8A2" w14:textId="77777777" w:rsidR="00F13EB8" w:rsidRPr="00853815" w:rsidRDefault="00F13EB8" w:rsidP="00DE1233">
            <w:pPr>
              <w:ind w:firstLineChars="250" w:firstLine="5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zh-CN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  <w:lang w:val="zh-CN"/>
              </w:rPr>
              <w:t>Genomic</w:t>
            </w:r>
          </w:p>
          <w:p w14:paraId="78D50161" w14:textId="77777777" w:rsidR="00F13EB8" w:rsidRPr="00853815" w:rsidRDefault="00F13EB8" w:rsidP="00DE1233">
            <w:pPr>
              <w:ind w:firstLineChars="300" w:firstLine="600"/>
              <w:rPr>
                <w:rFonts w:ascii="Times New Roman" w:hAnsi="Times New Roman" w:cs="Times New Roman"/>
                <w:color w:val="auto"/>
                <w:sz w:val="20"/>
                <w:szCs w:val="20"/>
                <w:lang w:val="zh-CN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  <w:lang w:val="zh-CN"/>
              </w:rPr>
              <w:t>result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1EA2E0F9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Genomic results </w:t>
            </w:r>
          </w:p>
          <w:p w14:paraId="699D7850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before delivery</w:t>
            </w:r>
          </w:p>
          <w:p w14:paraId="591D7651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(Y/N)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A50F8C9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Fetal</w:t>
            </w:r>
          </w:p>
          <w:p w14:paraId="6F651E6B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outcome</w:t>
            </w:r>
          </w:p>
        </w:tc>
      </w:tr>
      <w:tr w:rsidR="00853815" w:rsidRPr="00853815" w14:paraId="000FDA91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 w:val="restart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18E13E5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PTB</w:t>
            </w:r>
          </w:p>
          <w:p w14:paraId="029E0479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(33)</w:t>
            </w:r>
          </w:p>
        </w:tc>
        <w:tc>
          <w:tcPr>
            <w:tcW w:w="663" w:type="pct"/>
            <w:vMerge w:val="restart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31E45FD" w14:textId="77777777" w:rsidR="00F13EB8" w:rsidRPr="00853815" w:rsidRDefault="00F13EB8" w:rsidP="00DE1233">
            <w:pPr>
              <w:widowControl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Within one week</w:t>
            </w:r>
          </w:p>
          <w:p w14:paraId="3B6FBEF3" w14:textId="77777777" w:rsidR="00F13EB8" w:rsidRPr="00853815" w:rsidRDefault="00F13EB8" w:rsidP="00DE1233">
            <w:pPr>
              <w:widowControl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(6)</w:t>
            </w:r>
          </w:p>
        </w:tc>
        <w:tc>
          <w:tcPr>
            <w:tcW w:w="411" w:type="pct"/>
            <w:vMerge w:val="restart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8FD380E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Singleton (4)</w:t>
            </w: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55C43BC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38</w:t>
            </w:r>
          </w:p>
        </w:tc>
        <w:tc>
          <w:tcPr>
            <w:tcW w:w="560" w:type="pct"/>
            <w:shd w:val="clear" w:color="auto" w:fill="auto"/>
          </w:tcPr>
          <w:p w14:paraId="2F9F4430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35+3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C07A47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Digestive system malformations</w:t>
            </w:r>
          </w:p>
        </w:tc>
        <w:tc>
          <w:tcPr>
            <w:tcW w:w="684" w:type="pct"/>
            <w:shd w:val="clear" w:color="auto" w:fill="auto"/>
          </w:tcPr>
          <w:p w14:paraId="1C3CC6C4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2A211C3" w14:textId="77777777" w:rsidR="00F13EB8" w:rsidRPr="00853815" w:rsidRDefault="00F13EB8" w:rsidP="00DE1233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shd w:val="clear" w:color="auto" w:fill="auto"/>
          </w:tcPr>
          <w:p w14:paraId="7E904765" w14:textId="77777777" w:rsidR="00F13EB8" w:rsidRPr="00853815" w:rsidRDefault="00F13EB8" w:rsidP="00DE1233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5696B2A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B409D4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8DF8EC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3746C7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470D4F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40</w:t>
            </w:r>
          </w:p>
        </w:tc>
        <w:tc>
          <w:tcPr>
            <w:tcW w:w="560" w:type="pct"/>
            <w:shd w:val="clear" w:color="auto" w:fill="auto"/>
          </w:tcPr>
          <w:p w14:paraId="47A5C34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27+4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D40FDD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0157F24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5F69CAF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shd w:val="clear" w:color="auto" w:fill="auto"/>
          </w:tcPr>
          <w:p w14:paraId="00E5A7F7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5FE529C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840DD7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B7D42E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F7D0D0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B68E52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14:paraId="022D25C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90FE85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Fetal appendage malformations</w:t>
            </w:r>
          </w:p>
        </w:tc>
        <w:tc>
          <w:tcPr>
            <w:tcW w:w="684" w:type="pct"/>
            <w:shd w:val="clear" w:color="auto" w:fill="auto"/>
          </w:tcPr>
          <w:p w14:paraId="1251144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B84650D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shd w:val="clear" w:color="auto" w:fill="auto"/>
          </w:tcPr>
          <w:p w14:paraId="31257B77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EA3D4A4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8B3DE0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75869B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5DD32E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1F7A20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740F26D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35+5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04526A4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68C369EC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CNV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2BC37DEB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05C26B87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10BA62DD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E214CB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E8866E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auto"/>
          </w:tcPr>
          <w:p w14:paraId="71E0EA7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MCDA (1)</w:t>
            </w:r>
          </w:p>
        </w:tc>
        <w:tc>
          <w:tcPr>
            <w:tcW w:w="267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5C8F875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</w:t>
            </w:r>
          </w:p>
        </w:tc>
        <w:tc>
          <w:tcPr>
            <w:tcW w:w="560" w:type="pct"/>
            <w:vMerge w:val="restart"/>
            <w:tcBorders>
              <w:top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0947B96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32+4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  <w:bottom w:val="nil"/>
            </w:tcBorders>
            <w:shd w:val="clear" w:color="auto" w:fill="auto"/>
          </w:tcPr>
          <w:p w14:paraId="1FA038A7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</w:tcPr>
          <w:p w14:paraId="60AA13CA" w14:textId="77777777" w:rsidR="00F13EB8" w:rsidRPr="00853815" w:rsidRDefault="00F13EB8" w:rsidP="00DE1233">
            <w:pPr>
              <w:pStyle w:val="DecimalAligned"/>
              <w:ind w:firstLineChars="300" w:firstLine="54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  <w:vAlign w:val="center"/>
          </w:tcPr>
          <w:p w14:paraId="77C62444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</w:tcPr>
          <w:p w14:paraId="076A368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2AFBDCF9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96F63E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158171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auto"/>
          </w:tcPr>
          <w:p w14:paraId="4B7AB17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3CF6C91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E682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3E7B5C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0F2E12" w14:textId="77777777" w:rsidR="00F13EB8" w:rsidRPr="00853815" w:rsidRDefault="00F13EB8" w:rsidP="00DE1233">
            <w:pPr>
              <w:pStyle w:val="DecimalAligned"/>
              <w:ind w:leftChars="150" w:left="315" w:firstLineChars="150" w:firstLine="27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674479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BAD14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718AACDB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B59152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38E153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CD0F63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DCDA (1)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781580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1B783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32+0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DF7DC4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E8B36D" w14:textId="77777777" w:rsidR="00F13EB8" w:rsidRPr="00853815" w:rsidRDefault="00F13EB8" w:rsidP="00DE1233">
            <w:pPr>
              <w:pStyle w:val="DecimalAligned"/>
              <w:ind w:firstLineChars="300" w:firstLine="54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3833A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22DD25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290FB789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0164B4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25327E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B2FAB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1ECF755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17D6872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4472C4" w:themeColor="accent1"/>
            </w:tcBorders>
            <w:shd w:val="clear" w:color="auto" w:fill="auto"/>
          </w:tcPr>
          <w:p w14:paraId="1C0C454E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nil"/>
              <w:bottom w:val="single" w:sz="4" w:space="0" w:color="4472C4" w:themeColor="accent1"/>
            </w:tcBorders>
            <w:shd w:val="clear" w:color="auto" w:fill="auto"/>
          </w:tcPr>
          <w:p w14:paraId="1DCB7C28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15" w:type="pct"/>
            <w:tcBorders>
              <w:top w:val="nil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2266D49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nil"/>
              <w:bottom w:val="single" w:sz="4" w:space="0" w:color="4472C4" w:themeColor="accent1"/>
            </w:tcBorders>
            <w:shd w:val="clear" w:color="auto" w:fill="auto"/>
          </w:tcPr>
          <w:p w14:paraId="5DF55D78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A225EBB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B00CEAC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9057666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Within one month</w:t>
            </w:r>
          </w:p>
          <w:p w14:paraId="719BFFB1" w14:textId="77777777" w:rsidR="00F13EB8" w:rsidRPr="00853815" w:rsidRDefault="00F13EB8" w:rsidP="00DE1233">
            <w:pPr>
              <w:pStyle w:val="DecimalAligned"/>
              <w:ind w:firstLineChars="300" w:firstLine="60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(5)</w:t>
            </w: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8AD24F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Singleton </w:t>
            </w: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(5)</w:t>
            </w:r>
          </w:p>
        </w:tc>
        <w:tc>
          <w:tcPr>
            <w:tcW w:w="267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756EB39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33</w:t>
            </w:r>
          </w:p>
        </w:tc>
        <w:tc>
          <w:tcPr>
            <w:tcW w:w="560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32EBE49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27+4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</w:tcBorders>
            <w:shd w:val="clear" w:color="auto" w:fill="auto"/>
          </w:tcPr>
          <w:p w14:paraId="1EAC8AA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5C5126A7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CNV</w:t>
            </w:r>
          </w:p>
        </w:tc>
        <w:tc>
          <w:tcPr>
            <w:tcW w:w="415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3044AEA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55ED42A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4E2DF203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398D48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91EC39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C41812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805333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2A8BF5E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665FF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Digestive system malformations</w:t>
            </w:r>
          </w:p>
        </w:tc>
        <w:tc>
          <w:tcPr>
            <w:tcW w:w="684" w:type="pct"/>
            <w:shd w:val="clear" w:color="auto" w:fill="auto"/>
          </w:tcPr>
          <w:p w14:paraId="2212531B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40AF62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392B4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BF9248E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3AA2E03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2B4098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FDE2AC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91AF61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</w:t>
            </w:r>
          </w:p>
        </w:tc>
        <w:tc>
          <w:tcPr>
            <w:tcW w:w="560" w:type="pct"/>
            <w:shd w:val="clear" w:color="auto" w:fill="auto"/>
          </w:tcPr>
          <w:p w14:paraId="7A60CC1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E827D7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1F14732F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E939F0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04897E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1F92AF34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FFC440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FFFFFF" w:themeColor="background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BCAEF3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34760E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45C5A0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0" w:type="pct"/>
            <w:shd w:val="clear" w:color="auto" w:fill="auto"/>
          </w:tcPr>
          <w:p w14:paraId="15F7750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33+0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1521C6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5618B3D2" w14:textId="77777777" w:rsidR="00F13EB8" w:rsidRPr="00853815" w:rsidRDefault="00F13EB8" w:rsidP="00DE1233">
            <w:pPr>
              <w:pStyle w:val="DecimalAligned"/>
              <w:ind w:firstLineChars="350" w:firstLine="63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CB76AA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383BA6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29027B00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95810C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FFFFFF" w:themeColor="background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28815D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9BB468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08E80D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75F0937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2956F9C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08B924BB" w14:textId="77777777" w:rsidR="00F13EB8" w:rsidRPr="00853815" w:rsidRDefault="00F13EB8" w:rsidP="00DE1233">
            <w:pPr>
              <w:pStyle w:val="DecimalAligned"/>
              <w:ind w:firstLineChars="150" w:firstLine="27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Normal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41C2E0D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6C37855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794C6B8D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F356B2A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F5D24FE" w14:textId="77777777" w:rsidR="00F13EB8" w:rsidRPr="00853815" w:rsidRDefault="00F13EB8" w:rsidP="00DE1233">
            <w:pPr>
              <w:pStyle w:val="DecimalAligned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After one month</w:t>
            </w:r>
          </w:p>
          <w:p w14:paraId="5360EBF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(22)</w:t>
            </w: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849CF8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 (16)</w:t>
            </w:r>
          </w:p>
        </w:tc>
        <w:tc>
          <w:tcPr>
            <w:tcW w:w="267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52AA611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6D5C091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26+5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</w:tcBorders>
            <w:shd w:val="clear" w:color="auto" w:fill="auto"/>
          </w:tcPr>
          <w:p w14:paraId="7ED5D81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6CCF429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Normal</w:t>
            </w:r>
          </w:p>
        </w:tc>
        <w:tc>
          <w:tcPr>
            <w:tcW w:w="415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6639A3A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4C47CB3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AF1F59C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3C6E741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0A252C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4F401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1598B7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21</w:t>
            </w:r>
          </w:p>
        </w:tc>
        <w:tc>
          <w:tcPr>
            <w:tcW w:w="560" w:type="pct"/>
            <w:shd w:val="clear" w:color="auto" w:fill="auto"/>
          </w:tcPr>
          <w:p w14:paraId="1349328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24+6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A23F8B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510AAED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1E19CC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74987F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8319848" w14:textId="77777777" w:rsidTr="00853815">
        <w:trPr>
          <w:trHeight w:val="687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F68243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941EA7B" w14:textId="77777777" w:rsidR="00F13EB8" w:rsidRPr="00853815" w:rsidRDefault="00F13EB8" w:rsidP="00DE1233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0CD59C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0FB2DF7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44</w:t>
            </w:r>
          </w:p>
        </w:tc>
        <w:tc>
          <w:tcPr>
            <w:tcW w:w="560" w:type="pct"/>
            <w:shd w:val="clear" w:color="auto" w:fill="auto"/>
          </w:tcPr>
          <w:p w14:paraId="6F1F5FC7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31+1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1AA49A9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1CD88F52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CNV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AFEF5BC" w14:textId="77777777" w:rsidR="00F13EB8" w:rsidRPr="00853815" w:rsidRDefault="00F13EB8" w:rsidP="00DE1233">
            <w:pPr>
              <w:ind w:firstLineChars="150" w:firstLine="27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22608EF" w14:textId="77777777" w:rsidR="00F13EB8" w:rsidRPr="00853815" w:rsidRDefault="00F13EB8" w:rsidP="00DE1233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4EF769D6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1ABEBB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B7F3C26" w14:textId="77777777" w:rsidR="00F13EB8" w:rsidRPr="00853815" w:rsidRDefault="00F13EB8" w:rsidP="00DE1233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B33682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E2E8A2A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60" w:type="pct"/>
            <w:shd w:val="clear" w:color="auto" w:fill="auto"/>
          </w:tcPr>
          <w:p w14:paraId="4A772E85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940862C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Multiple abnormalities</w:t>
            </w:r>
          </w:p>
        </w:tc>
        <w:tc>
          <w:tcPr>
            <w:tcW w:w="684" w:type="pct"/>
            <w:shd w:val="clear" w:color="auto" w:fill="auto"/>
          </w:tcPr>
          <w:p w14:paraId="1B68285E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5E16496" w14:textId="77777777" w:rsidR="00F13EB8" w:rsidRPr="00853815" w:rsidRDefault="00F13EB8" w:rsidP="00DE1233">
            <w:pPr>
              <w:ind w:firstLineChars="150" w:firstLine="27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2DC7814" w14:textId="77777777" w:rsidR="00F13EB8" w:rsidRPr="00853815" w:rsidRDefault="00F13EB8" w:rsidP="00DE1233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527B7C46" w14:textId="77777777" w:rsidTr="00853815">
        <w:trPr>
          <w:trHeight w:val="56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4A41707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6142AAE" w14:textId="77777777" w:rsidR="00F13EB8" w:rsidRPr="00853815" w:rsidRDefault="00F13EB8" w:rsidP="00DE1233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B6257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CC7E7F2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34</w:t>
            </w:r>
          </w:p>
        </w:tc>
        <w:tc>
          <w:tcPr>
            <w:tcW w:w="560" w:type="pct"/>
            <w:shd w:val="clear" w:color="auto" w:fill="auto"/>
          </w:tcPr>
          <w:p w14:paraId="7C1A2539" w14:textId="77777777" w:rsidR="00F13EB8" w:rsidRPr="00853815" w:rsidRDefault="00F13EB8" w:rsidP="00DE1233">
            <w:pPr>
              <w:ind w:firstLineChars="50" w:firstLine="9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212F4A5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684" w:type="pct"/>
            <w:shd w:val="clear" w:color="auto" w:fill="auto"/>
          </w:tcPr>
          <w:p w14:paraId="7C401802" w14:textId="77777777" w:rsidR="00F13EB8" w:rsidRPr="00853815" w:rsidRDefault="00F13EB8" w:rsidP="00DE1233">
            <w:pPr>
              <w:ind w:firstLineChars="400" w:firstLine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1E5FC2A" w14:textId="77777777" w:rsidR="00F13EB8" w:rsidRPr="00853815" w:rsidRDefault="00F13EB8" w:rsidP="00DE1233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F079F6A" w14:textId="77777777" w:rsidR="00F13EB8" w:rsidRPr="00853815" w:rsidRDefault="00F13EB8" w:rsidP="00DE1233">
            <w:pPr>
              <w:ind w:firstLineChars="50" w:firstLine="9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4E1129FB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65B704E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CF0493C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936680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0741973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</w:t>
            </w:r>
          </w:p>
        </w:tc>
        <w:tc>
          <w:tcPr>
            <w:tcW w:w="560" w:type="pct"/>
            <w:shd w:val="clear" w:color="auto" w:fill="auto"/>
          </w:tcPr>
          <w:p w14:paraId="7A537F3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045019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225B64DD" w14:textId="77777777" w:rsidR="00F13EB8" w:rsidRPr="00853815" w:rsidRDefault="00F13EB8" w:rsidP="00DE1233">
            <w:pPr>
              <w:pStyle w:val="DecimalAligned"/>
              <w:ind w:firstLineChars="400" w:firstLine="72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3925C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66A7B8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151005EC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384506A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60D97E7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2891E8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165284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</w:t>
            </w:r>
          </w:p>
        </w:tc>
        <w:tc>
          <w:tcPr>
            <w:tcW w:w="560" w:type="pct"/>
            <w:shd w:val="clear" w:color="auto" w:fill="auto"/>
          </w:tcPr>
          <w:p w14:paraId="50C7736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31+6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EA30C1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684" w:type="pct"/>
            <w:shd w:val="clear" w:color="auto" w:fill="auto"/>
          </w:tcPr>
          <w:p w14:paraId="20128CE5" w14:textId="77777777" w:rsidR="00F13EB8" w:rsidRPr="00853815" w:rsidRDefault="00F13EB8" w:rsidP="00DE1233">
            <w:pPr>
              <w:pStyle w:val="DecimalAligned"/>
              <w:ind w:firstLineChars="400" w:firstLine="72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B3E0D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9C4918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32AA156E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2BFEE5A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827AE57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558098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D73978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14:paraId="5688008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A8A5FE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Monogenic disease in the family</w:t>
            </w:r>
          </w:p>
        </w:tc>
        <w:tc>
          <w:tcPr>
            <w:tcW w:w="684" w:type="pct"/>
            <w:shd w:val="clear" w:color="auto" w:fill="auto"/>
          </w:tcPr>
          <w:p w14:paraId="698E7869" w14:textId="77777777" w:rsidR="00F13EB8" w:rsidRPr="00853815" w:rsidRDefault="00F13EB8" w:rsidP="00DE1233">
            <w:pPr>
              <w:pStyle w:val="DecimalAligned"/>
              <w:ind w:firstLineChars="400" w:firstLine="72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9AE3D4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C7153D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4026A975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204EAE3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1B3DCB5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C26E8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BA7655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</w:t>
            </w:r>
          </w:p>
        </w:tc>
        <w:tc>
          <w:tcPr>
            <w:tcW w:w="560" w:type="pct"/>
            <w:shd w:val="clear" w:color="auto" w:fill="auto"/>
          </w:tcPr>
          <w:p w14:paraId="5FE8837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26+3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6084E9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Fetal appendage malformations</w:t>
            </w:r>
          </w:p>
        </w:tc>
        <w:tc>
          <w:tcPr>
            <w:tcW w:w="684" w:type="pct"/>
            <w:shd w:val="clear" w:color="auto" w:fill="auto"/>
          </w:tcPr>
          <w:p w14:paraId="37BCA378" w14:textId="77777777" w:rsidR="00F13EB8" w:rsidRPr="00853815" w:rsidRDefault="00F13EB8" w:rsidP="00DE1233">
            <w:pPr>
              <w:pStyle w:val="DecimalAligned"/>
              <w:ind w:firstLineChars="400" w:firstLine="72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AD8028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BE6611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9689D38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63FD701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A28119C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387C1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07FE5AD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14:paraId="43F0097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27+3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AA8749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5B8CEA6A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809DB7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D365BB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2653B6C0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D645A36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DE5C6E6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30C340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633EB0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38</w:t>
            </w:r>
          </w:p>
        </w:tc>
        <w:tc>
          <w:tcPr>
            <w:tcW w:w="560" w:type="pct"/>
            <w:shd w:val="clear" w:color="auto" w:fill="auto"/>
          </w:tcPr>
          <w:p w14:paraId="40CC04C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DE0C1D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6278B2F0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B75819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5FA81D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9FD0BF6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496ACA7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36A78C1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6A7682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F5319B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39</w:t>
            </w:r>
          </w:p>
        </w:tc>
        <w:tc>
          <w:tcPr>
            <w:tcW w:w="560" w:type="pct"/>
            <w:shd w:val="clear" w:color="auto" w:fill="auto"/>
          </w:tcPr>
          <w:p w14:paraId="420EB69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24+4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97F4CF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33B79916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578AB2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14B8A1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57888470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BC0CF62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EE0B579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D9EB8C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D2276C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6E330EF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29+1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7D160A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CNS malformations  </w:t>
            </w:r>
          </w:p>
        </w:tc>
        <w:tc>
          <w:tcPr>
            <w:tcW w:w="684" w:type="pct"/>
            <w:shd w:val="clear" w:color="auto" w:fill="auto"/>
          </w:tcPr>
          <w:p w14:paraId="76751777" w14:textId="77777777" w:rsidR="00F13EB8" w:rsidRPr="00853815" w:rsidRDefault="00F13EB8" w:rsidP="00DE1233">
            <w:pPr>
              <w:pStyle w:val="DecimalAligned"/>
              <w:ind w:firstLineChars="250" w:firstLine="45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Likely benign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51230A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5E183C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142DC6F8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B4DAA29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D85A8D4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BAAC73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1A9B95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</w:t>
            </w:r>
          </w:p>
        </w:tc>
        <w:tc>
          <w:tcPr>
            <w:tcW w:w="560" w:type="pct"/>
            <w:shd w:val="clear" w:color="auto" w:fill="auto"/>
          </w:tcPr>
          <w:p w14:paraId="3738EEB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E2BAD3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0CA0E7AF" w14:textId="77777777" w:rsidR="00F13EB8" w:rsidRPr="00853815" w:rsidRDefault="00F13EB8" w:rsidP="00DE1233">
            <w:pPr>
              <w:pStyle w:val="DecimalAligned"/>
              <w:ind w:leftChars="50" w:left="105" w:firstLineChars="100" w:firstLine="18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Likely pathogenic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3E4C9B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B1C351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147A3FE5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B36C52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F353CD5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86B99E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2FC540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352FE54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29+3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97CE8F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Digestive system malformations</w:t>
            </w:r>
          </w:p>
        </w:tc>
        <w:tc>
          <w:tcPr>
            <w:tcW w:w="684" w:type="pct"/>
            <w:shd w:val="clear" w:color="auto" w:fill="auto"/>
          </w:tcPr>
          <w:p w14:paraId="1801D001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89577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912775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53BB1452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0F1F98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DFD7E03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0D8231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EC7EA3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35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6670781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03BD360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0CCF3CB6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0558B72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377662D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4496AFCF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B07606F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50B6993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1DE11C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MCDA (2)</w:t>
            </w:r>
          </w:p>
        </w:tc>
        <w:tc>
          <w:tcPr>
            <w:tcW w:w="267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4F5CF65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</w:t>
            </w:r>
          </w:p>
        </w:tc>
        <w:tc>
          <w:tcPr>
            <w:tcW w:w="560" w:type="pct"/>
            <w:vMerge w:val="restart"/>
            <w:tcBorders>
              <w:top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CC9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25+3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  <w:left w:val="single" w:sz="4" w:space="0" w:color="auto"/>
              <w:bottom w:val="nil"/>
            </w:tcBorders>
            <w:shd w:val="clear" w:color="auto" w:fill="auto"/>
          </w:tcPr>
          <w:p w14:paraId="5BAC73E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</w:tcPr>
          <w:p w14:paraId="01E83859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  <w:vAlign w:val="center"/>
          </w:tcPr>
          <w:p w14:paraId="44C65B5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 w:themeColor="accent1"/>
              <w:bottom w:val="nil"/>
            </w:tcBorders>
            <w:shd w:val="clear" w:color="auto" w:fill="auto"/>
          </w:tcPr>
          <w:p w14:paraId="08ABDF0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1E0D6B4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3E3638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56D1465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4B439E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711F7E7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94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92C7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C8D21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EFD0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E182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EBF9154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9995EA8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BD10D66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DFC060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687F294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E9B1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28+0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70EAE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1154E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CB4CA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4915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60E1A89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637461E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189B774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auto"/>
          </w:tcPr>
          <w:p w14:paraId="2B4FACB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2AA1BE9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DBE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9FAB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D46D10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68E13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94019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2A8DA52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61CA5FA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418481A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292F6F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DCDA (4)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3B18722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7D5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24+0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63542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41546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504F0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F4CEA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33E1F8FD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2CC6D29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7846A8C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DF886F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325E266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A04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B6841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</w:tcPr>
          <w:p w14:paraId="2BF713B8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C42C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11598F7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5570D644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F19C83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B21E82E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ED4E13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47D1A14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CD0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24+2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377F6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</w:tcPr>
          <w:p w14:paraId="4D1E6D0D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A6A2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78D66F1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536CAB0E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4D8D3EE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D473A82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09C806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6EF65D3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52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BD55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4F593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0DE97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C129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39C140BD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AEB2A5B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AC4989B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31F714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</w:tcBorders>
            <w:shd w:val="clear" w:color="auto" w:fill="auto"/>
          </w:tcPr>
          <w:p w14:paraId="484ADF6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6E5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6BB36C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325B0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 Normal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DAB50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5F515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ED0825D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 w:val="restart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5DD7856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C5E67BD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CBE981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26DDDA2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4F8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4B2B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9392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 Normal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424DC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DD4F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29D09470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0261A4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0C9FBD0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FCE505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68ED54D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05F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F7C5480" w14:textId="1C95D5F1" w:rsidR="00F13EB8" w:rsidRPr="00853815" w:rsidRDefault="00F13EB8" w:rsidP="00DE1233">
            <w:pPr>
              <w:pStyle w:val="DecimalAligned"/>
              <w:rPr>
                <w:rFonts w:ascii="Times New Roman" w:hAnsi="Times New Roman" w:hint="eastAsia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1FC2785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Normal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28F454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4D61539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32773EB6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1DB493B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4952D49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9F6FC9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4472C4" w:themeColor="accent1"/>
              <w:bottom w:val="single" w:sz="4" w:space="0" w:color="auto"/>
            </w:tcBorders>
            <w:shd w:val="clear" w:color="auto" w:fill="auto"/>
          </w:tcPr>
          <w:p w14:paraId="534634F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62A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4472C4" w:themeColor="accent1"/>
            </w:tcBorders>
            <w:shd w:val="clear" w:color="auto" w:fill="auto"/>
          </w:tcPr>
          <w:p w14:paraId="5756D39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tcBorders>
              <w:top w:val="single" w:sz="4" w:space="0" w:color="FFFFFF" w:themeColor="background1"/>
              <w:bottom w:val="single" w:sz="4" w:space="0" w:color="4472C4" w:themeColor="accent1"/>
            </w:tcBorders>
            <w:shd w:val="clear" w:color="auto" w:fill="auto"/>
          </w:tcPr>
          <w:p w14:paraId="38FF3F0A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Normal</w:t>
            </w:r>
          </w:p>
        </w:tc>
        <w:tc>
          <w:tcPr>
            <w:tcW w:w="415" w:type="pct"/>
            <w:tcBorders>
              <w:top w:val="single" w:sz="4" w:space="0" w:color="FFFFFF" w:themeColor="background1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3322228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FFFFFF" w:themeColor="background1"/>
              <w:bottom w:val="single" w:sz="4" w:space="0" w:color="4472C4" w:themeColor="accent1"/>
            </w:tcBorders>
            <w:shd w:val="clear" w:color="auto" w:fill="auto"/>
          </w:tcPr>
          <w:p w14:paraId="3F942C6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0EFA1359" w14:textId="77777777" w:rsidTr="00853815">
        <w:trPr>
          <w:jc w:val="center"/>
        </w:trPr>
        <w:tc>
          <w:tcPr>
            <w:tcW w:w="617" w:type="pct"/>
            <w:vMerge w:val="restart"/>
            <w:tcBorders>
              <w:top w:val="single" w:sz="4" w:space="0" w:color="4472C4" w:themeColor="accent1"/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3AD8BCF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IUD</w:t>
            </w:r>
          </w:p>
          <w:p w14:paraId="53D946CF" w14:textId="77777777" w:rsidR="00F13EB8" w:rsidRPr="00853815" w:rsidRDefault="00F13EB8" w:rsidP="00DE12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(16)</w:t>
            </w:r>
          </w:p>
        </w:tc>
        <w:tc>
          <w:tcPr>
            <w:tcW w:w="663" w:type="pct"/>
            <w:vMerge w:val="restart"/>
            <w:tcBorders>
              <w:top w:val="single" w:sz="4" w:space="0" w:color="4472C4" w:themeColor="accent1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17E5F65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Within one week</w:t>
            </w:r>
          </w:p>
          <w:p w14:paraId="781E8A9E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(2)</w:t>
            </w: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46B8C2F0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4472C4"/>
            </w:tcBorders>
            <w:shd w:val="clear" w:color="auto" w:fill="auto"/>
          </w:tcPr>
          <w:p w14:paraId="391B4EA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14:paraId="67A4170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37+5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</w:tcBorders>
            <w:shd w:val="clear" w:color="auto" w:fill="auto"/>
          </w:tcPr>
          <w:p w14:paraId="1D137B2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0F673479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 Normal</w:t>
            </w:r>
          </w:p>
        </w:tc>
        <w:tc>
          <w:tcPr>
            <w:tcW w:w="415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0554C22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1FA819FF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5E01A49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AC4EA4A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F5CF21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</w:tcPr>
          <w:p w14:paraId="0BC175E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  <w:bottom w:val="single" w:sz="4" w:space="0" w:color="4472C4" w:themeColor="accent1"/>
            </w:tcBorders>
            <w:shd w:val="clear" w:color="auto" w:fill="auto"/>
          </w:tcPr>
          <w:p w14:paraId="17D5660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70B6FF9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24+6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37782BC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18346F1A" w14:textId="77777777" w:rsidR="00F13EB8" w:rsidRPr="00853815" w:rsidRDefault="00F13EB8" w:rsidP="00DE1233">
            <w:pPr>
              <w:pStyle w:val="DecimalAligned"/>
              <w:ind w:firstLineChars="450" w:firstLine="81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CNV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2E96EAF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6EC0301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70603DF3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014249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FCBEE93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Within one month</w:t>
            </w:r>
          </w:p>
          <w:p w14:paraId="6D8C48B4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(5)</w:t>
            </w:r>
          </w:p>
        </w:tc>
        <w:tc>
          <w:tcPr>
            <w:tcW w:w="411" w:type="pct"/>
            <w:tcBorders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</w:tcPr>
          <w:p w14:paraId="39CE1DE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tcBorders>
              <w:left w:val="single" w:sz="4" w:space="0" w:color="4472C4"/>
              <w:bottom w:val="single" w:sz="4" w:space="0" w:color="4472C4" w:themeColor="accent1"/>
            </w:tcBorders>
            <w:shd w:val="clear" w:color="auto" w:fill="auto"/>
          </w:tcPr>
          <w:p w14:paraId="335EBC6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546DA05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31+6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0CAC1D6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Urogenital malformations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41F14B1E" w14:textId="77777777" w:rsidR="00F13EB8" w:rsidRPr="00853815" w:rsidRDefault="00F13EB8" w:rsidP="00DE1233">
            <w:pPr>
              <w:pStyle w:val="DecimalAligned"/>
              <w:ind w:firstLineChars="400" w:firstLine="72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60DB8F0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620B8E55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0BEA41B9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73582C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AE6A43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4472C4" w:themeColor="accent1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14:paraId="1D35E9D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DCDA</w:t>
            </w: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（</w:t>
            </w: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</w:t>
            </w: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）</w:t>
            </w:r>
          </w:p>
        </w:tc>
        <w:tc>
          <w:tcPr>
            <w:tcW w:w="267" w:type="pct"/>
            <w:vMerge w:val="restart"/>
            <w:tcBorders>
              <w:top w:val="single" w:sz="4" w:space="0" w:color="4472C4" w:themeColor="accent1"/>
              <w:left w:val="single" w:sz="4" w:space="0" w:color="4472C4"/>
            </w:tcBorders>
            <w:shd w:val="clear" w:color="auto" w:fill="auto"/>
          </w:tcPr>
          <w:p w14:paraId="385857C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</w:t>
            </w:r>
          </w:p>
        </w:tc>
        <w:tc>
          <w:tcPr>
            <w:tcW w:w="560" w:type="pct"/>
            <w:vMerge w:val="restart"/>
            <w:tcBorders>
              <w:top w:val="single" w:sz="4" w:space="0" w:color="4472C4" w:themeColor="accent1"/>
              <w:right w:val="single" w:sz="4" w:space="0" w:color="4472C4"/>
            </w:tcBorders>
            <w:shd w:val="clear" w:color="auto" w:fill="auto"/>
          </w:tcPr>
          <w:p w14:paraId="302C97D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24+5</w:t>
            </w:r>
          </w:p>
        </w:tc>
        <w:tc>
          <w:tcPr>
            <w:tcW w:w="955" w:type="pct"/>
            <w:gridSpan w:val="2"/>
            <w:tcBorders>
              <w:top w:val="single" w:sz="4" w:space="0" w:color="4472C4" w:themeColor="accent1"/>
              <w:left w:val="single" w:sz="4" w:space="0" w:color="4472C4"/>
            </w:tcBorders>
            <w:shd w:val="clear" w:color="auto" w:fill="auto"/>
          </w:tcPr>
          <w:p w14:paraId="39C989B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03B5FCD1" w14:textId="77777777" w:rsidR="00F13EB8" w:rsidRPr="00853815" w:rsidRDefault="00F13EB8" w:rsidP="00DE1233">
            <w:pPr>
              <w:pStyle w:val="DecimalAligned"/>
              <w:ind w:firstLineChars="450" w:firstLine="81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T21</w:t>
            </w:r>
          </w:p>
        </w:tc>
        <w:tc>
          <w:tcPr>
            <w:tcW w:w="415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77B099A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4D031FDD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52E1C668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4E800E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4377FF61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14:paraId="6D8CF51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53A27C4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B87317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2C81BBD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tcBorders>
              <w:bottom w:val="single" w:sz="4" w:space="0" w:color="4472C4"/>
            </w:tcBorders>
            <w:shd w:val="clear" w:color="auto" w:fill="auto"/>
          </w:tcPr>
          <w:p w14:paraId="080FC229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5F9841F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/>
            </w:tcBorders>
            <w:shd w:val="clear" w:color="auto" w:fill="auto"/>
          </w:tcPr>
          <w:p w14:paraId="6F275481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64620DD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A857333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CA14930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4281923A" w14:textId="77777777" w:rsidR="00F13EB8" w:rsidRPr="00853815" w:rsidRDefault="00F13EB8" w:rsidP="00DE1233">
            <w:pPr>
              <w:pStyle w:val="DecimalAligned"/>
              <w:rPr>
                <w:rFonts w:ascii="Times New Roman" w:hAnsi="Times New Roman" w:hint="eastAsia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</w:tcPr>
          <w:p w14:paraId="7FD3821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</w:t>
            </w:r>
          </w:p>
        </w:tc>
        <w:tc>
          <w:tcPr>
            <w:tcW w:w="560" w:type="pct"/>
            <w:vMerge w:val="restart"/>
            <w:tcBorders>
              <w:top w:val="single" w:sz="4" w:space="0" w:color="4472C4"/>
              <w:right w:val="single" w:sz="4" w:space="0" w:color="4472C4"/>
            </w:tcBorders>
            <w:shd w:val="clear" w:color="auto" w:fill="auto"/>
          </w:tcPr>
          <w:p w14:paraId="703300C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32+0</w:t>
            </w:r>
          </w:p>
        </w:tc>
        <w:tc>
          <w:tcPr>
            <w:tcW w:w="955" w:type="pct"/>
            <w:gridSpan w:val="2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</w:tcPr>
          <w:p w14:paraId="6FB1AA5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Skeletal malformations</w:t>
            </w:r>
          </w:p>
        </w:tc>
        <w:tc>
          <w:tcPr>
            <w:tcW w:w="684" w:type="pct"/>
            <w:tcBorders>
              <w:top w:val="single" w:sz="4" w:space="0" w:color="4472C4"/>
            </w:tcBorders>
            <w:shd w:val="clear" w:color="auto" w:fill="auto"/>
          </w:tcPr>
          <w:p w14:paraId="0DE06935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530C02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/>
            </w:tcBorders>
            <w:shd w:val="clear" w:color="auto" w:fill="auto"/>
          </w:tcPr>
          <w:p w14:paraId="6A47ED28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6A8C9622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0B9EA0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75461EB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B3D378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vMerge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1687467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60" w:type="pct"/>
            <w:vMerge/>
            <w:tcBorders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EA77E6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5AA9053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tcBorders>
              <w:bottom w:val="single" w:sz="4" w:space="0" w:color="4472C4"/>
            </w:tcBorders>
            <w:shd w:val="clear" w:color="auto" w:fill="auto"/>
          </w:tcPr>
          <w:p w14:paraId="2139F9FB" w14:textId="77777777" w:rsidR="00F13EB8" w:rsidRPr="00853815" w:rsidRDefault="00F13EB8" w:rsidP="00DE1233">
            <w:pPr>
              <w:pStyle w:val="DecimalAligned"/>
              <w:ind w:firstLineChars="200" w:firstLine="36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VUS</w:t>
            </w:r>
          </w:p>
        </w:tc>
        <w:tc>
          <w:tcPr>
            <w:tcW w:w="415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4837D45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/>
            </w:tcBorders>
            <w:shd w:val="clear" w:color="auto" w:fill="auto"/>
          </w:tcPr>
          <w:p w14:paraId="20DA1CB9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2FF6FEB4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E6887A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B2890FE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After one month</w:t>
            </w:r>
          </w:p>
          <w:p w14:paraId="5E4F481F" w14:textId="77777777" w:rsidR="00F13EB8" w:rsidRPr="00853815" w:rsidRDefault="00F13EB8" w:rsidP="00DE1233">
            <w:pPr>
              <w:pStyle w:val="DecimalAligned"/>
              <w:spacing w:line="240" w:lineRule="auto"/>
              <w:jc w:val="center"/>
              <w:rPr>
                <w:rStyle w:val="fontstyle01"/>
                <w:color w:val="auto"/>
                <w:sz w:val="20"/>
                <w:szCs w:val="20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(9)</w:t>
            </w:r>
          </w:p>
        </w:tc>
        <w:tc>
          <w:tcPr>
            <w:tcW w:w="411" w:type="pct"/>
            <w:vMerge w:val="restart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228EC42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 (8)</w:t>
            </w: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5A08AFF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14:paraId="1A526FD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79A5D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280C9C19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6CD27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77BB5B8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57BAB760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196155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5BD44D4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290668E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75F2873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560" w:type="pct"/>
            <w:shd w:val="clear" w:color="auto" w:fill="auto"/>
          </w:tcPr>
          <w:p w14:paraId="7439E5A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C2D0D9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176E46ED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CNV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CA39E1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BF45702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6D0BB836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119BAF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43255397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0A04AFD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70DB42E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36</w:t>
            </w:r>
          </w:p>
        </w:tc>
        <w:tc>
          <w:tcPr>
            <w:tcW w:w="560" w:type="pct"/>
            <w:shd w:val="clear" w:color="auto" w:fill="auto"/>
          </w:tcPr>
          <w:p w14:paraId="26A218F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3A4AA8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CNS </w:t>
            </w: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malformations</w:t>
            </w:r>
          </w:p>
        </w:tc>
        <w:tc>
          <w:tcPr>
            <w:tcW w:w="684" w:type="pct"/>
            <w:shd w:val="clear" w:color="auto" w:fill="auto"/>
          </w:tcPr>
          <w:p w14:paraId="4F2FAF80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VUS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36C97E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80BF03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4167EB12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5A6D2F8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BF86EE7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24C362A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76AD104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6856BC6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285927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39505557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E6C55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52D998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71C6A6AB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AB1E442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58EA633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6C8AAD6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1F2BD93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38</w:t>
            </w:r>
          </w:p>
        </w:tc>
        <w:tc>
          <w:tcPr>
            <w:tcW w:w="560" w:type="pct"/>
            <w:shd w:val="clear" w:color="auto" w:fill="auto"/>
          </w:tcPr>
          <w:p w14:paraId="703993E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BEC259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Skeletal malformations</w:t>
            </w:r>
          </w:p>
        </w:tc>
        <w:tc>
          <w:tcPr>
            <w:tcW w:w="684" w:type="pct"/>
            <w:shd w:val="clear" w:color="auto" w:fill="auto"/>
          </w:tcPr>
          <w:p w14:paraId="5D69EFE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 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268FF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166D14E1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4F4C679E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CF4F16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BDD9286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4E4AE8A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2ACB736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14:paraId="5A172D7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63893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03745C0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1FC4BF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6FB3C7D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65537B9B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12FFAEE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8BA50D4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4EBBC31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</w:tcBorders>
            <w:shd w:val="clear" w:color="auto" w:fill="auto"/>
          </w:tcPr>
          <w:p w14:paraId="1437F65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41F1344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D70549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shd w:val="clear" w:color="auto" w:fill="auto"/>
          </w:tcPr>
          <w:p w14:paraId="396B521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53A3A7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5E2B557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7E69773E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EB9E191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4C0F65F8" w14:textId="77777777" w:rsidR="00F13EB8" w:rsidRPr="00853815" w:rsidRDefault="00F13EB8" w:rsidP="00DE1233">
            <w:pPr>
              <w:pStyle w:val="DecimalAligned"/>
              <w:rPr>
                <w:rStyle w:val="fontstyle01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</w:tcPr>
          <w:p w14:paraId="05C7C35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67" w:type="pct"/>
            <w:tcBorders>
              <w:left w:val="single" w:sz="4" w:space="0" w:color="4472C4"/>
              <w:bottom w:val="single" w:sz="4" w:space="0" w:color="4472C4" w:themeColor="accent1"/>
            </w:tcBorders>
            <w:shd w:val="clear" w:color="auto" w:fill="auto"/>
          </w:tcPr>
          <w:p w14:paraId="5B9CEDA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</w:t>
            </w:r>
          </w:p>
        </w:tc>
        <w:tc>
          <w:tcPr>
            <w:tcW w:w="560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2E567A8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26+0</w:t>
            </w:r>
          </w:p>
        </w:tc>
        <w:tc>
          <w:tcPr>
            <w:tcW w:w="955" w:type="pct"/>
            <w:gridSpan w:val="2"/>
            <w:tcBorders>
              <w:bottom w:val="single" w:sz="4" w:space="0" w:color="4472C4" w:themeColor="accent1"/>
            </w:tcBorders>
            <w:shd w:val="clear" w:color="auto" w:fill="auto"/>
          </w:tcPr>
          <w:p w14:paraId="46A7A33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Cardiovascular malformations</w:t>
            </w:r>
          </w:p>
        </w:tc>
        <w:tc>
          <w:tcPr>
            <w:tcW w:w="684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282CB5A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642284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tcBorders>
              <w:bottom w:val="single" w:sz="4" w:space="0" w:color="4472C4" w:themeColor="accent1"/>
            </w:tcBorders>
            <w:shd w:val="clear" w:color="auto" w:fill="auto"/>
          </w:tcPr>
          <w:p w14:paraId="4311013E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5AA19999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F108FEB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96DF0B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9B8FEE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MCDA</w:t>
            </w:r>
          </w:p>
        </w:tc>
        <w:tc>
          <w:tcPr>
            <w:tcW w:w="267" w:type="pct"/>
            <w:vMerge w:val="restart"/>
            <w:tcBorders>
              <w:left w:val="single" w:sz="4" w:space="0" w:color="4472C4"/>
            </w:tcBorders>
            <w:shd w:val="clear" w:color="auto" w:fill="auto"/>
          </w:tcPr>
          <w:p w14:paraId="49182DB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</w:t>
            </w:r>
          </w:p>
        </w:tc>
        <w:tc>
          <w:tcPr>
            <w:tcW w:w="560" w:type="pct"/>
            <w:vMerge w:val="restart"/>
            <w:tcBorders>
              <w:top w:val="single" w:sz="4" w:space="0" w:color="4472C4" w:themeColor="accent1"/>
              <w:bottom w:val="single" w:sz="4" w:space="0" w:color="4472C4"/>
              <w:right w:val="single" w:sz="4" w:space="0" w:color="auto"/>
            </w:tcBorders>
            <w:shd w:val="clear" w:color="auto" w:fill="auto"/>
          </w:tcPr>
          <w:p w14:paraId="3F9E0C0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25+1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3F9CB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7C6BF936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CNV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544799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EF86759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853815" w:rsidRPr="00853815" w14:paraId="4E2066C1" w14:textId="77777777" w:rsidTr="00853815">
        <w:trPr>
          <w:jc w:val="center"/>
        </w:trPr>
        <w:tc>
          <w:tcPr>
            <w:tcW w:w="617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48E5B60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4542EB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C910F3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4472C4"/>
            </w:tcBorders>
            <w:shd w:val="clear" w:color="auto" w:fill="auto"/>
          </w:tcPr>
          <w:p w14:paraId="340106D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4472C4"/>
              <w:right w:val="single" w:sz="4" w:space="0" w:color="auto"/>
            </w:tcBorders>
            <w:shd w:val="clear" w:color="auto" w:fill="auto"/>
          </w:tcPr>
          <w:p w14:paraId="26716FB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D72C4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684" w:type="pct"/>
            <w:shd w:val="clear" w:color="auto" w:fill="auto"/>
          </w:tcPr>
          <w:p w14:paraId="21CB4CA2" w14:textId="77777777" w:rsidR="00F13EB8" w:rsidRPr="00853815" w:rsidRDefault="00F13EB8" w:rsidP="00DE1233">
            <w:pPr>
              <w:pStyle w:val="DecimalAligned"/>
              <w:ind w:firstLineChars="150" w:firstLine="2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47A15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A05732D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853815" w:rsidRPr="00853815" w14:paraId="6E070324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C12D90C" w14:textId="77777777" w:rsidR="00F13EB8" w:rsidRPr="00853815" w:rsidRDefault="00F13EB8" w:rsidP="00DE1233">
            <w:pPr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Chorioamnionitis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A1D808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Style w:val="fontstyle01"/>
                <w:color w:val="auto"/>
                <w:sz w:val="20"/>
                <w:szCs w:val="20"/>
              </w:rPr>
              <w:t>Three days</w:t>
            </w:r>
          </w:p>
        </w:tc>
        <w:tc>
          <w:tcPr>
            <w:tcW w:w="41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8D83C0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0A834D2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</w:t>
            </w:r>
          </w:p>
        </w:tc>
        <w:tc>
          <w:tcPr>
            <w:tcW w:w="560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6A33B9F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28+0</w:t>
            </w:r>
          </w:p>
        </w:tc>
        <w:tc>
          <w:tcPr>
            <w:tcW w:w="955" w:type="pct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5D73238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2527059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650DCB3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5D38FB21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2F17E56C" w14:textId="77777777" w:rsidTr="00853815">
        <w:trPr>
          <w:jc w:val="center"/>
        </w:trPr>
        <w:tc>
          <w:tcPr>
            <w:tcW w:w="617" w:type="pct"/>
            <w:tcBorders>
              <w:top w:val="single" w:sz="4" w:space="0" w:color="4472C4"/>
            </w:tcBorders>
            <w:shd w:val="clear" w:color="auto" w:fill="auto"/>
            <w:noWrap/>
            <w:vAlign w:val="center"/>
          </w:tcPr>
          <w:p w14:paraId="1E107A56" w14:textId="77777777" w:rsidR="00F13EB8" w:rsidRPr="00853815" w:rsidRDefault="00F13EB8" w:rsidP="00DE123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Others (52) </w:t>
            </w:r>
          </w:p>
        </w:tc>
        <w:tc>
          <w:tcPr>
            <w:tcW w:w="66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931EB43" w14:textId="77777777" w:rsidR="00F13EB8" w:rsidRPr="00853815" w:rsidRDefault="00F13EB8" w:rsidP="00DE1233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11" w:type="pct"/>
            <w:tcBorders>
              <w:top w:val="single" w:sz="4" w:space="0" w:color="4472C4"/>
            </w:tcBorders>
            <w:shd w:val="clear" w:color="auto" w:fill="auto"/>
          </w:tcPr>
          <w:p w14:paraId="0B1B681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tcBorders>
              <w:top w:val="single" w:sz="4" w:space="0" w:color="4472C4"/>
            </w:tcBorders>
            <w:shd w:val="clear" w:color="auto" w:fill="auto"/>
          </w:tcPr>
          <w:p w14:paraId="35762DA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</w:t>
            </w:r>
          </w:p>
        </w:tc>
        <w:tc>
          <w:tcPr>
            <w:tcW w:w="560" w:type="pct"/>
            <w:tcBorders>
              <w:top w:val="single" w:sz="4" w:space="0" w:color="4472C4"/>
            </w:tcBorders>
            <w:shd w:val="clear" w:color="auto" w:fill="auto"/>
          </w:tcPr>
          <w:p w14:paraId="11C12E1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27+4</w:t>
            </w:r>
          </w:p>
        </w:tc>
        <w:tc>
          <w:tcPr>
            <w:tcW w:w="955" w:type="pct"/>
            <w:gridSpan w:val="2"/>
            <w:tcBorders>
              <w:top w:val="single" w:sz="4" w:space="0" w:color="4472C4"/>
            </w:tcBorders>
            <w:shd w:val="clear" w:color="auto" w:fill="auto"/>
          </w:tcPr>
          <w:p w14:paraId="3B11EF7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tcBorders>
              <w:top w:val="single" w:sz="4" w:space="0" w:color="4472C4"/>
            </w:tcBorders>
            <w:shd w:val="clear" w:color="auto" w:fill="auto"/>
          </w:tcPr>
          <w:p w14:paraId="3A1C6A2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F21C77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top w:val="single" w:sz="4" w:space="0" w:color="4472C4"/>
            </w:tcBorders>
            <w:shd w:val="clear" w:color="auto" w:fill="auto"/>
          </w:tcPr>
          <w:p w14:paraId="7DEE03E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00F60902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2C91E8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8A3EC2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11" w:type="pct"/>
            <w:shd w:val="clear" w:color="auto" w:fill="auto"/>
          </w:tcPr>
          <w:p w14:paraId="03A7F50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D6FEB5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</w:t>
            </w:r>
          </w:p>
        </w:tc>
        <w:tc>
          <w:tcPr>
            <w:tcW w:w="560" w:type="pct"/>
            <w:shd w:val="clear" w:color="auto" w:fill="auto"/>
          </w:tcPr>
          <w:p w14:paraId="29A4C56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1367F0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Ascites</w:t>
            </w:r>
          </w:p>
        </w:tc>
        <w:tc>
          <w:tcPr>
            <w:tcW w:w="684" w:type="pct"/>
            <w:shd w:val="clear" w:color="auto" w:fill="auto"/>
          </w:tcPr>
          <w:p w14:paraId="12B3EB4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553A4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FA8FCC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3B7BA661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9C4335E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6F38C5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85BE04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77B7518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</w:t>
            </w:r>
          </w:p>
        </w:tc>
        <w:tc>
          <w:tcPr>
            <w:tcW w:w="560" w:type="pct"/>
            <w:shd w:val="clear" w:color="auto" w:fill="auto"/>
          </w:tcPr>
          <w:p w14:paraId="4EBF137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3598B7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Digestive system malformations</w:t>
            </w:r>
          </w:p>
        </w:tc>
        <w:tc>
          <w:tcPr>
            <w:tcW w:w="684" w:type="pct"/>
            <w:shd w:val="clear" w:color="auto" w:fill="auto"/>
          </w:tcPr>
          <w:p w14:paraId="6D488E5A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389F40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E63889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6DDB59E6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1AAA072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9D9FAA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A7185D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1028C3F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33</w:t>
            </w:r>
          </w:p>
        </w:tc>
        <w:tc>
          <w:tcPr>
            <w:tcW w:w="560" w:type="pct"/>
            <w:shd w:val="clear" w:color="auto" w:fill="auto"/>
          </w:tcPr>
          <w:p w14:paraId="06F3281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9568F4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48C3F0E9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FFDEB1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B31BAE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37F2992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314B8AE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CFDA2E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95E905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4BD53EF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4EDC606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76AC90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56AFC0B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F80903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22A154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3FBB67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506AABB7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74A77F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EE98C4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10B6A30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499948D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36+5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88C3F4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684" w:type="pct"/>
            <w:shd w:val="clear" w:color="auto" w:fill="auto"/>
          </w:tcPr>
          <w:p w14:paraId="5763E167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CB141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2CFABB9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0CD63920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A93E06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6149BD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FAB91C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6405214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</w:t>
            </w:r>
          </w:p>
        </w:tc>
        <w:tc>
          <w:tcPr>
            <w:tcW w:w="560" w:type="pct"/>
            <w:shd w:val="clear" w:color="auto" w:fill="auto"/>
          </w:tcPr>
          <w:p w14:paraId="33DA059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E15748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shd w:val="clear" w:color="auto" w:fill="auto"/>
          </w:tcPr>
          <w:p w14:paraId="282456D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524D40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0E7849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2D88B0EF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15A30CF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C0F20C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B6A741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DF4C73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</w:t>
            </w:r>
          </w:p>
        </w:tc>
        <w:tc>
          <w:tcPr>
            <w:tcW w:w="560" w:type="pct"/>
            <w:shd w:val="clear" w:color="auto" w:fill="auto"/>
          </w:tcPr>
          <w:p w14:paraId="728A49B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E39C93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49E83823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CBE80A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35ACD7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35C2AD61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FF899D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F329ED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404F1A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CB67E9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5022225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88B6C9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27D2D885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EC9281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61459B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4F3109D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08822B4C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4C3B9E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3BFD51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15DDA9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60" w:type="pct"/>
            <w:shd w:val="clear" w:color="auto" w:fill="auto"/>
          </w:tcPr>
          <w:p w14:paraId="1896F46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229B87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684" w:type="pct"/>
            <w:shd w:val="clear" w:color="auto" w:fill="auto"/>
          </w:tcPr>
          <w:p w14:paraId="4597039A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D71F85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8513A2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27D47F54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275359DE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3AB6E8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2BC9C9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8D1363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0" w:type="pct"/>
            <w:shd w:val="clear" w:color="auto" w:fill="auto"/>
          </w:tcPr>
          <w:p w14:paraId="4D1A77A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B6D5C6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7D7E6BE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VUS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5FE554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919A4D0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35343FDA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E25831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02317C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D54AC0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459386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60" w:type="pct"/>
            <w:shd w:val="clear" w:color="auto" w:fill="auto"/>
          </w:tcPr>
          <w:p w14:paraId="5DD4A9F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28A5D6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684" w:type="pct"/>
            <w:shd w:val="clear" w:color="auto" w:fill="auto"/>
          </w:tcPr>
          <w:p w14:paraId="512EE481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0114C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78645E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70063D6E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08269FC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628AF9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1E4A21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B2B710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60" w:type="pct"/>
            <w:shd w:val="clear" w:color="auto" w:fill="auto"/>
          </w:tcPr>
          <w:p w14:paraId="3C9CBCA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3FDACE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15DF0525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D50D2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36620D4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4B723E5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A6F8BB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44EB9F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B4179E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9EE2A5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560" w:type="pct"/>
            <w:shd w:val="clear" w:color="auto" w:fill="auto"/>
          </w:tcPr>
          <w:p w14:paraId="20DC52B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3F5EB01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shd w:val="clear" w:color="auto" w:fill="auto"/>
          </w:tcPr>
          <w:p w14:paraId="2E9557BD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253C62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2E58D8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87DDB17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8CE7D72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4AF898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D3CF24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626E0D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14:paraId="3C8C4C2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D5363C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Fetal appendage malformations</w:t>
            </w:r>
          </w:p>
        </w:tc>
        <w:tc>
          <w:tcPr>
            <w:tcW w:w="684" w:type="pct"/>
            <w:shd w:val="clear" w:color="auto" w:fill="auto"/>
          </w:tcPr>
          <w:p w14:paraId="332734FD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289F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B70912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25F8A698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F4AE23C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6D612A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D9772D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61E06A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14:paraId="38F1755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33+0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22FEB3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2360726E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612B5A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6D0DE9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3CA4B7F9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F1BD73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A1CCD3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DFAC96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90DFE7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60" w:type="pct"/>
            <w:shd w:val="clear" w:color="auto" w:fill="auto"/>
          </w:tcPr>
          <w:p w14:paraId="08E8DB7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838978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5E1A2FC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A8747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288940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45A87755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632B1F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1E1F06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3D1591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152C85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60" w:type="pct"/>
            <w:shd w:val="clear" w:color="auto" w:fill="auto"/>
          </w:tcPr>
          <w:p w14:paraId="6FDD031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34+5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CCCF78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shd w:val="clear" w:color="auto" w:fill="auto"/>
          </w:tcPr>
          <w:p w14:paraId="2E41C6D9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C76388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E62F6F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B18167B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AF6D46A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A3FCCD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CA2F28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2401B3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0" w:type="pct"/>
            <w:shd w:val="clear" w:color="auto" w:fill="auto"/>
          </w:tcPr>
          <w:p w14:paraId="6061AAF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DE9456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1917B78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DE8008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869BA2D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3539A214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623471F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26C535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0C529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46CACDD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60" w:type="pct"/>
            <w:shd w:val="clear" w:color="auto" w:fill="auto"/>
          </w:tcPr>
          <w:p w14:paraId="6D47870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26+6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C14BE4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childbearing history</w:t>
            </w:r>
          </w:p>
        </w:tc>
        <w:tc>
          <w:tcPr>
            <w:tcW w:w="684" w:type="pct"/>
            <w:shd w:val="clear" w:color="auto" w:fill="auto"/>
          </w:tcPr>
          <w:p w14:paraId="72D5CCB7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1B779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BC810C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4C2A70F0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F0B9AA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B39CEA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3B943B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567B11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14:paraId="1602026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26+4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622AF4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5BAA7D9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6A2264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5A2A89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7C5D358A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33B76F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B508C8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0C2C990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5F73DA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60" w:type="pct"/>
            <w:shd w:val="clear" w:color="auto" w:fill="auto"/>
          </w:tcPr>
          <w:p w14:paraId="19049AD7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0B4F0E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shd w:val="clear" w:color="auto" w:fill="auto"/>
          </w:tcPr>
          <w:p w14:paraId="188B0D70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98F3FA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789CBD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2D9EFE5F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EDBF1E3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6DB439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54BCE58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6DBF291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599738A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25+4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96569F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629ECF8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18CE4C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1531ABF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23EAC24E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791471C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B61CF0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2503D9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B56F7C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14:paraId="126D9E0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2539C7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2CA5CCE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FB3A88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A55AD6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3F5EC0AE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002CFB6A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8B5B32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DA6A80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D87DF2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560" w:type="pct"/>
            <w:shd w:val="clear" w:color="auto" w:fill="auto"/>
          </w:tcPr>
          <w:p w14:paraId="30884B6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7C2B59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03BE5581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E2E6F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16C2846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716FE5AE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112BBD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6BBE3E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123818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A2D7CC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2E198D0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543329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1DF95CF2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6F745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8CE67C7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505DAF12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CCB315F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A31ED1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86174A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4DC4263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0" w:type="pct"/>
            <w:shd w:val="clear" w:color="auto" w:fill="auto"/>
          </w:tcPr>
          <w:p w14:paraId="78FA209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32+2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EC1CF5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shd w:val="clear" w:color="auto" w:fill="auto"/>
          </w:tcPr>
          <w:p w14:paraId="5C3C58AE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222F2C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1C7FDB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127254F2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51231F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6137DD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04CF61E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2EC52C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14:paraId="5F30976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62D0E9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Thoracic abnormalities</w:t>
            </w:r>
          </w:p>
        </w:tc>
        <w:tc>
          <w:tcPr>
            <w:tcW w:w="684" w:type="pct"/>
            <w:shd w:val="clear" w:color="auto" w:fill="auto"/>
          </w:tcPr>
          <w:p w14:paraId="69960F05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CB344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AA1F64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20C2CAF8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731762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F8E460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0224E0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F18D65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56E4638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2CA552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684" w:type="pct"/>
            <w:shd w:val="clear" w:color="auto" w:fill="auto"/>
          </w:tcPr>
          <w:p w14:paraId="7730CA32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5C9DFF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CA2E89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240A6082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BF1503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39EB90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B2C143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511167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14:paraId="7B97B6CF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64D0C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54E17FC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9F0674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6B8365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6036A3E0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D25231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4BFBDE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5AE47E7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AD45C4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0" w:type="pct"/>
            <w:shd w:val="clear" w:color="auto" w:fill="auto"/>
          </w:tcPr>
          <w:p w14:paraId="0FE4900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25+1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E75D83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19F3E1D7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2BA94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2090CA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790EE198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2B39C07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19A35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3FFA0E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0CBF098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60" w:type="pct"/>
            <w:shd w:val="clear" w:color="auto" w:fill="auto"/>
          </w:tcPr>
          <w:p w14:paraId="1AD9BFA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E9B1C2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0F92CE05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DF659D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EE1D75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7870383A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AF17EE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D9D3E8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047585A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B946C9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60" w:type="pct"/>
            <w:shd w:val="clear" w:color="auto" w:fill="auto"/>
          </w:tcPr>
          <w:p w14:paraId="7816EDC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2AC5D4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shd w:val="clear" w:color="auto" w:fill="auto"/>
          </w:tcPr>
          <w:p w14:paraId="49836E58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22D01F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3B1D61F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5BB103A3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042A0887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B95D57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E2B3FC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7C3B61D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0" w:type="pct"/>
            <w:shd w:val="clear" w:color="auto" w:fill="auto"/>
          </w:tcPr>
          <w:p w14:paraId="0D24F15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D4C2D4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4E71512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C445CD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15AAFCC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1689233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0E562C7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B0B289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621CAF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7974BEA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14:paraId="0EC2BA6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25+1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F74C73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Digestive system malformations</w:t>
            </w:r>
          </w:p>
        </w:tc>
        <w:tc>
          <w:tcPr>
            <w:tcW w:w="684" w:type="pct"/>
            <w:shd w:val="clear" w:color="auto" w:fill="auto"/>
          </w:tcPr>
          <w:p w14:paraId="1E0BA11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F2F987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1FF9E8E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1DDBB3AD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3BD95C8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B27D8A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2B00F1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74069B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4D250C7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15D044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087A151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87485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6EF855B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52986006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1088AF7E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6C13EB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E904A2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0787E5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14:paraId="499301A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25+5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7B44DA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4B13A030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AF524D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992DF96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07C003BA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AA89A8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13DDAE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D04AFC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67D864E5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560" w:type="pct"/>
            <w:shd w:val="clear" w:color="auto" w:fill="auto"/>
          </w:tcPr>
          <w:p w14:paraId="73A38BE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43B915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5C43577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E80996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688C37A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30A1C75E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C5BB95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5E1C5A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1684E2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698A96F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560" w:type="pct"/>
            <w:shd w:val="clear" w:color="auto" w:fill="auto"/>
          </w:tcPr>
          <w:p w14:paraId="04CD698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757236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684" w:type="pct"/>
            <w:shd w:val="clear" w:color="auto" w:fill="auto"/>
          </w:tcPr>
          <w:p w14:paraId="44F731AA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A39268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D877509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1C1918E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96A269B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857F0C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0BC244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3CC7D36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560" w:type="pct"/>
            <w:shd w:val="clear" w:color="auto" w:fill="auto"/>
          </w:tcPr>
          <w:p w14:paraId="59056DE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05546A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228530F1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AB35C1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7DE02C8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34B9D707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09DD1217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10BAA5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793797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FA8AA1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14:paraId="74923F6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24+2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2997F0D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684" w:type="pct"/>
            <w:shd w:val="clear" w:color="auto" w:fill="auto"/>
          </w:tcPr>
          <w:p w14:paraId="45005E5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A3147A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F9726D8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Lost</w:t>
            </w:r>
          </w:p>
        </w:tc>
      </w:tr>
      <w:tr w:rsidR="00853815" w:rsidRPr="00853815" w14:paraId="444CFA8C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587B07F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2EDD2E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8C0633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7AA645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2ED8FD4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34+6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5788CA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684" w:type="pct"/>
            <w:shd w:val="clear" w:color="auto" w:fill="auto"/>
          </w:tcPr>
          <w:p w14:paraId="0CB93EBC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9A87821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F156EE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7D9ED04D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5834AA25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7702CB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5719D6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12AFBE80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14:paraId="7B2BFEAD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1D62C4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Ascites</w:t>
            </w:r>
          </w:p>
        </w:tc>
        <w:tc>
          <w:tcPr>
            <w:tcW w:w="684" w:type="pct"/>
            <w:shd w:val="clear" w:color="auto" w:fill="auto"/>
          </w:tcPr>
          <w:p w14:paraId="706E971B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DA7E0C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C679A8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0E68634F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50AA15D4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814499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D58356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2C06249C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14:paraId="02B74D3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28+3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D1AEB7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1CC7E098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AFFDFB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53647A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15C9BC98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55B68EA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78BD5B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A93A68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7D684DF9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0" w:type="pct"/>
            <w:shd w:val="clear" w:color="auto" w:fill="auto"/>
          </w:tcPr>
          <w:p w14:paraId="25844DD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31+6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5FABA2E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Fetal tumor</w:t>
            </w:r>
          </w:p>
        </w:tc>
        <w:tc>
          <w:tcPr>
            <w:tcW w:w="684" w:type="pct"/>
            <w:shd w:val="clear" w:color="auto" w:fill="auto"/>
          </w:tcPr>
          <w:p w14:paraId="56953150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491A92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5312DD8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4AF2FEE5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754D54D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C87F31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5686A16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5EA247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560" w:type="pct"/>
            <w:shd w:val="clear" w:color="auto" w:fill="auto"/>
          </w:tcPr>
          <w:p w14:paraId="02869AD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00EFE6C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0E74451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8C79EB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12DF3E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0A274BAB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67297B72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D719F9A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B04B2F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E523CF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14:paraId="03F8BE86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8B1CD6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5821E77F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BACF6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44B2605B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3E64BFC3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208E92F9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8A9289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2C87AD7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6C16319A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60" w:type="pct"/>
            <w:shd w:val="clear" w:color="auto" w:fill="auto"/>
          </w:tcPr>
          <w:p w14:paraId="2A79C17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BFF572F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684" w:type="pct"/>
            <w:shd w:val="clear" w:color="auto" w:fill="auto"/>
          </w:tcPr>
          <w:p w14:paraId="2DC069F6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9ADCB9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2B678BA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596E9C10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3A1D639F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483A50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95FB8D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0842F72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14:paraId="0C0FA3D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4F0CB2A3" w14:textId="459A3EAA" w:rsidR="00575241" w:rsidRPr="00853815" w:rsidRDefault="00F13EB8" w:rsidP="00DE1233">
            <w:pPr>
              <w:pStyle w:val="DecimalAligned"/>
              <w:rPr>
                <w:rFonts w:ascii="Times New Roman" w:hAnsi="Times New Roman" w:hint="eastAsia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684" w:type="pct"/>
            <w:shd w:val="clear" w:color="auto" w:fill="auto"/>
          </w:tcPr>
          <w:p w14:paraId="352E0104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0E9BC3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1E6419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63FE0FED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0365EEBA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884120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DB4D38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1D23265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14:paraId="688220FB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3382D6D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684" w:type="pct"/>
            <w:shd w:val="clear" w:color="auto" w:fill="auto"/>
          </w:tcPr>
          <w:p w14:paraId="7D338C2E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D95BBE5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34560B58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73E8D945" w14:textId="77777777" w:rsidTr="00853815">
        <w:trPr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24B5D296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E5C960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0F3E2E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754B4D3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67A9D4B2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7951ACE4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684" w:type="pct"/>
            <w:shd w:val="clear" w:color="auto" w:fill="auto"/>
          </w:tcPr>
          <w:p w14:paraId="4D62AD2D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D9A650C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07236510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853815" w:rsidRPr="00853815" w14:paraId="35362637" w14:textId="77777777" w:rsidTr="008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46E430B0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B2CBD4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E656757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Singleton</w:t>
            </w:r>
          </w:p>
        </w:tc>
        <w:tc>
          <w:tcPr>
            <w:tcW w:w="267" w:type="pct"/>
            <w:shd w:val="clear" w:color="auto" w:fill="auto"/>
          </w:tcPr>
          <w:p w14:paraId="533A50B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14:paraId="7F367934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67D4B719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684" w:type="pct"/>
            <w:shd w:val="clear" w:color="auto" w:fill="auto"/>
          </w:tcPr>
          <w:p w14:paraId="668139FC" w14:textId="77777777" w:rsidR="00F13EB8" w:rsidRPr="00853815" w:rsidRDefault="00F13EB8" w:rsidP="00DE1233">
            <w:pPr>
              <w:pStyle w:val="DecimalAligned"/>
              <w:ind w:firstLineChars="100" w:firstLine="18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69A54B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Y</w:t>
            </w:r>
          </w:p>
        </w:tc>
        <w:tc>
          <w:tcPr>
            <w:tcW w:w="428" w:type="pct"/>
            <w:shd w:val="clear" w:color="auto" w:fill="auto"/>
          </w:tcPr>
          <w:p w14:paraId="69B08DA0" w14:textId="77777777" w:rsidR="00F13EB8" w:rsidRPr="00853815" w:rsidRDefault="00F13EB8" w:rsidP="00DE1233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853815" w:rsidRPr="00853815" w14:paraId="727C960F" w14:textId="77777777" w:rsidTr="00853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17" w:type="pct"/>
            <w:shd w:val="clear" w:color="auto" w:fill="auto"/>
            <w:noWrap/>
            <w:vAlign w:val="center"/>
          </w:tcPr>
          <w:p w14:paraId="7964E5D1" w14:textId="77777777" w:rsidR="00F13EB8" w:rsidRPr="00853815" w:rsidRDefault="00F13EB8" w:rsidP="00DE12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ED17AF6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tcW w:w="411" w:type="pct"/>
            <w:shd w:val="clear" w:color="auto" w:fill="auto"/>
          </w:tcPr>
          <w:p w14:paraId="356708E8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538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7" w:type="pct"/>
            <w:shd w:val="clear" w:color="auto" w:fill="auto"/>
          </w:tcPr>
          <w:p w14:paraId="4CCD8871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03F840E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14:paraId="65DF90D2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</w:tcPr>
          <w:p w14:paraId="4CC3C87E" w14:textId="77777777" w:rsidR="00F13EB8" w:rsidRPr="00853815" w:rsidRDefault="00F13EB8" w:rsidP="00DE1233">
            <w:pPr>
              <w:pStyle w:val="DecimalAligned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DEF5B73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28" w:type="pct"/>
            <w:shd w:val="clear" w:color="auto" w:fill="auto"/>
          </w:tcPr>
          <w:p w14:paraId="3293FDCE" w14:textId="77777777" w:rsidR="00F13EB8" w:rsidRPr="00853815" w:rsidRDefault="00F13EB8" w:rsidP="00DE1233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</w:tr>
    </w:tbl>
    <w:p w14:paraId="60BF20BD" w14:textId="42151A3B" w:rsidR="00306751" w:rsidRDefault="00F13EB8">
      <w:pPr>
        <w:rPr>
          <w:rStyle w:val="fontstyle01"/>
          <w:sz w:val="20"/>
          <w:szCs w:val="20"/>
        </w:rPr>
      </w:pPr>
      <w:r w:rsidRPr="001749F9">
        <w:rPr>
          <w:rStyle w:val="fontstyle01"/>
          <w:sz w:val="20"/>
          <w:szCs w:val="20"/>
        </w:rPr>
        <w:t>Abbreviations: PTB-Preterm birth; IUD-Intra</w:t>
      </w:r>
      <w:r>
        <w:rPr>
          <w:rStyle w:val="fontstyle01"/>
          <w:sz w:val="20"/>
          <w:szCs w:val="20"/>
        </w:rPr>
        <w:t xml:space="preserve"> </w:t>
      </w:r>
      <w:r w:rsidRPr="001749F9">
        <w:rPr>
          <w:rStyle w:val="fontstyle01"/>
          <w:sz w:val="20"/>
          <w:szCs w:val="20"/>
        </w:rPr>
        <w:t xml:space="preserve">uterine death; MCDA-Monochorionic </w:t>
      </w:r>
      <w:r w:rsidRPr="000D1D69">
        <w:rPr>
          <w:rStyle w:val="fontstyle01"/>
          <w:sz w:val="20"/>
          <w:szCs w:val="20"/>
        </w:rPr>
        <w:t xml:space="preserve">diamniotic </w:t>
      </w:r>
      <w:r w:rsidRPr="001749F9">
        <w:rPr>
          <w:rStyle w:val="fontstyle01"/>
          <w:sz w:val="20"/>
          <w:szCs w:val="20"/>
        </w:rPr>
        <w:t xml:space="preserve">pregnancies with double puncture; DCDA-Dichorionic </w:t>
      </w:r>
      <w:r w:rsidRPr="000D1D69">
        <w:rPr>
          <w:rStyle w:val="fontstyle01"/>
          <w:sz w:val="20"/>
          <w:szCs w:val="20"/>
        </w:rPr>
        <w:t>diamniotic</w:t>
      </w:r>
      <w:r w:rsidRPr="001749F9">
        <w:rPr>
          <w:rStyle w:val="fontstyle01"/>
          <w:sz w:val="20"/>
          <w:szCs w:val="20"/>
        </w:rPr>
        <w:t xml:space="preserve"> twin pregnancies with double puncture</w:t>
      </w:r>
      <w:r>
        <w:rPr>
          <w:rStyle w:val="fontstyle01"/>
          <w:sz w:val="20"/>
          <w:szCs w:val="20"/>
        </w:rPr>
        <w:t>;</w:t>
      </w:r>
      <w:r w:rsidRPr="001749F9">
        <w:rPr>
          <w:rStyle w:val="fontstyle01"/>
          <w:sz w:val="20"/>
          <w:szCs w:val="20"/>
        </w:rPr>
        <w:t xml:space="preserve"> FGR-Fetal growth restriction; </w:t>
      </w:r>
      <w:r w:rsidRPr="00826C53">
        <w:rPr>
          <w:rStyle w:val="fontstyle01"/>
          <w:sz w:val="20"/>
          <w:szCs w:val="20"/>
        </w:rPr>
        <w:t>SGA-</w:t>
      </w:r>
      <w:r>
        <w:rPr>
          <w:rStyle w:val="fontstyle01"/>
          <w:sz w:val="20"/>
          <w:szCs w:val="20"/>
        </w:rPr>
        <w:t>S</w:t>
      </w:r>
      <w:r w:rsidRPr="00826C53">
        <w:rPr>
          <w:rStyle w:val="fontstyle01"/>
          <w:rFonts w:hint="eastAsia"/>
          <w:sz w:val="20"/>
          <w:szCs w:val="20"/>
        </w:rPr>
        <w:t>mall for gestational age infant</w:t>
      </w:r>
      <w:r>
        <w:rPr>
          <w:rStyle w:val="fontstyle01"/>
          <w:rFonts w:hint="eastAsia"/>
          <w:sz w:val="20"/>
          <w:szCs w:val="20"/>
        </w:rPr>
        <w:t>,</w:t>
      </w:r>
      <w:r>
        <w:rPr>
          <w:rStyle w:val="fontstyle01"/>
          <w:sz w:val="20"/>
          <w:szCs w:val="20"/>
        </w:rPr>
        <w:t xml:space="preserve"> </w:t>
      </w:r>
      <w:r w:rsidRPr="00121D92">
        <w:rPr>
          <w:rStyle w:val="fontstyle01"/>
          <w:sz w:val="20"/>
          <w:szCs w:val="20"/>
        </w:rPr>
        <w:t>defined as</w:t>
      </w:r>
      <w:r>
        <w:rPr>
          <w:rStyle w:val="fontstyle01"/>
          <w:sz w:val="20"/>
          <w:szCs w:val="20"/>
        </w:rPr>
        <w:t xml:space="preserve"> a </w:t>
      </w:r>
      <w:r w:rsidRPr="00121D92">
        <w:rPr>
          <w:rStyle w:val="fontstyle01"/>
          <w:sz w:val="20"/>
          <w:szCs w:val="20"/>
        </w:rPr>
        <w:t>SFH &lt;10</w:t>
      </w:r>
      <w:r w:rsidRPr="00121D92">
        <w:rPr>
          <w:rStyle w:val="fontstyle01"/>
          <w:sz w:val="20"/>
          <w:szCs w:val="20"/>
          <w:vertAlign w:val="superscript"/>
        </w:rPr>
        <w:t>th</w:t>
      </w:r>
      <w:r w:rsidRPr="00121D92">
        <w:rPr>
          <w:rStyle w:val="fontstyle01"/>
          <w:sz w:val="20"/>
          <w:szCs w:val="20"/>
        </w:rPr>
        <w:t xml:space="preserve"> centile</w:t>
      </w:r>
      <w:r w:rsidRPr="00826C53">
        <w:rPr>
          <w:rStyle w:val="fontstyle01"/>
          <w:sz w:val="20"/>
          <w:szCs w:val="20"/>
        </w:rPr>
        <w:t xml:space="preserve">; </w:t>
      </w:r>
      <w:r>
        <w:rPr>
          <w:rStyle w:val="fontstyle01"/>
          <w:sz w:val="20"/>
          <w:szCs w:val="20"/>
        </w:rPr>
        <w:t>SFH-S</w:t>
      </w:r>
      <w:r w:rsidRPr="00CA3D17">
        <w:rPr>
          <w:rStyle w:val="fontstyle01"/>
          <w:sz w:val="20"/>
          <w:szCs w:val="20"/>
        </w:rPr>
        <w:t>ymphysis fundal height</w:t>
      </w:r>
      <w:r>
        <w:rPr>
          <w:rStyle w:val="fontstyle01"/>
          <w:sz w:val="20"/>
          <w:szCs w:val="20"/>
        </w:rPr>
        <w:t>;</w:t>
      </w:r>
      <w:r w:rsidRPr="00CA3D17">
        <w:rPr>
          <w:rStyle w:val="fontstyle01"/>
          <w:sz w:val="20"/>
          <w:szCs w:val="20"/>
        </w:rPr>
        <w:t xml:space="preserve"> </w:t>
      </w:r>
      <w:r w:rsidRPr="001749F9">
        <w:rPr>
          <w:rStyle w:val="fontstyle01"/>
          <w:sz w:val="20"/>
          <w:szCs w:val="20"/>
        </w:rPr>
        <w:t xml:space="preserve">NIPT-Noninvasive prenatal testing; CMA-Chromosomal microarray analysis; </w:t>
      </w:r>
      <w:r w:rsidRPr="001749F9">
        <w:rPr>
          <w:rStyle w:val="fontstyle01"/>
          <w:rFonts w:hint="eastAsia"/>
          <w:sz w:val="20"/>
          <w:szCs w:val="20"/>
        </w:rPr>
        <w:t>CNS</w:t>
      </w:r>
      <w:r w:rsidRPr="001749F9">
        <w:rPr>
          <w:rStyle w:val="fontstyle01"/>
          <w:sz w:val="20"/>
          <w:szCs w:val="20"/>
        </w:rPr>
        <w:t xml:space="preserve"> </w:t>
      </w:r>
      <w:r w:rsidRPr="001749F9">
        <w:rPr>
          <w:rStyle w:val="fontstyle01"/>
          <w:rFonts w:hint="eastAsia"/>
          <w:sz w:val="20"/>
          <w:szCs w:val="20"/>
        </w:rPr>
        <w:t>malformations-</w:t>
      </w:r>
      <w:r w:rsidRPr="001749F9">
        <w:rPr>
          <w:rStyle w:val="fontstyle01"/>
          <w:sz w:val="20"/>
          <w:szCs w:val="20"/>
        </w:rPr>
        <w:t>Central nervous system malformations; VUS-</w:t>
      </w:r>
      <w:r>
        <w:rPr>
          <w:rStyle w:val="fontstyle01"/>
          <w:sz w:val="20"/>
          <w:szCs w:val="20"/>
        </w:rPr>
        <w:t>V</w:t>
      </w:r>
      <w:r w:rsidRPr="001749F9">
        <w:rPr>
          <w:rStyle w:val="fontstyle01"/>
          <w:sz w:val="20"/>
          <w:szCs w:val="20"/>
        </w:rPr>
        <w:t>ariants of uncertain significance;</w:t>
      </w:r>
      <w:r w:rsidRPr="001749F9">
        <w:rPr>
          <w:rStyle w:val="fontstyle01"/>
          <w:rFonts w:hint="eastAsia"/>
          <w:sz w:val="20"/>
          <w:szCs w:val="20"/>
        </w:rPr>
        <w:t xml:space="preserve"> LB-Live</w:t>
      </w:r>
      <w:r w:rsidRPr="001749F9">
        <w:rPr>
          <w:rStyle w:val="fontstyle01"/>
          <w:sz w:val="20"/>
          <w:szCs w:val="20"/>
        </w:rPr>
        <w:t xml:space="preserve"> </w:t>
      </w:r>
      <w:r w:rsidRPr="001749F9">
        <w:rPr>
          <w:rStyle w:val="fontstyle01"/>
          <w:rFonts w:hint="eastAsia"/>
          <w:sz w:val="20"/>
          <w:szCs w:val="20"/>
        </w:rPr>
        <w:t>birt</w:t>
      </w:r>
      <w:r w:rsidRPr="001749F9">
        <w:rPr>
          <w:rStyle w:val="fontstyle01"/>
          <w:sz w:val="20"/>
          <w:szCs w:val="20"/>
        </w:rPr>
        <w:t>h; TOP-Termination of the pregnancy.</w:t>
      </w:r>
    </w:p>
    <w:p w14:paraId="3E9C1423" w14:textId="70215EEB" w:rsidR="0032749F" w:rsidRDefault="0032749F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br w:type="page"/>
      </w:r>
    </w:p>
    <w:p w14:paraId="70D45475" w14:textId="77777777" w:rsidR="0032749F" w:rsidRPr="003F7324" w:rsidRDefault="0032749F" w:rsidP="0032749F">
      <w:pPr>
        <w:rPr>
          <w:rStyle w:val="fontstyle01"/>
          <w:b/>
          <w:bCs/>
          <w:kern w:val="0"/>
        </w:rPr>
      </w:pPr>
      <w:r w:rsidRPr="003F7324">
        <w:rPr>
          <w:rStyle w:val="fontstyle01"/>
          <w:b/>
          <w:bCs/>
          <w:kern w:val="0"/>
        </w:rPr>
        <w:lastRenderedPageBreak/>
        <w:t xml:space="preserve">Table </w:t>
      </w:r>
      <w:r>
        <w:rPr>
          <w:rStyle w:val="fontstyle01"/>
          <w:b/>
          <w:bCs/>
          <w:kern w:val="0"/>
        </w:rPr>
        <w:t xml:space="preserve">S2 </w:t>
      </w:r>
      <w:r w:rsidRPr="003F7324">
        <w:rPr>
          <w:rStyle w:val="fontstyle01"/>
          <w:b/>
          <w:bCs/>
          <w:kern w:val="0"/>
        </w:rPr>
        <w:t>CMA</w:t>
      </w:r>
      <w:r>
        <w:rPr>
          <w:rStyle w:val="fontstyle01"/>
          <w:b/>
          <w:bCs/>
          <w:kern w:val="0"/>
        </w:rPr>
        <w:t xml:space="preserve"> </w:t>
      </w:r>
      <w:r w:rsidRPr="003F7324">
        <w:rPr>
          <w:rStyle w:val="fontstyle01"/>
          <w:b/>
          <w:bCs/>
          <w:kern w:val="0"/>
        </w:rPr>
        <w:t>results</w:t>
      </w:r>
    </w:p>
    <w:tbl>
      <w:tblPr>
        <w:tblStyle w:val="-1"/>
        <w:tblW w:w="5000" w:type="pct"/>
        <w:tblLayout w:type="fixed"/>
        <w:tblLook w:val="0460" w:firstRow="1" w:lastRow="1" w:firstColumn="0" w:lastColumn="0" w:noHBand="0" w:noVBand="1"/>
      </w:tblPr>
      <w:tblGrid>
        <w:gridCol w:w="1396"/>
        <w:gridCol w:w="2378"/>
        <w:gridCol w:w="1348"/>
        <w:gridCol w:w="2560"/>
        <w:gridCol w:w="2951"/>
        <w:gridCol w:w="2116"/>
        <w:gridCol w:w="1209"/>
      </w:tblGrid>
      <w:tr w:rsidR="00EB1755" w:rsidRPr="00EB1755" w14:paraId="0014E3E5" w14:textId="77777777" w:rsidTr="00EB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shd w:val="clear" w:color="auto" w:fill="auto"/>
            <w:noWrap/>
            <w:vAlign w:val="center"/>
          </w:tcPr>
          <w:p w14:paraId="1CB8F97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CMA results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F468ECF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483" w:type="pct"/>
            <w:shd w:val="clear" w:color="auto" w:fill="auto"/>
          </w:tcPr>
          <w:p w14:paraId="50E199D4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Maternal </w:t>
            </w:r>
          </w:p>
          <w:p w14:paraId="79D732F4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FCAABC8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Timing of amniocentesis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D2CFC49" w14:textId="77777777" w:rsidR="0032749F" w:rsidRPr="00EB1755" w:rsidRDefault="0032749F" w:rsidP="00A74A30">
            <w:pPr>
              <w:ind w:firstLineChars="300" w:firstLine="60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Indication of </w:t>
            </w:r>
          </w:p>
          <w:p w14:paraId="31D75430" w14:textId="77777777" w:rsidR="0032749F" w:rsidRPr="00EB1755" w:rsidRDefault="0032749F" w:rsidP="00A74A30">
            <w:pPr>
              <w:ind w:firstLineChars="300" w:firstLine="60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amniocentesis</w:t>
            </w:r>
          </w:p>
        </w:tc>
        <w:tc>
          <w:tcPr>
            <w:tcW w:w="758" w:type="pct"/>
            <w:shd w:val="clear" w:color="auto" w:fill="auto"/>
          </w:tcPr>
          <w:p w14:paraId="2CC57CD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Karyotyping</w:t>
            </w:r>
          </w:p>
          <w:p w14:paraId="2F53484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(-/results)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908B585" w14:textId="77777777" w:rsidR="0032749F" w:rsidRPr="00EB1755" w:rsidRDefault="0032749F" w:rsidP="00A74A3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Fetal</w:t>
            </w:r>
          </w:p>
          <w:p w14:paraId="4E286E1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outcome</w:t>
            </w:r>
          </w:p>
        </w:tc>
      </w:tr>
      <w:tr w:rsidR="00EB1755" w:rsidRPr="00EB1755" w14:paraId="7BD1468E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tcBorders>
              <w:bottom w:val="single" w:sz="4" w:space="0" w:color="4472C4"/>
            </w:tcBorders>
            <w:shd w:val="clear" w:color="auto" w:fill="auto"/>
            <w:noWrap/>
            <w:vAlign w:val="center"/>
          </w:tcPr>
          <w:p w14:paraId="3C7772C0" w14:textId="77777777" w:rsidR="0032749F" w:rsidRPr="00EB1755" w:rsidRDefault="0032749F" w:rsidP="00A74A30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zh-CN"/>
              </w:rPr>
              <w:t>pathogenic</w:t>
            </w:r>
          </w:p>
        </w:tc>
        <w:tc>
          <w:tcPr>
            <w:tcW w:w="852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4D7A102F" w14:textId="77777777" w:rsidR="0032749F" w:rsidRPr="00EB1755" w:rsidRDefault="0032749F" w:rsidP="00A74A30">
            <w:pPr>
              <w:ind w:firstLineChars="200" w:firstLine="36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133</w:t>
            </w:r>
          </w:p>
        </w:tc>
        <w:tc>
          <w:tcPr>
            <w:tcW w:w="483" w:type="pct"/>
            <w:tcBorders>
              <w:bottom w:val="single" w:sz="4" w:space="0" w:color="4472C4"/>
            </w:tcBorders>
            <w:shd w:val="clear" w:color="auto" w:fill="auto"/>
          </w:tcPr>
          <w:p w14:paraId="5ECBB9C8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48A31E46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7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34CD3D7F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4" w:space="0" w:color="4472C4"/>
            </w:tcBorders>
            <w:shd w:val="clear" w:color="auto" w:fill="auto"/>
          </w:tcPr>
          <w:p w14:paraId="40BCF15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2B83D6B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1755" w:rsidRPr="00EB1755" w14:paraId="6D46B50A" w14:textId="77777777" w:rsidTr="00EB1755">
        <w:trPr>
          <w:trHeight w:hRule="exact" w:val="425"/>
        </w:trPr>
        <w:tc>
          <w:tcPr>
            <w:tcW w:w="500" w:type="pct"/>
            <w:vMerge w:val="restart"/>
            <w:tcBorders>
              <w:top w:val="single" w:sz="4" w:space="0" w:color="4472C4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68C9D24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Aneuploidies</w:t>
            </w:r>
          </w:p>
          <w:p w14:paraId="7B7522C0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(66)</w:t>
            </w:r>
          </w:p>
        </w:tc>
        <w:tc>
          <w:tcPr>
            <w:tcW w:w="852" w:type="pct"/>
            <w:vMerge w:val="restart"/>
            <w:tcBorders>
              <w:top w:val="single" w:sz="4" w:space="0" w:color="4472C4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7C31430" w14:textId="77777777" w:rsidR="0032749F" w:rsidRPr="00EB1755" w:rsidRDefault="0032749F" w:rsidP="00A74A30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Trisomy 21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（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36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3" w:type="pct"/>
            <w:tcBorders>
              <w:top w:val="single" w:sz="4" w:space="0" w:color="4472C4"/>
              <w:left w:val="single" w:sz="4" w:space="0" w:color="4472C4" w:themeColor="accent1"/>
              <w:right w:val="nil"/>
            </w:tcBorders>
            <w:shd w:val="clear" w:color="auto" w:fill="auto"/>
          </w:tcPr>
          <w:p w14:paraId="71EA59C4" w14:textId="77777777" w:rsidR="0032749F" w:rsidRPr="00EB1755" w:rsidRDefault="0032749F" w:rsidP="00A74A30">
            <w:pPr>
              <w:ind w:firstLineChars="50" w:firstLine="9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36</w:t>
            </w:r>
          </w:p>
        </w:tc>
        <w:tc>
          <w:tcPr>
            <w:tcW w:w="917" w:type="pct"/>
            <w:tcBorders>
              <w:top w:val="single" w:sz="4" w:space="0" w:color="4472C4"/>
              <w:left w:val="nil"/>
            </w:tcBorders>
            <w:shd w:val="clear" w:color="auto" w:fill="auto"/>
          </w:tcPr>
          <w:p w14:paraId="4682965C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ACF1F77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6F6DC1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767341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5B66B71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C9C3A8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07EAE5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6F393F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</w:tcPr>
          <w:p w14:paraId="397FC8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640FC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2806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888732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1EA1546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244CAC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4252B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60F873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3684A18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93625C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D549D7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22A75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FA8B75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C3F089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939E49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D04781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917" w:type="pct"/>
            <w:shd w:val="clear" w:color="auto" w:fill="auto"/>
          </w:tcPr>
          <w:p w14:paraId="4F7FB30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10478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39649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79C3BA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BCA55DD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68DE69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CD2DC0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204F0D5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13BEDF6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C8D39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0DEF2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3FFEA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7F178BC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C4CFD7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0A4939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4BE43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</w:tcPr>
          <w:p w14:paraId="22426B9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92577C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D7139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BAE474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CA8BCB7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5B1AD8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C59BBE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798958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2525E3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9A2F4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B9D83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4BB33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E87B71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05C9C5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BE7542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493669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</w:tcPr>
          <w:p w14:paraId="45D4227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63A5CF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80D12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82D7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08603D2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786EFB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EA68E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66C31F7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669A924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2EBD3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C1D46B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A2FA2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IUD</w:t>
            </w:r>
          </w:p>
        </w:tc>
      </w:tr>
      <w:tr w:rsidR="00EB1755" w:rsidRPr="00EB1755" w14:paraId="3AE66E1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04D453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F66069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818532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683B001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A806F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51545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71E92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1F26080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51A80C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4CA7DD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774AD2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0C872F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944F0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4D3100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01B49F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A951317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A6CF66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1368A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47DF7A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</w:tcPr>
          <w:p w14:paraId="1F91A3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13728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C0A13F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9AC85C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C77A992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40A0D2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0A6988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723688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3126249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55D91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B754DD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3759A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C75900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5B1259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7FB42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D3621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40A5726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622CC6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00991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A1400F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D50FC3C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522E19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63431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5B625D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67AD35F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AFCCD0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F516B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19B492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A57B36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6E958B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0FC94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4CF870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</w:tcPr>
          <w:p w14:paraId="787C117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AB656E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031762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48F590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3BD3FBC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18AE11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7EA2B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6D99D9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4236D4C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C8DE0A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9F186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B6FAB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92AB9D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E42CF7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41CC1B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E418F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</w:tcPr>
          <w:p w14:paraId="6438ABB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D2129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2C4CB9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7031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6AB3CC14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728DE2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5DF3E9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4071A2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6269E7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3E34EE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</w:tcPr>
          <w:p w14:paraId="1256C4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B34D9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1C8A1785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EA906A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570803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7F3B87D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</w:tcPr>
          <w:p w14:paraId="6BF96C93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AC72316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2499DB2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D7A6BE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7D1A9F9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8B50F4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518C97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32F61255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252A0585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8229376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417FEF08" w14:textId="77777777" w:rsidR="0032749F" w:rsidRPr="00EB1755" w:rsidRDefault="0032749F" w:rsidP="00A74A30">
            <w:pPr>
              <w:ind w:firstLineChars="50" w:firstLine="90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T21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401E596" w14:textId="77777777" w:rsidR="0032749F" w:rsidRPr="00EB1755" w:rsidRDefault="0032749F" w:rsidP="00A74A30">
            <w:pPr>
              <w:ind w:firstLineChars="50" w:firstLine="90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14A718D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172805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0B1422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B43716A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7562CB08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A13DA0E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16A1378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DB49B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C3EA090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970CE8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7AF72B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10D00137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16CB59B3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23CDCC8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43EE935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2972A4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941B66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9A2B74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25E58D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8830A78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</w:tcPr>
          <w:p w14:paraId="063579AF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C89EB1E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620DAEB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F5AED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CD2559E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8FEE1F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52F66B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26847E35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43EA772B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EA8424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03DC128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CC06AE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82B0B9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C2B7A9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B0AFE2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FC4C4FB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</w:tcPr>
          <w:p w14:paraId="7AC5AE77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CC310E8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326C498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F4EAC0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2804E60" w14:textId="77777777" w:rsidTr="00EB1755">
        <w:trPr>
          <w:trHeight w:hRule="exact" w:val="551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667B75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3F102D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50058B40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7FBBFE19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A0FFBD7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758" w:type="pct"/>
            <w:shd w:val="clear" w:color="auto" w:fill="auto"/>
          </w:tcPr>
          <w:p w14:paraId="023D639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82159D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E6B5877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6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F4B650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A6E7B0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B73D202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</w:tcPr>
          <w:p w14:paraId="054C87CC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4025441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Advanced maternal age</w:t>
            </w:r>
          </w:p>
        </w:tc>
        <w:tc>
          <w:tcPr>
            <w:tcW w:w="758" w:type="pct"/>
            <w:shd w:val="clear" w:color="auto" w:fill="auto"/>
          </w:tcPr>
          <w:p w14:paraId="486735D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A88D54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D770B94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72DAC3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E35864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466D8E76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73FF2CF1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6BFEDB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</w:tcPr>
          <w:p w14:paraId="0D1CE13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7F8C3A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1E3065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B03F6C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21FB54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579E4A5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</w:tcPr>
          <w:p w14:paraId="504559D8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F948D63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5100C13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023CC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1566BE17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D774C9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4C10E0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3D44C51E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124AD2D0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B8630E8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shd w:val="clear" w:color="auto" w:fill="auto"/>
          </w:tcPr>
          <w:p w14:paraId="460F08B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9CE963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82E7A1C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1972B9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F70BC7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2F9FA70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2B098E27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89F447D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01132C7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9E1F9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96CECF6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A0F677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C009A7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5E32B274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59F4E335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2BD44A5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51FF1FF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37B3A0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4FF5F8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1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2CB86D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500A80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53B81D8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76F0F8C2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5841AA6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shd w:val="clear" w:color="auto" w:fill="auto"/>
          </w:tcPr>
          <w:p w14:paraId="07FF02A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D14E0C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F0CE79C" w14:textId="77777777" w:rsidTr="00EB1755">
        <w:trPr>
          <w:trHeight w:hRule="exact" w:val="426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3FF6FF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978297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  <w:right w:val="nil"/>
            </w:tcBorders>
            <w:shd w:val="clear" w:color="auto" w:fill="auto"/>
          </w:tcPr>
          <w:p w14:paraId="61DC3517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left w:val="nil"/>
            </w:tcBorders>
            <w:shd w:val="clear" w:color="auto" w:fill="auto"/>
          </w:tcPr>
          <w:p w14:paraId="57ED924A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012000B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5D9873B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C9B5B5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1419889E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D1E29E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93B7CA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A291F47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46A1CB1F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25+3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7FA466B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676C4EC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166B2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3861D54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29AD9E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9A58DB0" w14:textId="77777777" w:rsidR="0032749F" w:rsidRPr="00EB1755" w:rsidRDefault="0032749F" w:rsidP="00A74A30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Trisomy 18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（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9</w:t>
            </w:r>
            <w:r w:rsidRPr="00EB1755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3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5F3989EE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3D6D4601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33+0</w:t>
            </w:r>
          </w:p>
        </w:tc>
        <w:tc>
          <w:tcPr>
            <w:tcW w:w="1057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24236656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7D19C02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5FED092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C920576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4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B1FDD6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07DB9F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2543B2F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</w:tcPr>
          <w:p w14:paraId="646F369D" w14:textId="77777777" w:rsidR="0032749F" w:rsidRPr="00EB1755" w:rsidRDefault="0032749F" w:rsidP="00A74A30">
            <w:pPr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98F1C40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223B765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E382FE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E79824F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8E84C3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2C0DD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C0628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5358BF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EB2DA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7E81FB1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B8B6A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603B8B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688D9F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B1F3E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8A92B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</w:tcPr>
          <w:p w14:paraId="3CF2637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9DF62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9DEAC7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E8A2D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05F9D27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7D253F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AEC24D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04F0E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53FE346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A2C69D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4E55F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9E0CD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A929E4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F1C9D1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7C420F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A32D11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</w:tcPr>
          <w:p w14:paraId="3A8B71B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2971D1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A44463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8456DD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26D7C0A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5CDE75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73122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03172B3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</w:tcPr>
          <w:p w14:paraId="2AE163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3A1B88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31C70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6AC134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92440A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D3C6A4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1C59C5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50C06E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</w:tcPr>
          <w:p w14:paraId="0970CBF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74CC4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70BF45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0A947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FA21CBC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ED166D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26413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44B74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</w:tcPr>
          <w:p w14:paraId="3DB89C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E5A1E5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49EE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94FA6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7FD012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935343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921B6C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Trisomy 13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（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D6D564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</w:tcPr>
          <w:p w14:paraId="269453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365E09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166664C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T13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13561F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1347E1BD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020F6C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BA7F5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571D05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</w:tcPr>
          <w:p w14:paraId="2A5360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BA4D53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5D9525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T13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DCD97D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D3C961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7ABCB1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49A99A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A0672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</w:tcPr>
          <w:p w14:paraId="446D98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B8AE0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758" w:type="pct"/>
            <w:shd w:val="clear" w:color="auto" w:fill="auto"/>
          </w:tcPr>
          <w:p w14:paraId="59CF04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EC170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4CBEA67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8582C2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9A2CEF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5EB1B7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</w:tcPr>
          <w:p w14:paraId="678AA65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D1C0A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47D956B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7DF83B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65345C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DEC47D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C8BBA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78256B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5E45DA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8DE9AC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4EE3D32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T13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5284E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89BF90A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3A82CF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65D20BD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Trisomy 8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61D50E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6DB6B72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59CC38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3A052D9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3B1D74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DC121D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2ADA41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A7BD2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Trisomy 9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B53E0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1BE2793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A5063A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590B09F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78AAA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2B13CAF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53CA4F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290E8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Trisomy 12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C3B0BF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auto"/>
          </w:tcPr>
          <w:p w14:paraId="4047CC5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D7700D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796927A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222234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0F141B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471B4C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93120C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XYY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CC2F45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0E239D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76485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</w:tcPr>
          <w:p w14:paraId="3668646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XXY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DDFE21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AD2B5CC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2727CD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D2B437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XO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（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FC797C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571670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2E9BC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Fetal tumor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BE1FF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XO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808F60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8E9C29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0950B6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20E271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A37EFC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3EF759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227B4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84690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XO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61A45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A03E56F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ADB6C2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ED0143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FA36C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</w:tcPr>
          <w:p w14:paraId="5B80764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A46B4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57BCE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9B403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861ECC7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285B21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E0EAD6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XXX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（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341ED1A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</w:tcPr>
          <w:p w14:paraId="1D5D1AC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7DA1A5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25315CB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XXX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1BE9B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22DF7768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FC55AA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133494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78FF5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48C06FD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98F71E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2F11B33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XXX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51507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5C8B73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1F4A11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0D557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3985EA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</w:tcPr>
          <w:p w14:paraId="2774DE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99525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79CDCD4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749658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4EC381F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028DA2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A44B2C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788A41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</w:tcPr>
          <w:p w14:paraId="6AF6F44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05CC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3C8F27F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AFE32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0D1FEA3C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531EC7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7490D4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XXY (5)</w:t>
            </w: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488E852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1E96090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CE5E4D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1A8880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XYY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1AAB6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12E7D767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C69BFD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FF257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2F0E96C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</w:tcPr>
          <w:p w14:paraId="5DBB993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0F19C4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5005F28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XYY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F3582C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33BA9CD1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33F579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0103F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5A61172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59C2CE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17D89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680612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C1098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12A1946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91ECE1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DD57C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12184DD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497028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EC5CB1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350DEE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XYY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28486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28A32907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71874A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04056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83" w:type="pct"/>
            <w:tcBorders>
              <w:left w:val="single" w:sz="4" w:space="0" w:color="4472C4" w:themeColor="accent1"/>
            </w:tcBorders>
            <w:shd w:val="clear" w:color="auto" w:fill="auto"/>
          </w:tcPr>
          <w:p w14:paraId="6F39D3C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187F57B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8558F4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35676C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BAD766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51FD9BD" w14:textId="77777777" w:rsidTr="00EB1755">
        <w:trPr>
          <w:trHeight w:hRule="exact" w:val="704"/>
        </w:trPr>
        <w:tc>
          <w:tcPr>
            <w:tcW w:w="500" w:type="pct"/>
            <w:vMerge w:val="restart"/>
            <w:tcBorders>
              <w:top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669B774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CNV</w:t>
            </w:r>
          </w:p>
          <w:p w14:paraId="70AFA2AC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(67)</w:t>
            </w: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D008FE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arr[hg19]Xp22.31 (6,455,151-8,141,076)×1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99D6EA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7AADF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14A1B8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30E2BE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1B844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ED3BA7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1F11D3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9FAED5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[hg19]22q11.21(18,631,364-20,312,661) x1;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[hg19]16p11.2(29,591,326-30,176,508)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A6F45E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9DA2E1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2284EB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F610B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911E6E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69EC7FB" w14:textId="77777777" w:rsidTr="00EB1755">
        <w:trPr>
          <w:trHeight w:hRule="exact" w:val="2263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BA4D71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DDD9813" w14:textId="77777777" w:rsidR="0032749F" w:rsidRPr="00EB1755" w:rsidRDefault="0032749F" w:rsidP="00A74A30">
            <w:pPr>
              <w:pStyle w:val="DecimalAligned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[hg19]17p12p11.2(15,162,475-18,922,171) x3;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[hg19]20p13p11.1(61,661-25,969,009) x3;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[hg19]20q13.31q13.33(55,167,384-62,913,645) x3; 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9200C9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D90925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E49F88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6CF46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8DDF8C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D0AD8A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46ADD8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2C1226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Xp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deletion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6511F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130B0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3E1E00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B5BE7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FC2538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D730564" w14:textId="77777777" w:rsidTr="00EB1755">
        <w:trPr>
          <w:trHeight w:hRule="exact" w:val="71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4274A1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251A3F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[hg19]22q11.21(18,909,032-21,357,982) ×1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10B947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744A93E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C1A0C5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E5861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FA58F3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78BE0E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0A2CF2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0F2E94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[hg19]9p24.3p23(208,454-9,893,613)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1ED4E3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7DDAD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25+1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E550EF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02B036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D2F38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5199D41" w14:textId="77777777" w:rsidTr="00EB1755">
        <w:trPr>
          <w:trHeight w:hRule="exact" w:val="141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C40F39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2CD954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[hg19]6q27(165,051,708-170,914,297)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[hg19]Xp22.33p22.31(168,551-7,432,529)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3E4082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E1A823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A021FC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E898D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E0085C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PTB</w:t>
            </w:r>
          </w:p>
        </w:tc>
      </w:tr>
      <w:tr w:rsidR="00EB1755" w:rsidRPr="00EB1755" w14:paraId="5D43C422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2B29EA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97D56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[hg19]13q12.3q34(31,140,327-115,107,733)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87C3E9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17979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C26A8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217D4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T13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741401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EF1479D" w14:textId="77777777" w:rsidTr="00EB1755">
        <w:trPr>
          <w:trHeight w:hRule="exact" w:val="71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BC8452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D11221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[hg19]17q24.2q25.3(66,500,116-81,041,823)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5548B3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76CA64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E34A7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4FB3CB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55592E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A427C51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7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955258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28CAD0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[hg19]11q23.3q25(116,683,754-134,937,416)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[hg19]22q11.1q11.21(16,888,899-20,312,661)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9D7370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06775B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C1CBE3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55B9DC5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64683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DA9FC9B" w14:textId="77777777" w:rsidTr="00EB1755">
        <w:trPr>
          <w:trHeight w:hRule="exact" w:val="211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3A80F7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166DC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[hg19]9p24.3q33.1(208,454-121,129,461)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[hg19]15q11.2(23,021,272-23,625,785)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[hg19]Yq11.223(24,216,828-24,985,599) x0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22B5C3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47C8AC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8E40ED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01A2A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6D17CB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EF2465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D4C87C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C0211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[hg19]11q23.3q25(119,976,308-134,937,416)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6667790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2A9AED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49990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256AA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1CE35C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B48B006" w14:textId="77777777" w:rsidTr="00EB1755">
        <w:trPr>
          <w:trHeight w:hRule="exact" w:val="69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F8288F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DCE7A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[hg19]11q23.3q25(119,976,308-134,937,416)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5388EC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25C98DE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056BB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5A52C88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4E39E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BCF0EF6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E95987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C07EA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8p23.3p23.2(158,048-2,330,754)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6AC90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522340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C32DB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62B850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E9A983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7FB679B" w14:textId="77777777" w:rsidTr="00EB1755">
        <w:trPr>
          <w:trHeight w:hRule="exact" w:val="70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17DD33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31C31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0" w:name="_Hlk27728801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5q21.1q22.2</w:t>
            </w:r>
            <w:bookmarkEnd w:id="0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(100,985,750-111,944,682)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BA6E3B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C7BB5D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0FC777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080C3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46XN, dup (5) (q14q15)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6DC2E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1044F32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2C2660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6D1B1C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[hg19]6q16.1q22.33(98,351,396-127,801,511)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59EDE6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AC7534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BD2FBF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81A55B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557B6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7F309EB" w14:textId="77777777" w:rsidTr="00EB1755">
        <w:trPr>
          <w:trHeight w:hRule="exact" w:val="71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D5ED53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A2613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[hg19]17q11.2(28,964,063-30,341,286)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1D5FBA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92485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91794B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8B19D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0E763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B8B148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1D05AA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131BFA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[hg19]18q22.3q23(72,905,846-78,013,728)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C9282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BB196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6EC0DA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Advanced maternal age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8D3B85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45,XN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der(18;22)(q23;q11)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D5406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2159FDB" w14:textId="77777777" w:rsidTr="00EB1755">
        <w:trPr>
          <w:trHeight w:hRule="exact" w:val="143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19E59D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2E8E0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[hg19]1q43q44(238,904,667-249,224,684)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[hg19]18q12.3q23(42,711,437-78,013,728)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AE90C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98C7FB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E0B615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5A2681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27F8B7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EB1755" w:rsidRPr="00EB1755" w14:paraId="565F319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2A26FA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CA2EE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[hg19]4p16.3p15.2(68,345-21,759,310)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1A591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7BC670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1C9C7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4ED82D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，？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del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（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）（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p15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6C172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DD3702C" w14:textId="77777777" w:rsidTr="00EB1755">
        <w:trPr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CFF44E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802345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[hg19]8p23.3q11.21(158,048-50,023,568)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79EEE2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7244F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25+3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70028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C2C29A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546F2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60AFEE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383323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B2AF10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[hg19]22q11.21(19,024,793-21,800,471)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96C78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15B592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8770EC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A7E75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07C27A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0395079" w14:textId="77777777" w:rsidTr="00EB1755">
        <w:trPr>
          <w:trHeight w:hRule="exact" w:val="69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EE0A7D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B940C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[hg19]12p12.1p11.1(25,600,696-34,435,128)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9BC97B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315805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AE8F48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55FA9D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A789D5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76C043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1D1167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D5690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[hg19]1q42.3q44(236,509,301-249,224,684)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[hg19]13q31.3q34(93,051,804-115,107,733)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[hg19]12p13.33p12.3(173,786-19,752,605)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[hg19]18q12.1q23(29,208,109-78,013,728)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CEF28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DF253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33+3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4757AA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9EECD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95185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FC7D509" w14:textId="77777777" w:rsidTr="00EB1755">
        <w:trPr>
          <w:trHeight w:hRule="exact" w:val="72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5EAC70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AE1A2D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[hg19]4q34.1q35.2(174,919,364-190,957,460)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D3204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2D9F0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25+2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DF6E0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31CEDE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7DE8CA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EEAAD1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044B4B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6D52F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[hg19]2q21.2q32.1 (135,005,276-187,747,001)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B8F714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8FA48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28+2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4B6731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669533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1AAC23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E5F19FA" w14:textId="77777777" w:rsidTr="00EB1755">
        <w:trPr>
          <w:trHeight w:hRule="exact" w:val="141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C006DF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788096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[hg19]7p22.3p21.1(43,376-17,430,718)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[hg19]8p23.3p23.2(158,048-4,146,842)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8DE93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DC3295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24+2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31669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DDE98E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F9CD3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2FDD032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1746C8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A754A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[hg19]22q11.21(18,648,855-21,800,471)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0AB31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29712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8AFB29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76439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B0C53F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4F33173" w14:textId="77777777" w:rsidTr="00EB1755">
        <w:trPr>
          <w:trHeight w:hRule="exact" w:val="71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E28E11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150CB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[hg19]22q11.21q11.22(21,464,763-22,962,962)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3AC64D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7A678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87197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8DB4B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FDE0F0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22684A1E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0BCBB5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36C5C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[hg19]7q11.23(72,669,480-74,146,927)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F3262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AEEF9E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CF5DA8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ECE1F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49E27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55F614B" w14:textId="77777777" w:rsidTr="00EB1755">
        <w:trPr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5F0386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BB11A5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[hg19]1p36.33p36.31(849,466-7,042,183)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44C61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14B530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1BC39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CF907E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8B00F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Lost</w:t>
            </w:r>
          </w:p>
        </w:tc>
      </w:tr>
      <w:tr w:rsidR="00EB1755" w:rsidRPr="00EB1755" w14:paraId="5E562C9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724598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88C78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19]Xp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22.31(6,455,151-8,144,378)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FED02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278EE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27+1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46F389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9DB098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309E9A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53E2307" w14:textId="77777777" w:rsidTr="00EB1755">
        <w:trPr>
          <w:trHeight w:hRule="exact" w:val="113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AF9BD9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9EAA1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MOS dup 4q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[hg19]Xp22.33q28(168,551-155,233,098) x1-2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955753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E7DFC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32+3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25BAF1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258CD5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3CB31B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4C2596E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D2813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5B3BAE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[hg19]7p14.1(40,748,621-42,108,287)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B15F1E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3EF124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59CE6F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F555BE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8B3CCB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6FE93B3B" w14:textId="77777777" w:rsidTr="00EB1755">
        <w:trPr>
          <w:trHeight w:hRule="exact" w:val="142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EEDCAF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38F74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[hg19]4p16.3p16.1(68,345-8,037,418)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[hg19]4p16.1p15.33(8,043,770-13,253,562)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17B73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81B20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3BE245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085BFA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616488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D66CB3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1923E9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2791AB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[hg19]6q24.2q25.1(144,902,123-150,394,779)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B03178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0AB6F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BD18A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0B316E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18319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5ED182B" w14:textId="77777777" w:rsidTr="00EB1755">
        <w:trPr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8EF5D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67A12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[hg19]21q11.2q21.2(15,016,486-24,118,504) x4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421807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44B31B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3BF58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EBDAA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D45B2E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08A7C95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3C4F1B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579563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[hg19]3q28(188,465,893-189,665,334)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AEC5A7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8563CD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F6939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2D2E0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EF85A2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901F859" w14:textId="77777777" w:rsidTr="00EB1755">
        <w:trPr>
          <w:trHeight w:hRule="exact" w:val="69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7E2C38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174C8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19]Xp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22.33p22.31(168,551-9,355,864) x0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84151C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CEB2D3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5325C5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80E3D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5513F9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D91BCF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3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BA13C7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39A25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[hg19]7p22.3p22.1(43,376-5,893,763)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[hg19]18q22.1q23(65,027,042-78,013,728)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6BAA2CA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7A7EE49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27+3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11384F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4E1B0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13F1E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FD5F4E0" w14:textId="77777777" w:rsidTr="00EB1755">
        <w:trPr>
          <w:trHeight w:hRule="exact" w:val="72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0C28C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C851F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[hg19]22q11.21(18,648,855-21,800,471)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A0BD2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2882E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26+3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D5C67D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D0894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D2C195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BDE212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E202B6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32D52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[hg19]22q11.21(18,648,855-21,800,471)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CB380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D61B5C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8887E8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76B8B1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3C4B19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E6F04B6" w14:textId="77777777" w:rsidTr="00EB1755">
        <w:trPr>
          <w:trHeight w:hRule="exact" w:val="71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3AAEEE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F9CA31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[hg19]22q11.21(18,648,855-21,800,471)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6729442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52973C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24A5A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98B34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C76A39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7FC0AA5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414BC1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A81AA6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[hg19]4p16.3p16.1(68,345-8,530,222)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B742E8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328DDF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1D7EA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356A7E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E748AC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5F100EF" w14:textId="77777777" w:rsidTr="00EB1755">
        <w:trPr>
          <w:trHeight w:hRule="exact" w:val="71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B31319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948129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[hg19]15q11.2q13.3(22,770,421-32,439,524) x4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CFD45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2B53BCE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68266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3939CC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0F36ED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PTB</w:t>
            </w:r>
          </w:p>
        </w:tc>
      </w:tr>
      <w:tr w:rsidR="00EB1755" w:rsidRPr="00EB1755" w14:paraId="12DE80F5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9BD92D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8B6F68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[hg19]22q11.21(18,919,477-21,915,207)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E1D851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D88C08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24E620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4131A2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BE031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2F6FD378" w14:textId="77777777" w:rsidTr="00EB1755">
        <w:trPr>
          <w:trHeight w:hRule="exact" w:val="43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D05F90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92EE94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MOS LOH 1qter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7B7B5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DB0AF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E436FB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positive 2nd trimester DS screening 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C2110C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B8E5C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A96CD3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01078C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2F5A65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[hg19]12p13.33p13.32(173,786-3,543,326) x1dn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64FAEE7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99AE7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24+1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6B7BF22" w14:textId="77777777" w:rsidR="0032749F" w:rsidRPr="00EB1755" w:rsidRDefault="0032749F" w:rsidP="00A74A30">
            <w:pPr>
              <w:pStyle w:val="DecimalAligned"/>
              <w:ind w:firstLineChars="150" w:firstLine="27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22C2D8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3DC6E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948C1B6" w14:textId="77777777" w:rsidTr="00EB1755">
        <w:trPr>
          <w:trHeight w:hRule="exact" w:val="142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64A724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10F88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[hg19]8p23.3p23.1(158,048-7,044,046)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[hg19]8p23.1p11.22(12,532,885-39,678,723)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BF48DD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7FF3185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BF90092" w14:textId="77777777" w:rsidR="0032749F" w:rsidRPr="00EB1755" w:rsidRDefault="0032749F" w:rsidP="00A74A30">
            <w:pPr>
              <w:pStyle w:val="DecimalAligned"/>
              <w:ind w:firstLineChars="150" w:firstLine="27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0A97A16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617C7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0FE64D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73C252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9693DC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 Xp22.33 or Yp11.32(313,342-1,234,634 or 263,342-1,184,634)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574C10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B1D33E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A5D1E6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positive 2nd trimester DS screening 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16333A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5C13A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13CD048" w14:textId="77777777" w:rsidTr="00EB1755">
        <w:trPr>
          <w:trHeight w:hRule="exact" w:val="70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A6FAF0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999687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[hg19]15q13.2q13.3(31,104,220-32,915,723)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D4A8D4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201ABF0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26+5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D1F280A" w14:textId="77777777" w:rsidR="0032749F" w:rsidRPr="00EB1755" w:rsidRDefault="0032749F" w:rsidP="00A74A30">
            <w:pPr>
              <w:pStyle w:val="DecimalAligned"/>
              <w:ind w:firstLineChars="150" w:firstLine="27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6F4FDFD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64A737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467CE1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50F468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6108F5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[hg19]5p15.33p15.2(113,576-12,379,751) x1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[hg19]8p23.3p11.21(158,048-41,283,514)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458CE1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DE6D9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C392706" w14:textId="77777777" w:rsidR="0032749F" w:rsidRPr="00EB1755" w:rsidRDefault="0032749F" w:rsidP="00A74A30">
            <w:pPr>
              <w:pStyle w:val="DecimalAligned"/>
              <w:ind w:firstLineChars="150" w:firstLine="27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79AEA1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D14720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D14F18E" w14:textId="77777777" w:rsidTr="00EB1755">
        <w:trPr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D5AF84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75F3185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[hg19]5p15.33p15.1(113,576-17,625,620)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9FA11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9880A0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2F5A4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SGA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4B3D8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29018D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1543A6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783902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D3E11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[hg19]22q11.21(18,636,749-21,800,471)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7132DDA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76D39D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44FAF9D" w14:textId="77777777" w:rsidR="0032749F" w:rsidRPr="00EB1755" w:rsidRDefault="0032749F" w:rsidP="00A74A30">
            <w:pPr>
              <w:pStyle w:val="DecimalAligned"/>
              <w:ind w:firstLineChars="200" w:firstLine="3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010E5B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6349627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72C3BA0" w14:textId="77777777" w:rsidTr="00EB1755">
        <w:trPr>
          <w:trHeight w:hRule="exact" w:val="141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751C8A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78B87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[hg19]4p16.3p15.2(68,345-25,296,039)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[hg19]7q34q36.3(142,044,268-159,119,707)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EE6D61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08AEFBE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C03A451" w14:textId="77777777" w:rsidR="0032749F" w:rsidRPr="00EB1755" w:rsidRDefault="0032749F" w:rsidP="00A74A30">
            <w:pPr>
              <w:pStyle w:val="DecimalAligned"/>
              <w:ind w:firstLineChars="200" w:firstLine="3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2C37C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08C733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2A4B396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6F849A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E2DA3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[hg19]7p22.3p12.1(162,702-51,548,268) x3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</w:p>
          <w:p w14:paraId="67F54C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 9p24.3(208,454-823,768)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87464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444FAE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555B6E2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F9CB0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92CB19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275B65E" w14:textId="77777777" w:rsidTr="00EB1755">
        <w:trPr>
          <w:trHeight w:hRule="exact" w:val="70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38A45E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AA882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[hg19]22q11.21(18,648,855-20,312,661)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DA4B6E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308D2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25+2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447776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360C2F7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C85576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216222A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8E232B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8BFF5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[hg19]13q11q12.12(19,436,286-24,296,868) x3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4731DFD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F6416C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DCB104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23B9BC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3D3048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1A157A2" w14:textId="77777777" w:rsidTr="00EB1755">
        <w:trPr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CD78E6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47EA7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[hg19]17q12(34,822,465-36,307,773) x1dn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9FE58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7D864E6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30+1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479F2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54F436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CD9FB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CB616D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5ABBAC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829C8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[hg19]16p11.2(29,428,531-30,350,748)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5FEA12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64796B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25+2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122A8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49B190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C142AA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30B5230F" w14:textId="77777777" w:rsidTr="00EB1755">
        <w:trPr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097612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6A777C7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[hg19]7q11.23(72,723,370-74,154,209)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4EEFD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F75A10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31+1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EAEF5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590B95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C8621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PTB</w:t>
            </w:r>
          </w:p>
        </w:tc>
      </w:tr>
      <w:tr w:rsidR="00EB1755" w:rsidRPr="00EB1755" w14:paraId="19729A16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00EB56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3F5186F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[hg19]2q37.2q37.3(236,664,895-242,782,258)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5B43A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E2AA4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4EC1BA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10ED4E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ADA080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9385E2C" w14:textId="77777777" w:rsidTr="00EB1755">
        <w:trPr>
          <w:trHeight w:hRule="exact" w:val="85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C8DF19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C7B1A0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[hg19]2q37.3(239,928,338-242,782,258)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29A18FE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361953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49F686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Thoracic abnormalities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27526E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3629D4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11A394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2818C5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0EF27F1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19]Xp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22.31(6,455,151-8,135,568) x0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8033F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7F9F1BB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5F66F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Facial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A207AD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3B1433F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7825D41" w14:textId="77777777" w:rsidTr="00EB1755">
        <w:trPr>
          <w:trHeight w:hRule="exact" w:val="83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613917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27C038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[hg19]22q13.2q13.33(43,449,816-51,197,766)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144C2D4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4970E4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24+4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0AFF38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7C1DA1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17BF0D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3D4713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F4034E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5D3AFEF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[hg19]4p16.3p16.1(796,111-8,721,580)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3B53998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113697E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66F59E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28D8E7F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2447715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6A23A97" w14:textId="77777777" w:rsidTr="00EB1755">
        <w:trPr>
          <w:trHeight w:hRule="exact" w:val="75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80958C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499F8A6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[hg19]22q11.21(18,631,364-21,800,471) x1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088E8A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F5FA51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25+6</w:t>
            </w:r>
          </w:p>
        </w:tc>
        <w:tc>
          <w:tcPr>
            <w:tcW w:w="1057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34C8AB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tcBorders>
              <w:top w:val="single" w:sz="4" w:space="0" w:color="4472C4"/>
            </w:tcBorders>
            <w:shd w:val="clear" w:color="auto" w:fill="auto"/>
          </w:tcPr>
          <w:p w14:paraId="5A726C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/>
            </w:tcBorders>
            <w:shd w:val="clear" w:color="auto" w:fill="auto"/>
            <w:vAlign w:val="center"/>
          </w:tcPr>
          <w:p w14:paraId="72C83B9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48EA14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4"/>
        </w:trPr>
        <w:tc>
          <w:tcPr>
            <w:tcW w:w="500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  <w:noWrap/>
            <w:vAlign w:val="center"/>
          </w:tcPr>
          <w:p w14:paraId="18AE71B9" w14:textId="77777777" w:rsidR="0032749F" w:rsidRPr="00EB1755" w:rsidRDefault="0032749F" w:rsidP="00A74A30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zh-CN"/>
              </w:rPr>
              <w:t>Uncertain Result</w:t>
            </w:r>
          </w:p>
        </w:tc>
        <w:tc>
          <w:tcPr>
            <w:tcW w:w="852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  <w:vAlign w:val="center"/>
          </w:tcPr>
          <w:p w14:paraId="774D88E4" w14:textId="77777777" w:rsidR="0032749F" w:rsidRPr="00EB1755" w:rsidRDefault="0032749F" w:rsidP="00A74A30">
            <w:pPr>
              <w:ind w:firstLineChars="200" w:firstLine="3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483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</w:tcPr>
          <w:p w14:paraId="748985FD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  <w:vAlign w:val="center"/>
          </w:tcPr>
          <w:p w14:paraId="5AE64228" w14:textId="77777777" w:rsidR="0032749F" w:rsidRPr="00EB1755" w:rsidRDefault="0032749F" w:rsidP="00A74A30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057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  <w:vAlign w:val="center"/>
          </w:tcPr>
          <w:p w14:paraId="4E84CD20" w14:textId="77777777" w:rsidR="0032749F" w:rsidRPr="00EB1755" w:rsidRDefault="0032749F" w:rsidP="00A74A30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</w:tcPr>
          <w:p w14:paraId="57BE213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4472C4" w:themeColor="accent1"/>
              <w:bottom w:val="single" w:sz="4" w:space="0" w:color="4472C4"/>
            </w:tcBorders>
            <w:shd w:val="clear" w:color="auto" w:fill="auto"/>
            <w:vAlign w:val="center"/>
          </w:tcPr>
          <w:p w14:paraId="340DE81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1755" w:rsidRPr="00EB1755" w14:paraId="6D14A049" w14:textId="77777777" w:rsidTr="00EB1755">
        <w:trPr>
          <w:trHeight w:hRule="exact" w:val="691"/>
        </w:trPr>
        <w:tc>
          <w:tcPr>
            <w:tcW w:w="500" w:type="pct"/>
            <w:vMerge w:val="restart"/>
            <w:tcBorders>
              <w:top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ECD636D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VUS</w:t>
            </w:r>
          </w:p>
          <w:p w14:paraId="686C2F80" w14:textId="77777777" w:rsidR="0032749F" w:rsidRPr="00EB1755" w:rsidRDefault="0032749F" w:rsidP="00A74A3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（</w:t>
            </w: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50</w:t>
            </w: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）</w:t>
            </w: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/>
            </w:tcBorders>
            <w:shd w:val="clear" w:color="auto" w:fill="auto"/>
            <w:vAlign w:val="center"/>
          </w:tcPr>
          <w:p w14:paraId="196738B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7q14.1(38,842,718-39,352,266)×3</w:t>
            </w:r>
          </w:p>
        </w:tc>
        <w:tc>
          <w:tcPr>
            <w:tcW w:w="483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27F777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</w:t>
            </w:r>
          </w:p>
        </w:tc>
        <w:tc>
          <w:tcPr>
            <w:tcW w:w="917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5BB3645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1057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0C1C8BC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Skeletal malformations</w:t>
            </w:r>
          </w:p>
        </w:tc>
        <w:tc>
          <w:tcPr>
            <w:tcW w:w="758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3E2B6A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46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X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，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inv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（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Y</w:t>
            </w:r>
            <w:r w:rsidRPr="00EB1755">
              <w:rPr>
                <w:rFonts w:ascii="Times New Roman" w:hAnsi="Times New Roman"/>
                <w:color w:val="auto"/>
                <w:sz w:val="16"/>
                <w:szCs w:val="16"/>
                <w:lang w:val="zh-CN"/>
              </w:rPr>
              <w:t>）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(p11q11),?(20)(p11.2)</w:t>
            </w:r>
          </w:p>
        </w:tc>
        <w:tc>
          <w:tcPr>
            <w:tcW w:w="433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229C9BE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DC2B2F6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B560E6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F733EE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[hg19]6p12.3q15(49,625,289-91,133,167)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hmz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14:paraId="4340708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1A2960E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078504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Facial 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2AD322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96AB5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4A81A9EB" w14:textId="77777777" w:rsidTr="00EB1755">
        <w:trPr>
          <w:trHeight w:hRule="exact" w:val="63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1588D0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D2794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[hg19]4p16.3p12(68,345-45,810,772) x3</w:t>
            </w:r>
          </w:p>
        </w:tc>
        <w:tc>
          <w:tcPr>
            <w:tcW w:w="483" w:type="pct"/>
            <w:shd w:val="clear" w:color="auto" w:fill="auto"/>
          </w:tcPr>
          <w:p w14:paraId="626FFA8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20</w:t>
            </w:r>
          </w:p>
        </w:tc>
        <w:tc>
          <w:tcPr>
            <w:tcW w:w="917" w:type="pct"/>
            <w:shd w:val="clear" w:color="auto" w:fill="auto"/>
          </w:tcPr>
          <w:p w14:paraId="7CEAD0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31+0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74424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45C3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B63B0C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5CE8EAE2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B607E3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FD7597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arr[hg19]Yq11.221q11.222(19,588,384-21,028,944)x0</w:t>
            </w:r>
          </w:p>
        </w:tc>
        <w:tc>
          <w:tcPr>
            <w:tcW w:w="483" w:type="pct"/>
            <w:shd w:val="clear" w:color="auto" w:fill="auto"/>
          </w:tcPr>
          <w:p w14:paraId="338F7DA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22</w:t>
            </w:r>
          </w:p>
        </w:tc>
        <w:tc>
          <w:tcPr>
            <w:tcW w:w="917" w:type="pct"/>
            <w:shd w:val="clear" w:color="auto" w:fill="auto"/>
          </w:tcPr>
          <w:p w14:paraId="22D4204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29+6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EE7D90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F7DBE1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F1EB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736D4757" w14:textId="77777777" w:rsidTr="00EB1755">
        <w:trPr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E87BBE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83FE0D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arr[hg19]2p12(78,484,700 - 80,089,819)×4</w:t>
            </w:r>
          </w:p>
        </w:tc>
        <w:tc>
          <w:tcPr>
            <w:tcW w:w="483" w:type="pct"/>
            <w:shd w:val="clear" w:color="auto" w:fill="auto"/>
          </w:tcPr>
          <w:p w14:paraId="75A239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6B7B4A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3E8F33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Facial 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AC6A08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08388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62E0463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256CC9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6F2A9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[hg19]9q21.12q21.33 (72,265,36687,478,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135)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hmz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auto"/>
          </w:tcPr>
          <w:p w14:paraId="7650D64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163A0F3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C671A6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Polyhydramnios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A6BF4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A831C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TOP</w:t>
            </w:r>
          </w:p>
        </w:tc>
      </w:tr>
      <w:tr w:rsidR="00EB1755" w:rsidRPr="00EB1755" w14:paraId="00DDCCF6" w14:textId="77777777" w:rsidTr="00EB1755">
        <w:trPr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0F2092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055722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arr[hg19]1p32.3(54,846,200-55,355,662)x3</w:t>
            </w:r>
          </w:p>
        </w:tc>
        <w:tc>
          <w:tcPr>
            <w:tcW w:w="483" w:type="pct"/>
            <w:shd w:val="clear" w:color="auto" w:fill="auto"/>
          </w:tcPr>
          <w:p w14:paraId="19095EB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26</w:t>
            </w:r>
          </w:p>
        </w:tc>
        <w:tc>
          <w:tcPr>
            <w:tcW w:w="917" w:type="pct"/>
            <w:shd w:val="clear" w:color="auto" w:fill="auto"/>
          </w:tcPr>
          <w:p w14:paraId="1782976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7F6070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CNS 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47795F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AC208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1ABD79A9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80CB0E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9EAE52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LOH</w:t>
            </w:r>
          </w:p>
        </w:tc>
        <w:tc>
          <w:tcPr>
            <w:tcW w:w="483" w:type="pct"/>
            <w:shd w:val="clear" w:color="auto" w:fill="auto"/>
          </w:tcPr>
          <w:p w14:paraId="43661C0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36</w:t>
            </w:r>
          </w:p>
        </w:tc>
        <w:tc>
          <w:tcPr>
            <w:tcW w:w="917" w:type="pct"/>
            <w:shd w:val="clear" w:color="auto" w:fill="auto"/>
          </w:tcPr>
          <w:p w14:paraId="3F4E12F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13B0A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CNS 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malformations</w:t>
            </w:r>
          </w:p>
        </w:tc>
        <w:tc>
          <w:tcPr>
            <w:tcW w:w="758" w:type="pct"/>
            <w:shd w:val="clear" w:color="auto" w:fill="auto"/>
          </w:tcPr>
          <w:p w14:paraId="4104A4F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38A9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IUD</w:t>
            </w:r>
          </w:p>
        </w:tc>
      </w:tr>
      <w:tr w:rsidR="00EB1755" w:rsidRPr="00EB1755" w14:paraId="4F0C2026" w14:textId="77777777" w:rsidTr="00EB1755">
        <w:trPr>
          <w:trHeight w:hRule="exact" w:val="68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1F108F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6F275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 xml:space="preserve">arr[hg19]6p24.3(7,897,062-9,521,761)x3 </w:t>
            </w:r>
          </w:p>
        </w:tc>
        <w:tc>
          <w:tcPr>
            <w:tcW w:w="483" w:type="pct"/>
            <w:shd w:val="clear" w:color="auto" w:fill="auto"/>
          </w:tcPr>
          <w:p w14:paraId="5E8154E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37</w:t>
            </w:r>
          </w:p>
        </w:tc>
        <w:tc>
          <w:tcPr>
            <w:tcW w:w="917" w:type="pct"/>
            <w:shd w:val="clear" w:color="auto" w:fill="auto"/>
          </w:tcPr>
          <w:p w14:paraId="22A3125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5024C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positive 2nd trimester DS screening </w:t>
            </w:r>
          </w:p>
        </w:tc>
        <w:tc>
          <w:tcPr>
            <w:tcW w:w="758" w:type="pct"/>
            <w:shd w:val="clear" w:color="auto" w:fill="auto"/>
          </w:tcPr>
          <w:p w14:paraId="2432F34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1AC03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6BB2DE2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F3A2A7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57B2CA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19]Xq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28(154,943,961-155,233,098) x3</w:t>
            </w:r>
          </w:p>
        </w:tc>
        <w:tc>
          <w:tcPr>
            <w:tcW w:w="483" w:type="pct"/>
            <w:shd w:val="clear" w:color="auto" w:fill="auto"/>
          </w:tcPr>
          <w:p w14:paraId="316E04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64A2FA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B73DD8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758" w:type="pct"/>
            <w:shd w:val="clear" w:color="auto" w:fill="auto"/>
          </w:tcPr>
          <w:p w14:paraId="07055A4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36458E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7AA25C8D" w14:textId="77777777" w:rsidTr="00EB1755">
        <w:trPr>
          <w:trHeight w:hRule="exact" w:val="69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802126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289D4B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[hg19]13q13.3(37,156,327-38,571,508) x1</w:t>
            </w:r>
          </w:p>
        </w:tc>
        <w:tc>
          <w:tcPr>
            <w:tcW w:w="483" w:type="pct"/>
            <w:shd w:val="clear" w:color="auto" w:fill="auto"/>
          </w:tcPr>
          <w:p w14:paraId="4CB2204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688D660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38F64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7F12FD7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9203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19A1250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1C5935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3B2763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[hg19]7q11.22(70,236,723-70,705,107) x3</w:t>
            </w:r>
          </w:p>
        </w:tc>
        <w:tc>
          <w:tcPr>
            <w:tcW w:w="483" w:type="pct"/>
            <w:shd w:val="clear" w:color="auto" w:fill="auto"/>
          </w:tcPr>
          <w:p w14:paraId="006D7D9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0376BA8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CDEB6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07024E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E94482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101BDB21" w14:textId="77777777" w:rsidTr="00EB1755">
        <w:trPr>
          <w:trHeight w:hRule="exact" w:val="70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615AEF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8E53F0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[hg19]5p12p11(45,580,147-46,332,353) x3</w:t>
            </w:r>
          </w:p>
        </w:tc>
        <w:tc>
          <w:tcPr>
            <w:tcW w:w="483" w:type="pct"/>
            <w:shd w:val="clear" w:color="auto" w:fill="auto"/>
          </w:tcPr>
          <w:p w14:paraId="2DAEA89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208738B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E96DE3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7CD74D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B3D5B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834B87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7B2333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A62AD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19]Xq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28(152,916,789-153,029,189) x1</w:t>
            </w:r>
          </w:p>
        </w:tc>
        <w:tc>
          <w:tcPr>
            <w:tcW w:w="483" w:type="pct"/>
            <w:shd w:val="clear" w:color="auto" w:fill="auto"/>
          </w:tcPr>
          <w:p w14:paraId="269791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1FA8E6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D9EB79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3CF579C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04D153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FABF6B0" w14:textId="77777777" w:rsidTr="00EB1755">
        <w:trPr>
          <w:trHeight w:hRule="exact" w:val="71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995E8B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70D06B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[hg19]16p11.2(29,591,326-30,178,406) x3</w:t>
            </w:r>
          </w:p>
        </w:tc>
        <w:tc>
          <w:tcPr>
            <w:tcW w:w="483" w:type="pct"/>
            <w:shd w:val="clear" w:color="auto" w:fill="auto"/>
          </w:tcPr>
          <w:p w14:paraId="59C6DB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3CE1272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4A804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5CB5C3C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423E24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23DC37C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323895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557B7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[hg19]6q24.1(140,944,532-141,969,994) x3</w:t>
            </w:r>
          </w:p>
        </w:tc>
        <w:tc>
          <w:tcPr>
            <w:tcW w:w="483" w:type="pct"/>
            <w:shd w:val="clear" w:color="auto" w:fill="auto"/>
          </w:tcPr>
          <w:p w14:paraId="0137CE4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</w:tcPr>
          <w:p w14:paraId="54F213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5D854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373B86F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1B5507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97E3EA8" w14:textId="77777777" w:rsidTr="00EB1755">
        <w:trPr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25390C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AE5EC7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[hg19]7q31.1(110,868,170-111,340,760) x1</w:t>
            </w:r>
          </w:p>
        </w:tc>
        <w:tc>
          <w:tcPr>
            <w:tcW w:w="483" w:type="pct"/>
            <w:shd w:val="clear" w:color="auto" w:fill="auto"/>
          </w:tcPr>
          <w:p w14:paraId="11ADB10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</w:tcPr>
          <w:p w14:paraId="4F6E2A7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0611DC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Increased NT</w:t>
            </w:r>
          </w:p>
        </w:tc>
        <w:tc>
          <w:tcPr>
            <w:tcW w:w="758" w:type="pct"/>
            <w:shd w:val="clear" w:color="auto" w:fill="auto"/>
          </w:tcPr>
          <w:p w14:paraId="38BF6A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25B09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483B275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B36702D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27A2A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[hg19]17p13.2(4,007,665-4,555,135) x3</w:t>
            </w:r>
          </w:p>
        </w:tc>
        <w:tc>
          <w:tcPr>
            <w:tcW w:w="483" w:type="pct"/>
            <w:shd w:val="clear" w:color="auto" w:fill="auto"/>
          </w:tcPr>
          <w:p w14:paraId="73B25E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1CED364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348D38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shd w:val="clear" w:color="auto" w:fill="auto"/>
          </w:tcPr>
          <w:p w14:paraId="2BE6EA2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B1E8C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57CCB857" w14:textId="77777777" w:rsidTr="00EB1755">
        <w:trPr>
          <w:trHeight w:hRule="exact" w:val="43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0618F7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9C9DE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XX (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mos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)1.74</w:t>
            </w:r>
          </w:p>
        </w:tc>
        <w:tc>
          <w:tcPr>
            <w:tcW w:w="483" w:type="pct"/>
            <w:shd w:val="clear" w:color="auto" w:fill="auto"/>
          </w:tcPr>
          <w:p w14:paraId="3065561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</w:tcPr>
          <w:p w14:paraId="3AA510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989A9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612C196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3D89B5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5C868AB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3C8CA2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8FF3CB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arr[hg19]14q21.1(38,617,015-39,439,526)x1</w:t>
            </w:r>
          </w:p>
        </w:tc>
        <w:tc>
          <w:tcPr>
            <w:tcW w:w="483" w:type="pct"/>
            <w:shd w:val="clear" w:color="auto" w:fill="auto"/>
          </w:tcPr>
          <w:p w14:paraId="62C9F5F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</w:tcPr>
          <w:p w14:paraId="78ED5C9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505191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758" w:type="pct"/>
            <w:shd w:val="clear" w:color="auto" w:fill="auto"/>
          </w:tcPr>
          <w:p w14:paraId="6FA06F4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8D9F4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217D4B64" w14:textId="77777777" w:rsidTr="00EB1755">
        <w:trPr>
          <w:trHeight w:hRule="exact" w:val="72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084D78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34CA3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[hg19]16p12.2(21,405,327-21,931,248) x1</w:t>
            </w:r>
          </w:p>
        </w:tc>
        <w:tc>
          <w:tcPr>
            <w:tcW w:w="483" w:type="pct"/>
            <w:shd w:val="clear" w:color="auto" w:fill="auto"/>
          </w:tcPr>
          <w:p w14:paraId="5E2AD50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2C3A422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209CF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5D5B03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7B40DA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89A033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EC1EEE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0F6066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[hg19]22q11.21q11.22(20,964,245-22,769,923) x3</w:t>
            </w:r>
          </w:p>
        </w:tc>
        <w:tc>
          <w:tcPr>
            <w:tcW w:w="483" w:type="pct"/>
            <w:shd w:val="clear" w:color="auto" w:fill="auto"/>
          </w:tcPr>
          <w:p w14:paraId="095F8C8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319E25D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B1DFE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68AF94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2E57A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7B2CBF7" w14:textId="77777777" w:rsidTr="00EB1755">
        <w:trPr>
          <w:trHeight w:hRule="exact" w:val="70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77AA9C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7D00BB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[hg19]1p36.32(3,540,373-4,089,613) x3</w:t>
            </w:r>
          </w:p>
        </w:tc>
        <w:tc>
          <w:tcPr>
            <w:tcW w:w="483" w:type="pct"/>
            <w:shd w:val="clear" w:color="auto" w:fill="auto"/>
          </w:tcPr>
          <w:p w14:paraId="035F205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736852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435526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shd w:val="clear" w:color="auto" w:fill="auto"/>
          </w:tcPr>
          <w:p w14:paraId="0CA73AD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688585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1ED5BA5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14796F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276C86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[hg19]16p12.2(21,405,327-21,931,248) x1</w:t>
            </w:r>
          </w:p>
        </w:tc>
        <w:tc>
          <w:tcPr>
            <w:tcW w:w="483" w:type="pct"/>
            <w:shd w:val="clear" w:color="auto" w:fill="auto"/>
          </w:tcPr>
          <w:p w14:paraId="71F33FB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1BDFDB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5EAC7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shd w:val="clear" w:color="auto" w:fill="auto"/>
          </w:tcPr>
          <w:p w14:paraId="4AEC660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1410C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D63D530" w14:textId="77777777" w:rsidTr="00EB1755">
        <w:trPr>
          <w:trHeight w:hRule="exact" w:val="69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85AF0C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3D3D3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[hg19]22q11.22q11.23(22,997,928-25,043,045) x3</w:t>
            </w:r>
          </w:p>
        </w:tc>
        <w:tc>
          <w:tcPr>
            <w:tcW w:w="483" w:type="pct"/>
            <w:shd w:val="clear" w:color="auto" w:fill="auto"/>
          </w:tcPr>
          <w:p w14:paraId="105AC5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055444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CD7D02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4E58978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7BA9E9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FA654F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9F6585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0AA813D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[hg19]1p31.1(73,339,931-75,828,445) x3</w:t>
            </w:r>
          </w:p>
        </w:tc>
        <w:tc>
          <w:tcPr>
            <w:tcW w:w="483" w:type="pct"/>
            <w:shd w:val="clear" w:color="auto" w:fill="auto"/>
          </w:tcPr>
          <w:p w14:paraId="6D0EF4B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71CE7B0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9537D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308917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TNNI3K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C055B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3C8D9D0E" w14:textId="77777777" w:rsidTr="00EB1755">
        <w:trPr>
          <w:trHeight w:hRule="exact" w:val="42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B16FDC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C13421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[hg19]16p13.11(14,892,975-16,527,659) x1</w:t>
            </w:r>
          </w:p>
        </w:tc>
        <w:tc>
          <w:tcPr>
            <w:tcW w:w="483" w:type="pct"/>
            <w:vMerge w:val="restart"/>
            <w:tcBorders>
              <w:left w:val="single" w:sz="4" w:space="0" w:color="4472C4"/>
            </w:tcBorders>
            <w:shd w:val="clear" w:color="auto" w:fill="auto"/>
          </w:tcPr>
          <w:p w14:paraId="29DA60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vMerge w:val="restart"/>
            <w:tcBorders>
              <w:right w:val="single" w:sz="4" w:space="0" w:color="4472C4"/>
            </w:tcBorders>
            <w:shd w:val="clear" w:color="auto" w:fill="auto"/>
          </w:tcPr>
          <w:p w14:paraId="39B66A3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28+0 (MCDA)</w:t>
            </w:r>
          </w:p>
        </w:tc>
        <w:tc>
          <w:tcPr>
            <w:tcW w:w="1057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615C9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2CD66D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924318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147D68A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FCEE9B8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FE904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4472C4"/>
              <w:bottom w:val="single" w:sz="4" w:space="0" w:color="4472C4"/>
            </w:tcBorders>
            <w:shd w:val="clear" w:color="auto" w:fill="auto"/>
          </w:tcPr>
          <w:p w14:paraId="0952CF8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8F02DF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57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11FE78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758" w:type="pct"/>
            <w:shd w:val="clear" w:color="auto" w:fill="auto"/>
          </w:tcPr>
          <w:p w14:paraId="0001B92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D28CC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35A28232" w14:textId="77777777" w:rsidTr="00EB1755">
        <w:trPr>
          <w:trHeight w:hRule="exact" w:val="71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FE197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4472C4"/>
              <w:left w:val="single" w:sz="4" w:space="0" w:color="4472C4"/>
            </w:tcBorders>
            <w:shd w:val="clear" w:color="auto" w:fill="auto"/>
            <w:vAlign w:val="center"/>
          </w:tcPr>
          <w:p w14:paraId="1E23BFF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[hg19]10q23.1(84,221,372-85,307,085) x4</w:t>
            </w:r>
          </w:p>
        </w:tc>
        <w:tc>
          <w:tcPr>
            <w:tcW w:w="483" w:type="pct"/>
            <w:tcBorders>
              <w:top w:val="single" w:sz="4" w:space="0" w:color="4472C4"/>
            </w:tcBorders>
            <w:shd w:val="clear" w:color="auto" w:fill="auto"/>
          </w:tcPr>
          <w:p w14:paraId="5C87AAC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917" w:type="pct"/>
            <w:tcBorders>
              <w:top w:val="single" w:sz="4" w:space="0" w:color="4472C4"/>
            </w:tcBorders>
            <w:shd w:val="clear" w:color="auto" w:fill="auto"/>
          </w:tcPr>
          <w:p w14:paraId="5BAFD53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3942E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758" w:type="pct"/>
            <w:shd w:val="clear" w:color="auto" w:fill="auto"/>
          </w:tcPr>
          <w:p w14:paraId="66B8491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6DA09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5F709C4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66981B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08A33E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[hg19]10q21.1(53,678,343-55,476,600) x1 mat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，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 10q11.22q11.23(46,252,072-51,817,663) x3 mat</w:t>
            </w:r>
          </w:p>
        </w:tc>
        <w:tc>
          <w:tcPr>
            <w:tcW w:w="483" w:type="pct"/>
            <w:shd w:val="clear" w:color="auto" w:fill="auto"/>
          </w:tcPr>
          <w:p w14:paraId="79922A6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</w:tcPr>
          <w:p w14:paraId="7770E19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08C598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SGA</w:t>
            </w:r>
          </w:p>
        </w:tc>
        <w:tc>
          <w:tcPr>
            <w:tcW w:w="758" w:type="pct"/>
            <w:shd w:val="clear" w:color="auto" w:fill="auto"/>
          </w:tcPr>
          <w:p w14:paraId="635305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2FA82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10A6EB83" w14:textId="77777777" w:rsidTr="00EB1755">
        <w:trPr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E27CC7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7DD154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[hg19]1q44(245,521,981-246,614,471) x1 mat</w:t>
            </w:r>
          </w:p>
        </w:tc>
        <w:tc>
          <w:tcPr>
            <w:tcW w:w="483" w:type="pct"/>
            <w:shd w:val="clear" w:color="auto" w:fill="auto"/>
          </w:tcPr>
          <w:p w14:paraId="578629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</w:tcPr>
          <w:p w14:paraId="50EFEBE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39C45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062D81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ADFA4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12557F5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EA5BC4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735F3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[hg19]5q21.2q21.3(103,557,086-105,405,016) x3</w:t>
            </w:r>
          </w:p>
        </w:tc>
        <w:tc>
          <w:tcPr>
            <w:tcW w:w="483" w:type="pct"/>
            <w:shd w:val="clear" w:color="auto" w:fill="auto"/>
          </w:tcPr>
          <w:p w14:paraId="1BCFFB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14E47E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CCBB2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shd w:val="clear" w:color="auto" w:fill="auto"/>
          </w:tcPr>
          <w:p w14:paraId="4D7EE47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80EFEE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4DB6DFE" w14:textId="77777777" w:rsidTr="00EB1755">
        <w:trPr>
          <w:trHeight w:hRule="exact" w:val="71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50318E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2DE35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[hg19]13q21.2(60,321,686-60,709,021) x1 pat</w:t>
            </w:r>
          </w:p>
        </w:tc>
        <w:tc>
          <w:tcPr>
            <w:tcW w:w="483" w:type="pct"/>
            <w:shd w:val="clear" w:color="auto" w:fill="auto"/>
          </w:tcPr>
          <w:p w14:paraId="71AE87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</w:tcPr>
          <w:p w14:paraId="4F907DB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53364B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4FAAAF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212C34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7B3593B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11756E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76DCD8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[hg19]7q21.2(91,269,594-91,785,021) x1 mat</w:t>
            </w:r>
          </w:p>
        </w:tc>
        <w:tc>
          <w:tcPr>
            <w:tcW w:w="483" w:type="pct"/>
            <w:shd w:val="clear" w:color="auto" w:fill="auto"/>
          </w:tcPr>
          <w:p w14:paraId="3A71DC2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</w:tcPr>
          <w:p w14:paraId="3D179B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DB6A8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7371700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1E48AF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80DC7EF" w14:textId="77777777" w:rsidTr="00EB1755">
        <w:trPr>
          <w:trHeight w:hRule="exact" w:val="72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672F4D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326BB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[hg19]15q13.2q13.3(30,386,398-32,444,043) x1</w:t>
            </w:r>
          </w:p>
        </w:tc>
        <w:tc>
          <w:tcPr>
            <w:tcW w:w="483" w:type="pct"/>
            <w:shd w:val="clear" w:color="auto" w:fill="auto"/>
          </w:tcPr>
          <w:p w14:paraId="4FE9C74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</w:tcPr>
          <w:p w14:paraId="56900BB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F1E92D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02F5469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A2A12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A4AFDC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3BC2073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335A2B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[hg19]6p12.1(53,311,803-56,719,541) x3 mat</w:t>
            </w:r>
          </w:p>
        </w:tc>
        <w:tc>
          <w:tcPr>
            <w:tcW w:w="483" w:type="pct"/>
            <w:shd w:val="clear" w:color="auto" w:fill="auto"/>
          </w:tcPr>
          <w:p w14:paraId="5BB0E0A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2BA78F7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638449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</w:tcPr>
          <w:p w14:paraId="47AC25B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22F43D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4A33AF1B" w14:textId="77777777" w:rsidTr="00EB1755">
        <w:trPr>
          <w:trHeight w:hRule="exact" w:val="723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9F59CC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E8B17B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[hg19]9p24.2p24.1(4,045,207-5,287,502) x1</w:t>
            </w:r>
          </w:p>
        </w:tc>
        <w:tc>
          <w:tcPr>
            <w:tcW w:w="483" w:type="pct"/>
            <w:shd w:val="clear" w:color="auto" w:fill="auto"/>
          </w:tcPr>
          <w:p w14:paraId="291A8B0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</w:tcPr>
          <w:p w14:paraId="7A54251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91FE13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Cardiovascular malformations</w:t>
            </w:r>
          </w:p>
        </w:tc>
        <w:tc>
          <w:tcPr>
            <w:tcW w:w="758" w:type="pct"/>
            <w:shd w:val="clear" w:color="auto" w:fill="auto"/>
          </w:tcPr>
          <w:p w14:paraId="27109AA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308F88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329C79EC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D18B0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0CE8A4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[hg19]1q21.3q23.2(152,250,211-160,474,715) x3</w:t>
            </w:r>
          </w:p>
        </w:tc>
        <w:tc>
          <w:tcPr>
            <w:tcW w:w="483" w:type="pct"/>
            <w:shd w:val="clear" w:color="auto" w:fill="auto"/>
          </w:tcPr>
          <w:p w14:paraId="3E9C2C6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</w:tcPr>
          <w:p w14:paraId="086108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33+3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D9675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Ascites</w:t>
            </w:r>
          </w:p>
        </w:tc>
        <w:tc>
          <w:tcPr>
            <w:tcW w:w="758" w:type="pct"/>
            <w:shd w:val="clear" w:color="auto" w:fill="auto"/>
          </w:tcPr>
          <w:p w14:paraId="60216A8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D0136B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19A29001" w14:textId="77777777" w:rsidTr="00EB1755">
        <w:trPr>
          <w:trHeight w:hRule="exact" w:val="71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7FE272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C31DE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[hg19]2q37.1(232,007,101-234,437,428) x1</w:t>
            </w:r>
          </w:p>
        </w:tc>
        <w:tc>
          <w:tcPr>
            <w:tcW w:w="483" w:type="pct"/>
            <w:shd w:val="clear" w:color="auto" w:fill="auto"/>
          </w:tcPr>
          <w:p w14:paraId="102D4B2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</w:tcPr>
          <w:p w14:paraId="34A963E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169452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1E8E5B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665C7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4AEE2270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C7B336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D70DE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[hg19]3p22.1p21.31(41,940,980-46,722,973) x3</w:t>
            </w:r>
          </w:p>
        </w:tc>
        <w:tc>
          <w:tcPr>
            <w:tcW w:w="483" w:type="pct"/>
            <w:shd w:val="clear" w:color="auto" w:fill="auto"/>
          </w:tcPr>
          <w:p w14:paraId="1E0A13B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03A21E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38+0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D85875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06A572F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438324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73071FF2" w14:textId="77777777" w:rsidTr="00EB1755">
        <w:trPr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CAC0F8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FDDB7D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19]Xp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22.31(6,455,151-8,135,568) x3</w:t>
            </w:r>
          </w:p>
        </w:tc>
        <w:tc>
          <w:tcPr>
            <w:tcW w:w="483" w:type="pct"/>
            <w:shd w:val="clear" w:color="auto" w:fill="auto"/>
          </w:tcPr>
          <w:p w14:paraId="57E38E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4FCF35B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B4D79A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Oligohydramnios</w:t>
            </w:r>
          </w:p>
        </w:tc>
        <w:tc>
          <w:tcPr>
            <w:tcW w:w="758" w:type="pct"/>
            <w:shd w:val="clear" w:color="auto" w:fill="auto"/>
          </w:tcPr>
          <w:p w14:paraId="4640443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A8608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4B45F6A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3617DF9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E2AAB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LOH 3</w:t>
            </w:r>
          </w:p>
        </w:tc>
        <w:tc>
          <w:tcPr>
            <w:tcW w:w="483" w:type="pct"/>
            <w:shd w:val="clear" w:color="auto" w:fill="auto"/>
          </w:tcPr>
          <w:p w14:paraId="45FF32B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6A49604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BFFA72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39BBC2A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Normal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32771C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IUD</w:t>
            </w:r>
          </w:p>
        </w:tc>
      </w:tr>
      <w:tr w:rsidR="00EB1755" w:rsidRPr="00EB1755" w14:paraId="583DCB00" w14:textId="77777777" w:rsidTr="00EB1755">
        <w:trPr>
          <w:trHeight w:hRule="exact" w:val="71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6153B0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0785DF1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[hg19]22q11.21(21,059,669-21,800,471) x1</w:t>
            </w:r>
          </w:p>
        </w:tc>
        <w:tc>
          <w:tcPr>
            <w:tcW w:w="483" w:type="pct"/>
            <w:shd w:val="clear" w:color="auto" w:fill="auto"/>
          </w:tcPr>
          <w:p w14:paraId="35CB8E7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</w:tcPr>
          <w:p w14:paraId="5D25CF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E94C65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7C8A0E0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4A4B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07DD4E75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5A1B6B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7EC2E2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[hg19]16p13.11(15,058,820-16,309,046) x3</w:t>
            </w:r>
          </w:p>
        </w:tc>
        <w:tc>
          <w:tcPr>
            <w:tcW w:w="483" w:type="pct"/>
            <w:shd w:val="clear" w:color="auto" w:fill="auto"/>
          </w:tcPr>
          <w:p w14:paraId="7AB4530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72E330B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34+2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0D0438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20BB7F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1D6CA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3A10BA06" w14:textId="77777777" w:rsidTr="00EB1755">
        <w:trPr>
          <w:trHeight w:hRule="exact" w:val="692"/>
        </w:trPr>
        <w:tc>
          <w:tcPr>
            <w:tcW w:w="500" w:type="pct"/>
            <w:vMerge w:val="restart"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50179C8B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4DD699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[hg19]16p13.11(15,058,820-16,309,046) x3</w:t>
            </w:r>
          </w:p>
        </w:tc>
        <w:tc>
          <w:tcPr>
            <w:tcW w:w="483" w:type="pct"/>
            <w:shd w:val="clear" w:color="auto" w:fill="auto"/>
          </w:tcPr>
          <w:p w14:paraId="2D29CC8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</w:tcPr>
          <w:p w14:paraId="37985A1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AC518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Multiple abnormalities</w:t>
            </w:r>
          </w:p>
        </w:tc>
        <w:tc>
          <w:tcPr>
            <w:tcW w:w="758" w:type="pct"/>
            <w:shd w:val="clear" w:color="auto" w:fill="auto"/>
          </w:tcPr>
          <w:p w14:paraId="264F483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A910F9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913540D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EBD56A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0B2937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[hg19]18q22.3(68,818,406-70,628,255) x1</w:t>
            </w:r>
          </w:p>
        </w:tc>
        <w:tc>
          <w:tcPr>
            <w:tcW w:w="483" w:type="pct"/>
            <w:shd w:val="clear" w:color="auto" w:fill="auto"/>
          </w:tcPr>
          <w:p w14:paraId="4DD0490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</w:tcPr>
          <w:p w14:paraId="4A8E2A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AF870A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Skeletal malformations</w:t>
            </w:r>
          </w:p>
        </w:tc>
        <w:tc>
          <w:tcPr>
            <w:tcW w:w="758" w:type="pct"/>
            <w:shd w:val="clear" w:color="auto" w:fill="auto"/>
          </w:tcPr>
          <w:p w14:paraId="3806C3D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693A44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4BA9D174" w14:textId="77777777" w:rsidTr="00EB1755">
        <w:trPr>
          <w:trHeight w:hRule="exact" w:val="69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58C3930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F7A9E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[hg19]12q14.3(66,835,964-67,536,493) x1</w:t>
            </w:r>
          </w:p>
        </w:tc>
        <w:tc>
          <w:tcPr>
            <w:tcW w:w="483" w:type="pct"/>
            <w:shd w:val="clear" w:color="auto" w:fill="auto"/>
          </w:tcPr>
          <w:p w14:paraId="5E19100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</w:tcPr>
          <w:p w14:paraId="02898F2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24589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70AABF8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181CD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26B670D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CD52442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7DCDF0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[hg19]2q21.2q21.3(134,963,256-135,984,068) x1</w:t>
            </w:r>
          </w:p>
        </w:tc>
        <w:tc>
          <w:tcPr>
            <w:tcW w:w="483" w:type="pct"/>
            <w:shd w:val="clear" w:color="auto" w:fill="auto"/>
          </w:tcPr>
          <w:p w14:paraId="5F63F9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</w:tcPr>
          <w:p w14:paraId="197463B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122C05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</w:tcPr>
          <w:p w14:paraId="4D3AC24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23BAF0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74EB761A" w14:textId="77777777" w:rsidTr="00EB1755">
        <w:trPr>
          <w:trHeight w:hRule="exact" w:val="692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013C50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17A0D4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[hg19]5p15.2(12,115,804-13,495,391) x1</w:t>
            </w:r>
          </w:p>
        </w:tc>
        <w:tc>
          <w:tcPr>
            <w:tcW w:w="483" w:type="pct"/>
            <w:shd w:val="clear" w:color="auto" w:fill="auto"/>
          </w:tcPr>
          <w:p w14:paraId="525C736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3FC3ED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A80816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Ventriculomegaly</w:t>
            </w:r>
          </w:p>
        </w:tc>
        <w:tc>
          <w:tcPr>
            <w:tcW w:w="758" w:type="pct"/>
            <w:shd w:val="clear" w:color="auto" w:fill="auto"/>
          </w:tcPr>
          <w:p w14:paraId="0EF0F13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C625F3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00A798F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81EBB56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E0577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UPD 11</w:t>
            </w:r>
          </w:p>
        </w:tc>
        <w:tc>
          <w:tcPr>
            <w:tcW w:w="483" w:type="pct"/>
            <w:shd w:val="clear" w:color="auto" w:fill="auto"/>
          </w:tcPr>
          <w:p w14:paraId="52BFCE5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</w:tcPr>
          <w:p w14:paraId="235BF7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24+0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A2C714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Polyhydramnios</w:t>
            </w:r>
          </w:p>
        </w:tc>
        <w:tc>
          <w:tcPr>
            <w:tcW w:w="758" w:type="pct"/>
            <w:shd w:val="clear" w:color="auto" w:fill="auto"/>
          </w:tcPr>
          <w:p w14:paraId="3601FB1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509B25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53364D19" w14:textId="77777777" w:rsidTr="00EB1755">
        <w:trPr>
          <w:trHeight w:hRule="exact" w:val="726"/>
        </w:trPr>
        <w:tc>
          <w:tcPr>
            <w:tcW w:w="500" w:type="pct"/>
            <w:vMerge w:val="restart"/>
            <w:tcBorders>
              <w:top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0CE63C44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Likely pathogenic</w:t>
            </w:r>
          </w:p>
          <w:p w14:paraId="77A2C3F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(7)</w:t>
            </w: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/>
            </w:tcBorders>
            <w:shd w:val="clear" w:color="auto" w:fill="auto"/>
            <w:vAlign w:val="center"/>
          </w:tcPr>
          <w:p w14:paraId="3A44843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</w:t>
            </w: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16p11.2(29,351,826-30,190,029)x1 dn</w:t>
            </w:r>
          </w:p>
        </w:tc>
        <w:tc>
          <w:tcPr>
            <w:tcW w:w="483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71920A4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38</w:t>
            </w:r>
          </w:p>
        </w:tc>
        <w:tc>
          <w:tcPr>
            <w:tcW w:w="917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0AA111C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24+0</w:t>
            </w:r>
          </w:p>
        </w:tc>
        <w:tc>
          <w:tcPr>
            <w:tcW w:w="1057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603393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Abnormal NIPT</w:t>
            </w:r>
          </w:p>
        </w:tc>
        <w:tc>
          <w:tcPr>
            <w:tcW w:w="758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35B2370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10F6480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64FF949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5388B07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53A684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[hg19]20q11.21q12(29,846,302-38,591,841) x3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14:paraId="6CC04D3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</w:tcPr>
          <w:p w14:paraId="285FA28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7EBFE6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38C51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90FFA3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10EF28A4" w14:textId="77777777" w:rsidTr="00EB1755">
        <w:trPr>
          <w:trHeight w:hRule="exact" w:val="715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BF3E83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1720D99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[hg19]5p13.2(36,746,516-37,410,586) x1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14:paraId="6247DAC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</w:tcPr>
          <w:p w14:paraId="79A1FB1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62A443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E871D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090754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BC0E9B5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1F6CFE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491BC5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[hg19]17p13.3(999,008-1,583,647) x3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14:paraId="55F301A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6693A91A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26+0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9CB3C3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4D0CC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952E25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PTB</w:t>
            </w:r>
          </w:p>
        </w:tc>
      </w:tr>
      <w:tr w:rsidR="00EB1755" w:rsidRPr="00EB1755" w14:paraId="0A47816C" w14:textId="77777777" w:rsidTr="00EB1755">
        <w:trPr>
          <w:trHeight w:hRule="exact" w:val="72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2D2AC0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71D87E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[hg19]16p13.11(14,892,975-16,527,659) x1</w:t>
            </w:r>
          </w:p>
        </w:tc>
        <w:tc>
          <w:tcPr>
            <w:tcW w:w="483" w:type="pct"/>
            <w:shd w:val="clear" w:color="auto" w:fill="auto"/>
          </w:tcPr>
          <w:p w14:paraId="52F31463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</w:tcPr>
          <w:p w14:paraId="5261FCA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2628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FGR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E2DEB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886E68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6AA02B03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43CC9A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B11C9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[hg19]16p11.2(29,428,531-30,190,029) x1 </w:t>
            </w: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14:paraId="546F744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</w:tcPr>
          <w:p w14:paraId="52CDB4F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8A55A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A842B4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B7C4C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TOP</w:t>
            </w:r>
          </w:p>
        </w:tc>
      </w:tr>
      <w:tr w:rsidR="00EB1755" w:rsidRPr="00EB1755" w14:paraId="61B5EB5B" w14:textId="77777777" w:rsidTr="00EB1755">
        <w:trPr>
          <w:trHeight w:hRule="exact" w:val="71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D9F094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7934A86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[hg19]1q31.1q31.3(187,769,077-195,376,998) x1 mat</w:t>
            </w:r>
          </w:p>
        </w:tc>
        <w:tc>
          <w:tcPr>
            <w:tcW w:w="483" w:type="pct"/>
            <w:shd w:val="clear" w:color="auto" w:fill="auto"/>
          </w:tcPr>
          <w:p w14:paraId="742EA5E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</w:tcPr>
          <w:p w14:paraId="3C9E96C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B0C56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Abnormal NIPT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362E56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08692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5D645D6E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tcW w:w="500" w:type="pct"/>
            <w:vMerge w:val="restart"/>
            <w:tcBorders>
              <w:top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1B12F02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>Likely Benign</w:t>
            </w:r>
          </w:p>
          <w:p w14:paraId="4092F54F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  <w:t xml:space="preserve">(5) </w:t>
            </w:r>
          </w:p>
        </w:tc>
        <w:tc>
          <w:tcPr>
            <w:tcW w:w="852" w:type="pct"/>
            <w:tcBorders>
              <w:top w:val="single" w:sz="4" w:space="0" w:color="4472C4" w:themeColor="accent1"/>
              <w:left w:val="single" w:sz="4" w:space="0" w:color="4472C4"/>
            </w:tcBorders>
            <w:shd w:val="clear" w:color="auto" w:fill="auto"/>
            <w:vAlign w:val="center"/>
          </w:tcPr>
          <w:p w14:paraId="60D9B0F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[hg19]16p12.2 (21,816,542-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22,431,357)x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 pat</w:t>
            </w:r>
          </w:p>
        </w:tc>
        <w:tc>
          <w:tcPr>
            <w:tcW w:w="483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1A65CDD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30</w:t>
            </w:r>
          </w:p>
        </w:tc>
        <w:tc>
          <w:tcPr>
            <w:tcW w:w="917" w:type="pct"/>
            <w:tcBorders>
              <w:top w:val="single" w:sz="4" w:space="0" w:color="4472C4" w:themeColor="accent1"/>
            </w:tcBorders>
            <w:shd w:val="clear" w:color="auto" w:fill="auto"/>
          </w:tcPr>
          <w:p w14:paraId="4E96851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25+0</w:t>
            </w:r>
          </w:p>
        </w:tc>
        <w:tc>
          <w:tcPr>
            <w:tcW w:w="1057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7F7D01AB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Urogenital malformations</w:t>
            </w:r>
          </w:p>
        </w:tc>
        <w:tc>
          <w:tcPr>
            <w:tcW w:w="758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79B60B68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57E0929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145A4D38" w14:textId="77777777" w:rsidTr="00EB1755">
        <w:trPr>
          <w:trHeight w:hRule="exact" w:val="709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E61361A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26567E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[hg19]8q22.2(99,558,638-</w:t>
            </w:r>
            <w:proofErr w:type="gram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100,578,926)x</w:t>
            </w:r>
            <w:proofErr w:type="gram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 mat</w:t>
            </w:r>
          </w:p>
        </w:tc>
        <w:tc>
          <w:tcPr>
            <w:tcW w:w="483" w:type="pct"/>
            <w:shd w:val="clear" w:color="auto" w:fill="auto"/>
          </w:tcPr>
          <w:p w14:paraId="2750B8E7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32</w:t>
            </w:r>
          </w:p>
        </w:tc>
        <w:tc>
          <w:tcPr>
            <w:tcW w:w="917" w:type="pct"/>
            <w:shd w:val="clear" w:color="auto" w:fill="auto"/>
          </w:tcPr>
          <w:p w14:paraId="5ED24C8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28+0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4CEFCB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Urogenital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3C19CE5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ACE1AC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  <w:t>LB</w:t>
            </w:r>
          </w:p>
        </w:tc>
      </w:tr>
      <w:tr w:rsidR="00EB1755" w:rsidRPr="00EB1755" w14:paraId="02737F18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75106A1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A782B8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[hg19]3p12.3(76,329,290-79,621,422) x3 mat</w:t>
            </w:r>
          </w:p>
        </w:tc>
        <w:tc>
          <w:tcPr>
            <w:tcW w:w="483" w:type="pct"/>
            <w:shd w:val="clear" w:color="auto" w:fill="auto"/>
          </w:tcPr>
          <w:p w14:paraId="5F2B8AA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24720421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5151DF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62B342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27C37B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61B4EC1B" w14:textId="77777777" w:rsidTr="00EB1755">
        <w:trPr>
          <w:trHeight w:hRule="exact" w:val="697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3DF73FE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E719A9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[hg19]2q13(111,382,573-113,111,856) x1 pat</w:t>
            </w:r>
          </w:p>
        </w:tc>
        <w:tc>
          <w:tcPr>
            <w:tcW w:w="483" w:type="pct"/>
            <w:shd w:val="clear" w:color="auto" w:fill="auto"/>
          </w:tcPr>
          <w:p w14:paraId="77435522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</w:tcPr>
          <w:p w14:paraId="6D25FCD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29+1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56208A4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7CF2667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A531E0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PTB</w:t>
            </w:r>
          </w:p>
        </w:tc>
      </w:tr>
      <w:tr w:rsidR="00EB1755" w:rsidRPr="00EB1755" w14:paraId="4DF62874" w14:textId="77777777" w:rsidTr="00EB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tcW w:w="500" w:type="pct"/>
            <w:vMerge/>
            <w:tcBorders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74D2ACBC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51399BD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arr</w:t>
            </w:r>
            <w:proofErr w:type="spellEnd"/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[hg19]16q23.2(80,335,571-81,660,608) x3 mat</w:t>
            </w:r>
          </w:p>
        </w:tc>
        <w:tc>
          <w:tcPr>
            <w:tcW w:w="483" w:type="pct"/>
            <w:shd w:val="clear" w:color="auto" w:fill="auto"/>
          </w:tcPr>
          <w:p w14:paraId="2A1C3E2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</w:tcPr>
          <w:p w14:paraId="188A3199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30+0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89D679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CNS malformations</w:t>
            </w:r>
          </w:p>
        </w:tc>
        <w:tc>
          <w:tcPr>
            <w:tcW w:w="758" w:type="pct"/>
            <w:shd w:val="clear" w:color="auto" w:fill="auto"/>
          </w:tcPr>
          <w:p w14:paraId="199CD2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03A770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LB</w:t>
            </w:r>
          </w:p>
        </w:tc>
      </w:tr>
      <w:tr w:rsidR="00EB1755" w:rsidRPr="00EB1755" w14:paraId="6485174E" w14:textId="77777777" w:rsidTr="00EB17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5"/>
        </w:trPr>
        <w:tc>
          <w:tcPr>
            <w:tcW w:w="500" w:type="pct"/>
            <w:shd w:val="clear" w:color="auto" w:fill="auto"/>
            <w:noWrap/>
            <w:vAlign w:val="center"/>
          </w:tcPr>
          <w:p w14:paraId="777AD835" w14:textId="77777777" w:rsidR="0032749F" w:rsidRPr="00EB1755" w:rsidRDefault="0032749F" w:rsidP="00A74A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EC562F0" w14:textId="77777777" w:rsidR="0032749F" w:rsidRPr="00EB1755" w:rsidRDefault="0032749F" w:rsidP="00A74A30">
            <w:pPr>
              <w:pStyle w:val="DecimalAligned"/>
              <w:ind w:firstLineChars="50" w:firstLine="9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B1755">
              <w:rPr>
                <w:rFonts w:ascii="Times New Roman" w:hAnsi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483" w:type="pct"/>
            <w:shd w:val="clear" w:color="auto" w:fill="auto"/>
          </w:tcPr>
          <w:p w14:paraId="35716A6E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17" w:type="pct"/>
            <w:shd w:val="clear" w:color="auto" w:fill="auto"/>
          </w:tcPr>
          <w:p w14:paraId="5B0CBE40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2EB713F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6D64491D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B55C576" w14:textId="77777777" w:rsidR="0032749F" w:rsidRPr="00EB1755" w:rsidRDefault="0032749F" w:rsidP="00A74A30">
            <w:pPr>
              <w:pStyle w:val="DecimalAligned"/>
              <w:rPr>
                <w:rFonts w:ascii="Times New Roman" w:hAnsi="Times New Roman"/>
                <w:color w:val="auto"/>
                <w:sz w:val="18"/>
                <w:szCs w:val="18"/>
                <w:lang w:val="zh-CN"/>
              </w:rPr>
            </w:pPr>
          </w:p>
        </w:tc>
      </w:tr>
    </w:tbl>
    <w:p w14:paraId="60DC0A90" w14:textId="77777777" w:rsidR="0032749F" w:rsidRDefault="0032749F" w:rsidP="0032749F">
      <w:pPr>
        <w:rPr>
          <w:rStyle w:val="fontstyle01"/>
          <w:sz w:val="20"/>
          <w:szCs w:val="20"/>
        </w:rPr>
      </w:pPr>
      <w:r w:rsidRPr="009D4F8B">
        <w:rPr>
          <w:rStyle w:val="fontstyle01"/>
          <w:sz w:val="20"/>
          <w:szCs w:val="20"/>
        </w:rPr>
        <w:t>Abbreviations: CNV-</w:t>
      </w:r>
      <w:r>
        <w:rPr>
          <w:rStyle w:val="fontstyle01"/>
          <w:sz w:val="20"/>
          <w:szCs w:val="20"/>
        </w:rPr>
        <w:t>C</w:t>
      </w:r>
      <w:r w:rsidRPr="009D4F8B">
        <w:rPr>
          <w:rStyle w:val="fontstyle01"/>
          <w:sz w:val="20"/>
          <w:szCs w:val="20"/>
        </w:rPr>
        <w:t xml:space="preserve">opy number variants; PTB-Preterm birth; IUD-Intrauterine death; </w:t>
      </w:r>
      <w:r w:rsidRPr="00826C53">
        <w:rPr>
          <w:rStyle w:val="fontstyle01"/>
          <w:sz w:val="20"/>
          <w:szCs w:val="20"/>
        </w:rPr>
        <w:t>SGA-</w:t>
      </w:r>
      <w:r>
        <w:rPr>
          <w:rStyle w:val="fontstyle01"/>
          <w:sz w:val="20"/>
          <w:szCs w:val="20"/>
        </w:rPr>
        <w:t>S</w:t>
      </w:r>
      <w:r w:rsidRPr="00826C53">
        <w:rPr>
          <w:rStyle w:val="fontstyle01"/>
          <w:rFonts w:hint="eastAsia"/>
          <w:sz w:val="20"/>
          <w:szCs w:val="20"/>
        </w:rPr>
        <w:t>mall for gestational age infant</w:t>
      </w:r>
      <w:r>
        <w:rPr>
          <w:rStyle w:val="fontstyle01"/>
          <w:sz w:val="20"/>
          <w:szCs w:val="20"/>
        </w:rPr>
        <w:t xml:space="preserve">, </w:t>
      </w:r>
      <w:r w:rsidRPr="00121D92">
        <w:rPr>
          <w:rStyle w:val="fontstyle01"/>
          <w:sz w:val="20"/>
          <w:szCs w:val="20"/>
        </w:rPr>
        <w:t>defined as</w:t>
      </w:r>
      <w:r>
        <w:rPr>
          <w:rStyle w:val="fontstyle01"/>
          <w:sz w:val="20"/>
          <w:szCs w:val="20"/>
        </w:rPr>
        <w:t xml:space="preserve"> a </w:t>
      </w:r>
      <w:r w:rsidRPr="00121D92">
        <w:rPr>
          <w:rStyle w:val="fontstyle01"/>
          <w:sz w:val="20"/>
          <w:szCs w:val="20"/>
        </w:rPr>
        <w:t>SFH &lt;10</w:t>
      </w:r>
      <w:r w:rsidRPr="00121D92">
        <w:rPr>
          <w:rStyle w:val="fontstyle01"/>
          <w:sz w:val="20"/>
          <w:szCs w:val="20"/>
          <w:vertAlign w:val="superscript"/>
        </w:rPr>
        <w:t>th</w:t>
      </w:r>
      <w:r w:rsidRPr="00121D92">
        <w:rPr>
          <w:rStyle w:val="fontstyle01"/>
          <w:sz w:val="20"/>
          <w:szCs w:val="20"/>
        </w:rPr>
        <w:t xml:space="preserve"> centile</w:t>
      </w:r>
      <w:r>
        <w:rPr>
          <w:rStyle w:val="fontstyle01"/>
          <w:sz w:val="20"/>
          <w:szCs w:val="20"/>
        </w:rPr>
        <w:t>(19)</w:t>
      </w:r>
      <w:r w:rsidRPr="00826C53">
        <w:rPr>
          <w:rStyle w:val="fontstyle01"/>
          <w:sz w:val="20"/>
          <w:szCs w:val="20"/>
        </w:rPr>
        <w:t>;</w:t>
      </w:r>
      <w:r>
        <w:rPr>
          <w:rStyle w:val="fontstyle01"/>
          <w:sz w:val="20"/>
          <w:szCs w:val="20"/>
        </w:rPr>
        <w:t xml:space="preserve"> SFH-S</w:t>
      </w:r>
      <w:r w:rsidRPr="00CA3D17">
        <w:rPr>
          <w:rStyle w:val="fontstyle01"/>
          <w:sz w:val="20"/>
          <w:szCs w:val="20"/>
        </w:rPr>
        <w:t>ymphysis fundal height</w:t>
      </w:r>
      <w:r>
        <w:rPr>
          <w:rStyle w:val="fontstyle01"/>
          <w:sz w:val="20"/>
          <w:szCs w:val="20"/>
        </w:rPr>
        <w:t xml:space="preserve">; </w:t>
      </w:r>
      <w:r w:rsidRPr="009D4F8B">
        <w:rPr>
          <w:rStyle w:val="fontstyle01"/>
          <w:sz w:val="20"/>
          <w:szCs w:val="20"/>
        </w:rPr>
        <w:t>FGR-Fetal growth restriction; NIPT-Noninvasive prenatal testing; CMA-</w:t>
      </w:r>
      <w:bookmarkStart w:id="1" w:name="_Hlk49181111"/>
      <w:r w:rsidRPr="009D4F8B">
        <w:rPr>
          <w:rStyle w:val="fontstyle01"/>
          <w:sz w:val="20"/>
          <w:szCs w:val="20"/>
        </w:rPr>
        <w:t>Chromosomal microarray analysi</w:t>
      </w:r>
      <w:bookmarkEnd w:id="1"/>
      <w:r w:rsidRPr="009D4F8B">
        <w:rPr>
          <w:rStyle w:val="fontstyle01"/>
          <w:sz w:val="20"/>
          <w:szCs w:val="20"/>
        </w:rPr>
        <w:t xml:space="preserve">s; </w:t>
      </w:r>
      <w:r w:rsidRPr="009D4F8B">
        <w:rPr>
          <w:rStyle w:val="fontstyle01"/>
          <w:rFonts w:hint="eastAsia"/>
          <w:sz w:val="20"/>
          <w:szCs w:val="20"/>
        </w:rPr>
        <w:t>CNS</w:t>
      </w:r>
      <w:r w:rsidRPr="009D4F8B">
        <w:rPr>
          <w:rStyle w:val="fontstyle01"/>
          <w:sz w:val="20"/>
          <w:szCs w:val="20"/>
        </w:rPr>
        <w:t xml:space="preserve"> </w:t>
      </w:r>
      <w:r w:rsidRPr="009D4F8B">
        <w:rPr>
          <w:rStyle w:val="fontstyle01"/>
          <w:rFonts w:hint="eastAsia"/>
          <w:sz w:val="20"/>
          <w:szCs w:val="20"/>
        </w:rPr>
        <w:t>malformations-</w:t>
      </w:r>
      <w:r w:rsidRPr="009D4F8B">
        <w:rPr>
          <w:rStyle w:val="fontstyle01"/>
          <w:sz w:val="20"/>
          <w:szCs w:val="20"/>
        </w:rPr>
        <w:t>Central nervous system malformations; VUS-</w:t>
      </w:r>
      <w:r>
        <w:rPr>
          <w:rStyle w:val="fontstyle01"/>
          <w:sz w:val="20"/>
          <w:szCs w:val="20"/>
        </w:rPr>
        <w:t>V</w:t>
      </w:r>
      <w:r w:rsidRPr="009D4F8B">
        <w:rPr>
          <w:rStyle w:val="fontstyle01"/>
          <w:sz w:val="20"/>
          <w:szCs w:val="20"/>
        </w:rPr>
        <w:t>ariants of uncertain significance;</w:t>
      </w:r>
      <w:r w:rsidRPr="009D4F8B">
        <w:rPr>
          <w:rStyle w:val="fontstyle01"/>
          <w:rFonts w:hint="eastAsia"/>
          <w:sz w:val="20"/>
          <w:szCs w:val="20"/>
        </w:rPr>
        <w:t xml:space="preserve"> LB-Live</w:t>
      </w:r>
      <w:r w:rsidRPr="009D4F8B">
        <w:rPr>
          <w:rStyle w:val="fontstyle01"/>
          <w:sz w:val="20"/>
          <w:szCs w:val="20"/>
        </w:rPr>
        <w:t xml:space="preserve"> </w:t>
      </w:r>
      <w:r w:rsidRPr="009D4F8B">
        <w:rPr>
          <w:rStyle w:val="fontstyle01"/>
          <w:rFonts w:hint="eastAsia"/>
          <w:sz w:val="20"/>
          <w:szCs w:val="20"/>
        </w:rPr>
        <w:t>birt</w:t>
      </w:r>
      <w:r w:rsidRPr="009D4F8B">
        <w:rPr>
          <w:rStyle w:val="fontstyle01"/>
          <w:sz w:val="20"/>
          <w:szCs w:val="20"/>
        </w:rPr>
        <w:t>h; TOP-Termination of the pregnancy.</w:t>
      </w:r>
    </w:p>
    <w:p w14:paraId="4B435302" w14:textId="77777777" w:rsidR="0032749F" w:rsidRPr="0032749F" w:rsidRDefault="0032749F"/>
    <w:sectPr w:rsidR="0032749F" w:rsidRPr="0032749F" w:rsidSect="00412FB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3B7F" w14:textId="77777777" w:rsidR="00100FE7" w:rsidRDefault="00100FE7" w:rsidP="00412FB3">
      <w:r>
        <w:separator/>
      </w:r>
    </w:p>
  </w:endnote>
  <w:endnote w:type="continuationSeparator" w:id="0">
    <w:p w14:paraId="187F8E77" w14:textId="77777777" w:rsidR="00100FE7" w:rsidRDefault="00100FE7" w:rsidP="004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56643"/>
      <w:docPartObj>
        <w:docPartGallery w:val="Page Numbers (Bottom of Page)"/>
        <w:docPartUnique/>
      </w:docPartObj>
    </w:sdtPr>
    <w:sdtEndPr/>
    <w:sdtContent>
      <w:p w14:paraId="50F7A8FE" w14:textId="4EACDE5A" w:rsidR="00F13EB8" w:rsidRDefault="00F13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542F34A" w14:textId="77777777" w:rsidR="00F13EB8" w:rsidRDefault="00F13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0C09" w14:textId="77777777" w:rsidR="00100FE7" w:rsidRDefault="00100FE7" w:rsidP="00412FB3">
      <w:r>
        <w:separator/>
      </w:r>
    </w:p>
  </w:footnote>
  <w:footnote w:type="continuationSeparator" w:id="0">
    <w:p w14:paraId="7F0469E8" w14:textId="77777777" w:rsidR="00100FE7" w:rsidRDefault="00100FE7" w:rsidP="0041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FE"/>
    <w:rsid w:val="00100FE7"/>
    <w:rsid w:val="00306751"/>
    <w:rsid w:val="0032749F"/>
    <w:rsid w:val="003F02C7"/>
    <w:rsid w:val="00412FB3"/>
    <w:rsid w:val="00523E6C"/>
    <w:rsid w:val="005708FE"/>
    <w:rsid w:val="00575241"/>
    <w:rsid w:val="007929BB"/>
    <w:rsid w:val="00801900"/>
    <w:rsid w:val="008363BD"/>
    <w:rsid w:val="00853815"/>
    <w:rsid w:val="008954FA"/>
    <w:rsid w:val="0092176F"/>
    <w:rsid w:val="00A85CC9"/>
    <w:rsid w:val="00B532CB"/>
    <w:rsid w:val="00C854E6"/>
    <w:rsid w:val="00CB4E32"/>
    <w:rsid w:val="00EB1755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F2DA"/>
  <w15:chartTrackingRefBased/>
  <w15:docId w15:val="{B40D23A8-96D7-4022-93B1-1733953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FB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412FB3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412FB3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8">
    <w:name w:val="脚注文本 字符"/>
    <w:basedOn w:val="a0"/>
    <w:link w:val="a7"/>
    <w:uiPriority w:val="99"/>
    <w:rsid w:val="00412FB3"/>
    <w:rPr>
      <w:rFonts w:cs="Times New Roman"/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412FB3"/>
    <w:rPr>
      <w:i/>
      <w:iCs/>
    </w:rPr>
  </w:style>
  <w:style w:type="table" w:styleId="-1">
    <w:name w:val="Light Shading Accent 1"/>
    <w:basedOn w:val="a1"/>
    <w:uiPriority w:val="60"/>
    <w:rsid w:val="00412FB3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12FB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12FB3"/>
    <w:rPr>
      <w:sz w:val="18"/>
      <w:szCs w:val="18"/>
    </w:rPr>
  </w:style>
  <w:style w:type="character" w:customStyle="1" w:styleId="fontstyle01">
    <w:name w:val="fontstyle01"/>
    <w:basedOn w:val="a0"/>
    <w:rsid w:val="00412F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412FB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d">
    <w:name w:val="正文文本 字符"/>
    <w:basedOn w:val="a0"/>
    <w:link w:val="ac"/>
    <w:uiPriority w:val="1"/>
    <w:rsid w:val="00412FB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F13EB8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a0"/>
    <w:link w:val="EndNoteBibliographyTitle"/>
    <w:rsid w:val="00F13EB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F13EB8"/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F13EB8"/>
    <w:rPr>
      <w:rFonts w:ascii="Times New Roman" w:hAnsi="Times New Roman" w:cs="Times New Roman"/>
      <w:noProof/>
      <w:sz w:val="24"/>
    </w:rPr>
  </w:style>
  <w:style w:type="character" w:styleId="ae">
    <w:name w:val="Hyperlink"/>
    <w:basedOn w:val="a0"/>
    <w:uiPriority w:val="99"/>
    <w:unhideWhenUsed/>
    <w:qFormat/>
    <w:rsid w:val="00F1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BC8A-5AEB-43E1-BD41-BD53952A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3109</Words>
  <Characters>17726</Characters>
  <Application>Microsoft Office Word</Application>
  <DocSecurity>0</DocSecurity>
  <Lines>147</Lines>
  <Paragraphs>41</Paragraphs>
  <ScaleCrop>false</ScaleCrop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Aisling</dc:creator>
  <cp:keywords/>
  <dc:description/>
  <cp:lastModifiedBy>li Aisling</cp:lastModifiedBy>
  <cp:revision>14</cp:revision>
  <dcterms:created xsi:type="dcterms:W3CDTF">2020-08-24T09:20:00Z</dcterms:created>
  <dcterms:modified xsi:type="dcterms:W3CDTF">2020-10-17T06:37:00Z</dcterms:modified>
</cp:coreProperties>
</file>