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DAA" w:rsidRPr="002A2854" w:rsidRDefault="00B13DAA" w:rsidP="00B13DAA">
      <w:pPr>
        <w:jc w:val="both"/>
        <w:rPr>
          <w:rFonts w:ascii="Times New Roman" w:hAnsi="Times New Roman" w:cs="Times New Roman"/>
          <w:b/>
        </w:rPr>
      </w:pPr>
      <w:r w:rsidRPr="002A2854">
        <w:rPr>
          <w:rFonts w:ascii="Times New Roman" w:hAnsi="Times New Roman" w:cs="Times New Roman"/>
          <w:b/>
        </w:rPr>
        <w:t xml:space="preserve">Supplementary Table </w:t>
      </w:r>
      <w:bookmarkStart w:id="0" w:name="_GoBack"/>
      <w:bookmarkEnd w:id="0"/>
      <w:r>
        <w:rPr>
          <w:rFonts w:ascii="Times New Roman" w:hAnsi="Times New Roman" w:cs="Times New Roman"/>
          <w:b/>
        </w:rPr>
        <w:t>5</w:t>
      </w:r>
      <w:r w:rsidRPr="002A2854">
        <w:rPr>
          <w:rFonts w:ascii="Times New Roman" w:hAnsi="Times New Roman" w:cs="Times New Roman"/>
          <w:b/>
        </w:rPr>
        <w:t>. The antibodies used in this study</w:t>
      </w:r>
    </w:p>
    <w:p w:rsidR="00B13DAA" w:rsidRPr="002A2854" w:rsidRDefault="00B13DAA" w:rsidP="00B13DAA">
      <w:pPr>
        <w:jc w:val="both"/>
        <w:rPr>
          <w:rFonts w:ascii="Times New Roman" w:hAnsi="Times New Roman" w:cs="Times New Roman"/>
        </w:rPr>
      </w:pPr>
    </w:p>
    <w:tbl>
      <w:tblPr>
        <w:tblStyle w:val="1"/>
        <w:tblW w:w="8364" w:type="dxa"/>
        <w:jc w:val="center"/>
        <w:tblLook w:val="04A0" w:firstRow="1" w:lastRow="0" w:firstColumn="1" w:lastColumn="0" w:noHBand="0" w:noVBand="1"/>
      </w:tblPr>
      <w:tblGrid>
        <w:gridCol w:w="1276"/>
        <w:gridCol w:w="1418"/>
        <w:gridCol w:w="4531"/>
        <w:gridCol w:w="1139"/>
      </w:tblGrid>
      <w:tr w:rsidR="00B13DAA" w:rsidRPr="002A2854" w:rsidTr="00E32CCF">
        <w:trPr>
          <w:jc w:val="center"/>
        </w:trPr>
        <w:tc>
          <w:tcPr>
            <w:tcW w:w="1276" w:type="dxa"/>
          </w:tcPr>
          <w:p w:rsidR="00B13DAA" w:rsidRPr="002A2854" w:rsidRDefault="00B13DAA" w:rsidP="00E32CC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2A2854">
              <w:rPr>
                <w:rFonts w:ascii="Times New Roman" w:hAnsi="Times New Roman" w:cs="Times New Roman"/>
                <w:sz w:val="22"/>
              </w:rPr>
              <w:t>Antibody</w:t>
            </w:r>
          </w:p>
        </w:tc>
        <w:tc>
          <w:tcPr>
            <w:tcW w:w="1418" w:type="dxa"/>
          </w:tcPr>
          <w:p w:rsidR="00B13DAA" w:rsidRPr="002A2854" w:rsidRDefault="00B13DAA" w:rsidP="00E32CC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2A2854">
              <w:rPr>
                <w:rFonts w:ascii="Times New Roman" w:hAnsi="Times New Roman" w:cs="Times New Roman"/>
                <w:sz w:val="22"/>
              </w:rPr>
              <w:t>Cat. Number</w:t>
            </w:r>
          </w:p>
        </w:tc>
        <w:tc>
          <w:tcPr>
            <w:tcW w:w="4531" w:type="dxa"/>
          </w:tcPr>
          <w:p w:rsidR="00B13DAA" w:rsidRPr="002A2854" w:rsidRDefault="00B13DAA" w:rsidP="00E32CC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2A2854">
              <w:rPr>
                <w:rFonts w:ascii="Times New Roman" w:hAnsi="Times New Roman" w:cs="Times New Roman"/>
                <w:sz w:val="22"/>
              </w:rPr>
              <w:t>Company</w:t>
            </w:r>
          </w:p>
        </w:tc>
        <w:tc>
          <w:tcPr>
            <w:tcW w:w="1139" w:type="dxa"/>
          </w:tcPr>
          <w:p w:rsidR="00B13DAA" w:rsidRPr="002A2854" w:rsidRDefault="00B13DAA" w:rsidP="00E32CC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2A2854">
              <w:rPr>
                <w:rFonts w:ascii="Times New Roman" w:hAnsi="Times New Roman" w:cs="Times New Roman"/>
                <w:sz w:val="22"/>
              </w:rPr>
              <w:t>Dilution</w:t>
            </w:r>
          </w:p>
        </w:tc>
      </w:tr>
      <w:tr w:rsidR="00B13DAA" w:rsidRPr="002A2854" w:rsidTr="00E32CCF">
        <w:trPr>
          <w:jc w:val="center"/>
        </w:trPr>
        <w:tc>
          <w:tcPr>
            <w:tcW w:w="1276" w:type="dxa"/>
          </w:tcPr>
          <w:p w:rsidR="00B13DAA" w:rsidRPr="002A2854" w:rsidRDefault="00B13DAA" w:rsidP="00E32CC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2A2854">
              <w:rPr>
                <w:rFonts w:ascii="Times New Roman" w:hAnsi="Times New Roman" w:cs="Times New Roman"/>
                <w:sz w:val="22"/>
              </w:rPr>
              <w:t>ACAA2</w:t>
            </w:r>
          </w:p>
        </w:tc>
        <w:tc>
          <w:tcPr>
            <w:tcW w:w="1418" w:type="dxa"/>
          </w:tcPr>
          <w:p w:rsidR="00B13DAA" w:rsidRPr="002A2854" w:rsidRDefault="00B13DAA" w:rsidP="00E32CC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2A2854">
              <w:rPr>
                <w:rFonts w:ascii="Times New Roman" w:hAnsi="Times New Roman" w:cs="Times New Roman"/>
                <w:sz w:val="22"/>
              </w:rPr>
              <w:t>Ab128911</w:t>
            </w:r>
          </w:p>
        </w:tc>
        <w:tc>
          <w:tcPr>
            <w:tcW w:w="4531" w:type="dxa"/>
          </w:tcPr>
          <w:p w:rsidR="00B13DAA" w:rsidRPr="002A2854" w:rsidRDefault="00B13DAA" w:rsidP="00E32CCF">
            <w:pPr>
              <w:jc w:val="both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2A2854">
              <w:rPr>
                <w:rFonts w:ascii="Times New Roman" w:hAnsi="Times New Roman" w:cs="Times New Roman"/>
                <w:sz w:val="22"/>
              </w:rPr>
              <w:t>Abcam</w:t>
            </w:r>
            <w:proofErr w:type="spellEnd"/>
            <w:r w:rsidRPr="002A2854">
              <w:rPr>
                <w:rFonts w:ascii="Times New Roman" w:hAnsi="Times New Roman" w:cs="Times New Roman"/>
                <w:sz w:val="22"/>
              </w:rPr>
              <w:t>, Cambridge, UK</w:t>
            </w:r>
          </w:p>
        </w:tc>
        <w:tc>
          <w:tcPr>
            <w:tcW w:w="1139" w:type="dxa"/>
          </w:tcPr>
          <w:p w:rsidR="00B13DAA" w:rsidRPr="002A2854" w:rsidRDefault="00B13DAA" w:rsidP="00E32CC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2A2854">
              <w:rPr>
                <w:rFonts w:ascii="Times New Roman" w:hAnsi="Times New Roman" w:cs="Times New Roman"/>
                <w:sz w:val="22"/>
              </w:rPr>
              <w:t>1:1000</w:t>
            </w:r>
          </w:p>
        </w:tc>
      </w:tr>
      <w:tr w:rsidR="00B13DAA" w:rsidRPr="002A2854" w:rsidTr="00E32CCF">
        <w:trPr>
          <w:jc w:val="center"/>
        </w:trPr>
        <w:tc>
          <w:tcPr>
            <w:tcW w:w="1276" w:type="dxa"/>
          </w:tcPr>
          <w:p w:rsidR="00B13DAA" w:rsidRPr="002A2854" w:rsidRDefault="00B13DAA" w:rsidP="00E32CC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2A2854">
              <w:rPr>
                <w:rFonts w:ascii="Times New Roman" w:hAnsi="Times New Roman" w:cs="Times New Roman"/>
                <w:sz w:val="22"/>
              </w:rPr>
              <w:t>CPT1A</w:t>
            </w:r>
          </w:p>
        </w:tc>
        <w:tc>
          <w:tcPr>
            <w:tcW w:w="1418" w:type="dxa"/>
          </w:tcPr>
          <w:p w:rsidR="00B13DAA" w:rsidRPr="002A2854" w:rsidRDefault="00B13DAA" w:rsidP="00E32CC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2A2854">
              <w:rPr>
                <w:rFonts w:ascii="Times New Roman" w:hAnsi="Times New Roman" w:cs="Times New Roman"/>
                <w:sz w:val="22"/>
              </w:rPr>
              <w:t>A5307</w:t>
            </w:r>
          </w:p>
        </w:tc>
        <w:tc>
          <w:tcPr>
            <w:tcW w:w="4531" w:type="dxa"/>
          </w:tcPr>
          <w:p w:rsidR="00B13DAA" w:rsidRPr="002A2854" w:rsidRDefault="00B13DAA" w:rsidP="00E32CCF">
            <w:pPr>
              <w:jc w:val="both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2A2854">
              <w:rPr>
                <w:rFonts w:ascii="Times New Roman" w:hAnsi="Times New Roman" w:cs="Times New Roman"/>
                <w:sz w:val="22"/>
              </w:rPr>
              <w:t>ABclonal</w:t>
            </w:r>
            <w:proofErr w:type="spellEnd"/>
            <w:r w:rsidRPr="002A2854">
              <w:rPr>
                <w:rFonts w:ascii="Times New Roman" w:hAnsi="Times New Roman" w:cs="Times New Roman"/>
                <w:sz w:val="22"/>
              </w:rPr>
              <w:t>, Woburn, MA, USA</w:t>
            </w:r>
          </w:p>
        </w:tc>
        <w:tc>
          <w:tcPr>
            <w:tcW w:w="1139" w:type="dxa"/>
          </w:tcPr>
          <w:p w:rsidR="00B13DAA" w:rsidRPr="002A2854" w:rsidRDefault="00B13DAA" w:rsidP="00E32CC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2A2854">
              <w:rPr>
                <w:rFonts w:ascii="Times New Roman" w:hAnsi="Times New Roman" w:cs="Times New Roman"/>
                <w:sz w:val="22"/>
              </w:rPr>
              <w:t>1:1000</w:t>
            </w:r>
          </w:p>
        </w:tc>
      </w:tr>
      <w:tr w:rsidR="00B13DAA" w:rsidRPr="002A2854" w:rsidTr="00E32CCF">
        <w:trPr>
          <w:jc w:val="center"/>
        </w:trPr>
        <w:tc>
          <w:tcPr>
            <w:tcW w:w="1276" w:type="dxa"/>
          </w:tcPr>
          <w:p w:rsidR="00B13DAA" w:rsidRPr="002A2854" w:rsidRDefault="00B13DAA" w:rsidP="00E32CC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2A2854">
              <w:rPr>
                <w:rFonts w:ascii="Times New Roman" w:hAnsi="Times New Roman" w:cs="Times New Roman"/>
                <w:sz w:val="22"/>
              </w:rPr>
              <w:t>GAPDH</w:t>
            </w:r>
          </w:p>
        </w:tc>
        <w:tc>
          <w:tcPr>
            <w:tcW w:w="1418" w:type="dxa"/>
          </w:tcPr>
          <w:p w:rsidR="00B13DAA" w:rsidRPr="002A2854" w:rsidRDefault="00B13DAA" w:rsidP="00E32CC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2A2854">
              <w:rPr>
                <w:rFonts w:ascii="Times New Roman" w:hAnsi="Times New Roman" w:cs="Times New Roman"/>
                <w:sz w:val="22"/>
              </w:rPr>
              <w:t>60004-1-lg</w:t>
            </w:r>
          </w:p>
        </w:tc>
        <w:tc>
          <w:tcPr>
            <w:tcW w:w="4531" w:type="dxa"/>
          </w:tcPr>
          <w:p w:rsidR="00B13DAA" w:rsidRPr="002A2854" w:rsidRDefault="00B13DAA" w:rsidP="00E32CCF">
            <w:pPr>
              <w:jc w:val="both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2A2854">
              <w:rPr>
                <w:rFonts w:ascii="Times New Roman" w:hAnsi="Times New Roman" w:cs="Times New Roman"/>
                <w:sz w:val="22"/>
              </w:rPr>
              <w:t>Proteintech</w:t>
            </w:r>
            <w:proofErr w:type="spellEnd"/>
            <w:r w:rsidRPr="002A2854">
              <w:rPr>
                <w:rFonts w:ascii="Times New Roman" w:hAnsi="Times New Roman" w:cs="Times New Roman"/>
                <w:sz w:val="22"/>
              </w:rPr>
              <w:t xml:space="preserve"> Group, Chicago, IL, USA</w:t>
            </w:r>
          </w:p>
        </w:tc>
        <w:tc>
          <w:tcPr>
            <w:tcW w:w="1139" w:type="dxa"/>
          </w:tcPr>
          <w:p w:rsidR="00B13DAA" w:rsidRPr="002A2854" w:rsidRDefault="00B13DAA" w:rsidP="00E32CC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2A2854">
              <w:rPr>
                <w:rFonts w:ascii="Times New Roman" w:hAnsi="Times New Roman" w:cs="Times New Roman"/>
                <w:sz w:val="22"/>
              </w:rPr>
              <w:t>1:1000</w:t>
            </w:r>
          </w:p>
        </w:tc>
      </w:tr>
      <w:tr w:rsidR="00B13DAA" w:rsidRPr="002A2854" w:rsidTr="00E32CCF">
        <w:trPr>
          <w:jc w:val="center"/>
        </w:trPr>
        <w:tc>
          <w:tcPr>
            <w:tcW w:w="1276" w:type="dxa"/>
          </w:tcPr>
          <w:p w:rsidR="00B13DAA" w:rsidRPr="002A2854" w:rsidRDefault="00B13DAA" w:rsidP="00E32CC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2A2854">
              <w:rPr>
                <w:rFonts w:ascii="Times New Roman" w:hAnsi="Times New Roman" w:cs="Times New Roman"/>
                <w:sz w:val="22"/>
              </w:rPr>
              <w:t>GFP</w:t>
            </w:r>
          </w:p>
        </w:tc>
        <w:tc>
          <w:tcPr>
            <w:tcW w:w="1418" w:type="dxa"/>
          </w:tcPr>
          <w:p w:rsidR="00B13DAA" w:rsidRPr="002A2854" w:rsidRDefault="00B13DAA" w:rsidP="00E32CC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2A2854">
              <w:rPr>
                <w:rFonts w:ascii="Times New Roman" w:hAnsi="Times New Roman" w:cs="Times New Roman"/>
                <w:sz w:val="22"/>
              </w:rPr>
              <w:t>632592</w:t>
            </w:r>
          </w:p>
        </w:tc>
        <w:tc>
          <w:tcPr>
            <w:tcW w:w="4531" w:type="dxa"/>
          </w:tcPr>
          <w:p w:rsidR="00B13DAA" w:rsidRPr="002A2854" w:rsidRDefault="00B13DAA" w:rsidP="00E32CC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2A2854">
              <w:rPr>
                <w:rFonts w:ascii="Times New Roman" w:hAnsi="Times New Roman" w:cs="Times New Roman"/>
                <w:sz w:val="22"/>
              </w:rPr>
              <w:t xml:space="preserve">Takara </w:t>
            </w:r>
            <w:proofErr w:type="spellStart"/>
            <w:r w:rsidRPr="002A2854">
              <w:rPr>
                <w:rFonts w:ascii="Times New Roman" w:hAnsi="Times New Roman" w:cs="Times New Roman"/>
                <w:sz w:val="22"/>
              </w:rPr>
              <w:t>Clontech</w:t>
            </w:r>
            <w:proofErr w:type="spellEnd"/>
            <w:r w:rsidRPr="002A2854">
              <w:rPr>
                <w:rFonts w:ascii="Times New Roman" w:hAnsi="Times New Roman" w:cs="Times New Roman"/>
                <w:sz w:val="22"/>
              </w:rPr>
              <w:t xml:space="preserve"> Laboratories, Inc., CA, USA</w:t>
            </w:r>
          </w:p>
        </w:tc>
        <w:tc>
          <w:tcPr>
            <w:tcW w:w="1139" w:type="dxa"/>
          </w:tcPr>
          <w:p w:rsidR="00B13DAA" w:rsidRPr="002A2854" w:rsidRDefault="00B13DAA" w:rsidP="00E32CC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2A2854">
              <w:rPr>
                <w:rFonts w:ascii="Times New Roman" w:hAnsi="Times New Roman" w:cs="Times New Roman"/>
                <w:sz w:val="22"/>
              </w:rPr>
              <w:t>1:5000</w:t>
            </w:r>
          </w:p>
        </w:tc>
      </w:tr>
      <w:tr w:rsidR="00B13DAA" w:rsidRPr="002A2854" w:rsidTr="00E32CCF">
        <w:trPr>
          <w:jc w:val="center"/>
        </w:trPr>
        <w:tc>
          <w:tcPr>
            <w:tcW w:w="1276" w:type="dxa"/>
          </w:tcPr>
          <w:p w:rsidR="00B13DAA" w:rsidRPr="002A2854" w:rsidRDefault="00B13DAA" w:rsidP="00E32CC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2A2854">
              <w:rPr>
                <w:rFonts w:ascii="Times New Roman" w:hAnsi="Times New Roman" w:cs="Times New Roman"/>
                <w:sz w:val="22"/>
              </w:rPr>
              <w:t>LDHA</w:t>
            </w:r>
          </w:p>
        </w:tc>
        <w:tc>
          <w:tcPr>
            <w:tcW w:w="1418" w:type="dxa"/>
          </w:tcPr>
          <w:p w:rsidR="00B13DAA" w:rsidRPr="002A2854" w:rsidRDefault="00B13DAA" w:rsidP="00E32CC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2A2854">
              <w:rPr>
                <w:rFonts w:ascii="Times New Roman" w:hAnsi="Times New Roman" w:cs="Times New Roman"/>
                <w:sz w:val="22"/>
              </w:rPr>
              <w:t>GTX101416</w:t>
            </w:r>
          </w:p>
        </w:tc>
        <w:tc>
          <w:tcPr>
            <w:tcW w:w="4531" w:type="dxa"/>
          </w:tcPr>
          <w:p w:rsidR="00B13DAA" w:rsidRPr="002A2854" w:rsidRDefault="00B13DAA" w:rsidP="00E32CCF">
            <w:pPr>
              <w:jc w:val="both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2A2854">
              <w:rPr>
                <w:rFonts w:ascii="Times New Roman" w:hAnsi="Times New Roman" w:cs="Times New Roman"/>
                <w:sz w:val="22"/>
              </w:rPr>
              <w:t>GeneTex</w:t>
            </w:r>
            <w:proofErr w:type="spellEnd"/>
            <w:r w:rsidRPr="002A2854">
              <w:rPr>
                <w:rFonts w:ascii="Times New Roman" w:hAnsi="Times New Roman" w:cs="Times New Roman"/>
                <w:sz w:val="22"/>
              </w:rPr>
              <w:t>, Inc., Irvine, CA, USA</w:t>
            </w:r>
          </w:p>
        </w:tc>
        <w:tc>
          <w:tcPr>
            <w:tcW w:w="1139" w:type="dxa"/>
          </w:tcPr>
          <w:p w:rsidR="00B13DAA" w:rsidRPr="002A2854" w:rsidRDefault="00B13DAA" w:rsidP="00E32CC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2A2854">
              <w:rPr>
                <w:rFonts w:ascii="Times New Roman" w:hAnsi="Times New Roman" w:cs="Times New Roman"/>
                <w:sz w:val="22"/>
              </w:rPr>
              <w:t>1:1000</w:t>
            </w:r>
          </w:p>
        </w:tc>
      </w:tr>
      <w:tr w:rsidR="00B13DAA" w:rsidRPr="002A2854" w:rsidTr="00E32CCF">
        <w:trPr>
          <w:jc w:val="center"/>
        </w:trPr>
        <w:tc>
          <w:tcPr>
            <w:tcW w:w="1276" w:type="dxa"/>
          </w:tcPr>
          <w:p w:rsidR="00B13DAA" w:rsidRPr="002A2854" w:rsidRDefault="00B13DAA" w:rsidP="00E32CC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2A2854">
              <w:rPr>
                <w:rFonts w:ascii="Times New Roman" w:hAnsi="Times New Roman" w:cs="Times New Roman"/>
                <w:sz w:val="22"/>
              </w:rPr>
              <w:t>MFN1</w:t>
            </w:r>
          </w:p>
        </w:tc>
        <w:tc>
          <w:tcPr>
            <w:tcW w:w="1418" w:type="dxa"/>
          </w:tcPr>
          <w:p w:rsidR="00B13DAA" w:rsidRPr="002A2854" w:rsidRDefault="00B13DAA" w:rsidP="00E32CC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2A2854">
              <w:rPr>
                <w:rFonts w:ascii="Times New Roman" w:hAnsi="Times New Roman" w:cs="Times New Roman"/>
                <w:sz w:val="22"/>
              </w:rPr>
              <w:t>A9880</w:t>
            </w:r>
          </w:p>
        </w:tc>
        <w:tc>
          <w:tcPr>
            <w:tcW w:w="4531" w:type="dxa"/>
          </w:tcPr>
          <w:p w:rsidR="00B13DAA" w:rsidRPr="002A2854" w:rsidRDefault="00B13DAA" w:rsidP="00E32CCF">
            <w:pPr>
              <w:jc w:val="both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2A2854">
              <w:rPr>
                <w:rFonts w:ascii="Times New Roman" w:hAnsi="Times New Roman" w:cs="Times New Roman"/>
                <w:sz w:val="22"/>
              </w:rPr>
              <w:t>ABclonal</w:t>
            </w:r>
            <w:proofErr w:type="spellEnd"/>
            <w:r w:rsidRPr="002A2854">
              <w:rPr>
                <w:rFonts w:ascii="Times New Roman" w:hAnsi="Times New Roman" w:cs="Times New Roman"/>
                <w:sz w:val="22"/>
              </w:rPr>
              <w:t>, Woburn, MA, USA</w:t>
            </w:r>
          </w:p>
        </w:tc>
        <w:tc>
          <w:tcPr>
            <w:tcW w:w="1139" w:type="dxa"/>
          </w:tcPr>
          <w:p w:rsidR="00B13DAA" w:rsidRPr="002A2854" w:rsidRDefault="00B13DAA" w:rsidP="00E32CC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2A2854">
              <w:rPr>
                <w:rFonts w:ascii="Times New Roman" w:hAnsi="Times New Roman" w:cs="Times New Roman"/>
                <w:sz w:val="22"/>
              </w:rPr>
              <w:t>1:1000</w:t>
            </w:r>
          </w:p>
        </w:tc>
      </w:tr>
      <w:tr w:rsidR="00B13DAA" w:rsidRPr="002A2854" w:rsidTr="00E32CCF">
        <w:trPr>
          <w:jc w:val="center"/>
        </w:trPr>
        <w:tc>
          <w:tcPr>
            <w:tcW w:w="1276" w:type="dxa"/>
          </w:tcPr>
          <w:p w:rsidR="00B13DAA" w:rsidRPr="002A2854" w:rsidRDefault="00B13DAA" w:rsidP="00E32CC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2A2854">
              <w:rPr>
                <w:rFonts w:ascii="Times New Roman" w:hAnsi="Times New Roman" w:cs="Times New Roman"/>
                <w:sz w:val="22"/>
              </w:rPr>
              <w:t>MFN2</w:t>
            </w:r>
          </w:p>
        </w:tc>
        <w:tc>
          <w:tcPr>
            <w:tcW w:w="1418" w:type="dxa"/>
          </w:tcPr>
          <w:p w:rsidR="00B13DAA" w:rsidRPr="002A2854" w:rsidRDefault="00B13DAA" w:rsidP="00E32CC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2A2854">
              <w:rPr>
                <w:rFonts w:ascii="Times New Roman" w:hAnsi="Times New Roman" w:cs="Times New Roman"/>
                <w:sz w:val="22"/>
              </w:rPr>
              <w:t>GTX134774</w:t>
            </w:r>
          </w:p>
        </w:tc>
        <w:tc>
          <w:tcPr>
            <w:tcW w:w="4531" w:type="dxa"/>
          </w:tcPr>
          <w:p w:rsidR="00B13DAA" w:rsidRPr="002A2854" w:rsidRDefault="00B13DAA" w:rsidP="00E32CCF">
            <w:pPr>
              <w:jc w:val="both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2A2854">
              <w:rPr>
                <w:rFonts w:ascii="Times New Roman" w:hAnsi="Times New Roman" w:cs="Times New Roman"/>
                <w:sz w:val="22"/>
              </w:rPr>
              <w:t>GeneTex</w:t>
            </w:r>
            <w:proofErr w:type="spellEnd"/>
            <w:r w:rsidRPr="002A2854">
              <w:rPr>
                <w:rFonts w:ascii="Times New Roman" w:hAnsi="Times New Roman" w:cs="Times New Roman"/>
                <w:sz w:val="22"/>
              </w:rPr>
              <w:t>, Inc., Irvine, CA, USA</w:t>
            </w:r>
          </w:p>
        </w:tc>
        <w:tc>
          <w:tcPr>
            <w:tcW w:w="1139" w:type="dxa"/>
          </w:tcPr>
          <w:p w:rsidR="00B13DAA" w:rsidRPr="002A2854" w:rsidRDefault="00B13DAA" w:rsidP="00E32CC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2A2854">
              <w:rPr>
                <w:rFonts w:ascii="Times New Roman" w:hAnsi="Times New Roman" w:cs="Times New Roman"/>
                <w:sz w:val="22"/>
              </w:rPr>
              <w:t>1:1000</w:t>
            </w:r>
          </w:p>
        </w:tc>
      </w:tr>
      <w:tr w:rsidR="00B13DAA" w:rsidRPr="002A2854" w:rsidTr="00E32CCF">
        <w:trPr>
          <w:jc w:val="center"/>
        </w:trPr>
        <w:tc>
          <w:tcPr>
            <w:tcW w:w="1276" w:type="dxa"/>
          </w:tcPr>
          <w:p w:rsidR="00B13DAA" w:rsidRPr="002A2854" w:rsidRDefault="00B13DAA" w:rsidP="00E32CC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2A2854">
              <w:rPr>
                <w:rFonts w:ascii="Times New Roman" w:hAnsi="Times New Roman" w:cs="Times New Roman"/>
                <w:sz w:val="22"/>
              </w:rPr>
              <w:t>NQO1</w:t>
            </w:r>
          </w:p>
        </w:tc>
        <w:tc>
          <w:tcPr>
            <w:tcW w:w="1418" w:type="dxa"/>
          </w:tcPr>
          <w:p w:rsidR="00B13DAA" w:rsidRPr="002A2854" w:rsidRDefault="00B13DAA" w:rsidP="00E32CC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2A2854">
              <w:rPr>
                <w:rFonts w:ascii="Times New Roman" w:hAnsi="Times New Roman" w:cs="Times New Roman"/>
                <w:sz w:val="22"/>
              </w:rPr>
              <w:t>GTX113336</w:t>
            </w:r>
          </w:p>
        </w:tc>
        <w:tc>
          <w:tcPr>
            <w:tcW w:w="4531" w:type="dxa"/>
          </w:tcPr>
          <w:p w:rsidR="00B13DAA" w:rsidRPr="002A2854" w:rsidRDefault="00B13DAA" w:rsidP="00E32CCF">
            <w:pPr>
              <w:jc w:val="both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2A2854">
              <w:rPr>
                <w:rFonts w:ascii="Times New Roman" w:hAnsi="Times New Roman" w:cs="Times New Roman"/>
                <w:sz w:val="22"/>
              </w:rPr>
              <w:t>GeneTex</w:t>
            </w:r>
            <w:proofErr w:type="spellEnd"/>
            <w:r w:rsidRPr="002A2854">
              <w:rPr>
                <w:rFonts w:ascii="Times New Roman" w:hAnsi="Times New Roman" w:cs="Times New Roman"/>
                <w:sz w:val="22"/>
              </w:rPr>
              <w:t>, Inc., Irvine, CA, USA</w:t>
            </w:r>
          </w:p>
        </w:tc>
        <w:tc>
          <w:tcPr>
            <w:tcW w:w="1139" w:type="dxa"/>
          </w:tcPr>
          <w:p w:rsidR="00B13DAA" w:rsidRPr="002A2854" w:rsidRDefault="00B13DAA" w:rsidP="00E32CC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2A2854">
              <w:rPr>
                <w:rFonts w:ascii="Times New Roman" w:hAnsi="Times New Roman" w:cs="Times New Roman"/>
                <w:sz w:val="22"/>
              </w:rPr>
              <w:t>1:1000</w:t>
            </w:r>
          </w:p>
        </w:tc>
      </w:tr>
      <w:tr w:rsidR="00B13DAA" w:rsidRPr="002A2854" w:rsidTr="00E32CCF">
        <w:trPr>
          <w:jc w:val="center"/>
        </w:trPr>
        <w:tc>
          <w:tcPr>
            <w:tcW w:w="1276" w:type="dxa"/>
          </w:tcPr>
          <w:p w:rsidR="00B13DAA" w:rsidRPr="002A2854" w:rsidRDefault="00B13DAA" w:rsidP="00E32CC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2A2854">
              <w:rPr>
                <w:rFonts w:ascii="Times New Roman" w:hAnsi="Times New Roman" w:cs="Times New Roman"/>
                <w:sz w:val="22"/>
              </w:rPr>
              <w:t xml:space="preserve"> OPA1</w:t>
            </w:r>
          </w:p>
        </w:tc>
        <w:tc>
          <w:tcPr>
            <w:tcW w:w="1418" w:type="dxa"/>
          </w:tcPr>
          <w:p w:rsidR="00B13DAA" w:rsidRPr="002A2854" w:rsidRDefault="00B13DAA" w:rsidP="00E32CC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2A2854">
              <w:rPr>
                <w:rFonts w:ascii="Times New Roman" w:hAnsi="Times New Roman" w:cs="Times New Roman"/>
                <w:sz w:val="22"/>
              </w:rPr>
              <w:t>GTX129917</w:t>
            </w:r>
          </w:p>
        </w:tc>
        <w:tc>
          <w:tcPr>
            <w:tcW w:w="4531" w:type="dxa"/>
          </w:tcPr>
          <w:p w:rsidR="00B13DAA" w:rsidRPr="002A2854" w:rsidRDefault="00B13DAA" w:rsidP="00E32CCF">
            <w:pPr>
              <w:jc w:val="both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2A2854">
              <w:rPr>
                <w:rFonts w:ascii="Times New Roman" w:hAnsi="Times New Roman" w:cs="Times New Roman"/>
                <w:sz w:val="22"/>
              </w:rPr>
              <w:t>GeneTex</w:t>
            </w:r>
            <w:proofErr w:type="spellEnd"/>
            <w:r w:rsidRPr="002A2854">
              <w:rPr>
                <w:rFonts w:ascii="Times New Roman" w:hAnsi="Times New Roman" w:cs="Times New Roman"/>
                <w:sz w:val="22"/>
              </w:rPr>
              <w:t>, Inc., Irvine, CA, USA</w:t>
            </w:r>
          </w:p>
        </w:tc>
        <w:tc>
          <w:tcPr>
            <w:tcW w:w="1139" w:type="dxa"/>
          </w:tcPr>
          <w:p w:rsidR="00B13DAA" w:rsidRPr="002A2854" w:rsidRDefault="00B13DAA" w:rsidP="00E32CC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2A2854">
              <w:rPr>
                <w:rFonts w:ascii="Times New Roman" w:hAnsi="Times New Roman" w:cs="Times New Roman"/>
                <w:sz w:val="22"/>
              </w:rPr>
              <w:t>1:1000</w:t>
            </w:r>
          </w:p>
        </w:tc>
      </w:tr>
      <w:tr w:rsidR="00B13DAA" w:rsidRPr="002A2854" w:rsidTr="00E32CCF">
        <w:trPr>
          <w:jc w:val="center"/>
        </w:trPr>
        <w:tc>
          <w:tcPr>
            <w:tcW w:w="1276" w:type="dxa"/>
          </w:tcPr>
          <w:p w:rsidR="00B13DAA" w:rsidRPr="002A2854" w:rsidRDefault="00B13DAA" w:rsidP="00E32CC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2A2854">
              <w:rPr>
                <w:rFonts w:ascii="Times New Roman" w:hAnsi="Times New Roman" w:cs="Times New Roman"/>
                <w:sz w:val="22"/>
              </w:rPr>
              <w:t>PTGES2</w:t>
            </w:r>
          </w:p>
        </w:tc>
        <w:tc>
          <w:tcPr>
            <w:tcW w:w="1418" w:type="dxa"/>
          </w:tcPr>
          <w:p w:rsidR="00B13DAA" w:rsidRPr="002A2854" w:rsidRDefault="00B13DAA" w:rsidP="00E32CC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2A2854">
              <w:rPr>
                <w:rFonts w:ascii="Times New Roman" w:hAnsi="Times New Roman" w:cs="Times New Roman"/>
                <w:sz w:val="22"/>
              </w:rPr>
              <w:t>A13440</w:t>
            </w:r>
          </w:p>
        </w:tc>
        <w:tc>
          <w:tcPr>
            <w:tcW w:w="4531" w:type="dxa"/>
          </w:tcPr>
          <w:p w:rsidR="00B13DAA" w:rsidRPr="002A2854" w:rsidRDefault="00B13DAA" w:rsidP="00E32CCF">
            <w:pPr>
              <w:jc w:val="both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2A2854">
              <w:rPr>
                <w:rFonts w:ascii="Times New Roman" w:hAnsi="Times New Roman" w:cs="Times New Roman"/>
                <w:sz w:val="22"/>
              </w:rPr>
              <w:t>ABclonal</w:t>
            </w:r>
            <w:proofErr w:type="spellEnd"/>
            <w:r w:rsidRPr="002A2854">
              <w:rPr>
                <w:rFonts w:ascii="Times New Roman" w:hAnsi="Times New Roman" w:cs="Times New Roman"/>
                <w:sz w:val="22"/>
              </w:rPr>
              <w:t>, Woburn, MA, USA</w:t>
            </w:r>
          </w:p>
        </w:tc>
        <w:tc>
          <w:tcPr>
            <w:tcW w:w="1139" w:type="dxa"/>
          </w:tcPr>
          <w:p w:rsidR="00B13DAA" w:rsidRPr="002A2854" w:rsidRDefault="00B13DAA" w:rsidP="00E32CC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2A2854">
              <w:rPr>
                <w:rFonts w:ascii="Times New Roman" w:hAnsi="Times New Roman" w:cs="Times New Roman"/>
                <w:sz w:val="22"/>
              </w:rPr>
              <w:t>1:1000</w:t>
            </w:r>
          </w:p>
        </w:tc>
      </w:tr>
      <w:tr w:rsidR="00B13DAA" w:rsidRPr="002A2854" w:rsidTr="00E32CCF">
        <w:trPr>
          <w:jc w:val="center"/>
        </w:trPr>
        <w:tc>
          <w:tcPr>
            <w:tcW w:w="1276" w:type="dxa"/>
          </w:tcPr>
          <w:p w:rsidR="00B13DAA" w:rsidRPr="002A2854" w:rsidRDefault="00B13DAA" w:rsidP="00E32CC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2A2854">
              <w:rPr>
                <w:rFonts w:ascii="Times New Roman" w:hAnsi="Times New Roman" w:cs="Times New Roman"/>
                <w:sz w:val="22"/>
              </w:rPr>
              <w:t>PTGS2</w:t>
            </w:r>
          </w:p>
        </w:tc>
        <w:tc>
          <w:tcPr>
            <w:tcW w:w="1418" w:type="dxa"/>
          </w:tcPr>
          <w:p w:rsidR="00B13DAA" w:rsidRPr="002A2854" w:rsidRDefault="00B13DAA" w:rsidP="00E32CC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2A2854">
              <w:rPr>
                <w:rFonts w:ascii="Times New Roman" w:hAnsi="Times New Roman" w:cs="Times New Roman"/>
                <w:sz w:val="22"/>
              </w:rPr>
              <w:t>A1253</w:t>
            </w:r>
          </w:p>
        </w:tc>
        <w:tc>
          <w:tcPr>
            <w:tcW w:w="4531" w:type="dxa"/>
          </w:tcPr>
          <w:p w:rsidR="00B13DAA" w:rsidRPr="002A2854" w:rsidRDefault="00B13DAA" w:rsidP="00E32CCF">
            <w:pPr>
              <w:jc w:val="both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2A2854">
              <w:rPr>
                <w:rFonts w:ascii="Times New Roman" w:hAnsi="Times New Roman" w:cs="Times New Roman"/>
                <w:sz w:val="22"/>
              </w:rPr>
              <w:t>ABclonal</w:t>
            </w:r>
            <w:proofErr w:type="spellEnd"/>
            <w:r w:rsidRPr="002A2854">
              <w:rPr>
                <w:rFonts w:ascii="Times New Roman" w:hAnsi="Times New Roman" w:cs="Times New Roman"/>
                <w:sz w:val="22"/>
              </w:rPr>
              <w:t>, Woburn, MA, USA</w:t>
            </w:r>
          </w:p>
        </w:tc>
        <w:tc>
          <w:tcPr>
            <w:tcW w:w="1139" w:type="dxa"/>
          </w:tcPr>
          <w:p w:rsidR="00B13DAA" w:rsidRPr="002A2854" w:rsidRDefault="00B13DAA" w:rsidP="00E32CC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2A2854">
              <w:rPr>
                <w:rFonts w:ascii="Times New Roman" w:hAnsi="Times New Roman" w:cs="Times New Roman"/>
                <w:sz w:val="22"/>
              </w:rPr>
              <w:t>1:1000</w:t>
            </w:r>
          </w:p>
        </w:tc>
      </w:tr>
      <w:tr w:rsidR="00B13DAA" w:rsidRPr="002A2854" w:rsidTr="00E32CCF">
        <w:trPr>
          <w:jc w:val="center"/>
        </w:trPr>
        <w:tc>
          <w:tcPr>
            <w:tcW w:w="1276" w:type="dxa"/>
          </w:tcPr>
          <w:p w:rsidR="00B13DAA" w:rsidRPr="002A2854" w:rsidRDefault="00B13DAA" w:rsidP="00E32CC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2A2854">
              <w:rPr>
                <w:rFonts w:ascii="Times New Roman" w:hAnsi="Times New Roman" w:cs="Times New Roman"/>
                <w:sz w:val="22"/>
              </w:rPr>
              <w:t>α-Tubulin</w:t>
            </w:r>
          </w:p>
        </w:tc>
        <w:tc>
          <w:tcPr>
            <w:tcW w:w="1418" w:type="dxa"/>
          </w:tcPr>
          <w:p w:rsidR="00B13DAA" w:rsidRPr="002A2854" w:rsidRDefault="00B13DAA" w:rsidP="00E32CC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2A2854">
              <w:rPr>
                <w:rFonts w:ascii="Times New Roman" w:hAnsi="Times New Roman" w:cs="Times New Roman"/>
                <w:sz w:val="22"/>
              </w:rPr>
              <w:t>66031-1-lg</w:t>
            </w:r>
          </w:p>
        </w:tc>
        <w:tc>
          <w:tcPr>
            <w:tcW w:w="4531" w:type="dxa"/>
          </w:tcPr>
          <w:p w:rsidR="00B13DAA" w:rsidRPr="002A2854" w:rsidRDefault="00B13DAA" w:rsidP="00E32CCF">
            <w:pPr>
              <w:jc w:val="both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2A2854">
              <w:rPr>
                <w:rFonts w:ascii="Times New Roman" w:hAnsi="Times New Roman" w:cs="Times New Roman"/>
                <w:sz w:val="22"/>
              </w:rPr>
              <w:t>Proteintech</w:t>
            </w:r>
            <w:proofErr w:type="spellEnd"/>
            <w:r w:rsidRPr="002A2854">
              <w:rPr>
                <w:rFonts w:ascii="Times New Roman" w:hAnsi="Times New Roman" w:cs="Times New Roman"/>
                <w:sz w:val="22"/>
              </w:rPr>
              <w:t xml:space="preserve"> Group, Chicago, IL, USA</w:t>
            </w:r>
          </w:p>
        </w:tc>
        <w:tc>
          <w:tcPr>
            <w:tcW w:w="1139" w:type="dxa"/>
          </w:tcPr>
          <w:p w:rsidR="00B13DAA" w:rsidRPr="002A2854" w:rsidRDefault="00B13DAA" w:rsidP="00E32CC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2A2854">
              <w:rPr>
                <w:rFonts w:ascii="Times New Roman" w:hAnsi="Times New Roman" w:cs="Times New Roman"/>
                <w:sz w:val="22"/>
              </w:rPr>
              <w:t>1:5000</w:t>
            </w:r>
          </w:p>
        </w:tc>
      </w:tr>
      <w:tr w:rsidR="00B13DAA" w:rsidRPr="002A2854" w:rsidTr="00E32CCF">
        <w:trPr>
          <w:jc w:val="center"/>
        </w:trPr>
        <w:tc>
          <w:tcPr>
            <w:tcW w:w="1276" w:type="dxa"/>
          </w:tcPr>
          <w:p w:rsidR="00B13DAA" w:rsidRPr="002A2854" w:rsidRDefault="00B13DAA" w:rsidP="00E32CC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2A2854">
              <w:rPr>
                <w:rFonts w:ascii="Times New Roman" w:hAnsi="Times New Roman" w:cs="Times New Roman"/>
                <w:sz w:val="22"/>
              </w:rPr>
              <w:t>β-Actin</w:t>
            </w:r>
          </w:p>
        </w:tc>
        <w:tc>
          <w:tcPr>
            <w:tcW w:w="1418" w:type="dxa"/>
          </w:tcPr>
          <w:p w:rsidR="00B13DAA" w:rsidRPr="002A2854" w:rsidRDefault="00B13DAA" w:rsidP="00E32CC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2A2854">
              <w:rPr>
                <w:rFonts w:ascii="Times New Roman" w:hAnsi="Times New Roman" w:cs="Times New Roman"/>
                <w:sz w:val="22"/>
              </w:rPr>
              <w:t>66009-1-lg</w:t>
            </w:r>
          </w:p>
        </w:tc>
        <w:tc>
          <w:tcPr>
            <w:tcW w:w="4531" w:type="dxa"/>
          </w:tcPr>
          <w:p w:rsidR="00B13DAA" w:rsidRPr="002A2854" w:rsidRDefault="00B13DAA" w:rsidP="00E32CCF">
            <w:pPr>
              <w:jc w:val="both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2A2854">
              <w:rPr>
                <w:rFonts w:ascii="Times New Roman" w:hAnsi="Times New Roman" w:cs="Times New Roman"/>
                <w:sz w:val="22"/>
              </w:rPr>
              <w:t>Proteintech</w:t>
            </w:r>
            <w:proofErr w:type="spellEnd"/>
            <w:r w:rsidRPr="002A2854">
              <w:rPr>
                <w:rFonts w:ascii="Times New Roman" w:hAnsi="Times New Roman" w:cs="Times New Roman"/>
                <w:sz w:val="22"/>
              </w:rPr>
              <w:t xml:space="preserve"> Group, Chicago, IL, USA</w:t>
            </w:r>
          </w:p>
        </w:tc>
        <w:tc>
          <w:tcPr>
            <w:tcW w:w="1139" w:type="dxa"/>
          </w:tcPr>
          <w:p w:rsidR="00B13DAA" w:rsidRPr="002A2854" w:rsidRDefault="00B13DAA" w:rsidP="00E32CC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2A2854">
              <w:rPr>
                <w:rFonts w:ascii="Times New Roman" w:hAnsi="Times New Roman" w:cs="Times New Roman"/>
                <w:sz w:val="22"/>
              </w:rPr>
              <w:t>1:5000</w:t>
            </w:r>
          </w:p>
        </w:tc>
      </w:tr>
    </w:tbl>
    <w:p w:rsidR="007D407B" w:rsidRDefault="00B13DAA"/>
    <w:sectPr w:rsidR="007D40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DAA"/>
    <w:rsid w:val="00A51A3F"/>
    <w:rsid w:val="00B13DAA"/>
    <w:rsid w:val="00BF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59450"/>
  <w15:chartTrackingRefBased/>
  <w15:docId w15:val="{6ACB5D56-4C2B-4E4F-B627-06D14BA2B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DA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uiPriority w:val="39"/>
    <w:rsid w:val="00B13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13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TMU</dc:creator>
  <cp:keywords/>
  <dc:description/>
  <cp:lastModifiedBy>TMU</cp:lastModifiedBy>
  <cp:revision>1</cp:revision>
  <dcterms:created xsi:type="dcterms:W3CDTF">2021-10-13T05:37:00Z</dcterms:created>
  <dcterms:modified xsi:type="dcterms:W3CDTF">2021-10-13T05:37:00Z</dcterms:modified>
</cp:coreProperties>
</file>