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75D9" w14:textId="35191300" w:rsidR="00560EC5" w:rsidRPr="002A5FDB" w:rsidRDefault="00067A0A" w:rsidP="008E4DA4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5FDB">
        <w:rPr>
          <w:rFonts w:ascii="Arial" w:hAnsi="Arial" w:cs="Arial"/>
          <w:b/>
          <w:bCs/>
          <w:sz w:val="32"/>
          <w:szCs w:val="32"/>
        </w:rPr>
        <w:t>SUPPLEMENTARY APPENDIX</w:t>
      </w:r>
    </w:p>
    <w:p w14:paraId="1DFAC257" w14:textId="37FE4731" w:rsidR="00744E85" w:rsidRDefault="00744E85" w:rsidP="00067A0A">
      <w:pPr>
        <w:spacing w:line="480" w:lineRule="auto"/>
        <w:rPr>
          <w:rFonts w:ascii="Arial" w:hAnsi="Arial" w:cs="Arial"/>
          <w:b/>
          <w:bCs/>
        </w:rPr>
      </w:pPr>
    </w:p>
    <w:p w14:paraId="19E63BDB" w14:textId="77777777" w:rsidR="00744E85" w:rsidRDefault="00744E85" w:rsidP="00744E85">
      <w:pPr>
        <w:spacing w:line="480" w:lineRule="auto"/>
        <w:rPr>
          <w:rFonts w:ascii="Arial" w:eastAsia="MS Mincho" w:hAnsi="Arial" w:cs="Arial"/>
          <w:b/>
          <w:lang w:val="en-US"/>
        </w:rPr>
      </w:pPr>
      <w:r>
        <w:rPr>
          <w:rFonts w:ascii="Arial" w:eastAsia="MS Mincho" w:hAnsi="Arial" w:cs="Arial"/>
          <w:b/>
          <w:lang w:val="en-US"/>
        </w:rPr>
        <w:t>PROGNOSTIC IMPLICATIONS OF IMPAIRED LONGITUDINAL LEFT VENTRICULAR SYSTOLIC FUNCTION ASSESSED BY TISSUE DOPPLER IMAGING PRIOR TO TRANSCATHETER AORTIC VALVE IMPLANTATION FOR SEVERE AORTIC STENOSIS</w:t>
      </w:r>
    </w:p>
    <w:p w14:paraId="3093129B" w14:textId="77777777" w:rsidR="00744E85" w:rsidRDefault="00744E85" w:rsidP="00744E85">
      <w:pPr>
        <w:spacing w:line="480" w:lineRule="auto"/>
        <w:jc w:val="both"/>
        <w:rPr>
          <w:rFonts w:ascii="Arial" w:eastAsia="MS Mincho" w:hAnsi="Arial" w:cs="Arial"/>
          <w:bCs/>
          <w:sz w:val="22"/>
          <w:szCs w:val="22"/>
          <w:lang w:val="en-US"/>
        </w:rPr>
      </w:pPr>
    </w:p>
    <w:p w14:paraId="153D9A2E" w14:textId="77777777" w:rsidR="00744E85" w:rsidRDefault="00744E85" w:rsidP="00744E85">
      <w:pPr>
        <w:spacing w:line="480" w:lineRule="auto"/>
        <w:jc w:val="both"/>
        <w:rPr>
          <w:rFonts w:ascii="Arial" w:eastAsia="MS Mincho" w:hAnsi="Arial" w:cs="Arial"/>
          <w:bCs/>
          <w:sz w:val="22"/>
          <w:szCs w:val="22"/>
          <w:vertAlign w:val="superscript"/>
        </w:rPr>
      </w:pPr>
      <w:r>
        <w:rPr>
          <w:rFonts w:ascii="Arial" w:eastAsia="MS Mincho" w:hAnsi="Arial" w:cs="Arial"/>
          <w:bCs/>
          <w:sz w:val="22"/>
          <w:szCs w:val="22"/>
        </w:rPr>
        <w:t>Guglielmo Gallone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1</w:t>
      </w:r>
      <w:r>
        <w:rPr>
          <w:rFonts w:ascii="Arial" w:eastAsia="MS Mincho" w:hAnsi="Arial" w:cs="Arial"/>
          <w:bCs/>
          <w:sz w:val="22"/>
          <w:szCs w:val="22"/>
        </w:rPr>
        <w:t>, Francesco Bruno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1</w:t>
      </w:r>
      <w:r>
        <w:rPr>
          <w:rFonts w:ascii="Arial" w:eastAsia="MS Mincho" w:hAnsi="Arial" w:cs="Arial"/>
          <w:bCs/>
          <w:sz w:val="22"/>
          <w:szCs w:val="22"/>
        </w:rPr>
        <w:t xml:space="preserve">, </w:t>
      </w:r>
      <w:r w:rsidRPr="00A32960">
        <w:rPr>
          <w:rFonts w:ascii="Arial" w:eastAsia="MS Mincho" w:hAnsi="Arial" w:cs="Arial"/>
          <w:bCs/>
          <w:sz w:val="22"/>
          <w:szCs w:val="22"/>
        </w:rPr>
        <w:t xml:space="preserve">Teresa </w:t>
      </w:r>
      <w:proofErr w:type="spellStart"/>
      <w:r w:rsidRPr="00A32960">
        <w:rPr>
          <w:rFonts w:ascii="Arial" w:eastAsia="MS Mincho" w:hAnsi="Arial" w:cs="Arial"/>
          <w:bCs/>
          <w:sz w:val="22"/>
          <w:szCs w:val="22"/>
        </w:rPr>
        <w:t>Trenkwalder</w:t>
      </w:r>
      <w:proofErr w:type="spellEnd"/>
      <w:r w:rsidRPr="00A32960">
        <w:rPr>
          <w:rFonts w:ascii="Arial" w:eastAsia="MS Mincho" w:hAnsi="Arial" w:cs="Arial"/>
          <w:bCs/>
          <w:sz w:val="22"/>
          <w:szCs w:val="22"/>
        </w:rPr>
        <w:t>,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2</w:t>
      </w:r>
      <w:r>
        <w:rPr>
          <w:rFonts w:ascii="Arial" w:eastAsia="MS Mincho" w:hAnsi="Arial" w:cs="Arial"/>
          <w:bCs/>
          <w:sz w:val="22"/>
          <w:szCs w:val="22"/>
        </w:rPr>
        <w:t>, Fabrizio D'Ascenzo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eastAsia="MS Mincho" w:hAnsi="Arial" w:cs="Arial"/>
          <w:bCs/>
          <w:sz w:val="22"/>
          <w:szCs w:val="22"/>
        </w:rPr>
        <w:t>PhD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1</w:t>
      </w:r>
      <w:r>
        <w:rPr>
          <w:rFonts w:ascii="Arial" w:eastAsia="MS Mincho" w:hAnsi="Arial" w:cs="Arial"/>
          <w:bCs/>
          <w:sz w:val="22"/>
          <w:szCs w:val="22"/>
        </w:rPr>
        <w:t xml:space="preserve">, </w:t>
      </w:r>
      <w:r w:rsidRPr="00B2727F">
        <w:rPr>
          <w:rFonts w:ascii="Arial" w:eastAsia="MS Mincho" w:hAnsi="Arial" w:cs="Arial"/>
          <w:bCs/>
          <w:sz w:val="22"/>
          <w:szCs w:val="22"/>
        </w:rPr>
        <w:t xml:space="preserve">Fabian </w:t>
      </w:r>
      <w:proofErr w:type="spellStart"/>
      <w:r w:rsidRPr="00B2727F">
        <w:rPr>
          <w:rFonts w:ascii="Arial" w:eastAsia="MS Mincho" w:hAnsi="Arial" w:cs="Arial"/>
          <w:bCs/>
          <w:sz w:val="22"/>
          <w:szCs w:val="22"/>
        </w:rPr>
        <w:t>Islas</w:t>
      </w:r>
      <w:proofErr w:type="spellEnd"/>
      <w:r w:rsidRPr="00B2727F">
        <w:rPr>
          <w:rFonts w:ascii="Arial" w:eastAsia="MS Mincho" w:hAnsi="Arial" w:cs="Arial"/>
          <w:bCs/>
          <w:sz w:val="22"/>
          <w:szCs w:val="22"/>
        </w:rPr>
        <w:t xml:space="preserve">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3</w:t>
      </w:r>
      <w:r>
        <w:rPr>
          <w:rFonts w:ascii="Arial" w:eastAsia="MS Mincho" w:hAnsi="Arial" w:cs="Arial"/>
          <w:bCs/>
          <w:sz w:val="22"/>
          <w:szCs w:val="22"/>
        </w:rPr>
        <w:t>, Pier Pasquale Leone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4</w:t>
      </w:r>
      <w:r>
        <w:rPr>
          <w:rFonts w:ascii="Arial" w:eastAsia="MS Mincho" w:hAnsi="Arial" w:cs="Arial"/>
          <w:bCs/>
          <w:sz w:val="22"/>
          <w:szCs w:val="22"/>
        </w:rPr>
        <w:t xml:space="preserve">, </w:t>
      </w:r>
      <w:proofErr w:type="spellStart"/>
      <w:r w:rsidRPr="00A32960">
        <w:rPr>
          <w:rFonts w:ascii="Arial" w:eastAsia="MS Mincho" w:hAnsi="Arial" w:cs="Arial"/>
          <w:bCs/>
          <w:sz w:val="22"/>
          <w:szCs w:val="22"/>
        </w:rPr>
        <w:t>Philipp</w:t>
      </w:r>
      <w:proofErr w:type="spellEnd"/>
      <w:r w:rsidRPr="00A32960">
        <w:rPr>
          <w:rFonts w:ascii="Arial" w:eastAsia="MS Mincho" w:hAnsi="Arial" w:cs="Arial"/>
          <w:bCs/>
          <w:sz w:val="22"/>
          <w:szCs w:val="22"/>
        </w:rPr>
        <w:t xml:space="preserve"> Nicol,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2</w:t>
      </w:r>
      <w:r>
        <w:rPr>
          <w:rFonts w:ascii="Arial" w:eastAsia="MS Mincho" w:hAnsi="Arial" w:cs="Arial"/>
          <w:bCs/>
          <w:sz w:val="22"/>
          <w:szCs w:val="22"/>
        </w:rPr>
        <w:t xml:space="preserve">, </w:t>
      </w:r>
      <w:r w:rsidRPr="00A32960">
        <w:rPr>
          <w:rFonts w:ascii="Arial" w:eastAsia="MS Mincho" w:hAnsi="Arial" w:cs="Arial"/>
          <w:bCs/>
          <w:sz w:val="22"/>
          <w:szCs w:val="22"/>
        </w:rPr>
        <w:t>Costanza Pellegrini,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2</w:t>
      </w:r>
      <w:r>
        <w:rPr>
          <w:rFonts w:ascii="Arial" w:eastAsia="MS Mincho" w:hAnsi="Arial" w:cs="Arial"/>
          <w:bCs/>
          <w:sz w:val="22"/>
          <w:szCs w:val="22"/>
        </w:rPr>
        <w:t>, Enrico Incaminato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1</w:t>
      </w:r>
      <w:r>
        <w:rPr>
          <w:rFonts w:ascii="Arial" w:eastAsia="MS Mincho" w:hAnsi="Arial" w:cs="Arial"/>
          <w:bCs/>
          <w:sz w:val="22"/>
          <w:szCs w:val="22"/>
        </w:rPr>
        <w:t xml:space="preserve">, </w:t>
      </w:r>
      <w:r w:rsidRPr="00B2727F">
        <w:rPr>
          <w:rFonts w:ascii="Arial" w:eastAsia="MS Mincho" w:hAnsi="Arial" w:cs="Arial"/>
          <w:bCs/>
          <w:sz w:val="22"/>
          <w:szCs w:val="22"/>
        </w:rPr>
        <w:t>Pilar Jimenez-</w:t>
      </w:r>
      <w:proofErr w:type="spellStart"/>
      <w:r w:rsidRPr="00B2727F">
        <w:rPr>
          <w:rFonts w:ascii="Arial" w:eastAsia="MS Mincho" w:hAnsi="Arial" w:cs="Arial"/>
          <w:bCs/>
          <w:sz w:val="22"/>
          <w:szCs w:val="22"/>
        </w:rPr>
        <w:t>Quevedo</w:t>
      </w:r>
      <w:proofErr w:type="spellEnd"/>
      <w:r w:rsidRPr="00B2727F">
        <w:rPr>
          <w:rFonts w:ascii="Arial" w:eastAsia="MS Mincho" w:hAnsi="Arial" w:cs="Arial"/>
          <w:bCs/>
          <w:sz w:val="22"/>
          <w:szCs w:val="22"/>
        </w:rPr>
        <w:t xml:space="preserve"> </w:t>
      </w:r>
      <w:r>
        <w:rPr>
          <w:rFonts w:ascii="Arial" w:eastAsia="MS Mincho" w:hAnsi="Arial" w:cs="Arial"/>
          <w:bCs/>
          <w:sz w:val="22"/>
          <w:szCs w:val="22"/>
        </w:rPr>
        <w:t>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3</w:t>
      </w:r>
      <w:r>
        <w:rPr>
          <w:rFonts w:ascii="Arial" w:eastAsia="MS Mincho" w:hAnsi="Arial" w:cs="Arial"/>
          <w:bCs/>
          <w:sz w:val="22"/>
          <w:szCs w:val="22"/>
        </w:rPr>
        <w:t xml:space="preserve">, </w:t>
      </w:r>
      <w:r w:rsidRPr="00A32960">
        <w:rPr>
          <w:rFonts w:ascii="Arial" w:eastAsia="MS Mincho" w:hAnsi="Arial" w:cs="Arial"/>
          <w:bCs/>
          <w:sz w:val="22"/>
          <w:szCs w:val="22"/>
        </w:rPr>
        <w:t>Hector Alfonso Alvarez-</w:t>
      </w:r>
      <w:proofErr w:type="spellStart"/>
      <w:r w:rsidRPr="00A32960">
        <w:rPr>
          <w:rFonts w:ascii="Arial" w:eastAsia="MS Mincho" w:hAnsi="Arial" w:cs="Arial"/>
          <w:bCs/>
          <w:sz w:val="22"/>
          <w:szCs w:val="22"/>
        </w:rPr>
        <w:t>Covarrubias</w:t>
      </w:r>
      <w:proofErr w:type="spellEnd"/>
      <w:r w:rsidRPr="00A32960">
        <w:rPr>
          <w:rFonts w:ascii="Arial" w:eastAsia="MS Mincho" w:hAnsi="Arial" w:cs="Arial"/>
          <w:bCs/>
          <w:sz w:val="22"/>
          <w:szCs w:val="22"/>
        </w:rPr>
        <w:t>,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2</w:t>
      </w:r>
      <w:r>
        <w:rPr>
          <w:rFonts w:ascii="Arial" w:eastAsia="MS Mincho" w:hAnsi="Arial" w:cs="Arial"/>
          <w:bCs/>
          <w:sz w:val="22"/>
          <w:szCs w:val="22"/>
        </w:rPr>
        <w:t xml:space="preserve">, Renato </w:t>
      </w:r>
      <w:proofErr w:type="spellStart"/>
      <w:r>
        <w:rPr>
          <w:rFonts w:ascii="Arial" w:eastAsia="MS Mincho" w:hAnsi="Arial" w:cs="Arial"/>
          <w:bCs/>
          <w:sz w:val="22"/>
          <w:szCs w:val="22"/>
        </w:rPr>
        <w:t>Bragato</w:t>
      </w:r>
      <w:proofErr w:type="spellEnd"/>
      <w:r>
        <w:rPr>
          <w:rFonts w:ascii="Arial" w:eastAsia="MS Mincho" w:hAnsi="Arial" w:cs="Arial"/>
          <w:bCs/>
          <w:sz w:val="22"/>
          <w:szCs w:val="22"/>
        </w:rPr>
        <w:t xml:space="preserve">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4</w:t>
      </w:r>
      <w:r>
        <w:rPr>
          <w:rFonts w:ascii="Arial" w:eastAsia="MS Mincho" w:hAnsi="Arial" w:cs="Arial"/>
          <w:bCs/>
          <w:sz w:val="22"/>
          <w:szCs w:val="22"/>
        </w:rPr>
        <w:t>, Alessandro Andreis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1</w:t>
      </w:r>
      <w:r>
        <w:rPr>
          <w:rFonts w:ascii="Arial" w:eastAsia="MS Mincho" w:hAnsi="Arial" w:cs="Arial"/>
          <w:bCs/>
          <w:sz w:val="22"/>
          <w:szCs w:val="22"/>
        </w:rPr>
        <w:t xml:space="preserve">, Stefano </w:t>
      </w:r>
      <w:proofErr w:type="spellStart"/>
      <w:r>
        <w:rPr>
          <w:rFonts w:ascii="Arial" w:eastAsia="MS Mincho" w:hAnsi="Arial" w:cs="Arial"/>
          <w:bCs/>
          <w:sz w:val="22"/>
          <w:szCs w:val="22"/>
        </w:rPr>
        <w:t>Salizzoni</w:t>
      </w:r>
      <w:proofErr w:type="spellEnd"/>
      <w:r>
        <w:rPr>
          <w:rFonts w:ascii="Arial" w:eastAsia="MS Mincho" w:hAnsi="Arial" w:cs="Arial"/>
          <w:bCs/>
          <w:sz w:val="22"/>
          <w:szCs w:val="22"/>
        </w:rPr>
        <w:t xml:space="preserve">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1</w:t>
      </w:r>
      <w:r>
        <w:rPr>
          <w:rFonts w:ascii="Arial" w:eastAsia="MS Mincho" w:hAnsi="Arial" w:cs="Arial"/>
          <w:bCs/>
          <w:sz w:val="22"/>
          <w:szCs w:val="22"/>
        </w:rPr>
        <w:t>, Mauro Rinaldi MD, Prof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1</w:t>
      </w:r>
      <w:r>
        <w:rPr>
          <w:rFonts w:ascii="Arial" w:eastAsia="MS Mincho" w:hAnsi="Arial" w:cs="Arial"/>
          <w:bCs/>
          <w:sz w:val="22"/>
          <w:szCs w:val="22"/>
        </w:rPr>
        <w:t xml:space="preserve">, </w:t>
      </w:r>
      <w:proofErr w:type="spellStart"/>
      <w:r w:rsidRPr="00A32960">
        <w:rPr>
          <w:rFonts w:ascii="Arial" w:eastAsia="MS Mincho" w:hAnsi="Arial" w:cs="Arial"/>
          <w:bCs/>
          <w:sz w:val="22"/>
          <w:szCs w:val="22"/>
        </w:rPr>
        <w:t>Adnan</w:t>
      </w:r>
      <w:proofErr w:type="spellEnd"/>
      <w:r w:rsidRPr="00A32960">
        <w:rPr>
          <w:rFonts w:ascii="Arial" w:eastAsia="MS Mincho" w:hAnsi="Arial" w:cs="Arial"/>
          <w:bCs/>
          <w:sz w:val="22"/>
          <w:szCs w:val="22"/>
        </w:rPr>
        <w:t xml:space="preserve"> </w:t>
      </w:r>
      <w:proofErr w:type="spellStart"/>
      <w:r w:rsidRPr="00A32960">
        <w:rPr>
          <w:rFonts w:ascii="Arial" w:eastAsia="MS Mincho" w:hAnsi="Arial" w:cs="Arial"/>
          <w:bCs/>
          <w:sz w:val="22"/>
          <w:szCs w:val="22"/>
        </w:rPr>
        <w:t>Kastrati</w:t>
      </w:r>
      <w:proofErr w:type="spellEnd"/>
      <w:r w:rsidRPr="00A32960">
        <w:rPr>
          <w:rFonts w:ascii="Arial" w:eastAsia="MS Mincho" w:hAnsi="Arial" w:cs="Arial"/>
          <w:bCs/>
          <w:sz w:val="22"/>
          <w:szCs w:val="22"/>
        </w:rPr>
        <w:t>, MD</w:t>
      </w:r>
      <w:r>
        <w:rPr>
          <w:rFonts w:ascii="Arial" w:eastAsia="MS Mincho" w:hAnsi="Arial" w:cs="Arial"/>
          <w:bCs/>
          <w:sz w:val="22"/>
          <w:szCs w:val="22"/>
        </w:rPr>
        <w:t>, Prof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2</w:t>
      </w:r>
      <w:r>
        <w:rPr>
          <w:rFonts w:ascii="Arial" w:eastAsia="MS Mincho" w:hAnsi="Arial" w:cs="Arial"/>
          <w:bCs/>
          <w:sz w:val="22"/>
          <w:szCs w:val="22"/>
        </w:rPr>
        <w:t xml:space="preserve">, Federico </w:t>
      </w:r>
      <w:proofErr w:type="spellStart"/>
      <w:r>
        <w:rPr>
          <w:rFonts w:ascii="Arial" w:eastAsia="MS Mincho" w:hAnsi="Arial" w:cs="Arial"/>
          <w:bCs/>
          <w:sz w:val="22"/>
          <w:szCs w:val="22"/>
        </w:rPr>
        <w:t>Conrotto</w:t>
      </w:r>
      <w:proofErr w:type="spellEnd"/>
      <w:r>
        <w:rPr>
          <w:rFonts w:ascii="Arial" w:eastAsia="MS Mincho" w:hAnsi="Arial" w:cs="Arial"/>
          <w:bCs/>
          <w:sz w:val="22"/>
          <w:szCs w:val="22"/>
        </w:rPr>
        <w:t xml:space="preserve">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1</w:t>
      </w:r>
      <w:r>
        <w:rPr>
          <w:rFonts w:ascii="Arial" w:eastAsia="MS Mincho" w:hAnsi="Arial" w:cs="Arial"/>
          <w:bCs/>
          <w:sz w:val="22"/>
          <w:szCs w:val="22"/>
        </w:rPr>
        <w:t xml:space="preserve">, </w:t>
      </w:r>
      <w:r w:rsidRPr="00554487">
        <w:rPr>
          <w:rFonts w:ascii="Arial" w:eastAsia="MS Mincho" w:hAnsi="Arial" w:cs="Arial"/>
          <w:bCs/>
          <w:sz w:val="22"/>
          <w:szCs w:val="22"/>
        </w:rPr>
        <w:t xml:space="preserve">Michael </w:t>
      </w:r>
      <w:proofErr w:type="spellStart"/>
      <w:r w:rsidRPr="00554487">
        <w:rPr>
          <w:rFonts w:ascii="Arial" w:eastAsia="MS Mincho" w:hAnsi="Arial" w:cs="Arial"/>
          <w:bCs/>
          <w:sz w:val="22"/>
          <w:szCs w:val="22"/>
        </w:rPr>
        <w:t>Joner</w:t>
      </w:r>
      <w:proofErr w:type="spellEnd"/>
      <w:r w:rsidRPr="00554487">
        <w:rPr>
          <w:rFonts w:ascii="Arial" w:eastAsia="MS Mincho" w:hAnsi="Arial" w:cs="Arial"/>
          <w:bCs/>
          <w:sz w:val="22"/>
          <w:szCs w:val="22"/>
        </w:rPr>
        <w:t xml:space="preserve"> MD, Prof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2</w:t>
      </w:r>
      <w:r>
        <w:rPr>
          <w:rFonts w:ascii="Arial" w:eastAsia="MS Mincho" w:hAnsi="Arial" w:cs="Arial"/>
          <w:bCs/>
          <w:sz w:val="22"/>
          <w:szCs w:val="22"/>
        </w:rPr>
        <w:t>,</w:t>
      </w:r>
      <w:r w:rsidRPr="00554487">
        <w:rPr>
          <w:rFonts w:ascii="Arial" w:eastAsia="MS Mincho" w:hAnsi="Arial" w:cs="Arial"/>
          <w:bCs/>
          <w:sz w:val="22"/>
          <w:szCs w:val="22"/>
        </w:rPr>
        <w:t xml:space="preserve"> </w:t>
      </w:r>
      <w:r>
        <w:rPr>
          <w:rFonts w:ascii="Arial" w:eastAsia="MS Mincho" w:hAnsi="Arial" w:cs="Arial"/>
          <w:bCs/>
          <w:sz w:val="22"/>
          <w:szCs w:val="22"/>
        </w:rPr>
        <w:t>Giulio Stefanini MD, Prof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4</w:t>
      </w:r>
      <w:r>
        <w:rPr>
          <w:rFonts w:ascii="Arial" w:eastAsia="MS Mincho" w:hAnsi="Arial" w:cs="Arial"/>
          <w:bCs/>
          <w:sz w:val="22"/>
          <w:szCs w:val="22"/>
        </w:rPr>
        <w:t>,</w:t>
      </w:r>
      <w:r w:rsidRPr="00B2727F">
        <w:t xml:space="preserve"> </w:t>
      </w:r>
      <w:r w:rsidRPr="00B2727F">
        <w:rPr>
          <w:rFonts w:ascii="Arial" w:eastAsia="MS Mincho" w:hAnsi="Arial" w:cs="Arial"/>
          <w:bCs/>
          <w:sz w:val="22"/>
          <w:szCs w:val="22"/>
        </w:rPr>
        <w:t xml:space="preserve">Luis </w:t>
      </w:r>
      <w:proofErr w:type="spellStart"/>
      <w:r w:rsidRPr="00B2727F">
        <w:rPr>
          <w:rFonts w:ascii="Arial" w:eastAsia="MS Mincho" w:hAnsi="Arial" w:cs="Arial"/>
          <w:bCs/>
          <w:sz w:val="22"/>
          <w:szCs w:val="22"/>
        </w:rPr>
        <w:t>Nombela</w:t>
      </w:r>
      <w:proofErr w:type="spellEnd"/>
      <w:r w:rsidRPr="00B2727F">
        <w:rPr>
          <w:rFonts w:ascii="Arial" w:eastAsia="MS Mincho" w:hAnsi="Arial" w:cs="Arial"/>
          <w:bCs/>
          <w:sz w:val="22"/>
          <w:szCs w:val="22"/>
        </w:rPr>
        <w:t>-Franco</w:t>
      </w:r>
      <w:r>
        <w:rPr>
          <w:rFonts w:ascii="Arial" w:eastAsia="MS Mincho" w:hAnsi="Arial" w:cs="Arial"/>
          <w:bCs/>
          <w:sz w:val="22"/>
          <w:szCs w:val="22"/>
        </w:rPr>
        <w:t xml:space="preserve"> MD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3</w:t>
      </w:r>
      <w:r>
        <w:rPr>
          <w:rFonts w:ascii="Arial" w:eastAsia="MS Mincho" w:hAnsi="Arial" w:cs="Arial"/>
          <w:bCs/>
          <w:sz w:val="22"/>
          <w:szCs w:val="22"/>
        </w:rPr>
        <w:t xml:space="preserve">, </w:t>
      </w:r>
      <w:proofErr w:type="spellStart"/>
      <w:r w:rsidRPr="005F6889">
        <w:rPr>
          <w:rFonts w:ascii="Arial" w:eastAsia="MS Mincho" w:hAnsi="Arial" w:cs="Arial"/>
          <w:bCs/>
          <w:sz w:val="22"/>
          <w:szCs w:val="22"/>
        </w:rPr>
        <w:t>Erion</w:t>
      </w:r>
      <w:proofErr w:type="spellEnd"/>
      <w:r w:rsidRPr="005F6889">
        <w:rPr>
          <w:rFonts w:ascii="Arial" w:eastAsia="MS Mincho" w:hAnsi="Arial" w:cs="Arial"/>
          <w:bCs/>
          <w:sz w:val="22"/>
          <w:szCs w:val="22"/>
        </w:rPr>
        <w:t xml:space="preserve"> </w:t>
      </w:r>
      <w:proofErr w:type="spellStart"/>
      <w:r w:rsidRPr="005F6889">
        <w:rPr>
          <w:rFonts w:ascii="Arial" w:eastAsia="MS Mincho" w:hAnsi="Arial" w:cs="Arial"/>
          <w:bCs/>
          <w:sz w:val="22"/>
          <w:szCs w:val="22"/>
        </w:rPr>
        <w:t>Xhepa</w:t>
      </w:r>
      <w:proofErr w:type="spellEnd"/>
      <w:r>
        <w:rPr>
          <w:rFonts w:ascii="Arial" w:eastAsia="MS Mincho" w:hAnsi="Arial" w:cs="Arial"/>
          <w:bCs/>
          <w:sz w:val="22"/>
          <w:szCs w:val="22"/>
        </w:rPr>
        <w:t xml:space="preserve"> </w:t>
      </w:r>
      <w:r w:rsidRPr="005F6889">
        <w:rPr>
          <w:rFonts w:ascii="Arial" w:eastAsia="MS Mincho" w:hAnsi="Arial" w:cs="Arial"/>
          <w:bCs/>
          <w:sz w:val="22"/>
          <w:szCs w:val="22"/>
        </w:rPr>
        <w:t>MD, PhD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2</w:t>
      </w:r>
      <w:r>
        <w:rPr>
          <w:rFonts w:ascii="Arial" w:eastAsia="MS Mincho" w:hAnsi="Arial" w:cs="Arial"/>
          <w:bCs/>
          <w:sz w:val="22"/>
          <w:szCs w:val="22"/>
        </w:rPr>
        <w:t xml:space="preserve">, Javier </w:t>
      </w:r>
      <w:proofErr w:type="spellStart"/>
      <w:r>
        <w:rPr>
          <w:rFonts w:ascii="Arial" w:eastAsia="MS Mincho" w:hAnsi="Arial" w:cs="Arial"/>
          <w:bCs/>
          <w:sz w:val="22"/>
          <w:szCs w:val="22"/>
        </w:rPr>
        <w:t>Escaned</w:t>
      </w:r>
      <w:proofErr w:type="spellEnd"/>
      <w:r>
        <w:rPr>
          <w:rFonts w:ascii="Arial" w:eastAsia="MS Mincho" w:hAnsi="Arial" w:cs="Arial"/>
          <w:bCs/>
          <w:sz w:val="22"/>
          <w:szCs w:val="22"/>
        </w:rPr>
        <w:t xml:space="preserve"> MD, Prof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3</w:t>
      </w:r>
      <w:r>
        <w:rPr>
          <w:rFonts w:ascii="Arial" w:eastAsia="MS Mincho" w:hAnsi="Arial" w:cs="Arial"/>
          <w:bCs/>
          <w:sz w:val="22"/>
          <w:szCs w:val="22"/>
        </w:rPr>
        <w:t>, Gaetano M. De Ferrari MD, Prof</w:t>
      </w:r>
      <w:r>
        <w:rPr>
          <w:rFonts w:ascii="Arial" w:eastAsia="MS Mincho" w:hAnsi="Arial" w:cs="Arial"/>
          <w:bCs/>
          <w:sz w:val="22"/>
          <w:szCs w:val="22"/>
          <w:vertAlign w:val="superscript"/>
        </w:rPr>
        <w:t>1</w:t>
      </w:r>
    </w:p>
    <w:p w14:paraId="77509054" w14:textId="77777777" w:rsidR="00744E85" w:rsidRDefault="00744E85" w:rsidP="00744E85">
      <w:pPr>
        <w:spacing w:line="480" w:lineRule="auto"/>
        <w:jc w:val="both"/>
        <w:rPr>
          <w:rFonts w:ascii="Arial" w:eastAsia="MS Mincho" w:hAnsi="Arial" w:cs="Arial"/>
          <w:bCs/>
          <w:sz w:val="22"/>
          <w:szCs w:val="22"/>
        </w:rPr>
      </w:pPr>
    </w:p>
    <w:p w14:paraId="68BDDA81" w14:textId="77777777" w:rsidR="00744E85" w:rsidRDefault="00744E85" w:rsidP="00744E85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="Arial" w:eastAsia="MS Mincho" w:hAnsi="Arial" w:cs="Arial"/>
          <w:sz w:val="22"/>
          <w:szCs w:val="22"/>
          <w:lang w:val="en-US"/>
        </w:rPr>
      </w:pPr>
      <w:r>
        <w:rPr>
          <w:rFonts w:ascii="Arial" w:eastAsia="MS Mincho" w:hAnsi="Arial" w:cs="Arial"/>
          <w:sz w:val="22"/>
          <w:szCs w:val="22"/>
          <w:lang w:val="en-US"/>
        </w:rPr>
        <w:t>Division of Cardiology, Department of Medical Sciences</w:t>
      </w:r>
      <w:proofErr w:type="gramStart"/>
      <w:r>
        <w:rPr>
          <w:rFonts w:ascii="Arial" w:eastAsia="MS Mincho" w:hAnsi="Arial" w:cs="Arial"/>
          <w:sz w:val="22"/>
          <w:szCs w:val="22"/>
          <w:lang w:val="en-US"/>
        </w:rPr>
        <w:t>, ,</w:t>
      </w:r>
      <w:proofErr w:type="gramEnd"/>
      <w:r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Città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della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 xml:space="preserve"> Salute e </w:t>
      </w: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della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Scienza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 xml:space="preserve">, University of Turin, Turin, Italy </w:t>
      </w:r>
    </w:p>
    <w:p w14:paraId="56746798" w14:textId="77777777" w:rsidR="00744E85" w:rsidRDefault="00744E85" w:rsidP="00744E85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="Arial" w:eastAsia="MS Mincho" w:hAnsi="Arial" w:cs="Arial"/>
          <w:sz w:val="22"/>
          <w:szCs w:val="22"/>
          <w:lang w:val="en-US"/>
        </w:rPr>
      </w:pP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Deutsches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Herzzentrum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 xml:space="preserve"> München, Munich, Germany</w:t>
      </w:r>
    </w:p>
    <w:p w14:paraId="4AB71F2A" w14:textId="77777777" w:rsidR="00744E85" w:rsidRDefault="00744E85" w:rsidP="00744E85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="Arial" w:eastAsia="MS Mincho" w:hAnsi="Arial" w:cs="Arial"/>
          <w:sz w:val="22"/>
          <w:szCs w:val="22"/>
          <w:lang w:val="en-US"/>
        </w:rPr>
      </w:pPr>
      <w:r>
        <w:rPr>
          <w:rFonts w:ascii="Arial" w:eastAsia="MS Mincho" w:hAnsi="Arial" w:cs="Arial"/>
          <w:sz w:val="22"/>
          <w:szCs w:val="22"/>
          <w:lang w:val="en-US"/>
        </w:rPr>
        <w:t xml:space="preserve">Hospital </w:t>
      </w: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Clínico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 xml:space="preserve"> San Carlos, IDISSC, and Universidad </w:t>
      </w: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Complutense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 xml:space="preserve"> de Madrid, Madrid, Spain</w:t>
      </w:r>
    </w:p>
    <w:p w14:paraId="6E336C24" w14:textId="77777777" w:rsidR="00744E85" w:rsidRDefault="00744E85" w:rsidP="00744E85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="Arial" w:eastAsia="MS Mincho" w:hAnsi="Arial" w:cs="Arial"/>
          <w:sz w:val="22"/>
          <w:szCs w:val="22"/>
          <w:lang w:val="en-US"/>
        </w:rPr>
      </w:pP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Humanitas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 xml:space="preserve"> Clinical and Research Center IRCCS, </w:t>
      </w:r>
      <w:proofErr w:type="spellStart"/>
      <w:r>
        <w:rPr>
          <w:rFonts w:ascii="Arial" w:eastAsia="MS Mincho" w:hAnsi="Arial" w:cs="Arial"/>
          <w:sz w:val="22"/>
          <w:szCs w:val="22"/>
          <w:lang w:val="en-US"/>
        </w:rPr>
        <w:t>Rozzano</w:t>
      </w:r>
      <w:proofErr w:type="spellEnd"/>
      <w:r>
        <w:rPr>
          <w:rFonts w:ascii="Arial" w:eastAsia="MS Mincho" w:hAnsi="Arial" w:cs="Arial"/>
          <w:sz w:val="22"/>
          <w:szCs w:val="22"/>
          <w:lang w:val="en-US"/>
        </w:rPr>
        <w:t>-Milan, Italy</w:t>
      </w:r>
    </w:p>
    <w:p w14:paraId="45C891C5" w14:textId="77777777" w:rsidR="00744E85" w:rsidRDefault="00744E85" w:rsidP="00744E85">
      <w:pPr>
        <w:spacing w:line="276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3A8D1399" w14:textId="77777777" w:rsidR="00744E85" w:rsidRDefault="00744E85" w:rsidP="00744E85">
      <w:pPr>
        <w:spacing w:line="276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2ACA0B07" w14:textId="77777777" w:rsidR="00744E85" w:rsidRDefault="00744E85" w:rsidP="00744E85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2415E84F" w14:textId="77777777" w:rsidR="00744E85" w:rsidRDefault="00744E85" w:rsidP="00744E85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Corresponding author</w:t>
      </w:r>
      <w:r>
        <w:rPr>
          <w:rFonts w:ascii="Arial" w:hAnsi="Arial" w:cs="Arial"/>
          <w:lang w:val="en-US"/>
        </w:rPr>
        <w:t>:</w:t>
      </w:r>
    </w:p>
    <w:p w14:paraId="777DE43B" w14:textId="77777777" w:rsidR="00744E85" w:rsidRDefault="00744E85" w:rsidP="00744E8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Guglielmo </w:t>
      </w:r>
      <w:proofErr w:type="spellStart"/>
      <w:r>
        <w:rPr>
          <w:rFonts w:ascii="Arial" w:hAnsi="Arial" w:cs="Arial"/>
          <w:lang w:val="en-US"/>
        </w:rPr>
        <w:t>Gallone</w:t>
      </w:r>
      <w:proofErr w:type="spellEnd"/>
      <w:r>
        <w:rPr>
          <w:rFonts w:ascii="Arial" w:hAnsi="Arial" w:cs="Arial"/>
          <w:lang w:val="en-US"/>
        </w:rPr>
        <w:t>, MD</w:t>
      </w:r>
    </w:p>
    <w:p w14:paraId="33A99ADA" w14:textId="77777777" w:rsidR="00744E85" w:rsidRDefault="00744E85" w:rsidP="00744E8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Division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Cardiology</w:t>
      </w:r>
      <w:proofErr w:type="spellEnd"/>
      <w:r>
        <w:rPr>
          <w:rFonts w:ascii="Arial" w:hAnsi="Arial" w:cs="Arial"/>
        </w:rPr>
        <w:t xml:space="preserve">, Città della Salute e della Scienza, Torino, </w:t>
      </w:r>
      <w:proofErr w:type="spellStart"/>
      <w:r>
        <w:rPr>
          <w:rFonts w:ascii="Arial" w:hAnsi="Arial" w:cs="Arial"/>
        </w:rPr>
        <w:t>Italy</w:t>
      </w:r>
      <w:proofErr w:type="spellEnd"/>
    </w:p>
    <w:p w14:paraId="0CA67AEF" w14:textId="77777777" w:rsidR="00744E85" w:rsidRDefault="00744E85" w:rsidP="00744E8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Corso Bramante 88/90, 10126, Turin, Italy</w:t>
      </w:r>
    </w:p>
    <w:p w14:paraId="0CB1FEC5" w14:textId="38C65B79" w:rsidR="00744E85" w:rsidRPr="00744E85" w:rsidRDefault="00744E85" w:rsidP="00744E8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Email: guglielmo.gallone@gmail.com Phone: +39011633544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b/>
          <w:bCs/>
        </w:rPr>
        <w:br w:type="page"/>
      </w:r>
    </w:p>
    <w:p w14:paraId="74DB2009" w14:textId="77777777" w:rsidR="00067A0A" w:rsidRPr="007E02B3" w:rsidRDefault="00067A0A" w:rsidP="00067A0A">
      <w:pPr>
        <w:spacing w:line="480" w:lineRule="auto"/>
        <w:rPr>
          <w:rFonts w:ascii="Arial" w:hAnsi="Arial" w:cs="Arial"/>
          <w:b/>
          <w:bCs/>
        </w:rPr>
      </w:pPr>
    </w:p>
    <w:p w14:paraId="2387857D" w14:textId="77777777" w:rsidR="00067A0A" w:rsidRPr="007E02B3" w:rsidRDefault="00067A0A" w:rsidP="007E02B3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</w:rPr>
      </w:pPr>
      <w:proofErr w:type="spellStart"/>
      <w:r w:rsidRPr="007E02B3">
        <w:rPr>
          <w:rFonts w:ascii="Arial" w:hAnsi="Arial" w:cs="Arial"/>
          <w:b/>
          <w:bCs/>
        </w:rPr>
        <w:t>Study</w:t>
      </w:r>
      <w:proofErr w:type="spellEnd"/>
      <w:r w:rsidRPr="007E02B3">
        <w:rPr>
          <w:rFonts w:ascii="Arial" w:hAnsi="Arial" w:cs="Arial"/>
          <w:b/>
          <w:bCs/>
        </w:rPr>
        <w:t xml:space="preserve"> </w:t>
      </w:r>
      <w:proofErr w:type="spellStart"/>
      <w:r w:rsidRPr="007E02B3">
        <w:rPr>
          <w:rFonts w:ascii="Arial" w:hAnsi="Arial" w:cs="Arial"/>
          <w:b/>
          <w:bCs/>
        </w:rPr>
        <w:t>collaborators</w:t>
      </w:r>
      <w:proofErr w:type="spellEnd"/>
    </w:p>
    <w:p w14:paraId="4FDEFE1B" w14:textId="4B711861" w:rsidR="00067A0A" w:rsidRPr="00455688" w:rsidRDefault="00067A0A" w:rsidP="00067A0A">
      <w:pPr>
        <w:spacing w:line="480" w:lineRule="auto"/>
        <w:rPr>
          <w:rFonts w:ascii="Arial" w:eastAsia="MS Mincho" w:hAnsi="Arial" w:cs="Arial"/>
          <w:vertAlign w:val="superscript"/>
        </w:rPr>
      </w:pPr>
      <w:r w:rsidRPr="007E02B3">
        <w:rPr>
          <w:rFonts w:ascii="Arial" w:eastAsia="MS Mincho" w:hAnsi="Arial" w:cs="Arial"/>
        </w:rPr>
        <w:t>Filippo Angelini MD</w:t>
      </w:r>
      <w:r w:rsidRPr="007E02B3">
        <w:rPr>
          <w:rFonts w:ascii="Arial" w:eastAsia="MS Mincho" w:hAnsi="Arial" w:cs="Arial"/>
          <w:vertAlign w:val="superscript"/>
        </w:rPr>
        <w:t>1</w:t>
      </w:r>
      <w:r w:rsidRPr="007E02B3">
        <w:rPr>
          <w:rFonts w:ascii="Arial" w:eastAsia="MS Mincho" w:hAnsi="Arial" w:cs="Arial"/>
        </w:rPr>
        <w:t>, Pier Paolo Bocchino MD</w:t>
      </w:r>
      <w:r w:rsidRPr="007E02B3">
        <w:rPr>
          <w:rFonts w:ascii="Arial" w:eastAsia="MS Mincho" w:hAnsi="Arial" w:cs="Arial"/>
          <w:vertAlign w:val="superscript"/>
        </w:rPr>
        <w:t>1</w:t>
      </w:r>
      <w:r w:rsidRPr="007E02B3">
        <w:rPr>
          <w:rFonts w:ascii="Arial" w:eastAsia="MS Mincho" w:hAnsi="Arial" w:cs="Arial"/>
        </w:rPr>
        <w:t>, Francesco Piroli MD</w:t>
      </w:r>
      <w:r w:rsidRPr="007E02B3">
        <w:rPr>
          <w:rFonts w:ascii="Arial" w:eastAsia="MS Mincho" w:hAnsi="Arial" w:cs="Arial"/>
          <w:vertAlign w:val="superscript"/>
        </w:rPr>
        <w:t>1</w:t>
      </w:r>
      <w:r w:rsidRPr="007E02B3">
        <w:rPr>
          <w:rFonts w:ascii="Arial" w:eastAsia="MS Mincho" w:hAnsi="Arial" w:cs="Arial"/>
        </w:rPr>
        <w:t xml:space="preserve">, Giulia De </w:t>
      </w:r>
      <w:proofErr w:type="spellStart"/>
      <w:r w:rsidRPr="007E02B3">
        <w:rPr>
          <w:rFonts w:ascii="Arial" w:eastAsia="MS Mincho" w:hAnsi="Arial" w:cs="Arial"/>
        </w:rPr>
        <w:t>Lio</w:t>
      </w:r>
      <w:proofErr w:type="spellEnd"/>
      <w:r w:rsidRPr="007E02B3">
        <w:rPr>
          <w:rFonts w:ascii="Arial" w:eastAsia="MS Mincho" w:hAnsi="Arial" w:cs="Arial"/>
        </w:rPr>
        <w:t xml:space="preserve"> MD</w:t>
      </w:r>
      <w:r w:rsidRPr="007E02B3">
        <w:rPr>
          <w:rFonts w:ascii="Arial" w:eastAsia="MS Mincho" w:hAnsi="Arial" w:cs="Arial"/>
          <w:vertAlign w:val="superscript"/>
        </w:rPr>
        <w:t>1</w:t>
      </w:r>
      <w:r w:rsidRPr="007E02B3">
        <w:rPr>
          <w:rFonts w:ascii="Arial" w:eastAsia="MS Mincho" w:hAnsi="Arial" w:cs="Arial"/>
        </w:rPr>
        <w:t xml:space="preserve">, Francesca De </w:t>
      </w:r>
      <w:proofErr w:type="spellStart"/>
      <w:r w:rsidRPr="007E02B3">
        <w:rPr>
          <w:rFonts w:ascii="Arial" w:eastAsia="MS Mincho" w:hAnsi="Arial" w:cs="Arial"/>
        </w:rPr>
        <w:t>Lio</w:t>
      </w:r>
      <w:proofErr w:type="spellEnd"/>
      <w:r w:rsidRPr="007E02B3">
        <w:rPr>
          <w:rFonts w:ascii="Arial" w:eastAsia="MS Mincho" w:hAnsi="Arial" w:cs="Arial"/>
        </w:rPr>
        <w:t xml:space="preserve"> MD</w:t>
      </w:r>
      <w:r w:rsidRPr="007E02B3">
        <w:rPr>
          <w:rFonts w:ascii="Arial" w:eastAsia="MS Mincho" w:hAnsi="Arial" w:cs="Arial"/>
          <w:vertAlign w:val="superscript"/>
        </w:rPr>
        <w:t>1</w:t>
      </w:r>
      <w:r w:rsidRPr="007E02B3">
        <w:rPr>
          <w:rFonts w:ascii="Arial" w:eastAsia="MS Mincho" w:hAnsi="Arial" w:cs="Arial"/>
        </w:rPr>
        <w:t>, Andrea Angelini MD</w:t>
      </w:r>
      <w:r w:rsidRPr="007E02B3">
        <w:rPr>
          <w:rFonts w:ascii="Arial" w:eastAsia="MS Mincho" w:hAnsi="Arial" w:cs="Arial"/>
          <w:vertAlign w:val="superscript"/>
        </w:rPr>
        <w:t>1</w:t>
      </w:r>
      <w:r w:rsidRPr="007E02B3">
        <w:rPr>
          <w:rFonts w:ascii="Arial" w:eastAsia="MS Mincho" w:hAnsi="Arial" w:cs="Arial"/>
        </w:rPr>
        <w:t xml:space="preserve">, Luca </w:t>
      </w:r>
      <w:proofErr w:type="spellStart"/>
      <w:r w:rsidRPr="007E02B3">
        <w:rPr>
          <w:rFonts w:ascii="Arial" w:eastAsia="MS Mincho" w:hAnsi="Arial" w:cs="Arial"/>
        </w:rPr>
        <w:t>Scudeler</w:t>
      </w:r>
      <w:proofErr w:type="spellEnd"/>
      <w:r w:rsidRPr="007E02B3">
        <w:rPr>
          <w:rFonts w:ascii="Arial" w:eastAsia="MS Mincho" w:hAnsi="Arial" w:cs="Arial"/>
        </w:rPr>
        <w:t xml:space="preserve"> MD</w:t>
      </w:r>
      <w:r w:rsidRPr="007E02B3">
        <w:rPr>
          <w:rFonts w:ascii="Arial" w:eastAsia="MS Mincho" w:hAnsi="Arial" w:cs="Arial"/>
          <w:vertAlign w:val="superscript"/>
        </w:rPr>
        <w:t>1</w:t>
      </w:r>
      <w:r w:rsidRPr="007E02B3">
        <w:rPr>
          <w:rFonts w:ascii="Arial" w:eastAsia="MS Mincho" w:hAnsi="Arial" w:cs="Arial"/>
        </w:rPr>
        <w:t>, Chiara Bongiovanni</w:t>
      </w:r>
      <w:r w:rsidRPr="007E02B3">
        <w:rPr>
          <w:rFonts w:ascii="Arial" w:eastAsia="MS Mincho" w:hAnsi="Arial" w:cs="Arial"/>
          <w:vertAlign w:val="superscript"/>
        </w:rPr>
        <w:t>1</w:t>
      </w:r>
      <w:r w:rsidRPr="007E02B3">
        <w:rPr>
          <w:rFonts w:ascii="Arial" w:eastAsia="MS Mincho" w:hAnsi="Arial" w:cs="Arial"/>
        </w:rPr>
        <w:t>, Matteo D’Amica</w:t>
      </w:r>
      <w:r w:rsidRPr="007E02B3">
        <w:rPr>
          <w:rFonts w:ascii="Arial" w:eastAsia="MS Mincho" w:hAnsi="Arial" w:cs="Arial"/>
          <w:vertAlign w:val="superscript"/>
        </w:rPr>
        <w:t>1</w:t>
      </w:r>
      <w:r w:rsidR="00D3500C">
        <w:rPr>
          <w:rFonts w:ascii="Arial" w:eastAsia="MS Mincho" w:hAnsi="Arial" w:cs="Arial"/>
        </w:rPr>
        <w:t>, Ovidio De Filippo MD</w:t>
      </w:r>
      <w:r w:rsidR="00D3500C">
        <w:rPr>
          <w:rFonts w:ascii="Arial" w:eastAsia="MS Mincho" w:hAnsi="Arial" w:cs="Arial"/>
          <w:vertAlign w:val="superscript"/>
        </w:rPr>
        <w:t>1</w:t>
      </w:r>
    </w:p>
    <w:p w14:paraId="4EF8CD69" w14:textId="77777777" w:rsidR="00067A0A" w:rsidRPr="00455688" w:rsidRDefault="00067A0A" w:rsidP="00067A0A">
      <w:pPr>
        <w:numPr>
          <w:ilvl w:val="0"/>
          <w:numId w:val="1"/>
        </w:numPr>
        <w:spacing w:line="480" w:lineRule="auto"/>
        <w:ind w:left="284" w:hanging="284"/>
        <w:rPr>
          <w:rFonts w:ascii="Arial" w:eastAsia="MS Mincho" w:hAnsi="Arial" w:cs="Arial"/>
          <w:sz w:val="20"/>
          <w:szCs w:val="20"/>
          <w:lang w:val="en-US"/>
        </w:rPr>
      </w:pPr>
      <w:r w:rsidRPr="00455688">
        <w:rPr>
          <w:rFonts w:ascii="Arial" w:eastAsia="MS Mincho" w:hAnsi="Arial" w:cs="Arial"/>
          <w:sz w:val="20"/>
          <w:szCs w:val="20"/>
          <w:lang w:val="en-US"/>
        </w:rPr>
        <w:t xml:space="preserve">Cardiovascular and Thoracic Department, </w:t>
      </w:r>
      <w:proofErr w:type="spellStart"/>
      <w:r w:rsidRPr="00455688">
        <w:rPr>
          <w:rFonts w:ascii="Arial" w:eastAsia="MS Mincho" w:hAnsi="Arial" w:cs="Arial"/>
          <w:sz w:val="20"/>
          <w:szCs w:val="20"/>
          <w:lang w:val="en-US"/>
        </w:rPr>
        <w:t>Città</w:t>
      </w:r>
      <w:proofErr w:type="spellEnd"/>
      <w:r w:rsidRPr="00455688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proofErr w:type="spellStart"/>
      <w:r w:rsidRPr="00455688">
        <w:rPr>
          <w:rFonts w:ascii="Arial" w:eastAsia="MS Mincho" w:hAnsi="Arial" w:cs="Arial"/>
          <w:sz w:val="20"/>
          <w:szCs w:val="20"/>
          <w:lang w:val="en-US"/>
        </w:rPr>
        <w:t>della</w:t>
      </w:r>
      <w:proofErr w:type="spellEnd"/>
      <w:r w:rsidRPr="00455688">
        <w:rPr>
          <w:rFonts w:ascii="Arial" w:eastAsia="MS Mincho" w:hAnsi="Arial" w:cs="Arial"/>
          <w:sz w:val="20"/>
          <w:szCs w:val="20"/>
          <w:lang w:val="en-US"/>
        </w:rPr>
        <w:t xml:space="preserve"> Salute e </w:t>
      </w:r>
      <w:proofErr w:type="spellStart"/>
      <w:r w:rsidRPr="00455688">
        <w:rPr>
          <w:rFonts w:ascii="Arial" w:eastAsia="MS Mincho" w:hAnsi="Arial" w:cs="Arial"/>
          <w:sz w:val="20"/>
          <w:szCs w:val="20"/>
          <w:lang w:val="en-US"/>
        </w:rPr>
        <w:t>della</w:t>
      </w:r>
      <w:proofErr w:type="spellEnd"/>
      <w:r w:rsidRPr="00455688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proofErr w:type="spellStart"/>
      <w:r w:rsidRPr="00455688">
        <w:rPr>
          <w:rFonts w:ascii="Arial" w:eastAsia="MS Mincho" w:hAnsi="Arial" w:cs="Arial"/>
          <w:sz w:val="20"/>
          <w:szCs w:val="20"/>
          <w:lang w:val="en-US"/>
        </w:rPr>
        <w:t>Scienza</w:t>
      </w:r>
      <w:proofErr w:type="spellEnd"/>
      <w:r w:rsidRPr="00455688">
        <w:rPr>
          <w:rFonts w:ascii="Arial" w:eastAsia="MS Mincho" w:hAnsi="Arial" w:cs="Arial"/>
          <w:sz w:val="20"/>
          <w:szCs w:val="20"/>
          <w:lang w:val="en-US"/>
        </w:rPr>
        <w:t xml:space="preserve">, Turin, and Department of Medical Sciences, University of Turin, Turin, Italy </w:t>
      </w:r>
    </w:p>
    <w:p w14:paraId="487B24F5" w14:textId="77777777" w:rsidR="007E02B3" w:rsidRPr="007E02B3" w:rsidRDefault="007E02B3" w:rsidP="007E02B3">
      <w:pPr>
        <w:spacing w:line="480" w:lineRule="auto"/>
        <w:rPr>
          <w:rFonts w:ascii="Arial" w:eastAsia="MS Mincho" w:hAnsi="Arial" w:cs="Arial"/>
          <w:lang w:val="en-US"/>
        </w:rPr>
      </w:pPr>
    </w:p>
    <w:p w14:paraId="374595EF" w14:textId="77777777" w:rsidR="007E02B3" w:rsidRPr="007E02B3" w:rsidRDefault="007E02B3">
      <w:pPr>
        <w:rPr>
          <w:rFonts w:ascii="Arial" w:eastAsia="MS Mincho" w:hAnsi="Arial" w:cs="Arial"/>
          <w:lang w:val="en-US"/>
        </w:rPr>
      </w:pPr>
      <w:r w:rsidRPr="007E02B3">
        <w:rPr>
          <w:rFonts w:ascii="Arial" w:eastAsia="MS Mincho" w:hAnsi="Arial" w:cs="Arial"/>
          <w:lang w:val="en-US"/>
        </w:rPr>
        <w:br w:type="page"/>
      </w:r>
    </w:p>
    <w:p w14:paraId="0395BDE1" w14:textId="77777777" w:rsidR="007E02B3" w:rsidRPr="007E02B3" w:rsidRDefault="007E02B3" w:rsidP="00067A0A">
      <w:pPr>
        <w:spacing w:line="480" w:lineRule="auto"/>
        <w:rPr>
          <w:rFonts w:ascii="Arial" w:eastAsia="MS Mincho" w:hAnsi="Arial" w:cs="Arial"/>
          <w:b/>
          <w:bCs/>
          <w:lang w:val="en-US"/>
        </w:rPr>
      </w:pPr>
      <w:r w:rsidRPr="007E02B3">
        <w:rPr>
          <w:rFonts w:ascii="Arial" w:eastAsia="MS Mincho" w:hAnsi="Arial" w:cs="Arial"/>
          <w:b/>
          <w:bCs/>
          <w:lang w:val="en-US"/>
        </w:rPr>
        <w:lastRenderedPageBreak/>
        <w:t>Supplementary Figure 1</w:t>
      </w:r>
      <w:r>
        <w:rPr>
          <w:rFonts w:ascii="Arial" w:eastAsia="MS Mincho" w:hAnsi="Arial" w:cs="Arial"/>
          <w:b/>
          <w:bCs/>
          <w:lang w:val="en-US"/>
        </w:rPr>
        <w:t>. Procedural outcomes</w:t>
      </w:r>
      <w:r>
        <w:rPr>
          <w:rFonts w:ascii="Arial" w:hAnsi="Arial" w:cs="Arial"/>
          <w:b/>
          <w:lang w:val="en-GB"/>
        </w:rPr>
        <w:t xml:space="preserve"> according to average S’ status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960"/>
        <w:gridCol w:w="1960"/>
        <w:gridCol w:w="1960"/>
      </w:tblGrid>
      <w:tr w:rsidR="00455688" w:rsidRPr="00455688" w14:paraId="775E4E48" w14:textId="77777777" w:rsidTr="00455688">
        <w:trPr>
          <w:trHeight w:val="885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3F3F3F"/>
              <w:right w:val="single" w:sz="4" w:space="0" w:color="BFBFBF"/>
            </w:tcBorders>
            <w:shd w:val="clear" w:color="000000" w:fill="004C7F"/>
            <w:hideMark/>
          </w:tcPr>
          <w:p w14:paraId="2215CEE3" w14:textId="77777777" w:rsidR="00455688" w:rsidRPr="00744E85" w:rsidRDefault="00455688" w:rsidP="00455688">
            <w:pPr>
              <w:rPr>
                <w:rFonts w:ascii="Helvetica Neue" w:eastAsia="Times New Roman" w:hAnsi="Helvetica Neue" w:cs="Times New Roman"/>
                <w:b/>
                <w:bCs/>
                <w:color w:val="FEFEFE"/>
                <w:sz w:val="20"/>
                <w:szCs w:val="20"/>
                <w:lang w:val="en-US" w:eastAsia="it-IT"/>
              </w:rPr>
            </w:pPr>
            <w:bookmarkStart w:id="0" w:name="RANGE!A2"/>
            <w:r w:rsidRPr="00744E85">
              <w:rPr>
                <w:rFonts w:ascii="Helvetica Neue" w:eastAsia="Times New Roman" w:hAnsi="Helvetica Neue" w:cs="Times New Roman"/>
                <w:b/>
                <w:bCs/>
                <w:color w:val="FEFEFE"/>
                <w:sz w:val="20"/>
                <w:szCs w:val="20"/>
                <w:lang w:val="en-US" w:eastAsia="it-IT"/>
              </w:rPr>
              <w:t> </w:t>
            </w:r>
            <w:bookmarkEnd w:id="0"/>
          </w:p>
        </w:tc>
        <w:tc>
          <w:tcPr>
            <w:tcW w:w="1960" w:type="dxa"/>
            <w:tcBorders>
              <w:top w:val="single" w:sz="4" w:space="0" w:color="BFBFBF"/>
              <w:left w:val="nil"/>
              <w:bottom w:val="single" w:sz="4" w:space="0" w:color="3F3F3F"/>
              <w:right w:val="single" w:sz="4" w:space="0" w:color="BFBFBF"/>
            </w:tcBorders>
            <w:shd w:val="clear" w:color="000000" w:fill="004C7F"/>
            <w:vAlign w:val="center"/>
            <w:hideMark/>
          </w:tcPr>
          <w:p w14:paraId="28A19843" w14:textId="77777777" w:rsidR="00455688" w:rsidRDefault="00455688" w:rsidP="00455688">
            <w:pPr>
              <w:jc w:val="center"/>
              <w:rPr>
                <w:rFonts w:ascii="Arial" w:hAnsi="Arial" w:cs="Arial"/>
                <w:b/>
                <w:bCs/>
                <w:color w:val="FEFEFE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EFEFE"/>
                <w:sz w:val="20"/>
                <w:szCs w:val="20"/>
                <w:lang w:val="en-US"/>
              </w:rPr>
              <w:t xml:space="preserve">Average S' </w:t>
            </w:r>
          </w:p>
          <w:p w14:paraId="39AE9B94" w14:textId="30CC4C8D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EFEFE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FEFEFE"/>
                <w:sz w:val="20"/>
                <w:szCs w:val="20"/>
                <w:lang w:val="en-US"/>
              </w:rPr>
              <w:t xml:space="preserve">&lt;6.5 cm/s </w:t>
            </w:r>
            <w:r>
              <w:rPr>
                <w:rFonts w:ascii="Arial" w:hAnsi="Arial" w:cs="Arial"/>
                <w:b/>
                <w:bCs/>
                <w:color w:val="FEFEFE"/>
                <w:sz w:val="20"/>
                <w:szCs w:val="20"/>
                <w:lang w:val="en-US"/>
              </w:rPr>
              <w:br/>
              <w:t>(n=164)</w:t>
            </w:r>
          </w:p>
        </w:tc>
        <w:tc>
          <w:tcPr>
            <w:tcW w:w="1960" w:type="dxa"/>
            <w:tcBorders>
              <w:top w:val="single" w:sz="4" w:space="0" w:color="BFBFBF"/>
              <w:left w:val="nil"/>
              <w:bottom w:val="single" w:sz="4" w:space="0" w:color="3F3F3F"/>
              <w:right w:val="single" w:sz="4" w:space="0" w:color="BFBFBF"/>
            </w:tcBorders>
            <w:shd w:val="clear" w:color="000000" w:fill="004C7F"/>
            <w:vAlign w:val="center"/>
            <w:hideMark/>
          </w:tcPr>
          <w:p w14:paraId="5AF3CB47" w14:textId="77777777" w:rsidR="00455688" w:rsidRDefault="00455688" w:rsidP="00455688">
            <w:pPr>
              <w:jc w:val="center"/>
              <w:rPr>
                <w:rFonts w:ascii="Arial" w:hAnsi="Arial" w:cs="Arial"/>
                <w:b/>
                <w:bCs/>
                <w:color w:val="FEFEFE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EFEFE"/>
                <w:sz w:val="20"/>
                <w:szCs w:val="20"/>
                <w:lang w:val="en-US"/>
              </w:rPr>
              <w:t xml:space="preserve">Average S' </w:t>
            </w:r>
          </w:p>
          <w:p w14:paraId="4D7EA240" w14:textId="77777777" w:rsidR="00455688" w:rsidRDefault="00455688" w:rsidP="00455688">
            <w:pPr>
              <w:jc w:val="center"/>
              <w:rPr>
                <w:rFonts w:ascii="Arial" w:hAnsi="Arial" w:cs="Arial"/>
                <w:b/>
                <w:bCs/>
                <w:color w:val="FEFEFE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EFEFE"/>
                <w:sz w:val="20"/>
                <w:szCs w:val="20"/>
                <w:lang w:val="en-US"/>
              </w:rPr>
              <w:t xml:space="preserve">≥6.5 cm/s </w:t>
            </w:r>
          </w:p>
          <w:p w14:paraId="7A9350AF" w14:textId="55CA507D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EFEFE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FEFEFE"/>
                <w:sz w:val="20"/>
                <w:szCs w:val="20"/>
                <w:lang w:val="en-US"/>
              </w:rPr>
              <w:t>(n=133)</w:t>
            </w:r>
          </w:p>
        </w:tc>
        <w:tc>
          <w:tcPr>
            <w:tcW w:w="1960" w:type="dxa"/>
            <w:tcBorders>
              <w:top w:val="single" w:sz="4" w:space="0" w:color="BFBFBF"/>
              <w:left w:val="nil"/>
              <w:bottom w:val="single" w:sz="4" w:space="0" w:color="3F3F3F"/>
              <w:right w:val="single" w:sz="4" w:space="0" w:color="BFBFBF"/>
            </w:tcBorders>
            <w:shd w:val="clear" w:color="000000" w:fill="004C7F"/>
            <w:vAlign w:val="center"/>
            <w:hideMark/>
          </w:tcPr>
          <w:p w14:paraId="008B3434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b/>
                <w:bCs/>
                <w:color w:val="FEFEFE"/>
                <w:sz w:val="20"/>
                <w:szCs w:val="20"/>
                <w:lang w:eastAsia="it-IT"/>
              </w:rPr>
              <w:t>P-</w:t>
            </w:r>
            <w:proofErr w:type="spellStart"/>
            <w:r w:rsidRPr="00455688">
              <w:rPr>
                <w:rFonts w:ascii="Helvetica Neue" w:eastAsia="Times New Roman" w:hAnsi="Helvetica Neue" w:cs="Times New Roman"/>
                <w:b/>
                <w:bCs/>
                <w:color w:val="FEFEFE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455688" w:rsidRPr="00455688" w14:paraId="712F4D40" w14:textId="77777777" w:rsidTr="00455688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3F3F3F"/>
            </w:tcBorders>
            <w:shd w:val="clear" w:color="000000" w:fill="FEFEFE"/>
            <w:hideMark/>
          </w:tcPr>
          <w:p w14:paraId="77EE247A" w14:textId="77777777" w:rsidR="00455688" w:rsidRPr="00455688" w:rsidRDefault="00455688" w:rsidP="00455688">
            <w:pP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3F3F3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E"/>
            <w:hideMark/>
          </w:tcPr>
          <w:p w14:paraId="05FA5F86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PERIPROCEDURAL OUTCOMES</w:t>
            </w:r>
          </w:p>
        </w:tc>
      </w:tr>
      <w:tr w:rsidR="00455688" w:rsidRPr="00455688" w14:paraId="5F7A7DE1" w14:textId="77777777" w:rsidTr="0045568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3F3F3F"/>
            </w:tcBorders>
            <w:shd w:val="clear" w:color="000000" w:fill="FEFEFE"/>
            <w:hideMark/>
          </w:tcPr>
          <w:p w14:paraId="15D09238" w14:textId="77777777" w:rsidR="00455688" w:rsidRPr="00455688" w:rsidRDefault="00455688" w:rsidP="00455688">
            <w:pP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Valve </w:t>
            </w:r>
            <w:proofErr w:type="spellStart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Embolization</w:t>
            </w:r>
            <w:proofErr w:type="spellEnd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 (%)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E"/>
            <w:vAlign w:val="center"/>
            <w:hideMark/>
          </w:tcPr>
          <w:p w14:paraId="7D861F58" w14:textId="1D30A065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E"/>
            <w:vAlign w:val="center"/>
            <w:hideMark/>
          </w:tcPr>
          <w:p w14:paraId="1D6D6B3B" w14:textId="68869232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0(0)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E"/>
            <w:vAlign w:val="center"/>
            <w:hideMark/>
          </w:tcPr>
          <w:p w14:paraId="09B77E71" w14:textId="4764BC21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1.000</w:t>
            </w:r>
          </w:p>
        </w:tc>
      </w:tr>
      <w:tr w:rsidR="00455688" w:rsidRPr="00455688" w14:paraId="7E69E934" w14:textId="77777777" w:rsidTr="00523B4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3F3F3F"/>
            </w:tcBorders>
            <w:shd w:val="clear" w:color="000000" w:fill="FEFEFE"/>
            <w:vAlign w:val="center"/>
          </w:tcPr>
          <w:p w14:paraId="2B8753CF" w14:textId="78FED82F" w:rsidR="00455688" w:rsidRPr="00455688" w:rsidRDefault="00455688" w:rsidP="00455688">
            <w:pP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val="en-US" w:eastAsia="it-IT"/>
              </w:rPr>
              <w:t xml:space="preserve">Second </w:t>
            </w:r>
            <w: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val="en-US" w:eastAsia="it-IT"/>
              </w:rPr>
              <w:t>valve</w:t>
            </w:r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val="en-US" w:eastAsia="it-IT"/>
              </w:rPr>
              <w:t xml:space="preserve"> Implanted</w:t>
            </w:r>
            <w: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val="en-US" w:eastAsia="it-IT"/>
              </w:rPr>
              <w:t xml:space="preserve"> </w:t>
            </w:r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CEC"/>
            <w:vAlign w:val="center"/>
          </w:tcPr>
          <w:p w14:paraId="01A6F5B5" w14:textId="63B8751D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1 (1.1)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CEC"/>
            <w:vAlign w:val="center"/>
          </w:tcPr>
          <w:p w14:paraId="7D2CDB7F" w14:textId="3671C50F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CEC"/>
            <w:vAlign w:val="center"/>
          </w:tcPr>
          <w:p w14:paraId="3CED8090" w14:textId="418CE10D" w:rsidR="00455688" w:rsidRDefault="00F51ABC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0.535</w:t>
            </w:r>
          </w:p>
        </w:tc>
      </w:tr>
      <w:tr w:rsidR="00455688" w:rsidRPr="00455688" w14:paraId="6F992E40" w14:textId="77777777" w:rsidTr="0045568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3F3F3F"/>
            </w:tcBorders>
            <w:shd w:val="clear" w:color="000000" w:fill="FEFEFE"/>
            <w:hideMark/>
          </w:tcPr>
          <w:p w14:paraId="793C0FDB" w14:textId="77777777" w:rsidR="00455688" w:rsidRPr="00455688" w:rsidRDefault="00455688" w:rsidP="00455688">
            <w:pP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</w:pPr>
            <w:proofErr w:type="spellStart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Annular</w:t>
            </w:r>
            <w:proofErr w:type="spellEnd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Rupture</w:t>
            </w:r>
            <w:proofErr w:type="spellEnd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 (%)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0392CB6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1 (0.8)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C75082C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0C779D2" w14:textId="72524C49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0.551</w:t>
            </w:r>
          </w:p>
        </w:tc>
      </w:tr>
      <w:tr w:rsidR="00455688" w:rsidRPr="00455688" w14:paraId="078FCBE0" w14:textId="77777777" w:rsidTr="0045568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3F3F3F"/>
            </w:tcBorders>
            <w:shd w:val="clear" w:color="000000" w:fill="FEFEFE"/>
          </w:tcPr>
          <w:p w14:paraId="6576BCEE" w14:textId="7074BCA4" w:rsidR="00455688" w:rsidRPr="00455688" w:rsidRDefault="00455688" w:rsidP="00455688">
            <w:pP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Aortic</w:t>
            </w:r>
            <w:proofErr w:type="spellEnd"/>
            <w: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dissection</w:t>
            </w:r>
            <w:proofErr w:type="spellEnd"/>
            <w: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 (%)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CEC"/>
            <w:vAlign w:val="center"/>
          </w:tcPr>
          <w:p w14:paraId="173AEA74" w14:textId="122F8B61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CEC"/>
            <w:vAlign w:val="center"/>
          </w:tcPr>
          <w:p w14:paraId="4A411E82" w14:textId="0F098074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CEC"/>
            <w:vAlign w:val="center"/>
          </w:tcPr>
          <w:p w14:paraId="3F3C4E2C" w14:textId="1F9EF7AD" w:rsid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1.000</w:t>
            </w:r>
          </w:p>
        </w:tc>
      </w:tr>
      <w:tr w:rsidR="00455688" w:rsidRPr="00455688" w14:paraId="19E6E606" w14:textId="77777777" w:rsidTr="0045568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3F3F3F"/>
            </w:tcBorders>
            <w:shd w:val="clear" w:color="000000" w:fill="FEFEFE"/>
            <w:hideMark/>
          </w:tcPr>
          <w:p w14:paraId="62903998" w14:textId="77777777" w:rsidR="00455688" w:rsidRPr="00455688" w:rsidRDefault="00455688" w:rsidP="00455688">
            <w:pP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</w:pPr>
            <w:proofErr w:type="spellStart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Pericardial</w:t>
            </w:r>
            <w:proofErr w:type="spellEnd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Tamponade</w:t>
            </w:r>
            <w:proofErr w:type="spellEnd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 (%)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E"/>
            <w:vAlign w:val="center"/>
            <w:hideMark/>
          </w:tcPr>
          <w:p w14:paraId="51FE6F3C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2 (1.2)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E"/>
            <w:vAlign w:val="center"/>
            <w:hideMark/>
          </w:tcPr>
          <w:p w14:paraId="28FE23AB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1 (0.8)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E"/>
            <w:vAlign w:val="center"/>
            <w:hideMark/>
          </w:tcPr>
          <w:p w14:paraId="38AB2CEA" w14:textId="3E4734F4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0.581</w:t>
            </w:r>
          </w:p>
        </w:tc>
      </w:tr>
      <w:tr w:rsidR="00455688" w:rsidRPr="00455688" w14:paraId="4DC027EE" w14:textId="77777777" w:rsidTr="0045568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3F3F3F"/>
            </w:tcBorders>
            <w:shd w:val="clear" w:color="000000" w:fill="FEFEFE"/>
            <w:hideMark/>
          </w:tcPr>
          <w:p w14:paraId="4A1345ED" w14:textId="77777777" w:rsidR="00455688" w:rsidRPr="00455688" w:rsidRDefault="00455688" w:rsidP="00455688">
            <w:pP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</w:pPr>
            <w:proofErr w:type="spellStart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Coronary</w:t>
            </w:r>
            <w:proofErr w:type="spellEnd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>Occlusion</w:t>
            </w:r>
            <w:proofErr w:type="spellEnd"/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eastAsia="it-IT"/>
              </w:rPr>
              <w:t xml:space="preserve"> (%)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606E7574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1 (0.6)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089CD39D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036ED3CE" w14:textId="67303A69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0.554</w:t>
            </w:r>
          </w:p>
        </w:tc>
      </w:tr>
      <w:tr w:rsidR="00455688" w:rsidRPr="00455688" w14:paraId="2A1B21C6" w14:textId="77777777" w:rsidTr="00455688">
        <w:trPr>
          <w:trHeight w:val="640"/>
        </w:trPr>
        <w:tc>
          <w:tcPr>
            <w:tcW w:w="2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3F3F3F"/>
            </w:tcBorders>
            <w:shd w:val="clear" w:color="000000" w:fill="FEFEFE"/>
            <w:hideMark/>
          </w:tcPr>
          <w:p w14:paraId="5FC8A1BC" w14:textId="77777777" w:rsidR="00455688" w:rsidRPr="00455688" w:rsidRDefault="00455688" w:rsidP="00455688">
            <w:pPr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val="en-US" w:eastAsia="it-IT"/>
              </w:rPr>
            </w:pPr>
            <w:r w:rsidRPr="00455688">
              <w:rPr>
                <w:rFonts w:ascii="Helvetica Neue" w:eastAsia="Times New Roman" w:hAnsi="Helvetica Neue" w:cs="Times New Roman"/>
                <w:b/>
                <w:bCs/>
                <w:color w:val="004C7F"/>
                <w:sz w:val="20"/>
                <w:szCs w:val="20"/>
                <w:lang w:val="en-US" w:eastAsia="it-IT"/>
              </w:rPr>
              <w:t>Conversion to open heart surgery (%)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EF1A60E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1 (0.6)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77C2B20" w14:textId="77777777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 w:rsidRPr="00455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1 (0.8)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18F1B67" w14:textId="17462CF4" w:rsidR="00455688" w:rsidRPr="00455688" w:rsidRDefault="00455688" w:rsidP="0045568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it-IT"/>
              </w:rPr>
              <w:t>0.691</w:t>
            </w:r>
          </w:p>
        </w:tc>
      </w:tr>
    </w:tbl>
    <w:p w14:paraId="22A2223A" w14:textId="77777777" w:rsidR="00067A0A" w:rsidRPr="007E02B3" w:rsidRDefault="00067A0A" w:rsidP="00067A0A">
      <w:pPr>
        <w:spacing w:line="480" w:lineRule="auto"/>
        <w:rPr>
          <w:rFonts w:ascii="Arial" w:eastAsia="MS Mincho" w:hAnsi="Arial" w:cs="Arial"/>
          <w:lang w:val="en-US"/>
        </w:rPr>
      </w:pPr>
    </w:p>
    <w:p w14:paraId="4107DB78" w14:textId="77777777" w:rsidR="00067A0A" w:rsidRPr="007E02B3" w:rsidRDefault="00067A0A" w:rsidP="00067A0A">
      <w:pPr>
        <w:spacing w:line="480" w:lineRule="auto"/>
        <w:rPr>
          <w:rFonts w:ascii="Arial" w:eastAsia="MS Mincho" w:hAnsi="Arial" w:cs="Arial"/>
          <w:lang w:val="en-US"/>
        </w:rPr>
      </w:pPr>
    </w:p>
    <w:p w14:paraId="657B609C" w14:textId="77777777" w:rsidR="00067A0A" w:rsidRPr="007E02B3" w:rsidRDefault="00067A0A" w:rsidP="00067A0A">
      <w:pPr>
        <w:spacing w:line="480" w:lineRule="auto"/>
        <w:rPr>
          <w:rFonts w:ascii="Arial" w:hAnsi="Arial" w:cs="Arial"/>
          <w:b/>
          <w:bCs/>
          <w:lang w:val="en-US"/>
        </w:rPr>
      </w:pPr>
    </w:p>
    <w:sectPr w:rsidR="00067A0A" w:rsidRPr="007E02B3" w:rsidSect="00C237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52A"/>
    <w:multiLevelType w:val="hybridMultilevel"/>
    <w:tmpl w:val="C804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71B"/>
    <w:multiLevelType w:val="multilevel"/>
    <w:tmpl w:val="37CA8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658D"/>
    <w:multiLevelType w:val="hybridMultilevel"/>
    <w:tmpl w:val="224E4B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41299"/>
    <w:multiLevelType w:val="hybridMultilevel"/>
    <w:tmpl w:val="FAF66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A"/>
    <w:rsid w:val="00010114"/>
    <w:rsid w:val="00062A38"/>
    <w:rsid w:val="00063D88"/>
    <w:rsid w:val="00065160"/>
    <w:rsid w:val="00067A0A"/>
    <w:rsid w:val="00075880"/>
    <w:rsid w:val="0008302E"/>
    <w:rsid w:val="000B5058"/>
    <w:rsid w:val="000E690A"/>
    <w:rsid w:val="001421DD"/>
    <w:rsid w:val="001568A7"/>
    <w:rsid w:val="00166176"/>
    <w:rsid w:val="00171867"/>
    <w:rsid w:val="001736EB"/>
    <w:rsid w:val="001A6665"/>
    <w:rsid w:val="001E1BF0"/>
    <w:rsid w:val="001E6FE7"/>
    <w:rsid w:val="001F27D4"/>
    <w:rsid w:val="002158FC"/>
    <w:rsid w:val="00216199"/>
    <w:rsid w:val="002328F1"/>
    <w:rsid w:val="00273314"/>
    <w:rsid w:val="00292070"/>
    <w:rsid w:val="002A5FDB"/>
    <w:rsid w:val="002F7FAF"/>
    <w:rsid w:val="00307225"/>
    <w:rsid w:val="00324955"/>
    <w:rsid w:val="0033186D"/>
    <w:rsid w:val="003358E6"/>
    <w:rsid w:val="00345279"/>
    <w:rsid w:val="00345E67"/>
    <w:rsid w:val="00365EEE"/>
    <w:rsid w:val="003B4E39"/>
    <w:rsid w:val="003B6DC7"/>
    <w:rsid w:val="003C06EC"/>
    <w:rsid w:val="003C5277"/>
    <w:rsid w:val="003E744A"/>
    <w:rsid w:val="0041706F"/>
    <w:rsid w:val="0043147F"/>
    <w:rsid w:val="0045303F"/>
    <w:rsid w:val="00455688"/>
    <w:rsid w:val="00463478"/>
    <w:rsid w:val="004821AD"/>
    <w:rsid w:val="004A607C"/>
    <w:rsid w:val="004C3D2A"/>
    <w:rsid w:val="004D2B89"/>
    <w:rsid w:val="004E7CBC"/>
    <w:rsid w:val="0051003C"/>
    <w:rsid w:val="005114F6"/>
    <w:rsid w:val="00523FA4"/>
    <w:rsid w:val="00541129"/>
    <w:rsid w:val="00572E23"/>
    <w:rsid w:val="005828A4"/>
    <w:rsid w:val="005A6DB1"/>
    <w:rsid w:val="005B24C2"/>
    <w:rsid w:val="005C6B13"/>
    <w:rsid w:val="005E0916"/>
    <w:rsid w:val="006018B4"/>
    <w:rsid w:val="00643B9F"/>
    <w:rsid w:val="00661F6A"/>
    <w:rsid w:val="00662D42"/>
    <w:rsid w:val="00685AA8"/>
    <w:rsid w:val="006B289B"/>
    <w:rsid w:val="006D0B2C"/>
    <w:rsid w:val="006E0704"/>
    <w:rsid w:val="007075FA"/>
    <w:rsid w:val="00733615"/>
    <w:rsid w:val="00734548"/>
    <w:rsid w:val="00744E85"/>
    <w:rsid w:val="00755136"/>
    <w:rsid w:val="00762431"/>
    <w:rsid w:val="0076538F"/>
    <w:rsid w:val="0077019E"/>
    <w:rsid w:val="00772348"/>
    <w:rsid w:val="007A691D"/>
    <w:rsid w:val="007D4631"/>
    <w:rsid w:val="007E02B3"/>
    <w:rsid w:val="007E0A3B"/>
    <w:rsid w:val="00806A71"/>
    <w:rsid w:val="00811AAD"/>
    <w:rsid w:val="00832CFD"/>
    <w:rsid w:val="00842D6A"/>
    <w:rsid w:val="0086634B"/>
    <w:rsid w:val="00870DAC"/>
    <w:rsid w:val="0088759C"/>
    <w:rsid w:val="008912FC"/>
    <w:rsid w:val="008B381C"/>
    <w:rsid w:val="008B3879"/>
    <w:rsid w:val="008C0369"/>
    <w:rsid w:val="008C46F0"/>
    <w:rsid w:val="008C7F7B"/>
    <w:rsid w:val="008E4DA4"/>
    <w:rsid w:val="008F72CA"/>
    <w:rsid w:val="0091473C"/>
    <w:rsid w:val="00937990"/>
    <w:rsid w:val="0096659D"/>
    <w:rsid w:val="009918DC"/>
    <w:rsid w:val="00992C5B"/>
    <w:rsid w:val="00994E14"/>
    <w:rsid w:val="009A7C88"/>
    <w:rsid w:val="009B40A5"/>
    <w:rsid w:val="009C0CDA"/>
    <w:rsid w:val="00A032D4"/>
    <w:rsid w:val="00A22957"/>
    <w:rsid w:val="00A5737A"/>
    <w:rsid w:val="00A65919"/>
    <w:rsid w:val="00AC64F6"/>
    <w:rsid w:val="00AD086A"/>
    <w:rsid w:val="00AD5C4D"/>
    <w:rsid w:val="00AF4A42"/>
    <w:rsid w:val="00B01AE0"/>
    <w:rsid w:val="00B051D2"/>
    <w:rsid w:val="00B358A7"/>
    <w:rsid w:val="00B5036E"/>
    <w:rsid w:val="00B50EBF"/>
    <w:rsid w:val="00B6095F"/>
    <w:rsid w:val="00BA23BF"/>
    <w:rsid w:val="00C00BB6"/>
    <w:rsid w:val="00C158E4"/>
    <w:rsid w:val="00C237B1"/>
    <w:rsid w:val="00C24D97"/>
    <w:rsid w:val="00C36297"/>
    <w:rsid w:val="00C418A5"/>
    <w:rsid w:val="00C6261D"/>
    <w:rsid w:val="00C81B17"/>
    <w:rsid w:val="00C9502C"/>
    <w:rsid w:val="00CA2092"/>
    <w:rsid w:val="00CB5744"/>
    <w:rsid w:val="00D03998"/>
    <w:rsid w:val="00D239B0"/>
    <w:rsid w:val="00D3500C"/>
    <w:rsid w:val="00D400DE"/>
    <w:rsid w:val="00D42327"/>
    <w:rsid w:val="00D77847"/>
    <w:rsid w:val="00DF346C"/>
    <w:rsid w:val="00DF5E10"/>
    <w:rsid w:val="00E1603C"/>
    <w:rsid w:val="00E1610B"/>
    <w:rsid w:val="00E96CE8"/>
    <w:rsid w:val="00ED5A40"/>
    <w:rsid w:val="00F01120"/>
    <w:rsid w:val="00F01AD1"/>
    <w:rsid w:val="00F16C4E"/>
    <w:rsid w:val="00F260A7"/>
    <w:rsid w:val="00F32F0D"/>
    <w:rsid w:val="00F51ABC"/>
    <w:rsid w:val="00F54869"/>
    <w:rsid w:val="00F95B62"/>
    <w:rsid w:val="00FA22F6"/>
    <w:rsid w:val="00FB051C"/>
    <w:rsid w:val="00FB29E6"/>
    <w:rsid w:val="00FC6F42"/>
    <w:rsid w:val="00FD2252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6429A"/>
  <w15:chartTrackingRefBased/>
  <w15:docId w15:val="{2207A692-3EC2-6640-8CBC-18CCF41B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GALLONE GUGLIELMO</dc:creator>
  <cp:keywords/>
  <dc:description/>
  <cp:lastModifiedBy>GALLONE GUGLIELMO</cp:lastModifiedBy>
  <cp:revision>8</cp:revision>
  <dcterms:created xsi:type="dcterms:W3CDTF">2020-12-19T17:14:00Z</dcterms:created>
  <dcterms:modified xsi:type="dcterms:W3CDTF">2021-09-12T20:09:00Z</dcterms:modified>
</cp:coreProperties>
</file>