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428B" w14:textId="77777777" w:rsidR="00901507" w:rsidRDefault="00901507" w:rsidP="00901507">
      <w:pPr>
        <w:spacing w:after="200" w:line="276" w:lineRule="auto"/>
      </w:pPr>
      <w:r w:rsidRPr="006E3D3B">
        <w:rPr>
          <w:b/>
          <w:bCs/>
        </w:rPr>
        <w:t>Additional file 2. Table S2.</w:t>
      </w:r>
      <w:r>
        <w:t xml:space="preserve"> </w:t>
      </w:r>
      <w:r w:rsidRPr="00E9037F">
        <w:t>Selected rare diseases across therapeutic areas</w:t>
      </w:r>
    </w:p>
    <w:p w14:paraId="0F236215" w14:textId="2F7091F8" w:rsidR="009438FF" w:rsidRPr="00901507" w:rsidRDefault="00901507" w:rsidP="00901507">
      <w:pPr>
        <w:spacing w:after="200"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73A3666" wp14:editId="4F45B547">
            <wp:extent cx="8820000" cy="2765614"/>
            <wp:effectExtent l="0" t="0" r="635" b="0"/>
            <wp:docPr id="94" name="Picture 94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 descr="Tab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0" cy="2765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438FF" w:rsidRPr="00901507" w:rsidSect="009015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07"/>
    <w:rsid w:val="007E232D"/>
    <w:rsid w:val="00901507"/>
    <w:rsid w:val="00C655AB"/>
    <w:rsid w:val="00D5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61368"/>
  <w15:chartTrackingRefBased/>
  <w15:docId w15:val="{BC1CD764-82EA-4A17-ADE2-536362FA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507"/>
    <w:pPr>
      <w:spacing w:after="0" w:line="360" w:lineRule="auto"/>
    </w:pPr>
    <w:rPr>
      <w:rFonts w:ascii="Arial" w:eastAsiaTheme="minorEastAsia" w:hAnsi="Arial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next w:val="Normal"/>
    <w:link w:val="FootnoteTextChar"/>
    <w:uiPriority w:val="99"/>
    <w:unhideWhenUsed/>
    <w:qFormat/>
    <w:rsid w:val="009015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1507"/>
    <w:rPr>
      <w:rFonts w:ascii="Arial" w:eastAsiaTheme="minorEastAsia" w:hAnsi="Arial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Findlay</dc:creator>
  <cp:keywords/>
  <dc:description/>
  <cp:lastModifiedBy>John Findlay</cp:lastModifiedBy>
  <cp:revision>1</cp:revision>
  <dcterms:created xsi:type="dcterms:W3CDTF">2021-09-23T09:42:00Z</dcterms:created>
  <dcterms:modified xsi:type="dcterms:W3CDTF">2021-09-23T09:43:00Z</dcterms:modified>
</cp:coreProperties>
</file>