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03" w:rsidRPr="009E159A" w:rsidRDefault="003B69CA" w:rsidP="00E86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Additional</w:t>
      </w:r>
      <w:r w:rsidR="00E86A0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file</w:t>
      </w:r>
      <w:r w:rsidR="00E86A03" w:rsidRPr="009E159A">
        <w:rPr>
          <w:rFonts w:ascii="Times New Roman" w:hAnsi="Times New Roman" w:cs="Times New Roman"/>
          <w:b/>
        </w:rPr>
        <w:t xml:space="preserve"> 2 </w:t>
      </w:r>
      <w:r w:rsidR="00E86A03" w:rsidRPr="009E159A">
        <w:rPr>
          <w:rFonts w:ascii="Times New Roman" w:hAnsi="Times New Roman" w:cs="Times New Roman"/>
        </w:rPr>
        <w:t>Baseline characteristics of cycles of fresh embryo transfers (SET and DET resulting in either no ongoing pregnancy or a twin ongoing pregnancy)</w:t>
      </w:r>
      <w:bookmarkStart w:id="0" w:name="_GoBack"/>
      <w:bookmarkEnd w:id="0"/>
    </w:p>
    <w:tbl>
      <w:tblPr>
        <w:tblStyle w:val="TableGrid"/>
        <w:tblW w:w="8487" w:type="dxa"/>
        <w:tblInd w:w="0" w:type="dxa"/>
        <w:tblLook w:val="04A0" w:firstRow="1" w:lastRow="0" w:firstColumn="1" w:lastColumn="0" w:noHBand="0" w:noVBand="1"/>
      </w:tblPr>
      <w:tblGrid>
        <w:gridCol w:w="2962"/>
        <w:gridCol w:w="1940"/>
        <w:gridCol w:w="1932"/>
        <w:gridCol w:w="1653"/>
      </w:tblGrid>
      <w:tr w:rsidR="00E86A03" w:rsidRPr="009E159A" w:rsidTr="00E86A0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159A">
              <w:rPr>
                <w:rFonts w:ascii="Times New Roman" w:hAnsi="Times New Roman" w:cs="Times New Roman"/>
                <w:b/>
                <w:lang w:val="en-US"/>
              </w:rPr>
              <w:t>No ongoing pregnancy</w:t>
            </w:r>
          </w:p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(n=125 )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159A">
              <w:rPr>
                <w:rFonts w:ascii="Times New Roman" w:hAnsi="Times New Roman" w:cs="Times New Roman"/>
                <w:b/>
                <w:lang w:val="en-US"/>
              </w:rPr>
              <w:t>Ongoing pregnancy</w:t>
            </w:r>
          </w:p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(n=68 )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159A">
              <w:rPr>
                <w:rFonts w:ascii="Times New Roman" w:hAnsi="Times New Roman" w:cs="Times New Roman"/>
                <w:b/>
                <w:lang w:val="en-US"/>
              </w:rPr>
              <w:t>p-value</w:t>
            </w:r>
          </w:p>
        </w:tc>
      </w:tr>
      <w:tr w:rsidR="00E86A03" w:rsidRPr="009E159A" w:rsidTr="00E86A0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E159A">
              <w:rPr>
                <w:rFonts w:ascii="Times New Roman" w:hAnsi="Times New Roman" w:cs="Times New Roman"/>
                <w:b/>
                <w:lang w:val="en-US"/>
              </w:rPr>
              <w:t>Fertilization method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0.580</w:t>
            </w:r>
          </w:p>
        </w:tc>
      </w:tr>
      <w:tr w:rsidR="00E86A03" w:rsidRPr="009E159A" w:rsidTr="00E86A0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ind w:left="708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IVF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42 (33.6%)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26 (38.2%)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86A03" w:rsidRPr="009E159A" w:rsidTr="00E86A0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ind w:left="708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ICSI with ejaculated sperm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35 (28.0%)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21 (30.9%)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86A03" w:rsidRPr="009E159A" w:rsidTr="00E86A0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ind w:left="708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TESE-ICSI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48 (38.4%)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21 (30.9%)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86A03" w:rsidRPr="009E159A" w:rsidTr="00E86A0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03" w:rsidRPr="009E159A" w:rsidRDefault="00E86A03" w:rsidP="007C04A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E159A">
              <w:rPr>
                <w:rFonts w:ascii="Times New Roman" w:hAnsi="Times New Roman" w:cs="Times New Roman"/>
                <w:b/>
                <w:lang w:val="en-US"/>
              </w:rPr>
              <w:t>Female age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34.9 (31.7-38.3)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33.4 (30.1-36.5)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0.057</w:t>
            </w:r>
          </w:p>
        </w:tc>
      </w:tr>
      <w:tr w:rsidR="00E86A03" w:rsidRPr="009E159A" w:rsidTr="00E86A0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E159A">
              <w:rPr>
                <w:rFonts w:ascii="Times New Roman" w:hAnsi="Times New Roman" w:cs="Times New Roman"/>
                <w:b/>
                <w:lang w:val="en-US"/>
              </w:rPr>
              <w:t>Male age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36.0 (32.5-40.0)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35.0 (32.0-39.0)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0.637</w:t>
            </w:r>
          </w:p>
        </w:tc>
      </w:tr>
      <w:tr w:rsidR="00E86A03" w:rsidRPr="009E159A" w:rsidTr="00E86A0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03" w:rsidRPr="009E159A" w:rsidRDefault="00E86A03" w:rsidP="007C04A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E159A">
              <w:rPr>
                <w:rFonts w:ascii="Times New Roman" w:hAnsi="Times New Roman" w:cs="Times New Roman"/>
                <w:b/>
                <w:lang w:val="en-US"/>
              </w:rPr>
              <w:t>Oocytes aspirated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8 (6-12)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10 (7-12)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0.560</w:t>
            </w:r>
          </w:p>
        </w:tc>
      </w:tr>
      <w:tr w:rsidR="00E86A03" w:rsidRPr="009E159A" w:rsidTr="00E86A0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03" w:rsidRPr="009E159A" w:rsidRDefault="00E86A03" w:rsidP="007C04A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E159A">
              <w:rPr>
                <w:rFonts w:ascii="Times New Roman" w:hAnsi="Times New Roman" w:cs="Times New Roman"/>
                <w:b/>
                <w:lang w:val="en-US"/>
              </w:rPr>
              <w:t>Stimulation Protocol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0.541</w:t>
            </w:r>
          </w:p>
        </w:tc>
      </w:tr>
      <w:tr w:rsidR="00E86A03" w:rsidRPr="009E159A" w:rsidTr="00E86A0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03" w:rsidRPr="009E159A" w:rsidRDefault="00E86A03" w:rsidP="007C04A0">
            <w:pPr>
              <w:ind w:left="708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GnRH-antagonist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81 (64.8%)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46 (67.6%)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A03" w:rsidRPr="009E159A" w:rsidTr="00E86A0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03" w:rsidRPr="009E159A" w:rsidRDefault="00E86A03" w:rsidP="007C04A0">
            <w:pPr>
              <w:ind w:left="708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GnRH-agonist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39 (31.2%)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18 (26.5%)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A03" w:rsidRPr="009E159A" w:rsidTr="00E86A0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03" w:rsidRPr="009E159A" w:rsidRDefault="00E86A03" w:rsidP="007C04A0">
            <w:pPr>
              <w:ind w:left="708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missing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5 (4.0%)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4 (5.9%)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A03" w:rsidRPr="009E159A" w:rsidTr="00E86A0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03" w:rsidRPr="009E159A" w:rsidRDefault="00E86A03" w:rsidP="007C04A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E159A">
              <w:rPr>
                <w:rFonts w:ascii="Times New Roman" w:hAnsi="Times New Roman" w:cs="Times New Roman"/>
                <w:b/>
                <w:lang w:val="en-US"/>
              </w:rPr>
              <w:t>Culture medium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0.251</w:t>
            </w:r>
          </w:p>
        </w:tc>
      </w:tr>
      <w:tr w:rsidR="00E86A03" w:rsidRPr="009E159A" w:rsidTr="00E86A0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03" w:rsidRPr="009E159A" w:rsidRDefault="00E86A03" w:rsidP="007C04A0">
            <w:pPr>
              <w:ind w:left="708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Sage1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49 (39.2%)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21 (30.9%)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A03" w:rsidRPr="009E159A" w:rsidTr="00E86A0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03" w:rsidRPr="009E159A" w:rsidRDefault="00E86A03" w:rsidP="007C04A0">
            <w:pPr>
              <w:ind w:left="708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Vitrolife G-TL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76 (60.8%)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59A">
              <w:rPr>
                <w:rFonts w:ascii="Times New Roman" w:hAnsi="Times New Roman" w:cs="Times New Roman"/>
                <w:lang w:val="en-US"/>
              </w:rPr>
              <w:t>47 (69.1%)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3" w:rsidRPr="009E159A" w:rsidRDefault="00E86A03" w:rsidP="007C0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63456" w:rsidRDefault="00E86A03" w:rsidP="00E86A03">
      <w:pPr>
        <w:spacing w:line="240" w:lineRule="auto"/>
      </w:pPr>
      <w:r w:rsidRPr="009E159A">
        <w:rPr>
          <w:rFonts w:ascii="Times New Roman" w:hAnsi="Times New Roman" w:cs="Times New Roman"/>
          <w:lang w:val="en-US"/>
        </w:rPr>
        <w:t xml:space="preserve">Each cycle is derived from a unique patient couple. Data are presented as number (%) or median (interquartile range). A p-value of &lt;0.05 was considered significant. Abbreviations: IVF, </w:t>
      </w:r>
      <w:r w:rsidRPr="009E159A">
        <w:rPr>
          <w:rFonts w:ascii="Times New Roman" w:hAnsi="Times New Roman" w:cs="Times New Roman"/>
          <w:i/>
          <w:lang w:val="en-US"/>
        </w:rPr>
        <w:t xml:space="preserve">in vitro </w:t>
      </w:r>
      <w:r w:rsidRPr="009E159A">
        <w:rPr>
          <w:rFonts w:ascii="Times New Roman" w:hAnsi="Times New Roman" w:cs="Times New Roman"/>
          <w:lang w:val="en-US"/>
        </w:rPr>
        <w:t xml:space="preserve">fertilization; ICSI, intracytoplasmic sperm injection; TESE-ICSI, testicular sperm extraction with intracytoplasmic sperm injection; GnRH, gonadotropin-releasing hormone. </w:t>
      </w:r>
    </w:p>
    <w:sectPr w:rsidR="00C63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03"/>
    <w:rsid w:val="003B69CA"/>
    <w:rsid w:val="00C63456"/>
    <w:rsid w:val="00DC650F"/>
    <w:rsid w:val="00E86A03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A7BE"/>
  <w15:chartTrackingRefBased/>
  <w15:docId w15:val="{93395B09-C761-4FE6-BAC2-9ADD726D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A0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A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van Marion</dc:creator>
  <cp:keywords/>
  <dc:description/>
  <cp:lastModifiedBy>Eva van Marion</cp:lastModifiedBy>
  <cp:revision>3</cp:revision>
  <dcterms:created xsi:type="dcterms:W3CDTF">2021-08-17T12:58:00Z</dcterms:created>
  <dcterms:modified xsi:type="dcterms:W3CDTF">2021-12-03T19:35:00Z</dcterms:modified>
</cp:coreProperties>
</file>