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2CF1" w14:textId="77777777" w:rsidR="009E4FCA" w:rsidRDefault="009E4FCA" w:rsidP="009E4FCA">
      <w:pPr>
        <w:widowControl/>
        <w:spacing w:line="480" w:lineRule="auto"/>
        <w:jc w:val="center"/>
        <w:rPr>
          <w:rFonts w:ascii="Times New Roman" w:hAnsi="Times New Roman"/>
          <w:b/>
          <w:color w:val="000000"/>
          <w:kern w:val="0"/>
          <w:sz w:val="24"/>
        </w:rPr>
      </w:pPr>
      <w:r w:rsidRPr="009E4FCA">
        <w:rPr>
          <w:rFonts w:ascii="Times New Roman" w:hAnsi="Times New Roman"/>
          <w:b/>
          <w:color w:val="000000"/>
          <w:kern w:val="0"/>
          <w:sz w:val="24"/>
        </w:rPr>
        <w:t>Supplementary Material Cover Sheet</w:t>
      </w:r>
    </w:p>
    <w:p w14:paraId="3726D50B" w14:textId="77777777" w:rsidR="009E4FCA" w:rsidRDefault="009E4FCA" w:rsidP="009E4FCA">
      <w:pPr>
        <w:widowControl/>
        <w:spacing w:line="480" w:lineRule="auto"/>
        <w:jc w:val="center"/>
        <w:rPr>
          <w:rFonts w:ascii="Times New Roman" w:hAnsi="Times New Roman"/>
          <w:b/>
          <w:color w:val="000000"/>
          <w:kern w:val="0"/>
          <w:sz w:val="24"/>
        </w:rPr>
      </w:pPr>
    </w:p>
    <w:p w14:paraId="4AF7AE90" w14:textId="3B58B1DF" w:rsidR="008575F3" w:rsidRDefault="00A8606D" w:rsidP="008575F3">
      <w:pPr>
        <w:pStyle w:val="af2"/>
        <w:jc w:val="center"/>
        <w:rPr>
          <w:rFonts w:eastAsiaTheme="minorEastAsia"/>
        </w:rPr>
      </w:pPr>
      <w:proofErr w:type="spellStart"/>
      <w:r w:rsidRPr="00A8606D">
        <w:rPr>
          <w:rFonts w:eastAsiaTheme="minorEastAsia"/>
        </w:rPr>
        <w:t>Hydrochemical</w:t>
      </w:r>
      <w:proofErr w:type="spellEnd"/>
      <w:r w:rsidRPr="00A8606D">
        <w:rPr>
          <w:rFonts w:eastAsiaTheme="minorEastAsia"/>
        </w:rPr>
        <w:t xml:space="preserve"> characteristics and quality assessment of shallow groundwater in Yangtze River Delta of eastern China</w:t>
      </w:r>
    </w:p>
    <w:p w14:paraId="447AA93B" w14:textId="77777777" w:rsidR="00D32242" w:rsidRPr="00417F04" w:rsidRDefault="00D32242" w:rsidP="008575F3">
      <w:pPr>
        <w:spacing w:line="480" w:lineRule="auto"/>
        <w:jc w:val="center"/>
        <w:rPr>
          <w:rFonts w:ascii="Times New Roman" w:eastAsiaTheme="minorEastAsia" w:hAnsi="Times New Roman"/>
          <w:sz w:val="24"/>
        </w:rPr>
      </w:pPr>
    </w:p>
    <w:p w14:paraId="18B0DFB3" w14:textId="0DE94CD4" w:rsidR="008575F3" w:rsidRDefault="008575F3" w:rsidP="008575F3">
      <w:pPr>
        <w:pStyle w:val="af2"/>
        <w:jc w:val="center"/>
        <w:rPr>
          <w:rFonts w:eastAsiaTheme="minorEastAsia"/>
          <w:b w:val="0"/>
        </w:rPr>
      </w:pPr>
      <w:bookmarkStart w:id="0" w:name="_Hlk61112615"/>
      <w:r w:rsidRPr="003934E5">
        <w:rPr>
          <w:rFonts w:eastAsiaTheme="minorEastAsia"/>
          <w:b w:val="0"/>
        </w:rPr>
        <w:t>Taotao Lu</w:t>
      </w:r>
      <w:r w:rsidRPr="001A472D">
        <w:rPr>
          <w:rFonts w:eastAsiaTheme="minorEastAsia"/>
          <w:b w:val="0"/>
        </w:rPr>
        <w:t xml:space="preserve"> </w:t>
      </w:r>
      <w:r w:rsidRPr="002C1CEF">
        <w:rPr>
          <w:rFonts w:eastAsiaTheme="minorEastAsia"/>
          <w:b w:val="0"/>
          <w:vertAlign w:val="superscript"/>
        </w:rPr>
        <w:t>1</w:t>
      </w:r>
      <w:r w:rsidR="004613DE">
        <w:rPr>
          <w:rFonts w:eastAsiaTheme="minorEastAsia"/>
          <w:b w:val="0"/>
          <w:vertAlign w:val="superscript"/>
        </w:rPr>
        <w:t xml:space="preserve">, </w:t>
      </w:r>
      <w:r w:rsidR="004613DE" w:rsidRPr="004613DE">
        <w:rPr>
          <w:rFonts w:eastAsiaTheme="minorEastAsia"/>
          <w:b w:val="0"/>
          <w:vertAlign w:val="superscript"/>
        </w:rPr>
        <w:t>5</w:t>
      </w:r>
      <w:r w:rsidRPr="003934E5">
        <w:rPr>
          <w:rFonts w:eastAsiaTheme="minorEastAsia"/>
          <w:b w:val="0"/>
        </w:rPr>
        <w:t xml:space="preserve">, </w:t>
      </w:r>
      <w:proofErr w:type="spellStart"/>
      <w:r>
        <w:rPr>
          <w:rFonts w:eastAsiaTheme="minorEastAsia"/>
          <w:b w:val="0"/>
        </w:rPr>
        <w:t>Runzhe</w:t>
      </w:r>
      <w:proofErr w:type="spellEnd"/>
      <w:r>
        <w:rPr>
          <w:rFonts w:eastAsiaTheme="minorEastAsia"/>
          <w:b w:val="0"/>
        </w:rPr>
        <w:t xml:space="preserve"> Li</w:t>
      </w:r>
      <w:r w:rsidRPr="001A472D">
        <w:rPr>
          <w:rFonts w:eastAsiaTheme="minorEastAsia"/>
          <w:b w:val="0"/>
        </w:rPr>
        <w:t xml:space="preserve"> </w:t>
      </w:r>
      <w:r w:rsidRPr="003934E5">
        <w:rPr>
          <w:rFonts w:eastAsiaTheme="minorEastAsia"/>
          <w:b w:val="0"/>
          <w:vertAlign w:val="superscript"/>
        </w:rPr>
        <w:t>2</w:t>
      </w:r>
      <w:r w:rsidRPr="00EF0E48">
        <w:rPr>
          <w:rFonts w:eastAsiaTheme="minorEastAsia"/>
          <w:b w:val="0"/>
        </w:rPr>
        <w:t>,</w:t>
      </w:r>
      <w:r w:rsidRPr="00911A41">
        <w:rPr>
          <w:rFonts w:eastAsiaTheme="minorEastAsia"/>
          <w:b w:val="0"/>
        </w:rPr>
        <w:t xml:space="preserve"> </w:t>
      </w:r>
      <w:r w:rsidRPr="005A11CB">
        <w:rPr>
          <w:rFonts w:eastAsiaTheme="minorEastAsia"/>
          <w:b w:val="0"/>
        </w:rPr>
        <w:t>Aira Sacha Nadine Ferrer</w:t>
      </w:r>
      <w:r w:rsidRPr="001A472D">
        <w:rPr>
          <w:rFonts w:eastAsiaTheme="minorEastAsia"/>
          <w:b w:val="0"/>
        </w:rPr>
        <w:t xml:space="preserve"> </w:t>
      </w:r>
      <w:r>
        <w:rPr>
          <w:rFonts w:eastAsiaTheme="minorEastAsia" w:hint="eastAsia"/>
          <w:b w:val="0"/>
          <w:vertAlign w:val="superscript"/>
        </w:rPr>
        <w:t>1</w:t>
      </w:r>
      <w:r>
        <w:rPr>
          <w:rFonts w:eastAsiaTheme="minorEastAsia"/>
          <w:b w:val="0"/>
        </w:rPr>
        <w:t>,</w:t>
      </w:r>
      <w:r w:rsidRPr="005A11CB">
        <w:rPr>
          <w:rFonts w:eastAsiaTheme="minorEastAsia"/>
          <w:b w:val="0"/>
        </w:rPr>
        <w:t xml:space="preserve"> </w:t>
      </w:r>
      <w:r>
        <w:rPr>
          <w:rFonts w:eastAsiaTheme="minorEastAsia"/>
          <w:b w:val="0"/>
        </w:rPr>
        <w:t xml:space="preserve">Shuang </w:t>
      </w:r>
      <w:proofErr w:type="spellStart"/>
      <w:r>
        <w:rPr>
          <w:rFonts w:eastAsiaTheme="minorEastAsia"/>
          <w:b w:val="0"/>
        </w:rPr>
        <w:t>Xiong</w:t>
      </w:r>
      <w:proofErr w:type="spellEnd"/>
      <w:r w:rsidR="001A472D">
        <w:rPr>
          <w:rFonts w:eastAsiaTheme="minorEastAsia"/>
          <w:b w:val="0"/>
        </w:rPr>
        <w:t xml:space="preserve"> </w:t>
      </w:r>
      <w:r>
        <w:rPr>
          <w:rFonts w:eastAsiaTheme="minorEastAsia"/>
          <w:b w:val="0"/>
          <w:vertAlign w:val="superscript"/>
        </w:rPr>
        <w:t>3</w:t>
      </w:r>
      <w:r>
        <w:rPr>
          <w:rFonts w:eastAsiaTheme="minorEastAsia"/>
          <w:b w:val="0"/>
        </w:rPr>
        <w:t>,</w:t>
      </w:r>
    </w:p>
    <w:p w14:paraId="54829005" w14:textId="11E2D8C0" w:rsidR="008575F3" w:rsidRPr="003934E5" w:rsidRDefault="008575F3" w:rsidP="008575F3">
      <w:pPr>
        <w:pStyle w:val="af2"/>
        <w:jc w:val="center"/>
        <w:rPr>
          <w:rFonts w:eastAsiaTheme="minorEastAsia"/>
          <w:b w:val="0"/>
        </w:rPr>
      </w:pPr>
      <w:r>
        <w:rPr>
          <w:rFonts w:eastAsiaTheme="minorEastAsia" w:hint="eastAsia"/>
          <w:b w:val="0"/>
        </w:rPr>
        <w:t xml:space="preserve"> </w:t>
      </w:r>
      <w:proofErr w:type="spellStart"/>
      <w:r>
        <w:rPr>
          <w:rFonts w:eastAsiaTheme="minorEastAsia"/>
          <w:b w:val="0"/>
        </w:rPr>
        <w:t>Pengfei</w:t>
      </w:r>
      <w:proofErr w:type="spellEnd"/>
      <w:r>
        <w:rPr>
          <w:rFonts w:eastAsiaTheme="minorEastAsia"/>
          <w:b w:val="0"/>
        </w:rPr>
        <w:t xml:space="preserve"> Zou</w:t>
      </w:r>
      <w:r w:rsidRPr="003934E5">
        <w:rPr>
          <w:rFonts w:eastAsiaTheme="minorEastAsia"/>
          <w:b w:val="0"/>
        </w:rPr>
        <w:t xml:space="preserve"> </w:t>
      </w:r>
      <w:r>
        <w:rPr>
          <w:rFonts w:eastAsiaTheme="minorEastAsia"/>
          <w:b w:val="0"/>
          <w:vertAlign w:val="superscript"/>
        </w:rPr>
        <w:t>2</w:t>
      </w:r>
      <w:r w:rsidRPr="003934E5">
        <w:rPr>
          <w:rFonts w:eastAsiaTheme="minorEastAsia"/>
          <w:b w:val="0"/>
        </w:rPr>
        <w:t xml:space="preserve">, </w:t>
      </w:r>
      <w:r>
        <w:rPr>
          <w:rFonts w:eastAsiaTheme="minorEastAsia"/>
          <w:b w:val="0"/>
        </w:rPr>
        <w:t>Hao Peng</w:t>
      </w:r>
      <w:r w:rsidRPr="003934E5">
        <w:rPr>
          <w:rFonts w:eastAsiaTheme="minorEastAsia"/>
          <w:b w:val="0"/>
        </w:rPr>
        <w:t xml:space="preserve"> </w:t>
      </w:r>
      <w:bookmarkStart w:id="1" w:name="_Hlk60074289"/>
      <w:r w:rsidR="00E37027">
        <w:rPr>
          <w:rFonts w:eastAsiaTheme="minorEastAsia"/>
          <w:b w:val="0"/>
          <w:vertAlign w:val="superscript"/>
        </w:rPr>
        <w:t>5</w:t>
      </w:r>
      <w:r>
        <w:rPr>
          <w:rFonts w:eastAsiaTheme="minorEastAsia"/>
          <w:b w:val="0"/>
          <w:vertAlign w:val="superscript"/>
        </w:rPr>
        <w:t xml:space="preserve">, </w:t>
      </w:r>
      <w:r w:rsidRPr="003934E5">
        <w:rPr>
          <w:rFonts w:eastAsiaTheme="minorEastAsia"/>
          <w:b w:val="0"/>
        </w:rPr>
        <w:t>*</w:t>
      </w:r>
      <w:bookmarkEnd w:id="1"/>
    </w:p>
    <w:bookmarkEnd w:id="0"/>
    <w:p w14:paraId="7D91D503" w14:textId="77777777" w:rsidR="00C41638" w:rsidRPr="007273C3" w:rsidRDefault="00C41638" w:rsidP="008575F3">
      <w:pPr>
        <w:spacing w:line="480" w:lineRule="auto"/>
        <w:jc w:val="center"/>
        <w:rPr>
          <w:rFonts w:ascii="Times New Roman" w:eastAsiaTheme="minorEastAsia" w:hAnsi="Times New Roman"/>
          <w:b/>
          <w:sz w:val="24"/>
        </w:rPr>
      </w:pPr>
    </w:p>
    <w:p w14:paraId="41C70280" w14:textId="77777777" w:rsidR="008575F3" w:rsidRPr="003934E5" w:rsidRDefault="008575F3" w:rsidP="008575F3">
      <w:pPr>
        <w:pStyle w:val="af2"/>
        <w:jc w:val="center"/>
        <w:rPr>
          <w:rFonts w:eastAsia="宋体"/>
          <w:b w:val="0"/>
          <w:color w:val="000000"/>
          <w:kern w:val="0"/>
          <w:lang w:eastAsia="en-US"/>
        </w:rPr>
      </w:pPr>
      <w:r w:rsidRPr="003934E5">
        <w:rPr>
          <w:rFonts w:eastAsia="宋体"/>
          <w:b w:val="0"/>
          <w:color w:val="000000"/>
          <w:kern w:val="0"/>
          <w:vertAlign w:val="superscript"/>
          <w:lang w:eastAsia="en-US"/>
        </w:rPr>
        <w:t>1</w:t>
      </w:r>
      <w:r w:rsidRPr="003934E5">
        <w:rPr>
          <w:rFonts w:eastAsia="宋体"/>
          <w:b w:val="0"/>
          <w:color w:val="000000"/>
          <w:kern w:val="0"/>
          <w:lang w:eastAsia="en-US"/>
        </w:rPr>
        <w:t xml:space="preserve"> Department of Hydrology,</w:t>
      </w:r>
      <w:r w:rsidRPr="003934E5">
        <w:t xml:space="preserve"> </w:t>
      </w:r>
      <w:r w:rsidRPr="003934E5">
        <w:rPr>
          <w:rFonts w:eastAsia="宋体"/>
          <w:b w:val="0"/>
          <w:color w:val="000000"/>
          <w:kern w:val="0"/>
          <w:lang w:eastAsia="en-US"/>
        </w:rPr>
        <w:t xml:space="preserve">Bayreuth Center of Ecology and Environmental Research (BAYCEER), University of Bayreuth, Bayreuth, 95440, Germany </w:t>
      </w:r>
    </w:p>
    <w:p w14:paraId="0AB7C6C3" w14:textId="688BBB2D" w:rsidR="008575F3" w:rsidRPr="003934E5" w:rsidRDefault="008575F3" w:rsidP="008575F3">
      <w:pPr>
        <w:pStyle w:val="af2"/>
        <w:jc w:val="center"/>
        <w:rPr>
          <w:rFonts w:eastAsia="宋体"/>
          <w:b w:val="0"/>
          <w:color w:val="000000"/>
          <w:kern w:val="0"/>
          <w:lang w:eastAsia="en-US"/>
        </w:rPr>
      </w:pPr>
      <w:bookmarkStart w:id="2" w:name="_Hlk73889617"/>
      <w:r w:rsidRPr="003934E5">
        <w:rPr>
          <w:rFonts w:eastAsia="宋体"/>
          <w:b w:val="0"/>
          <w:color w:val="000000"/>
          <w:kern w:val="0"/>
          <w:vertAlign w:val="superscript"/>
          <w:lang w:eastAsia="en-US"/>
        </w:rPr>
        <w:t>2</w:t>
      </w:r>
      <w:r w:rsidR="00E37027">
        <w:rPr>
          <w:rFonts w:eastAsia="宋体"/>
          <w:b w:val="0"/>
          <w:color w:val="000000"/>
          <w:kern w:val="0"/>
          <w:vertAlign w:val="superscript"/>
          <w:lang w:eastAsia="en-US"/>
        </w:rPr>
        <w:t xml:space="preserve"> </w:t>
      </w:r>
      <w:r w:rsidR="00E37027" w:rsidRPr="00E37027">
        <w:rPr>
          <w:rFonts w:eastAsia="宋体" w:hint="eastAsia"/>
          <w:b w:val="0"/>
          <w:color w:val="000000"/>
          <w:kern w:val="0"/>
          <w:lang w:eastAsia="en-US"/>
        </w:rPr>
        <w:t>Faculty of Public Administration</w:t>
      </w:r>
      <w:r w:rsidR="00E37027">
        <w:rPr>
          <w:rFonts w:eastAsia="宋体" w:hint="eastAsia"/>
          <w:b w:val="0"/>
          <w:color w:val="000000"/>
          <w:kern w:val="0"/>
        </w:rPr>
        <w:t>,</w:t>
      </w:r>
      <w:r w:rsidR="00E37027">
        <w:rPr>
          <w:rFonts w:eastAsia="宋体"/>
          <w:b w:val="0"/>
          <w:color w:val="000000"/>
          <w:kern w:val="0"/>
        </w:rPr>
        <w:t xml:space="preserve"> </w:t>
      </w:r>
      <w:r w:rsidR="00E37027" w:rsidRPr="00E37027">
        <w:rPr>
          <w:rFonts w:eastAsia="宋体" w:hint="eastAsia"/>
          <w:b w:val="0"/>
          <w:color w:val="000000"/>
          <w:kern w:val="0"/>
          <w:lang w:eastAsia="en-US"/>
        </w:rPr>
        <w:t>Shandong Agriculture University</w:t>
      </w:r>
      <w:r w:rsidR="00E37027">
        <w:rPr>
          <w:rFonts w:eastAsia="宋体" w:hint="eastAsia"/>
          <w:b w:val="0"/>
          <w:color w:val="000000"/>
          <w:kern w:val="0"/>
        </w:rPr>
        <w:t>,</w:t>
      </w:r>
      <w:r w:rsidR="00E37027">
        <w:rPr>
          <w:rFonts w:eastAsia="宋体"/>
          <w:b w:val="0"/>
          <w:color w:val="000000"/>
          <w:kern w:val="0"/>
        </w:rPr>
        <w:t xml:space="preserve"> </w:t>
      </w:r>
      <w:proofErr w:type="spellStart"/>
      <w:r w:rsidR="00E37027" w:rsidRPr="00E37027">
        <w:rPr>
          <w:rFonts w:eastAsia="宋体" w:hint="eastAsia"/>
          <w:b w:val="0"/>
          <w:color w:val="000000"/>
          <w:kern w:val="0"/>
          <w:lang w:eastAsia="en-US"/>
        </w:rPr>
        <w:t>Taian</w:t>
      </w:r>
      <w:proofErr w:type="spellEnd"/>
      <w:r w:rsidR="00E37027">
        <w:rPr>
          <w:rFonts w:eastAsia="宋体" w:hint="eastAsia"/>
          <w:b w:val="0"/>
          <w:color w:val="000000"/>
          <w:kern w:val="0"/>
        </w:rPr>
        <w:t>,</w:t>
      </w:r>
      <w:r w:rsidR="00E37027">
        <w:rPr>
          <w:rFonts w:eastAsia="宋体"/>
          <w:b w:val="0"/>
          <w:color w:val="000000"/>
          <w:kern w:val="0"/>
        </w:rPr>
        <w:t xml:space="preserve"> </w:t>
      </w:r>
      <w:r w:rsidR="00E37027" w:rsidRPr="00E37027">
        <w:rPr>
          <w:rFonts w:eastAsia="宋体" w:hint="eastAsia"/>
          <w:b w:val="0"/>
          <w:color w:val="000000"/>
          <w:kern w:val="0"/>
          <w:lang w:eastAsia="en-US"/>
        </w:rPr>
        <w:t>71011</w:t>
      </w:r>
      <w:r w:rsidR="00E37027">
        <w:rPr>
          <w:rFonts w:eastAsia="宋体" w:hint="eastAsia"/>
          <w:b w:val="0"/>
          <w:color w:val="000000"/>
          <w:kern w:val="0"/>
        </w:rPr>
        <w:t>,</w:t>
      </w:r>
      <w:r w:rsidR="00E37027">
        <w:rPr>
          <w:rFonts w:eastAsia="宋体"/>
          <w:b w:val="0"/>
          <w:color w:val="000000"/>
          <w:kern w:val="0"/>
        </w:rPr>
        <w:t xml:space="preserve"> </w:t>
      </w:r>
      <w:r w:rsidR="00E37027" w:rsidRPr="00E37027">
        <w:rPr>
          <w:rFonts w:eastAsia="宋体" w:hint="eastAsia"/>
          <w:b w:val="0"/>
          <w:color w:val="000000"/>
          <w:kern w:val="0"/>
          <w:lang w:eastAsia="en-US"/>
        </w:rPr>
        <w:t>China</w:t>
      </w:r>
      <w:bookmarkEnd w:id="2"/>
    </w:p>
    <w:p w14:paraId="4750EDA6" w14:textId="46A1F546" w:rsidR="008575F3" w:rsidRDefault="008575F3" w:rsidP="008575F3">
      <w:pPr>
        <w:pStyle w:val="af2"/>
        <w:jc w:val="center"/>
        <w:rPr>
          <w:rFonts w:eastAsia="宋体"/>
          <w:b w:val="0"/>
          <w:color w:val="000000"/>
          <w:kern w:val="0"/>
          <w:lang w:eastAsia="en-US"/>
        </w:rPr>
      </w:pPr>
      <w:r w:rsidRPr="003934E5">
        <w:rPr>
          <w:rFonts w:eastAsia="宋体"/>
          <w:b w:val="0"/>
          <w:color w:val="000000"/>
          <w:kern w:val="0"/>
          <w:vertAlign w:val="superscript"/>
          <w:lang w:eastAsia="en-US"/>
        </w:rPr>
        <w:t>3.</w:t>
      </w:r>
      <w:r w:rsidRPr="003934E5">
        <w:rPr>
          <w:rFonts w:eastAsia="宋体"/>
          <w:b w:val="0"/>
          <w:color w:val="000000"/>
          <w:kern w:val="0"/>
          <w:lang w:eastAsia="en-US"/>
        </w:rPr>
        <w:t xml:space="preserve">Wuhan </w:t>
      </w:r>
      <w:proofErr w:type="spellStart"/>
      <w:r w:rsidRPr="003934E5">
        <w:rPr>
          <w:rFonts w:eastAsia="宋体"/>
          <w:b w:val="0"/>
          <w:color w:val="000000"/>
          <w:kern w:val="0"/>
          <w:lang w:eastAsia="en-US"/>
        </w:rPr>
        <w:t>Zondy</w:t>
      </w:r>
      <w:proofErr w:type="spellEnd"/>
      <w:r w:rsidRPr="003934E5">
        <w:rPr>
          <w:rFonts w:eastAsia="宋体"/>
          <w:b w:val="0"/>
          <w:color w:val="000000"/>
          <w:kern w:val="0"/>
          <w:lang w:eastAsia="en-US"/>
        </w:rPr>
        <w:t xml:space="preserve"> W&amp;R Environmental Technology Co</w:t>
      </w:r>
      <w:r w:rsidRPr="003934E5">
        <w:rPr>
          <w:rFonts w:eastAsia="宋体"/>
          <w:b w:val="0"/>
          <w:kern w:val="0"/>
          <w:lang w:eastAsia="en-US"/>
        </w:rPr>
        <w:t xml:space="preserve">., </w:t>
      </w:r>
      <w:r w:rsidRPr="003934E5">
        <w:rPr>
          <w:rFonts w:eastAsia="宋体"/>
          <w:b w:val="0"/>
          <w:color w:val="000000"/>
          <w:kern w:val="0"/>
          <w:lang w:eastAsia="en-US"/>
        </w:rPr>
        <w:t>Ltd, Wuhan, 430078, China</w:t>
      </w:r>
    </w:p>
    <w:p w14:paraId="563CBEB8" w14:textId="77777777" w:rsidR="004E499D" w:rsidRPr="003934E5" w:rsidRDefault="004E499D" w:rsidP="004E499D">
      <w:pPr>
        <w:pStyle w:val="af2"/>
        <w:jc w:val="center"/>
        <w:rPr>
          <w:rFonts w:eastAsia="宋体"/>
          <w:b w:val="0"/>
          <w:color w:val="000000"/>
          <w:kern w:val="0"/>
          <w:lang w:eastAsia="en-US"/>
        </w:rPr>
      </w:pPr>
      <w:r>
        <w:rPr>
          <w:rFonts w:eastAsia="宋体"/>
          <w:b w:val="0"/>
          <w:color w:val="000000"/>
          <w:kern w:val="0"/>
          <w:vertAlign w:val="superscript"/>
          <w:lang w:eastAsia="en-US"/>
        </w:rPr>
        <w:t>4</w:t>
      </w:r>
      <w:r w:rsidRPr="003934E5">
        <w:rPr>
          <w:rFonts w:eastAsia="宋体"/>
          <w:b w:val="0"/>
          <w:color w:val="000000"/>
          <w:kern w:val="0"/>
          <w:vertAlign w:val="superscript"/>
          <w:lang w:eastAsia="en-US"/>
        </w:rPr>
        <w:t>.</w:t>
      </w:r>
      <w:r w:rsidRPr="005B45CB">
        <w:rPr>
          <w:rFonts w:eastAsia="宋体"/>
          <w:b w:val="0"/>
          <w:color w:val="000000"/>
          <w:kern w:val="0"/>
          <w:lang w:eastAsia="en-US"/>
        </w:rPr>
        <w:t>Yantai New Era Health Industry Chemical Commodity Co., Ltd., Yantai 264000, China</w:t>
      </w:r>
    </w:p>
    <w:p w14:paraId="06B9C5BC" w14:textId="2F898AEC" w:rsidR="008575F3" w:rsidRPr="003934E5" w:rsidRDefault="00D42CF6" w:rsidP="008575F3">
      <w:pPr>
        <w:pStyle w:val="af2"/>
        <w:jc w:val="center"/>
        <w:rPr>
          <w:rFonts w:eastAsia="宋体"/>
          <w:b w:val="0"/>
          <w:color w:val="000000"/>
          <w:kern w:val="0"/>
          <w:lang w:eastAsia="en-US"/>
        </w:rPr>
      </w:pPr>
      <w:r>
        <w:rPr>
          <w:rFonts w:eastAsia="宋体"/>
          <w:b w:val="0"/>
          <w:color w:val="000000"/>
          <w:kern w:val="0"/>
          <w:vertAlign w:val="superscript"/>
          <w:lang w:eastAsia="en-US"/>
        </w:rPr>
        <w:t>5</w:t>
      </w:r>
      <w:r w:rsidR="008575F3" w:rsidRPr="003934E5">
        <w:rPr>
          <w:rFonts w:eastAsia="宋体"/>
          <w:b w:val="0"/>
          <w:color w:val="000000"/>
          <w:kern w:val="0"/>
          <w:lang w:eastAsia="en-US"/>
        </w:rPr>
        <w:t xml:space="preserve"> School of Environmental Studies, China University of Geoscience, Wuhan, 430078, China</w:t>
      </w:r>
    </w:p>
    <w:p w14:paraId="07D2AFCC" w14:textId="77777777" w:rsidR="00C41638" w:rsidRPr="00C41638" w:rsidRDefault="00C41638" w:rsidP="00C41638">
      <w:pPr>
        <w:spacing w:line="480" w:lineRule="auto"/>
        <w:jc w:val="left"/>
        <w:rPr>
          <w:rFonts w:ascii="Times New Roman" w:hAnsi="Times New Roman"/>
          <w:color w:val="000000"/>
          <w:kern w:val="0"/>
          <w:sz w:val="24"/>
          <w:lang w:eastAsia="en-US"/>
        </w:rPr>
      </w:pPr>
    </w:p>
    <w:p w14:paraId="29B741A3" w14:textId="77777777" w:rsidR="00C41638" w:rsidRPr="00B82E4F" w:rsidRDefault="00C41638" w:rsidP="00C41638">
      <w:pPr>
        <w:spacing w:line="480" w:lineRule="auto"/>
        <w:jc w:val="left"/>
        <w:rPr>
          <w:rFonts w:ascii="Times New Roman" w:eastAsiaTheme="minorEastAsia" w:hAnsi="Times New Roman"/>
          <w:b/>
          <w:sz w:val="24"/>
        </w:rPr>
      </w:pPr>
    </w:p>
    <w:p w14:paraId="765DC974" w14:textId="2A80D39E" w:rsidR="00C41638" w:rsidRPr="00C41638" w:rsidRDefault="00C41638" w:rsidP="00C41638">
      <w:pPr>
        <w:spacing w:line="480" w:lineRule="auto"/>
        <w:jc w:val="center"/>
        <w:rPr>
          <w:rFonts w:ascii="Times New Roman" w:eastAsiaTheme="minorEastAsia" w:hAnsi="Times New Roman"/>
          <w:sz w:val="24"/>
        </w:rPr>
      </w:pPr>
      <w:r w:rsidRPr="00C41638">
        <w:rPr>
          <w:rFonts w:ascii="Times New Roman" w:eastAsiaTheme="minorEastAsia" w:hAnsi="Times New Roman"/>
          <w:sz w:val="24"/>
        </w:rPr>
        <w:t>Manuscript prepared for</w:t>
      </w:r>
      <w:r w:rsidR="007B0DE4" w:rsidRPr="007B0DE4">
        <w:t xml:space="preserve"> </w:t>
      </w:r>
      <w:r w:rsidR="007B0DE4" w:rsidRPr="007B0DE4">
        <w:rPr>
          <w:rFonts w:ascii="Times New Roman" w:eastAsiaTheme="minorEastAsia" w:hAnsi="Times New Roman"/>
          <w:i/>
          <w:sz w:val="24"/>
        </w:rPr>
        <w:t>Environmental Science and Pollution Research</w:t>
      </w:r>
    </w:p>
    <w:p w14:paraId="07064CAC" w14:textId="77777777" w:rsidR="00C41638" w:rsidRPr="00C41638" w:rsidRDefault="00C41638" w:rsidP="00C41638">
      <w:pPr>
        <w:spacing w:line="480" w:lineRule="auto"/>
        <w:jc w:val="left"/>
        <w:rPr>
          <w:rFonts w:ascii="Times New Roman" w:eastAsiaTheme="minorEastAsia" w:hAnsi="Times New Roman"/>
          <w:b/>
          <w:sz w:val="24"/>
        </w:rPr>
      </w:pPr>
    </w:p>
    <w:p w14:paraId="17B81AC2" w14:textId="524FF4B3" w:rsidR="00C41638" w:rsidRPr="00C41638" w:rsidRDefault="00C41638" w:rsidP="00C41638">
      <w:pPr>
        <w:spacing w:line="480" w:lineRule="auto"/>
        <w:jc w:val="left"/>
        <w:rPr>
          <w:rFonts w:ascii="Times New Roman" w:eastAsiaTheme="minorEastAsia" w:hAnsi="Times New Roman"/>
          <w:sz w:val="24"/>
        </w:rPr>
      </w:pPr>
      <w:r w:rsidRPr="00C41638">
        <w:rPr>
          <w:rFonts w:ascii="Times New Roman" w:eastAsiaTheme="minorEastAsia" w:hAnsi="Times New Roman"/>
          <w:sz w:val="24"/>
        </w:rPr>
        <w:t xml:space="preserve">* </w:t>
      </w:r>
      <w:r w:rsidR="008575F3">
        <w:rPr>
          <w:rFonts w:ascii="Times New Roman" w:eastAsiaTheme="minorEastAsia" w:hAnsi="Times New Roman"/>
          <w:sz w:val="24"/>
        </w:rPr>
        <w:t>C</w:t>
      </w:r>
      <w:r w:rsidRPr="00C41638">
        <w:rPr>
          <w:rFonts w:ascii="Times New Roman" w:eastAsiaTheme="minorEastAsia" w:hAnsi="Times New Roman"/>
          <w:sz w:val="24"/>
        </w:rPr>
        <w:t xml:space="preserve">orresponding author: </w:t>
      </w:r>
      <w:r w:rsidR="008575F3" w:rsidRPr="008575F3">
        <w:rPr>
          <w:rFonts w:ascii="Times New Roman" w:eastAsiaTheme="minorEastAsia" w:hAnsi="Times New Roman"/>
          <w:sz w:val="24"/>
        </w:rPr>
        <w:t>Hao Peng (penghao@cug.edu.cn; Tel. +86 (0)27-87057085)</w:t>
      </w:r>
    </w:p>
    <w:p w14:paraId="76003E05" w14:textId="77777777" w:rsidR="009E4FCA" w:rsidRPr="008575F3" w:rsidRDefault="009E4FCA" w:rsidP="009E4FCA">
      <w:pPr>
        <w:widowControl/>
        <w:snapToGrid w:val="0"/>
        <w:spacing w:line="480" w:lineRule="auto"/>
        <w:jc w:val="center"/>
        <w:rPr>
          <w:rFonts w:ascii="Times New Roman" w:eastAsia="Times New Roman" w:hAnsi="Times New Roman"/>
          <w:sz w:val="24"/>
        </w:rPr>
      </w:pPr>
    </w:p>
    <w:p w14:paraId="025841AD" w14:textId="63E2F7A0" w:rsidR="009E4FCA" w:rsidRPr="00EC717F" w:rsidRDefault="009E4FCA" w:rsidP="009E4FCA">
      <w:pPr>
        <w:widowControl/>
        <w:snapToGrid w:val="0"/>
        <w:spacing w:line="480" w:lineRule="auto"/>
        <w:jc w:val="center"/>
        <w:rPr>
          <w:rFonts w:ascii="Times New Roman" w:eastAsia="Times New Roman" w:hAnsi="Times New Roman"/>
          <w:sz w:val="24"/>
        </w:rPr>
      </w:pPr>
      <w:r w:rsidRPr="00EC717F">
        <w:rPr>
          <w:rFonts w:ascii="Times New Roman" w:eastAsia="Times New Roman" w:hAnsi="Times New Roman"/>
          <w:sz w:val="24"/>
        </w:rPr>
        <w:t xml:space="preserve">Number of pages: </w:t>
      </w:r>
      <w:r w:rsidR="00034EB5">
        <w:rPr>
          <w:rFonts w:ascii="Times New Roman" w:eastAsiaTheme="minorEastAsia" w:hAnsi="Times New Roman"/>
          <w:sz w:val="24"/>
        </w:rPr>
        <w:t>1</w:t>
      </w:r>
      <w:r w:rsidR="00773DF3">
        <w:rPr>
          <w:rFonts w:ascii="Times New Roman" w:eastAsiaTheme="minorEastAsia" w:hAnsi="Times New Roman" w:hint="eastAsia"/>
          <w:sz w:val="24"/>
        </w:rPr>
        <w:t>8</w:t>
      </w:r>
    </w:p>
    <w:p w14:paraId="0EDC4711" w14:textId="3A31F19E" w:rsidR="009E4FCA" w:rsidRPr="00EC717F" w:rsidRDefault="009E4FCA" w:rsidP="009E4FCA">
      <w:pPr>
        <w:widowControl/>
        <w:snapToGrid w:val="0"/>
        <w:spacing w:line="480" w:lineRule="auto"/>
        <w:jc w:val="center"/>
        <w:rPr>
          <w:rFonts w:ascii="Times New Roman" w:eastAsia="Times New Roman" w:hAnsi="Times New Roman"/>
          <w:sz w:val="24"/>
        </w:rPr>
      </w:pPr>
      <w:r w:rsidRPr="00EC717F">
        <w:rPr>
          <w:rFonts w:ascii="Times New Roman" w:eastAsia="Times New Roman" w:hAnsi="Times New Roman"/>
          <w:sz w:val="24"/>
        </w:rPr>
        <w:t xml:space="preserve">Number of tables: </w:t>
      </w:r>
      <w:r w:rsidR="00034EB5">
        <w:rPr>
          <w:rFonts w:ascii="Times New Roman" w:eastAsiaTheme="minorEastAsia" w:hAnsi="Times New Roman"/>
          <w:sz w:val="24"/>
        </w:rPr>
        <w:t>5</w:t>
      </w:r>
    </w:p>
    <w:p w14:paraId="339F1A04" w14:textId="4276FA9C" w:rsidR="000D322F" w:rsidRPr="00EC717F" w:rsidRDefault="009E4FCA" w:rsidP="000D322F">
      <w:pPr>
        <w:widowControl/>
        <w:snapToGrid w:val="0"/>
        <w:spacing w:line="480" w:lineRule="auto"/>
        <w:jc w:val="center"/>
        <w:rPr>
          <w:rFonts w:ascii="Times New Roman" w:eastAsia="Times New Roman" w:hAnsi="Times New Roman"/>
          <w:sz w:val="24"/>
        </w:rPr>
      </w:pPr>
      <w:r w:rsidRPr="00EC717F">
        <w:rPr>
          <w:rFonts w:ascii="Times New Roman" w:eastAsia="Times New Roman" w:hAnsi="Times New Roman"/>
          <w:sz w:val="24"/>
        </w:rPr>
        <w:t>Number of figures:</w:t>
      </w:r>
      <w:r w:rsidR="00B265B0" w:rsidRPr="00EC717F">
        <w:rPr>
          <w:rFonts w:ascii="Times New Roman" w:eastAsia="Times New Roman" w:hAnsi="Times New Roman"/>
          <w:sz w:val="24"/>
        </w:rPr>
        <w:t xml:space="preserve"> </w:t>
      </w:r>
      <w:r w:rsidR="00034EB5">
        <w:rPr>
          <w:rFonts w:ascii="Times New Roman" w:eastAsiaTheme="minorEastAsia" w:hAnsi="Times New Roman"/>
          <w:sz w:val="24"/>
        </w:rPr>
        <w:t>7</w:t>
      </w:r>
    </w:p>
    <w:p w14:paraId="79B5D6D4" w14:textId="77777777" w:rsidR="00C62915" w:rsidRPr="000D322F" w:rsidRDefault="00C62915" w:rsidP="000D322F">
      <w:pPr>
        <w:widowControl/>
        <w:snapToGrid w:val="0"/>
        <w:spacing w:line="480" w:lineRule="auto"/>
        <w:jc w:val="center"/>
        <w:rPr>
          <w:rFonts w:ascii="Times New Roman" w:eastAsia="Times New Roman" w:hAnsi="Times New Roman"/>
          <w:sz w:val="24"/>
        </w:rPr>
        <w:sectPr w:rsidR="00C62915" w:rsidRPr="000D322F" w:rsidSect="007E0009">
          <w:pgSz w:w="12240" w:h="15840"/>
          <w:pgMar w:top="1440" w:right="1440" w:bottom="1440" w:left="1440" w:header="708" w:footer="708" w:gutter="0"/>
          <w:cols w:space="708"/>
          <w:docGrid w:linePitch="360"/>
        </w:sectPr>
      </w:pPr>
    </w:p>
    <w:p w14:paraId="14C0E9B2" w14:textId="177C6E3D" w:rsidR="004613DE" w:rsidRPr="004613DE" w:rsidRDefault="004613DE">
      <w:pPr>
        <w:widowControl/>
        <w:spacing w:after="160" w:line="259" w:lineRule="auto"/>
        <w:jc w:val="left"/>
        <w:rPr>
          <w:rFonts w:ascii="Times New Roman" w:eastAsia="等线" w:hAnsi="Times New Roman"/>
          <w:bCs/>
          <w:i/>
          <w:iCs/>
          <w:sz w:val="24"/>
        </w:rPr>
      </w:pPr>
      <w:r w:rsidRPr="004613DE">
        <w:rPr>
          <w:rFonts w:ascii="Times New Roman" w:eastAsia="等线" w:hAnsi="Times New Roman"/>
          <w:bCs/>
          <w:i/>
          <w:iCs/>
          <w:sz w:val="24"/>
        </w:rPr>
        <w:lastRenderedPageBreak/>
        <w:t>Procedures for groundwater</w:t>
      </w:r>
      <w:r>
        <w:rPr>
          <w:rFonts w:ascii="Times New Roman" w:eastAsia="等线" w:hAnsi="Times New Roman"/>
          <w:bCs/>
          <w:i/>
          <w:iCs/>
          <w:sz w:val="24"/>
        </w:rPr>
        <w:t xml:space="preserve"> sample</w:t>
      </w:r>
      <w:r w:rsidRPr="004613DE">
        <w:rPr>
          <w:rFonts w:ascii="Times New Roman" w:eastAsia="等线" w:hAnsi="Times New Roman"/>
          <w:bCs/>
          <w:i/>
          <w:iCs/>
          <w:sz w:val="24"/>
        </w:rPr>
        <w:t xml:space="preserve"> collec</w:t>
      </w:r>
      <w:r>
        <w:rPr>
          <w:rFonts w:ascii="Times New Roman" w:eastAsia="等线" w:hAnsi="Times New Roman"/>
          <w:bCs/>
          <w:i/>
          <w:iCs/>
          <w:sz w:val="24"/>
        </w:rPr>
        <w:t>tion</w:t>
      </w:r>
    </w:p>
    <w:p w14:paraId="37DB83CC" w14:textId="676AEF13" w:rsidR="004613DE" w:rsidRDefault="004613DE" w:rsidP="004613DE">
      <w:pPr>
        <w:spacing w:line="480" w:lineRule="auto"/>
        <w:ind w:firstLineChars="200" w:firstLine="480"/>
        <w:jc w:val="left"/>
        <w:rPr>
          <w:rFonts w:ascii="Times New Roman" w:eastAsia="等线" w:hAnsi="Times New Roman"/>
          <w:sz w:val="24"/>
          <w:szCs w:val="22"/>
        </w:rPr>
      </w:pPr>
      <w:r w:rsidRPr="004613DE">
        <w:rPr>
          <w:rFonts w:ascii="Times New Roman" w:eastAsia="等线" w:hAnsi="Times New Roman"/>
          <w:sz w:val="24"/>
          <w:szCs w:val="22"/>
        </w:rPr>
        <w:t>Before sample collection, the inside of the well was cleaned by pumping the groundwater for 5–10 mins. Then, the groundwater was collected in a beaker for the next filtration run. The filtered groundwater was preserved in two 50 mL HDPE bottles for ion analysis and one 200 mL HDPE bottle for</w:t>
      </w:r>
      <w:r w:rsidRPr="004613DE">
        <w:rPr>
          <w:rFonts w:ascii="Times New Roman" w:eastAsia="Times New Roman" w:hAnsi="Times New Roman"/>
          <w:sz w:val="24"/>
          <w:szCs w:val="22"/>
        </w:rPr>
        <w:t xml:space="preserve"> </w:t>
      </w:r>
      <w:r w:rsidRPr="004613DE">
        <w:rPr>
          <w:rFonts w:ascii="Times New Roman" w:eastAsia="等线" w:hAnsi="Times New Roman"/>
          <w:sz w:val="24"/>
          <w:szCs w:val="22"/>
        </w:rPr>
        <w:t xml:space="preserve">carbonic acid titration. These HDPE bottles had been cleaned thoroughly to remove impurities based on the method in our previous studies </w:t>
      </w:r>
      <w:r w:rsidRPr="004613DE">
        <w:rPr>
          <w:rFonts w:ascii="Times New Roman" w:eastAsia="等线" w:hAnsi="Times New Roman"/>
          <w:sz w:val="24"/>
          <w:szCs w:val="22"/>
        </w:rPr>
        <w:fldChar w:fldCharType="begin">
          <w:fldData xml:space="preserve">PEVuZE5vdGU+PENpdGU+PEF1dGhvcj5QZW5nPC9BdXRob3I+PFllYXI+MjAyMTwvWWVhcj48UmVj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</w:fldData>
        </w:fldChar>
      </w:r>
      <w:r w:rsidRPr="004613DE">
        <w:rPr>
          <w:rFonts w:ascii="Times New Roman" w:eastAsia="等线" w:hAnsi="Times New Roman"/>
          <w:sz w:val="24"/>
          <w:szCs w:val="22"/>
        </w:rPr>
        <w:instrText xml:space="preserve"> ADDIN EN.CITE </w:instrText>
      </w:r>
      <w:r w:rsidRPr="004613DE">
        <w:rPr>
          <w:rFonts w:ascii="Times New Roman" w:eastAsia="等线" w:hAnsi="Times New Roman"/>
          <w:sz w:val="24"/>
          <w:szCs w:val="22"/>
        </w:rPr>
        <w:fldChar w:fldCharType="begin">
          <w:fldData xml:space="preserve">PEVuZE5vdGU+PENpdGU+PEF1dGhvcj5QZW5nPC9BdXRob3I+PFllYXI+MjAyMTwvWWVhcj48UmVj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</w:fldData>
        </w:fldChar>
      </w:r>
      <w:r w:rsidRPr="004613DE">
        <w:rPr>
          <w:rFonts w:ascii="Times New Roman" w:eastAsia="等线" w:hAnsi="Times New Roman"/>
          <w:sz w:val="24"/>
          <w:szCs w:val="22"/>
        </w:rPr>
        <w:instrText xml:space="preserve"> ADDIN EN.CITE.DATA </w:instrText>
      </w:r>
      <w:r w:rsidRPr="004613DE">
        <w:rPr>
          <w:rFonts w:ascii="Times New Roman" w:eastAsia="等线" w:hAnsi="Times New Roman"/>
          <w:sz w:val="24"/>
          <w:szCs w:val="22"/>
        </w:rPr>
      </w:r>
      <w:r w:rsidRPr="004613DE">
        <w:rPr>
          <w:rFonts w:ascii="Times New Roman" w:eastAsia="等线" w:hAnsi="Times New Roman"/>
          <w:sz w:val="24"/>
          <w:szCs w:val="22"/>
        </w:rPr>
        <w:fldChar w:fldCharType="end"/>
      </w:r>
      <w:r w:rsidRPr="004613DE">
        <w:rPr>
          <w:rFonts w:ascii="Times New Roman" w:eastAsia="等线" w:hAnsi="Times New Roman"/>
          <w:sz w:val="24"/>
          <w:szCs w:val="22"/>
        </w:rPr>
      </w:r>
      <w:r w:rsidRPr="004613DE">
        <w:rPr>
          <w:rFonts w:ascii="Times New Roman" w:eastAsia="等线" w:hAnsi="Times New Roman"/>
          <w:sz w:val="24"/>
          <w:szCs w:val="22"/>
        </w:rPr>
        <w:fldChar w:fldCharType="separate"/>
      </w:r>
      <w:r w:rsidRPr="004613DE">
        <w:rPr>
          <w:rFonts w:ascii="Times New Roman" w:eastAsia="等线" w:hAnsi="Times New Roman"/>
          <w:noProof/>
          <w:sz w:val="24"/>
          <w:szCs w:val="22"/>
        </w:rPr>
        <w:t>(Peng et al., 2021a; Peng et al., 2021b)</w:t>
      </w:r>
      <w:r w:rsidRPr="004613DE">
        <w:rPr>
          <w:rFonts w:ascii="Times New Roman" w:eastAsia="等线" w:hAnsi="Times New Roman"/>
          <w:sz w:val="24"/>
          <w:szCs w:val="22"/>
        </w:rPr>
        <w:fldChar w:fldCharType="end"/>
      </w:r>
      <w:r w:rsidRPr="004613DE">
        <w:rPr>
          <w:rFonts w:ascii="Times New Roman" w:eastAsia="等线" w:hAnsi="Times New Roman"/>
          <w:sz w:val="24"/>
          <w:szCs w:val="22"/>
        </w:rPr>
        <w:t>, and prior to collection, these bottles had been rinsed by filtered groundwater several times. Groundwater in one 50 mL HDPE bottle was acidified to pH &lt; 2 by adding concentrated nitric acid for cation analysis. The groundwater in another 50 mL and 200 mL HDPE bottles was prepared for anion analysis and carbonic acid titration. These bottles were placed in the incubator with ice bags after collection, then transported immediately to the laboratory. All groundwater samples were preserved in the cold room at 4°C for further analysis.</w:t>
      </w:r>
    </w:p>
    <w:p w14:paraId="0C628A3E" w14:textId="77777777" w:rsidR="004613DE" w:rsidRDefault="004613DE">
      <w:pPr>
        <w:widowControl/>
        <w:spacing w:after="160" w:line="259" w:lineRule="auto"/>
        <w:jc w:val="left"/>
        <w:rPr>
          <w:rFonts w:ascii="Times New Roman" w:eastAsia="等线" w:hAnsi="Times New Roman"/>
          <w:sz w:val="24"/>
          <w:szCs w:val="22"/>
        </w:rPr>
      </w:pPr>
      <w:r>
        <w:rPr>
          <w:rFonts w:ascii="Times New Roman" w:eastAsia="等线" w:hAnsi="Times New Roman"/>
          <w:sz w:val="24"/>
          <w:szCs w:val="22"/>
        </w:rPr>
        <w:br w:type="page"/>
      </w:r>
    </w:p>
    <w:p w14:paraId="22CB2C30" w14:textId="179BDC49" w:rsidR="004613DE" w:rsidRPr="004613DE" w:rsidRDefault="004613DE" w:rsidP="004613DE">
      <w:pPr>
        <w:spacing w:line="480" w:lineRule="auto"/>
        <w:jc w:val="left"/>
        <w:rPr>
          <w:rFonts w:ascii="Times New Roman" w:eastAsia="等线" w:hAnsi="Times New Roman"/>
          <w:i/>
          <w:iCs/>
          <w:sz w:val="24"/>
          <w:szCs w:val="22"/>
        </w:rPr>
      </w:pPr>
      <w:r w:rsidRPr="004613DE">
        <w:rPr>
          <w:rFonts w:ascii="Times New Roman" w:eastAsia="等线" w:hAnsi="Times New Roman"/>
          <w:i/>
          <w:iCs/>
          <w:sz w:val="24"/>
          <w:szCs w:val="22"/>
        </w:rPr>
        <w:lastRenderedPageBreak/>
        <w:t>Water sample measurement</w:t>
      </w:r>
    </w:p>
    <w:p w14:paraId="515E9697" w14:textId="3FAECD05" w:rsidR="00CC48BE" w:rsidRDefault="00465202" w:rsidP="00465202">
      <w:pPr>
        <w:spacing w:line="480" w:lineRule="auto"/>
        <w:ind w:firstLineChars="200" w:firstLine="480"/>
        <w:jc w:val="left"/>
        <w:rPr>
          <w:rFonts w:ascii="Times New Roman" w:eastAsia="等线" w:hAnsi="Times New Roman"/>
          <w:sz w:val="24"/>
          <w:szCs w:val="22"/>
        </w:rPr>
      </w:pPr>
      <w:r w:rsidRPr="00465202">
        <w:rPr>
          <w:rFonts w:ascii="Times New Roman" w:eastAsia="等线" w:hAnsi="Times New Roman"/>
          <w:sz w:val="24"/>
          <w:szCs w:val="22"/>
        </w:rPr>
        <w:t>Since some indicators are sensitive to environmental changes, parameters such as TDS and pH were measured on</w:t>
      </w:r>
      <w:r>
        <w:rPr>
          <w:rFonts w:ascii="Times New Roman" w:eastAsia="等线" w:hAnsi="Times New Roman"/>
          <w:sz w:val="24"/>
          <w:szCs w:val="22"/>
        </w:rPr>
        <w:t>-</w:t>
      </w:r>
      <w:r w:rsidRPr="00465202">
        <w:rPr>
          <w:rFonts w:ascii="Times New Roman" w:eastAsia="等线" w:hAnsi="Times New Roman"/>
          <w:sz w:val="24"/>
          <w:szCs w:val="22"/>
        </w:rPr>
        <w:t xml:space="preserve">site </w:t>
      </w:r>
      <w:bookmarkStart w:id="3" w:name="_Hlk76325623"/>
      <w:r w:rsidRPr="00465202">
        <w:rPr>
          <w:rFonts w:ascii="Times New Roman" w:eastAsia="等线" w:hAnsi="Times New Roman"/>
          <w:sz w:val="24"/>
          <w:szCs w:val="22"/>
        </w:rPr>
        <w:t>using a portable analyzer</w:t>
      </w:r>
      <w:bookmarkEnd w:id="3"/>
      <w:r w:rsidRPr="00465202">
        <w:rPr>
          <w:rFonts w:ascii="Times New Roman" w:eastAsia="等线" w:hAnsi="Times New Roman"/>
          <w:sz w:val="24"/>
          <w:szCs w:val="22"/>
        </w:rPr>
        <w:t xml:space="preserve"> (HQ40D). The concentration of anions like F</w:t>
      </w:r>
      <w:r w:rsidRPr="00465202">
        <w:rPr>
          <w:rFonts w:ascii="Times New Roman" w:eastAsia="等线" w:hAnsi="Times New Roman"/>
          <w:sz w:val="24"/>
          <w:szCs w:val="22"/>
          <w:vertAlign w:val="superscript"/>
        </w:rPr>
        <w:t>-</w:t>
      </w:r>
      <w:r w:rsidRPr="00465202">
        <w:rPr>
          <w:rFonts w:ascii="Times New Roman" w:eastAsia="等线" w:hAnsi="Times New Roman"/>
          <w:sz w:val="24"/>
          <w:szCs w:val="22"/>
        </w:rPr>
        <w:t>, Cl</w:t>
      </w:r>
      <w:r w:rsidRPr="00465202">
        <w:rPr>
          <w:rFonts w:ascii="Times New Roman" w:eastAsia="等线" w:hAnsi="Times New Roman"/>
          <w:sz w:val="24"/>
          <w:szCs w:val="22"/>
          <w:vertAlign w:val="superscript"/>
        </w:rPr>
        <w:t>-</w:t>
      </w:r>
      <w:r w:rsidRPr="00465202">
        <w:rPr>
          <w:rFonts w:ascii="Times New Roman" w:eastAsia="等线" w:hAnsi="Times New Roman"/>
          <w:sz w:val="24"/>
          <w:szCs w:val="22"/>
        </w:rPr>
        <w:t>, NO</w:t>
      </w:r>
      <w:r w:rsidRPr="00465202">
        <w:rPr>
          <w:rFonts w:ascii="Times New Roman" w:eastAsia="等线" w:hAnsi="Times New Roman"/>
          <w:sz w:val="24"/>
          <w:szCs w:val="22"/>
          <w:vertAlign w:val="subscript"/>
        </w:rPr>
        <w:t>3</w:t>
      </w:r>
      <w:r w:rsidRPr="00465202">
        <w:rPr>
          <w:rFonts w:ascii="Times New Roman" w:eastAsia="等线" w:hAnsi="Times New Roman"/>
          <w:sz w:val="24"/>
          <w:szCs w:val="22"/>
          <w:vertAlign w:val="superscript"/>
        </w:rPr>
        <w:t>-</w:t>
      </w:r>
      <w:r w:rsidRPr="00465202">
        <w:rPr>
          <w:rFonts w:ascii="Times New Roman" w:eastAsia="等线" w:hAnsi="Times New Roman"/>
          <w:sz w:val="24"/>
          <w:szCs w:val="22"/>
        </w:rPr>
        <w:t>, Br</w:t>
      </w:r>
      <w:r w:rsidRPr="00465202">
        <w:rPr>
          <w:rFonts w:ascii="Times New Roman" w:eastAsia="等线" w:hAnsi="Times New Roman"/>
          <w:sz w:val="24"/>
          <w:szCs w:val="22"/>
          <w:vertAlign w:val="superscript"/>
        </w:rPr>
        <w:t>-</w:t>
      </w:r>
      <w:r w:rsidRPr="00465202">
        <w:rPr>
          <w:rFonts w:ascii="Times New Roman" w:eastAsia="等线" w:hAnsi="Times New Roman"/>
          <w:sz w:val="24"/>
          <w:szCs w:val="22"/>
        </w:rPr>
        <w:t xml:space="preserve"> and SO</w:t>
      </w:r>
      <w:r w:rsidRPr="00465202">
        <w:rPr>
          <w:rFonts w:ascii="Times New Roman" w:eastAsia="等线" w:hAnsi="Times New Roman"/>
          <w:sz w:val="24"/>
          <w:szCs w:val="22"/>
          <w:vertAlign w:val="subscript"/>
        </w:rPr>
        <w:t>4</w:t>
      </w:r>
      <w:r w:rsidRPr="00465202">
        <w:rPr>
          <w:rFonts w:ascii="Times New Roman" w:eastAsia="等线" w:hAnsi="Times New Roman"/>
          <w:sz w:val="24"/>
          <w:szCs w:val="22"/>
          <w:vertAlign w:val="superscript"/>
        </w:rPr>
        <w:t>2-</w:t>
      </w:r>
      <w:r w:rsidRPr="00465202">
        <w:rPr>
          <w:rFonts w:ascii="Times New Roman" w:eastAsia="等线" w:hAnsi="Times New Roman"/>
          <w:sz w:val="24"/>
          <w:szCs w:val="22"/>
        </w:rPr>
        <w:t xml:space="preserve"> were measured </w:t>
      </w:r>
      <w:bookmarkStart w:id="4" w:name="_Hlk76325296"/>
      <w:r w:rsidRPr="00465202">
        <w:rPr>
          <w:rFonts w:ascii="Times New Roman" w:eastAsia="等线" w:hAnsi="Times New Roman"/>
          <w:sz w:val="24"/>
          <w:szCs w:val="22"/>
        </w:rPr>
        <w:t>by ion chromatography</w:t>
      </w:r>
      <w:bookmarkEnd w:id="4"/>
      <w:r w:rsidRPr="00465202">
        <w:rPr>
          <w:rFonts w:ascii="Times New Roman" w:eastAsia="等线" w:hAnsi="Times New Roman"/>
          <w:sz w:val="24"/>
          <w:szCs w:val="22"/>
        </w:rPr>
        <w:t xml:space="preserve"> (IC,761COMPACTIC, </w:t>
      </w:r>
      <w:proofErr w:type="spellStart"/>
      <w:r w:rsidRPr="00465202">
        <w:rPr>
          <w:rFonts w:ascii="Times New Roman" w:eastAsia="等线" w:hAnsi="Times New Roman"/>
          <w:sz w:val="24"/>
          <w:szCs w:val="22"/>
        </w:rPr>
        <w:t>Metrohm</w:t>
      </w:r>
      <w:proofErr w:type="spellEnd"/>
      <w:r w:rsidRPr="00465202">
        <w:rPr>
          <w:rFonts w:ascii="Times New Roman" w:eastAsia="等线" w:hAnsi="Times New Roman"/>
          <w:sz w:val="24"/>
          <w:szCs w:val="22"/>
        </w:rPr>
        <w:t xml:space="preserve"> AG) after the groundwater was filtered by 0.22 </w:t>
      </w:r>
      <w:proofErr w:type="spellStart"/>
      <w:r w:rsidRPr="00465202">
        <w:rPr>
          <w:rFonts w:ascii="Times New Roman" w:eastAsia="等线" w:hAnsi="Times New Roman"/>
          <w:sz w:val="24"/>
          <w:szCs w:val="22"/>
        </w:rPr>
        <w:t>μm</w:t>
      </w:r>
      <w:proofErr w:type="spellEnd"/>
      <w:r w:rsidRPr="00465202">
        <w:rPr>
          <w:rFonts w:ascii="Times New Roman" w:eastAsia="等线" w:hAnsi="Times New Roman"/>
          <w:sz w:val="24"/>
          <w:szCs w:val="22"/>
        </w:rPr>
        <w:t xml:space="preserve"> membrane (Sartorius </w:t>
      </w:r>
      <w:proofErr w:type="spellStart"/>
      <w:r w:rsidRPr="00465202">
        <w:rPr>
          <w:rFonts w:ascii="Times New Roman" w:eastAsia="等线" w:hAnsi="Times New Roman"/>
          <w:sz w:val="24"/>
          <w:szCs w:val="22"/>
        </w:rPr>
        <w:t>Minisart</w:t>
      </w:r>
      <w:proofErr w:type="spellEnd"/>
      <w:r w:rsidRPr="00465202">
        <w:rPr>
          <w:rFonts w:ascii="Times New Roman" w:eastAsia="等线" w:hAnsi="Times New Roman"/>
          <w:sz w:val="24"/>
          <w:szCs w:val="22"/>
        </w:rPr>
        <w:t>). Besides, the concentration of CO</w:t>
      </w:r>
      <w:r w:rsidRPr="00465202">
        <w:rPr>
          <w:rFonts w:ascii="Times New Roman" w:eastAsia="等线" w:hAnsi="Times New Roman"/>
          <w:sz w:val="24"/>
          <w:szCs w:val="22"/>
          <w:vertAlign w:val="subscript"/>
        </w:rPr>
        <w:t>3</w:t>
      </w:r>
      <w:r w:rsidRPr="00465202">
        <w:rPr>
          <w:rFonts w:ascii="Times New Roman" w:eastAsia="等线" w:hAnsi="Times New Roman"/>
          <w:sz w:val="24"/>
          <w:szCs w:val="22"/>
          <w:vertAlign w:val="superscript"/>
        </w:rPr>
        <w:t>2-</w:t>
      </w:r>
      <w:r w:rsidRPr="00465202">
        <w:rPr>
          <w:rFonts w:ascii="Times New Roman" w:eastAsia="等线" w:hAnsi="Times New Roman"/>
          <w:sz w:val="24"/>
          <w:szCs w:val="22"/>
        </w:rPr>
        <w:t xml:space="preserve"> and HCO</w:t>
      </w:r>
      <w:r w:rsidRPr="00465202">
        <w:rPr>
          <w:rFonts w:ascii="Times New Roman" w:eastAsia="等线" w:hAnsi="Times New Roman"/>
          <w:sz w:val="24"/>
          <w:szCs w:val="22"/>
          <w:vertAlign w:val="subscript"/>
        </w:rPr>
        <w:t>3</w:t>
      </w:r>
      <w:r w:rsidRPr="00465202">
        <w:rPr>
          <w:rFonts w:ascii="Times New Roman" w:eastAsia="等线" w:hAnsi="Times New Roman"/>
          <w:sz w:val="24"/>
          <w:szCs w:val="22"/>
          <w:vertAlign w:val="superscript"/>
        </w:rPr>
        <w:t>-</w:t>
      </w:r>
      <w:r w:rsidRPr="00465202">
        <w:rPr>
          <w:rFonts w:ascii="Times New Roman" w:eastAsia="等线" w:hAnsi="Times New Roman"/>
          <w:sz w:val="24"/>
          <w:szCs w:val="22"/>
        </w:rPr>
        <w:t xml:space="preserve"> were detected by </w:t>
      </w:r>
      <w:bookmarkStart w:id="5" w:name="_Hlk76325374"/>
      <w:r w:rsidRPr="00465202">
        <w:rPr>
          <w:rFonts w:ascii="Times New Roman" w:eastAsia="等线" w:hAnsi="Times New Roman"/>
          <w:sz w:val="24"/>
          <w:szCs w:val="22"/>
        </w:rPr>
        <w:t xml:space="preserve">standard HCl titration </w:t>
      </w:r>
      <w:bookmarkEnd w:id="5"/>
      <w:r w:rsidRPr="00465202">
        <w:rPr>
          <w:rFonts w:ascii="Times New Roman" w:eastAsia="等线" w:hAnsi="Times New Roman"/>
          <w:sz w:val="24"/>
          <w:szCs w:val="22"/>
        </w:rPr>
        <w:t xml:space="preserve">using methyl orange and phenolphthalein as indicators. The contents of cations like Ca, Mg, Na, K, As, Cd, Cr, Pb, Fe, Mn, Cu, Zn, Ag, Al, Sr, Se, Ba, Be, B, Li, Mo, Hg, Co, Sb, and Rb were obtained by </w:t>
      </w:r>
      <w:bookmarkStart w:id="6" w:name="_Hlk76325327"/>
      <w:r w:rsidRPr="00465202">
        <w:rPr>
          <w:rFonts w:ascii="Times New Roman" w:eastAsia="等线" w:hAnsi="Times New Roman"/>
          <w:sz w:val="24"/>
          <w:szCs w:val="22"/>
        </w:rPr>
        <w:t>the inductively coupled plasma emission mass spectrometer</w:t>
      </w:r>
      <w:bookmarkEnd w:id="6"/>
      <w:r w:rsidRPr="00465202">
        <w:rPr>
          <w:rFonts w:ascii="Times New Roman" w:eastAsia="等线" w:hAnsi="Times New Roman"/>
          <w:sz w:val="24"/>
          <w:szCs w:val="22"/>
        </w:rPr>
        <w:t xml:space="preserve"> (ICP-MS, Agilent 7700, Agilent). In order to guarantee the reliability of the measurement, except for the initial calibration curve, new calibration lines were established after measuring every 10 samples. In addition, the standard solutions (8500-6940, Agilent) were applied to check the accuracy of the measurement. It turned out that the recovery rate of standard solution ranged from 90% to 110%, which indicated that the relative standard deviations of the samples were all &lt; 10%. For further checking and improving the data quality, the charge balance errors of all groundwater samples were within 5%, and the electrical conductivity values of the samples were linearly related to the calculated TDS values. It is worth note that the chemical reagents used in this research were analytical grade.</w:t>
      </w:r>
    </w:p>
    <w:p w14:paraId="2FFC2038" w14:textId="77777777" w:rsidR="00CC48BE" w:rsidRDefault="00CC48BE">
      <w:pPr>
        <w:widowControl/>
        <w:spacing w:after="160" w:line="259" w:lineRule="auto"/>
        <w:jc w:val="left"/>
        <w:rPr>
          <w:rFonts w:ascii="Times New Roman" w:eastAsia="等线" w:hAnsi="Times New Roman"/>
          <w:sz w:val="24"/>
          <w:szCs w:val="22"/>
        </w:rPr>
      </w:pPr>
      <w:r>
        <w:rPr>
          <w:rFonts w:ascii="Times New Roman" w:eastAsia="等线" w:hAnsi="Times New Roman"/>
          <w:sz w:val="24"/>
          <w:szCs w:val="22"/>
        </w:rPr>
        <w:br w:type="page"/>
      </w:r>
    </w:p>
    <w:p w14:paraId="71DA90DE" w14:textId="1BF2AF8E" w:rsidR="00CC48BE" w:rsidRPr="00CC48BE" w:rsidRDefault="00CC48BE" w:rsidP="00CC48BE">
      <w:pPr>
        <w:spacing w:line="480" w:lineRule="auto"/>
        <w:jc w:val="left"/>
        <w:rPr>
          <w:rFonts w:ascii="Times New Roman" w:eastAsiaTheme="minorEastAsia" w:hAnsi="Times New Roman"/>
          <w:i/>
          <w:iCs/>
          <w:sz w:val="24"/>
          <w:szCs w:val="22"/>
        </w:rPr>
      </w:pPr>
      <w:r w:rsidRPr="00CC48BE">
        <w:rPr>
          <w:rFonts w:ascii="Times New Roman" w:eastAsiaTheme="minorEastAsia" w:hAnsi="Times New Roman" w:hint="eastAsia"/>
          <w:i/>
          <w:iCs/>
          <w:sz w:val="24"/>
          <w:szCs w:val="22"/>
        </w:rPr>
        <w:lastRenderedPageBreak/>
        <w:t>Method</w:t>
      </w:r>
      <w:r w:rsidRPr="00CC48BE">
        <w:rPr>
          <w:rFonts w:ascii="Times New Roman" w:eastAsiaTheme="minorEastAsia" w:hAnsi="Times New Roman"/>
          <w:i/>
          <w:iCs/>
          <w:sz w:val="24"/>
          <w:szCs w:val="22"/>
        </w:rPr>
        <w:t xml:space="preserve"> to calculate the HI</w:t>
      </w:r>
    </w:p>
    <w:p w14:paraId="3E8EA032" w14:textId="5A2B2136" w:rsidR="00CC48BE" w:rsidRPr="00CC48BE" w:rsidRDefault="00CC48BE" w:rsidP="00CC48BE">
      <w:pPr>
        <w:spacing w:line="480" w:lineRule="auto"/>
        <w:ind w:firstLineChars="200" w:firstLine="480"/>
        <w:jc w:val="left"/>
        <w:rPr>
          <w:rFonts w:ascii="Times New Roman" w:eastAsiaTheme="minorEastAsia" w:hAnsi="Times New Roman"/>
          <w:sz w:val="24"/>
          <w:szCs w:val="22"/>
        </w:rPr>
      </w:pPr>
      <w:r w:rsidRPr="00CC48BE">
        <w:rPr>
          <w:rFonts w:ascii="Times New Roman" w:eastAsiaTheme="minorEastAsia" w:hAnsi="Times New Roman"/>
          <w:sz w:val="24"/>
          <w:szCs w:val="22"/>
        </w:rPr>
        <w:t xml:space="preserve">HI could be obtained by the following </w:t>
      </w:r>
      <w:proofErr w:type="spellStart"/>
      <w:r w:rsidRPr="00CC48BE">
        <w:rPr>
          <w:rFonts w:ascii="Times New Roman" w:eastAsiaTheme="minorEastAsia" w:hAnsi="Times New Roman"/>
          <w:sz w:val="24"/>
          <w:szCs w:val="22"/>
        </w:rPr>
        <w:t>Eqs</w:t>
      </w:r>
      <w:proofErr w:type="spellEnd"/>
      <w:r w:rsidRPr="00CC48BE">
        <w:rPr>
          <w:rFonts w:ascii="Times New Roman" w:eastAsiaTheme="minorEastAsia" w:hAnsi="Times New Roman"/>
          <w:sz w:val="24"/>
          <w:szCs w:val="22"/>
        </w:rPr>
        <w:t>.(</w:t>
      </w:r>
      <w:r w:rsidR="00514577">
        <w:rPr>
          <w:rFonts w:ascii="Times New Roman" w:eastAsiaTheme="minorEastAsia" w:hAnsi="Times New Roman" w:hint="eastAsia"/>
          <w:sz w:val="24"/>
          <w:szCs w:val="22"/>
        </w:rPr>
        <w:t>1</w:t>
      </w:r>
      <w:r w:rsidRPr="00514577">
        <w:rPr>
          <w:rFonts w:ascii="Times New Roman" w:eastAsiaTheme="minorEastAsia" w:hAnsi="Times New Roman" w:hint="eastAsia"/>
          <w:sz w:val="24"/>
          <w:szCs w:val="22"/>
        </w:rPr>
        <w:t>–</w:t>
      </w:r>
      <w:r w:rsidR="00514577" w:rsidRPr="00514577">
        <w:rPr>
          <w:rFonts w:ascii="Times New Roman" w:eastAsiaTheme="minorEastAsia" w:hAnsi="Times New Roman" w:hint="eastAsia"/>
          <w:sz w:val="24"/>
          <w:szCs w:val="22"/>
        </w:rPr>
        <w:t>5</w:t>
      </w:r>
      <w:r w:rsidRPr="00CC48BE">
        <w:rPr>
          <w:rFonts w:ascii="Times New Roman" w:eastAsiaTheme="minorEastAsia" w:hAnsi="Times New Roman"/>
          <w:sz w:val="24"/>
          <w:szCs w:val="22"/>
        </w:rPr>
        <w:t xml:space="preserve">) </w:t>
      </w:r>
      <w:r w:rsidRPr="00773DF3">
        <w:rPr>
          <w:rFonts w:ascii="Times New Roman" w:eastAsiaTheme="minorEastAsia" w:hAnsi="Times New Roman"/>
          <w:sz w:val="24"/>
          <w:szCs w:val="22"/>
        </w:rPr>
        <w:fldChar w:fldCharType="begin">
          <w:fldData xml:space="preserve">PEVuZE5vdGU+PENpdGU+PEF1dGhvcj5QZW5nPC9BdXRob3I+PFllYXI+MjAyMTwvWWVhcj48UmVj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</w:fldData>
        </w:fldChar>
      </w:r>
      <w:r w:rsidRPr="00773DF3">
        <w:rPr>
          <w:rFonts w:ascii="Times New Roman" w:eastAsiaTheme="minorEastAsia" w:hAnsi="Times New Roman"/>
          <w:sz w:val="24"/>
          <w:szCs w:val="22"/>
        </w:rPr>
        <w:instrText xml:space="preserve"> ADDIN EN.CITE </w:instrText>
      </w:r>
      <w:r w:rsidRPr="00773DF3">
        <w:rPr>
          <w:rFonts w:ascii="Times New Roman" w:eastAsiaTheme="minorEastAsia" w:hAnsi="Times New Roman"/>
          <w:sz w:val="24"/>
          <w:szCs w:val="22"/>
        </w:rPr>
        <w:fldChar w:fldCharType="begin">
          <w:fldData xml:space="preserve">PEVuZE5vdGU+PENpdGU+PEF1dGhvcj5QZW5nPC9BdXRob3I+PFllYXI+MjAyMTwvWWVhcj48UmVj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</w:fldData>
        </w:fldChar>
      </w:r>
      <w:r w:rsidRPr="00773DF3">
        <w:rPr>
          <w:rFonts w:ascii="Times New Roman" w:eastAsiaTheme="minorEastAsia" w:hAnsi="Times New Roman"/>
          <w:sz w:val="24"/>
          <w:szCs w:val="22"/>
        </w:rPr>
        <w:instrText xml:space="preserve"> ADDIN EN.CITE.DATA </w:instrText>
      </w:r>
      <w:r w:rsidRPr="00773DF3">
        <w:rPr>
          <w:rFonts w:ascii="Times New Roman" w:eastAsiaTheme="minorEastAsia" w:hAnsi="Times New Roman"/>
          <w:sz w:val="24"/>
          <w:szCs w:val="22"/>
        </w:rPr>
      </w:r>
      <w:r w:rsidRPr="00773DF3">
        <w:rPr>
          <w:rFonts w:ascii="Times New Roman" w:eastAsiaTheme="minorEastAsia" w:hAnsi="Times New Roman"/>
          <w:sz w:val="24"/>
          <w:szCs w:val="22"/>
        </w:rPr>
        <w:fldChar w:fldCharType="end"/>
      </w:r>
      <w:r w:rsidRPr="00773DF3">
        <w:rPr>
          <w:rFonts w:ascii="Times New Roman" w:eastAsiaTheme="minorEastAsia" w:hAnsi="Times New Roman"/>
          <w:sz w:val="24"/>
          <w:szCs w:val="22"/>
        </w:rPr>
      </w:r>
      <w:r w:rsidRPr="00773DF3">
        <w:rPr>
          <w:rFonts w:ascii="Times New Roman" w:eastAsiaTheme="minorEastAsia" w:hAnsi="Times New Roman"/>
          <w:sz w:val="24"/>
          <w:szCs w:val="22"/>
        </w:rPr>
        <w:fldChar w:fldCharType="separate"/>
      </w:r>
      <w:r w:rsidRPr="00773DF3">
        <w:rPr>
          <w:rFonts w:ascii="Times New Roman" w:eastAsiaTheme="minorEastAsia" w:hAnsi="Times New Roman"/>
          <w:noProof/>
          <w:sz w:val="24"/>
          <w:szCs w:val="22"/>
        </w:rPr>
        <w:t>(Dippong et al., 2020; Peng et al., 2021a)</w:t>
      </w:r>
      <w:r w:rsidRPr="00773DF3">
        <w:rPr>
          <w:rFonts w:ascii="Times New Roman" w:eastAsiaTheme="minorEastAsia" w:hAnsi="Times New Roman"/>
          <w:sz w:val="24"/>
          <w:szCs w:val="22"/>
        </w:rPr>
        <w:fldChar w:fldCharType="end"/>
      </w:r>
      <w:r w:rsidRPr="00CC48BE">
        <w:rPr>
          <w:rFonts w:ascii="Times New Roman" w:eastAsiaTheme="minorEastAsia" w:hAnsi="Times New Roman"/>
          <w:sz w:val="24"/>
          <w:szCs w:val="22"/>
        </w:rPr>
        <w:t>:</w:t>
      </w:r>
    </w:p>
    <w:p w14:paraId="00A47191" w14:textId="17FDA5D6" w:rsidR="00CC48BE" w:rsidRPr="00CC48BE" w:rsidRDefault="00CC48BE" w:rsidP="00CC48BE">
      <w:pPr>
        <w:tabs>
          <w:tab w:val="left" w:pos="9072"/>
        </w:tabs>
        <w:spacing w:line="480" w:lineRule="auto"/>
        <w:jc w:val="left"/>
        <w:rPr>
          <w:rFonts w:ascii="Times New Roman" w:eastAsiaTheme="minorEastAsia" w:hAnsi="Times New Roman"/>
          <w:sz w:val="24"/>
        </w:rPr>
      </w:pPr>
      <w:r w:rsidRPr="00CC48BE">
        <w:rPr>
          <w:rFonts w:ascii="Times New Roman" w:eastAsiaTheme="minorEastAsia" w:hAnsi="Times New Roman"/>
          <w:sz w:val="24"/>
          <w:szCs w:val="22"/>
        </w:rPr>
        <w:t xml:space="preserve">Chronic daily intake by oral ingestion: </w:t>
      </w:r>
      <m:oMath>
        <m:sSub>
          <m:sSubPr>
            <m:ctrlPr>
              <w:rPr>
                <w:rFonts w:ascii="Cambria Math" w:eastAsia="等线" w:hAnsi="Cambria Math"/>
                <w:i/>
                <w:iCs/>
                <w:sz w:val="24"/>
              </w:rPr>
            </m:ctrlPr>
          </m:sSubPr>
          <m:e>
            <m:r>
              <m:rPr>
                <m:nor/>
              </m:rPr>
              <w:rPr>
                <w:rFonts w:ascii="Times New Roman" w:eastAsia="等线" w:hAnsi="Times New Roman"/>
                <w:i/>
                <w:iCs/>
                <w:sz w:val="24"/>
              </w:rPr>
              <m:t>CDI</m:t>
            </m:r>
          </m:e>
          <m:sub>
            <m:r>
              <m:rPr>
                <m:nor/>
              </m:rPr>
              <w:rPr>
                <w:rFonts w:ascii="Times New Roman" w:eastAsia="等线" w:hAnsi="Times New Roman"/>
                <w:sz w:val="24"/>
              </w:rPr>
              <m:t>o</m:t>
            </m:r>
          </m:sub>
        </m:sSub>
        <m:r>
          <m:rPr>
            <m:nor/>
          </m:rPr>
          <w:rPr>
            <w:rFonts w:ascii="Times New Roman" w:eastAsia="等线" w:hAnsi="Times New Roman"/>
            <w:i/>
            <w:iCs/>
            <w:sz w:val="24"/>
          </w:rPr>
          <m:t>=</m:t>
        </m:r>
        <m:f>
          <m:fPr>
            <m:ctrlPr>
              <w:rPr>
                <w:rFonts w:ascii="Cambria Math" w:eastAsia="等线" w:hAnsi="Cambria Math"/>
                <w:i/>
                <w:iCs/>
                <w:sz w:val="24"/>
              </w:rPr>
            </m:ctrlPr>
          </m:fPr>
          <m:num>
            <m:r>
              <m:rPr>
                <m:nor/>
              </m:rPr>
              <w:rPr>
                <w:rFonts w:ascii="Times New Roman" w:eastAsia="等线" w:hAnsi="Times New Roman"/>
                <w:i/>
                <w:iCs/>
                <w:sz w:val="24"/>
              </w:rPr>
              <m:t>C×IR×EF×ED</m:t>
            </m:r>
          </m:num>
          <m:den>
            <m:r>
              <m:rPr>
                <m:nor/>
              </m:rPr>
              <w:rPr>
                <w:rFonts w:ascii="Times New Roman" w:eastAsia="等线" w:hAnsi="Times New Roman"/>
                <w:i/>
                <w:iCs/>
                <w:sz w:val="24"/>
              </w:rPr>
              <m:t>BW×AT</m:t>
            </m:r>
          </m:den>
        </m:f>
      </m:oMath>
      <w:r w:rsidRPr="00CC48BE">
        <w:rPr>
          <w:rFonts w:ascii="Times New Roman" w:eastAsiaTheme="minorEastAsia" w:hAnsi="Times New Roman" w:hint="eastAsia"/>
          <w:sz w:val="24"/>
        </w:rPr>
        <w:t xml:space="preserve"> </w:t>
      </w:r>
      <w:r w:rsidRPr="00CC48BE">
        <w:rPr>
          <w:rFonts w:ascii="Times New Roman" w:eastAsiaTheme="minorEastAsia" w:hAnsi="Times New Roman"/>
          <w:sz w:val="24"/>
        </w:rPr>
        <w:tab/>
        <w:t>(</w:t>
      </w:r>
      <w:r>
        <w:rPr>
          <w:rFonts w:ascii="Times New Roman" w:eastAsiaTheme="minorEastAsia" w:hAnsi="Times New Roman"/>
          <w:sz w:val="24"/>
        </w:rPr>
        <w:t>1</w:t>
      </w:r>
      <w:r w:rsidRPr="00CC48BE">
        <w:rPr>
          <w:rFonts w:ascii="Times New Roman" w:eastAsiaTheme="minorEastAsia" w:hAnsi="Times New Roman"/>
          <w:sz w:val="24"/>
        </w:rPr>
        <w:t>)</w:t>
      </w:r>
    </w:p>
    <w:p w14:paraId="3FA57229" w14:textId="4F28880D" w:rsidR="00CC48BE" w:rsidRPr="00CC48BE" w:rsidRDefault="00CC48BE" w:rsidP="00CC48BE">
      <w:pPr>
        <w:tabs>
          <w:tab w:val="left" w:pos="9072"/>
        </w:tabs>
        <w:spacing w:line="480" w:lineRule="auto"/>
        <w:jc w:val="left"/>
        <w:rPr>
          <w:rFonts w:ascii="Times New Roman" w:eastAsiaTheme="minorEastAsia" w:hAnsi="Times New Roman"/>
          <w:sz w:val="24"/>
        </w:rPr>
      </w:pPr>
      <w:r w:rsidRPr="00CC48BE">
        <w:rPr>
          <w:rFonts w:ascii="Times New Roman" w:eastAsiaTheme="minorEastAsia" w:hAnsi="Times New Roman"/>
          <w:sz w:val="24"/>
          <w:szCs w:val="22"/>
        </w:rPr>
        <w:t xml:space="preserve">Chronic daily intake by dermal absorption: </w:t>
      </w:r>
      <m:oMath>
        <m:sSub>
          <m:sSubPr>
            <m:ctrlPr>
              <w:rPr>
                <w:rFonts w:ascii="Cambria Math" w:eastAsia="等线" w:hAnsi="Cambria Math"/>
                <w:i/>
                <w:iCs/>
                <w:sz w:val="24"/>
              </w:rPr>
            </m:ctrlPr>
          </m:sSubPr>
          <m:e>
            <m:r>
              <m:rPr>
                <m:nor/>
              </m:rPr>
              <w:rPr>
                <w:rFonts w:ascii="Times New Roman" w:eastAsia="等线" w:hAnsi="Times New Roman"/>
                <w:i/>
                <w:iCs/>
                <w:sz w:val="24"/>
              </w:rPr>
              <m:t>CDI</m:t>
            </m:r>
          </m:e>
          <m:sub>
            <m:r>
              <m:rPr>
                <m:nor/>
              </m:rPr>
              <w:rPr>
                <w:rFonts w:ascii="Times New Roman" w:eastAsia="等线" w:hAnsi="Times New Roman"/>
                <w:sz w:val="24"/>
              </w:rPr>
              <m:t>d</m:t>
            </m:r>
          </m:sub>
        </m:sSub>
        <m:r>
          <m:rPr>
            <m:nor/>
          </m:rPr>
          <w:rPr>
            <w:rFonts w:ascii="Times New Roman" w:eastAsia="等线" w:hAnsi="Times New Roman"/>
            <w:i/>
            <w:iCs/>
            <w:sz w:val="24"/>
          </w:rPr>
          <m:t>=</m:t>
        </m:r>
        <m:f>
          <m:fPr>
            <m:ctrlPr>
              <w:rPr>
                <w:rFonts w:ascii="Cambria Math" w:eastAsia="等线" w:hAnsi="Cambria Math"/>
                <w:i/>
                <w:iCs/>
                <w:sz w:val="24"/>
              </w:rPr>
            </m:ctrlPr>
          </m:fPr>
          <m:num>
            <m:r>
              <m:rPr>
                <m:nor/>
              </m:rPr>
              <w:rPr>
                <w:rFonts w:ascii="Times New Roman" w:eastAsia="等线" w:hAnsi="Times New Roman"/>
                <w:i/>
                <w:iCs/>
                <w:sz w:val="24"/>
              </w:rPr>
              <m:t>C×Kp×ET×SA×EF×ED×CF</m:t>
            </m:r>
          </m:num>
          <m:den>
            <m:r>
              <m:rPr>
                <m:nor/>
              </m:rPr>
              <w:rPr>
                <w:rFonts w:ascii="Times New Roman" w:eastAsia="等线" w:hAnsi="Times New Roman"/>
                <w:i/>
                <w:iCs/>
                <w:sz w:val="24"/>
              </w:rPr>
              <m:t>BW×AT</m:t>
            </m:r>
          </m:den>
        </m:f>
      </m:oMath>
      <w:r w:rsidRPr="00CC48BE">
        <w:rPr>
          <w:rFonts w:ascii="Times New Roman" w:eastAsiaTheme="minorEastAsia" w:hAnsi="Times New Roman" w:hint="eastAsia"/>
          <w:sz w:val="24"/>
        </w:rPr>
        <w:t xml:space="preserve"> </w:t>
      </w:r>
      <w:r w:rsidRPr="00CC48BE">
        <w:rPr>
          <w:rFonts w:ascii="Times New Roman" w:eastAsiaTheme="minorEastAsia" w:hAnsi="Times New Roman"/>
          <w:sz w:val="24"/>
        </w:rPr>
        <w:tab/>
        <w:t>(</w:t>
      </w:r>
      <w:r>
        <w:rPr>
          <w:rFonts w:ascii="Times New Roman" w:eastAsiaTheme="minorEastAsia" w:hAnsi="Times New Roman"/>
          <w:sz w:val="24"/>
        </w:rPr>
        <w:t>2</w:t>
      </w:r>
      <w:r w:rsidRPr="00CC48BE">
        <w:rPr>
          <w:rFonts w:ascii="Times New Roman" w:eastAsiaTheme="minorEastAsia" w:hAnsi="Times New Roman"/>
          <w:sz w:val="24"/>
        </w:rPr>
        <w:t>)</w:t>
      </w:r>
    </w:p>
    <w:p w14:paraId="4919685C" w14:textId="0C476E5E" w:rsidR="00CC48BE" w:rsidRPr="00CC48BE" w:rsidRDefault="00CC48BE" w:rsidP="00CC48BE">
      <w:pPr>
        <w:tabs>
          <w:tab w:val="left" w:pos="9072"/>
        </w:tabs>
        <w:spacing w:line="480" w:lineRule="auto"/>
        <w:jc w:val="left"/>
        <w:rPr>
          <w:rFonts w:ascii="Times New Roman" w:eastAsiaTheme="minorEastAsia" w:hAnsi="Times New Roman"/>
          <w:sz w:val="24"/>
        </w:rPr>
      </w:pPr>
      <w:r w:rsidRPr="00CC48BE">
        <w:rPr>
          <w:rFonts w:ascii="Times New Roman" w:eastAsiaTheme="minorEastAsia" w:hAnsi="Times New Roman"/>
          <w:sz w:val="24"/>
        </w:rPr>
        <w:t xml:space="preserve">Non-carcinogenic risk is expressed by hazard quotient: </w:t>
      </w:r>
      <m:oMath>
        <m:r>
          <m:rPr>
            <m:nor/>
          </m:rPr>
          <w:rPr>
            <w:rFonts w:ascii="Times New Roman" w:eastAsia="等线" w:hAnsi="Times New Roman"/>
            <w:sz w:val="24"/>
          </w:rPr>
          <m:t>HI=</m:t>
        </m:r>
        <m:sSub>
          <m:sSubPr>
            <m:ctrlPr>
              <w:rPr>
                <w:rFonts w:ascii="Cambria Math" w:eastAsia="等线" w:hAnsi="Cambria Math"/>
                <w:sz w:val="24"/>
              </w:rPr>
            </m:ctrlPr>
          </m:sSubPr>
          <m:e>
            <m:r>
              <m:rPr>
                <m:nor/>
              </m:rPr>
              <w:rPr>
                <w:rFonts w:ascii="Times New Roman" w:eastAsia="等线" w:hAnsi="Times New Roman"/>
                <w:sz w:val="24"/>
              </w:rPr>
              <m:t>HQ</m:t>
            </m:r>
          </m:e>
          <m:sub>
            <m:r>
              <m:rPr>
                <m:nor/>
              </m:rPr>
              <w:rPr>
                <w:rFonts w:ascii="Times New Roman" w:eastAsia="等线" w:hAnsi="Times New Roman"/>
                <w:sz w:val="24"/>
              </w:rPr>
              <m:t>oral</m:t>
            </m:r>
          </m:sub>
        </m:sSub>
        <m:r>
          <m:rPr>
            <m:nor/>
          </m:rPr>
          <w:rPr>
            <w:rFonts w:ascii="Times New Roman" w:eastAsia="等线" w:hAnsi="Times New Roman"/>
            <w:sz w:val="24"/>
          </w:rPr>
          <m:t>+</m:t>
        </m:r>
        <m:sSub>
          <m:sSubPr>
            <m:ctrlPr>
              <w:rPr>
                <w:rFonts w:ascii="Cambria Math" w:eastAsia="等线" w:hAnsi="Cambria Math"/>
                <w:sz w:val="24"/>
              </w:rPr>
            </m:ctrlPr>
          </m:sSubPr>
          <m:e>
            <m:r>
              <m:rPr>
                <m:nor/>
              </m:rPr>
              <w:rPr>
                <w:rFonts w:ascii="Times New Roman" w:eastAsia="等线" w:hAnsi="Times New Roman"/>
                <w:sz w:val="24"/>
              </w:rPr>
              <m:t>HQ</m:t>
            </m:r>
          </m:e>
          <m:sub>
            <m:r>
              <m:rPr>
                <m:nor/>
              </m:rPr>
              <w:rPr>
                <w:rFonts w:ascii="Times New Roman" w:eastAsia="等线" w:hAnsi="Times New Roman"/>
                <w:sz w:val="24"/>
              </w:rPr>
              <m:t>dermal</m:t>
            </m:r>
          </m:sub>
        </m:sSub>
      </m:oMath>
      <w:r w:rsidRPr="00CC48BE">
        <w:rPr>
          <w:rFonts w:ascii="Times New Roman" w:eastAsiaTheme="minorEastAsia" w:hAnsi="Times New Roman" w:hint="eastAsia"/>
          <w:sz w:val="24"/>
        </w:rPr>
        <w:t xml:space="preserve"> </w:t>
      </w:r>
      <w:r w:rsidRPr="00CC48BE">
        <w:rPr>
          <w:rFonts w:ascii="Times New Roman" w:eastAsiaTheme="minorEastAsia" w:hAnsi="Times New Roman"/>
          <w:sz w:val="24"/>
        </w:rPr>
        <w:tab/>
        <w:t>(</w:t>
      </w:r>
      <w:r>
        <w:rPr>
          <w:rFonts w:ascii="Times New Roman" w:eastAsiaTheme="minorEastAsia" w:hAnsi="Times New Roman"/>
          <w:sz w:val="24"/>
        </w:rPr>
        <w:t>3</w:t>
      </w:r>
      <w:r w:rsidRPr="00CC48BE">
        <w:rPr>
          <w:rFonts w:ascii="Times New Roman" w:eastAsiaTheme="minorEastAsia" w:hAnsi="Times New Roman"/>
          <w:sz w:val="24"/>
        </w:rPr>
        <w:t>)</w:t>
      </w:r>
    </w:p>
    <w:p w14:paraId="6EC57214" w14:textId="128AA891" w:rsidR="00CC48BE" w:rsidRPr="00CC48BE" w:rsidRDefault="008F4096" w:rsidP="00CC48BE">
      <w:pPr>
        <w:tabs>
          <w:tab w:val="left" w:pos="9072"/>
        </w:tabs>
        <w:spacing w:line="480" w:lineRule="auto"/>
        <w:jc w:val="left"/>
        <w:rPr>
          <w:rFonts w:ascii="Times New Roman" w:eastAsiaTheme="minorEastAsia" w:hAnsi="Times New Roman"/>
          <w:iCs/>
          <w:sz w:val="24"/>
        </w:rPr>
      </w:pPr>
      <m:oMath>
        <m:sSub>
          <m:sSubPr>
            <m:ctrlPr>
              <w:rPr>
                <w:rFonts w:ascii="Cambria Math" w:eastAsia="等线" w:hAnsi="Cambria Math"/>
                <w:iCs/>
                <w:sz w:val="24"/>
              </w:rPr>
            </m:ctrlPr>
          </m:sSubPr>
          <m:e>
            <m:r>
              <m:rPr>
                <m:nor/>
              </m:rPr>
              <w:rPr>
                <w:rFonts w:ascii="Times New Roman" w:eastAsia="等线" w:hAnsi="Times New Roman"/>
                <w:iCs/>
                <w:sz w:val="24"/>
              </w:rPr>
              <m:t>HQ</m:t>
            </m:r>
          </m:e>
          <m:sub>
            <m:r>
              <m:rPr>
                <m:nor/>
              </m:rPr>
              <w:rPr>
                <w:rFonts w:ascii="Times New Roman" w:eastAsia="等线" w:hAnsi="Times New Roman"/>
                <w:iCs/>
                <w:sz w:val="24"/>
              </w:rPr>
              <m:t>oral</m:t>
            </m:r>
          </m:sub>
        </m:sSub>
        <m:r>
          <m:rPr>
            <m:nor/>
          </m:rPr>
          <w:rPr>
            <w:rFonts w:ascii="Times New Roman" w:eastAsia="等线" w:hAnsi="Times New Roman"/>
            <w:sz w:val="24"/>
          </w:rPr>
          <m:t>=</m:t>
        </m:r>
        <m:f>
          <m:fPr>
            <m:ctrlPr>
              <w:rPr>
                <w:rFonts w:ascii="Cambria Math" w:eastAsia="等线" w:hAnsi="Cambria Math"/>
                <w:i/>
                <w:iCs/>
                <w:sz w:val="24"/>
              </w:rPr>
            </m:ctrlPr>
          </m:fPr>
          <m:num>
            <m:sSub>
              <m:sSubPr>
                <m:ctrlPr>
                  <w:rPr>
                    <w:rFonts w:ascii="Cambria Math" w:eastAsia="等线" w:hAnsi="Cambria Math"/>
                    <w:i/>
                    <w:iCs/>
                    <w:sz w:val="24"/>
                  </w:rPr>
                </m:ctrlPr>
              </m:sSubPr>
              <m:e>
                <m:r>
                  <m:rPr>
                    <m:nor/>
                  </m:rPr>
                  <w:rPr>
                    <w:rFonts w:ascii="Times New Roman" w:eastAsia="等线" w:hAnsi="Times New Roman"/>
                    <w:i/>
                    <w:iCs/>
                    <w:sz w:val="24"/>
                  </w:rPr>
                  <m:t>CDI</m:t>
                </m:r>
              </m:e>
              <m:sub>
                <m:r>
                  <m:rPr>
                    <m:nor/>
                  </m:rPr>
                  <w:rPr>
                    <w:rFonts w:ascii="Cambria Math" w:eastAsia="等线" w:hAnsi="Times New Roman"/>
                    <w:sz w:val="24"/>
                  </w:rPr>
                  <m:t>o</m:t>
                </m:r>
              </m:sub>
            </m:sSub>
          </m:num>
          <m:den>
            <m:sSub>
              <m:sSubPr>
                <m:ctrlPr>
                  <w:rPr>
                    <w:rFonts w:ascii="Cambria Math" w:eastAsia="等线" w:hAnsi="Cambria Math"/>
                    <w:i/>
                    <w:iCs/>
                    <w:sz w:val="24"/>
                  </w:rPr>
                </m:ctrlPr>
              </m:sSubPr>
              <m:e>
                <m:r>
                  <m:rPr>
                    <m:nor/>
                  </m:rPr>
                  <w:rPr>
                    <w:rFonts w:ascii="Times New Roman" w:eastAsia="等线" w:hAnsi="Times New Roman"/>
                    <w:i/>
                    <w:iCs/>
                    <w:sz w:val="24"/>
                  </w:rPr>
                  <m:t>RfD</m:t>
                </m:r>
              </m:e>
              <m:sub>
                <m:r>
                  <m:rPr>
                    <m:nor/>
                  </m:rPr>
                  <w:rPr>
                    <w:rFonts w:ascii="Times New Roman" w:eastAsia="等线" w:hAnsi="Times New Roman"/>
                    <w:sz w:val="24"/>
                  </w:rPr>
                  <m:t>o</m:t>
                </m:r>
              </m:sub>
            </m:sSub>
          </m:den>
        </m:f>
      </m:oMath>
      <w:r w:rsidR="00CC48BE" w:rsidRPr="00CC48BE">
        <w:rPr>
          <w:rFonts w:ascii="Times New Roman" w:eastAsiaTheme="minorEastAsia" w:hAnsi="Times New Roman" w:hint="eastAsia"/>
          <w:iCs/>
          <w:sz w:val="24"/>
        </w:rPr>
        <w:t xml:space="preserve"> </w:t>
      </w:r>
      <w:r w:rsidR="00CC48BE" w:rsidRPr="00CC48BE">
        <w:rPr>
          <w:rFonts w:ascii="Times New Roman" w:eastAsiaTheme="minorEastAsia" w:hAnsi="Times New Roman"/>
          <w:iCs/>
          <w:sz w:val="24"/>
        </w:rPr>
        <w:tab/>
        <w:t>(</w:t>
      </w:r>
      <w:r w:rsidR="00CC48BE">
        <w:rPr>
          <w:rFonts w:ascii="Times New Roman" w:eastAsiaTheme="minorEastAsia" w:hAnsi="Times New Roman"/>
          <w:iCs/>
          <w:sz w:val="24"/>
        </w:rPr>
        <w:t>4</w:t>
      </w:r>
      <w:r w:rsidR="00CC48BE" w:rsidRPr="00CC48BE">
        <w:rPr>
          <w:rFonts w:ascii="Times New Roman" w:eastAsiaTheme="minorEastAsia" w:hAnsi="Times New Roman"/>
          <w:iCs/>
          <w:sz w:val="24"/>
        </w:rPr>
        <w:t>)</w:t>
      </w:r>
    </w:p>
    <w:p w14:paraId="27B64F3F" w14:textId="6927731E" w:rsidR="00CC48BE" w:rsidRPr="00CC48BE" w:rsidRDefault="008F4096" w:rsidP="00CC48BE">
      <w:pPr>
        <w:tabs>
          <w:tab w:val="left" w:pos="9072"/>
        </w:tabs>
        <w:spacing w:line="480" w:lineRule="auto"/>
        <w:jc w:val="left"/>
        <w:rPr>
          <w:rFonts w:ascii="Times New Roman" w:eastAsiaTheme="minorEastAsia" w:hAnsi="Times New Roman"/>
          <w:iCs/>
          <w:sz w:val="24"/>
          <w:szCs w:val="22"/>
        </w:rPr>
      </w:pPr>
      <m:oMath>
        <m:sSub>
          <m:sSubPr>
            <m:ctrlPr>
              <w:rPr>
                <w:rFonts w:ascii="Cambria Math" w:eastAsiaTheme="minorEastAsia" w:hAnsi="Cambria Math"/>
                <w:iCs/>
                <w:sz w:val="24"/>
                <w:szCs w:val="22"/>
              </w:rPr>
            </m:ctrlPr>
          </m:sSubPr>
          <m:e>
            <m:r>
              <m:rPr>
                <m:nor/>
              </m:rPr>
              <w:rPr>
                <w:rFonts w:ascii="Times New Roman" w:eastAsiaTheme="minorEastAsia" w:hAnsi="Times New Roman"/>
                <w:iCs/>
                <w:sz w:val="24"/>
                <w:szCs w:val="22"/>
              </w:rPr>
              <m:t>HQ</m:t>
            </m:r>
          </m:e>
          <m:sub>
            <m:r>
              <m:rPr>
                <m:nor/>
              </m:rPr>
              <w:rPr>
                <w:rFonts w:ascii="Times New Roman" w:eastAsiaTheme="minorEastAsia" w:hAnsi="Times New Roman"/>
                <w:iCs/>
                <w:sz w:val="24"/>
                <w:szCs w:val="22"/>
              </w:rPr>
              <m:t>dermal</m:t>
            </m:r>
          </m:sub>
        </m:sSub>
        <m:r>
          <m:rPr>
            <m:nor/>
          </m:rPr>
          <w:rPr>
            <w:rFonts w:ascii="Times New Roman" w:eastAsiaTheme="minorEastAsia" w:hAnsi="Times New Roman"/>
            <w:i/>
            <w:sz w:val="24"/>
            <w:szCs w:val="22"/>
          </w:rPr>
          <m:t>=</m:t>
        </m:r>
        <m:f>
          <m:fPr>
            <m:ctrlPr>
              <w:rPr>
                <w:rFonts w:ascii="Cambria Math" w:eastAsiaTheme="minorEastAsia" w:hAnsi="Cambria Math"/>
                <w:i/>
                <w:sz w:val="24"/>
                <w:szCs w:val="22"/>
              </w:rPr>
            </m:ctrlPr>
          </m:fPr>
          <m:num>
            <m:sSub>
              <m:sSubPr>
                <m:ctrlPr>
                  <w:rPr>
                    <w:rFonts w:ascii="Cambria Math" w:eastAsiaTheme="minorEastAsia" w:hAnsi="Cambria Math"/>
                    <w:i/>
                    <w:sz w:val="24"/>
                    <w:szCs w:val="22"/>
                  </w:rPr>
                </m:ctrlPr>
              </m:sSubPr>
              <m:e>
                <m:r>
                  <m:rPr>
                    <m:nor/>
                  </m:rPr>
                  <w:rPr>
                    <w:rFonts w:ascii="Times New Roman" w:eastAsiaTheme="minorEastAsia" w:hAnsi="Times New Roman"/>
                    <w:i/>
                    <w:sz w:val="24"/>
                    <w:szCs w:val="22"/>
                  </w:rPr>
                  <m:t>CDI</m:t>
                </m:r>
              </m:e>
              <m:sub>
                <m:r>
                  <m:rPr>
                    <m:nor/>
                  </m:rPr>
                  <w:rPr>
                    <w:rFonts w:ascii="Times New Roman" w:eastAsiaTheme="minorEastAsia" w:hAnsi="Times New Roman"/>
                    <w:iCs/>
                    <w:sz w:val="24"/>
                    <w:szCs w:val="22"/>
                  </w:rPr>
                  <m:t>d</m:t>
                </m:r>
              </m:sub>
            </m:sSub>
          </m:num>
          <m:den>
            <m:sSub>
              <m:sSubPr>
                <m:ctrlPr>
                  <w:rPr>
                    <w:rFonts w:ascii="Cambria Math" w:eastAsiaTheme="minorEastAsia" w:hAnsi="Cambria Math"/>
                    <w:i/>
                    <w:sz w:val="24"/>
                    <w:szCs w:val="22"/>
                  </w:rPr>
                </m:ctrlPr>
              </m:sSubPr>
              <m:e>
                <m:r>
                  <m:rPr>
                    <m:nor/>
                  </m:rPr>
                  <w:rPr>
                    <w:rFonts w:ascii="Times New Roman" w:eastAsiaTheme="minorEastAsia" w:hAnsi="Times New Roman"/>
                    <w:i/>
                    <w:sz w:val="24"/>
                    <w:szCs w:val="22"/>
                  </w:rPr>
                  <m:t>RfD</m:t>
                </m:r>
              </m:e>
              <m:sub>
                <m:r>
                  <m:rPr>
                    <m:nor/>
                  </m:rPr>
                  <w:rPr>
                    <w:rFonts w:ascii="Times New Roman" w:eastAsiaTheme="minorEastAsia" w:hAnsi="Times New Roman"/>
                    <w:iCs/>
                    <w:sz w:val="24"/>
                    <w:szCs w:val="22"/>
                  </w:rPr>
                  <m:t>d</m:t>
                </m:r>
              </m:sub>
            </m:sSub>
          </m:den>
        </m:f>
      </m:oMath>
      <w:r w:rsidR="00CC48BE" w:rsidRPr="00CC48BE">
        <w:rPr>
          <w:rFonts w:ascii="Times New Roman" w:eastAsiaTheme="minorEastAsia" w:hAnsi="Times New Roman" w:hint="eastAsia"/>
          <w:i/>
          <w:sz w:val="24"/>
          <w:szCs w:val="22"/>
        </w:rPr>
        <w:t xml:space="preserve"> </w:t>
      </w:r>
      <w:r w:rsidR="00CC48BE" w:rsidRPr="00CC48BE">
        <w:rPr>
          <w:rFonts w:ascii="Times New Roman" w:eastAsiaTheme="minorEastAsia" w:hAnsi="Times New Roman"/>
          <w:iCs/>
          <w:sz w:val="24"/>
          <w:szCs w:val="22"/>
        </w:rPr>
        <w:tab/>
        <w:t>(</w:t>
      </w:r>
      <w:r w:rsidR="00CC48BE">
        <w:rPr>
          <w:rFonts w:ascii="Times New Roman" w:eastAsiaTheme="minorEastAsia" w:hAnsi="Times New Roman"/>
          <w:iCs/>
          <w:sz w:val="24"/>
          <w:szCs w:val="22"/>
        </w:rPr>
        <w:t>5</w:t>
      </w:r>
      <w:r w:rsidR="00CC48BE" w:rsidRPr="00CC48BE">
        <w:rPr>
          <w:rFonts w:ascii="Times New Roman" w:eastAsiaTheme="minorEastAsia" w:hAnsi="Times New Roman"/>
          <w:iCs/>
          <w:sz w:val="24"/>
          <w:szCs w:val="22"/>
        </w:rPr>
        <w:t>)</w:t>
      </w:r>
    </w:p>
    <w:p w14:paraId="58DD5FBD" w14:textId="0DF1ABFF" w:rsidR="004613DE" w:rsidRPr="0009282E" w:rsidRDefault="00CC48BE" w:rsidP="00CC48BE">
      <w:pPr>
        <w:spacing w:line="480" w:lineRule="auto"/>
        <w:ind w:firstLineChars="200" w:firstLine="480"/>
        <w:jc w:val="left"/>
        <w:rPr>
          <w:rFonts w:ascii="Times New Roman" w:eastAsia="等线" w:hAnsi="Times New Roman"/>
          <w:iCs/>
          <w:sz w:val="24"/>
          <w:szCs w:val="22"/>
        </w:rPr>
      </w:pPr>
      <w:r w:rsidRPr="00CC48BE">
        <w:rPr>
          <w:rFonts w:ascii="Times New Roman" w:eastAsiaTheme="minorEastAsia" w:hAnsi="Times New Roman"/>
          <w:iCs/>
          <w:sz w:val="24"/>
          <w:szCs w:val="22"/>
        </w:rPr>
        <w:t xml:space="preserve">Where </w:t>
      </w:r>
      <m:oMath>
        <m:sSub>
          <m:sSubPr>
            <m:ctrlPr>
              <w:rPr>
                <w:rFonts w:ascii="Cambria Math" w:eastAsia="Times New Roman" w:hAnsi="Cambria Math"/>
                <w:iCs/>
                <w:sz w:val="24"/>
                <w:szCs w:val="22"/>
              </w:rPr>
            </m:ctrlPr>
          </m:sSubPr>
          <m:e>
            <m:r>
              <m:rPr>
                <m:nor/>
              </m:rPr>
              <w:rPr>
                <w:rFonts w:ascii="Times New Roman" w:hAnsi="Times New Roman"/>
                <w:iCs/>
                <w:sz w:val="24"/>
                <w:szCs w:val="22"/>
              </w:rPr>
              <m:t>HQ</m:t>
            </m:r>
          </m:e>
          <m:sub>
            <m:r>
              <m:rPr>
                <m:nor/>
              </m:rPr>
              <w:rPr>
                <w:rFonts w:ascii="Times New Roman" w:hAnsi="Times New Roman"/>
                <w:iCs/>
                <w:sz w:val="24"/>
                <w:szCs w:val="22"/>
              </w:rPr>
              <m:t>oral</m:t>
            </m:r>
          </m:sub>
        </m:sSub>
      </m:oMath>
      <w:r w:rsidRPr="00CC48BE">
        <w:rPr>
          <w:rFonts w:ascii="Times New Roman" w:eastAsia="Times New Roman" w:hAnsi="Times New Roman" w:hint="eastAsia"/>
          <w:iCs/>
          <w:sz w:val="24"/>
          <w:szCs w:val="22"/>
        </w:rPr>
        <w:t xml:space="preserve"> </w:t>
      </w:r>
      <w:r w:rsidRPr="00CC48BE">
        <w:rPr>
          <w:rFonts w:ascii="Times New Roman" w:eastAsia="Times New Roman" w:hAnsi="Times New Roman"/>
          <w:iCs/>
          <w:sz w:val="24"/>
          <w:szCs w:val="22"/>
        </w:rPr>
        <w:t xml:space="preserve">and </w:t>
      </w:r>
      <m:oMath>
        <m:sSub>
          <m:sSubPr>
            <m:ctrlPr>
              <w:rPr>
                <w:rFonts w:ascii="Cambria Math" w:eastAsia="Times New Roman" w:hAnsi="Cambria Math"/>
                <w:iCs/>
                <w:sz w:val="24"/>
                <w:szCs w:val="22"/>
              </w:rPr>
            </m:ctrlPr>
          </m:sSubPr>
          <m:e>
            <m:r>
              <m:rPr>
                <m:nor/>
              </m:rPr>
              <w:rPr>
                <w:rFonts w:ascii="Times New Roman" w:hAnsi="Times New Roman"/>
                <w:iCs/>
                <w:sz w:val="24"/>
                <w:szCs w:val="22"/>
              </w:rPr>
              <m:t>HQ</m:t>
            </m:r>
          </m:e>
          <m:sub>
            <m:r>
              <m:rPr>
                <m:nor/>
              </m:rPr>
              <w:rPr>
                <w:rFonts w:ascii="Times New Roman" w:hAnsi="Times New Roman"/>
                <w:iCs/>
                <w:sz w:val="24"/>
                <w:szCs w:val="22"/>
              </w:rPr>
              <m:t>dermal</m:t>
            </m:r>
          </m:sub>
        </m:sSub>
      </m:oMath>
      <w:r w:rsidRPr="00CC48BE">
        <w:rPr>
          <w:rFonts w:ascii="Times New Roman" w:eastAsia="Times New Roman" w:hAnsi="Times New Roman" w:hint="eastAsia"/>
          <w:iCs/>
          <w:sz w:val="24"/>
          <w:szCs w:val="22"/>
        </w:rPr>
        <w:t xml:space="preserve"> </w:t>
      </w:r>
      <w:r w:rsidRPr="00CC48BE">
        <w:rPr>
          <w:rFonts w:ascii="Times New Roman" w:eastAsia="Times New Roman" w:hAnsi="Times New Roman"/>
          <w:iCs/>
          <w:sz w:val="24"/>
          <w:szCs w:val="22"/>
        </w:rPr>
        <w:t xml:space="preserve">are the health risk caused by oral ingestion and dermal absorption; C </w:t>
      </w:r>
      <w:r w:rsidRPr="00CC48BE">
        <w:rPr>
          <w:rFonts w:ascii="Times New Roman" w:hAnsi="Times New Roman"/>
          <w:iCs/>
          <w:sz w:val="24"/>
          <w:szCs w:val="22"/>
        </w:rPr>
        <w:t xml:space="preserve">is </w:t>
      </w:r>
      <w:r w:rsidRPr="00CC48BE">
        <w:rPr>
          <w:rFonts w:ascii="Times New Roman" w:eastAsia="Times New Roman" w:hAnsi="Times New Roman"/>
          <w:iCs/>
          <w:sz w:val="24"/>
          <w:szCs w:val="22"/>
        </w:rPr>
        <w:t>chemical concentration in water; IR is ingestion rate; EF is exposure frequency; ED is exposure duration; BW is body weight; AT is averaging tim</w:t>
      </w:r>
      <w:r w:rsidRPr="00CC48BE">
        <w:rPr>
          <w:rFonts w:ascii="Times New Roman" w:eastAsiaTheme="minorEastAsia" w:hAnsi="Times New Roman"/>
          <w:iCs/>
          <w:sz w:val="24"/>
          <w:szCs w:val="22"/>
        </w:rPr>
        <w:t>e</w:t>
      </w:r>
      <w:r w:rsidRPr="00CC48BE">
        <w:rPr>
          <w:rFonts w:ascii="Times New Roman" w:hAnsi="Times New Roman" w:hint="eastAsia"/>
          <w:iCs/>
          <w:sz w:val="24"/>
          <w:szCs w:val="22"/>
        </w:rPr>
        <w:t>;</w:t>
      </w:r>
      <w:r w:rsidRPr="00CC48BE">
        <w:rPr>
          <w:rFonts w:ascii="Times New Roman" w:eastAsia="Times New Roman" w:hAnsi="Times New Roman"/>
          <w:iCs/>
          <w:sz w:val="24"/>
          <w:szCs w:val="22"/>
        </w:rPr>
        <w:t xml:space="preserve"> SA</w:t>
      </w:r>
      <w:r w:rsidRPr="00CC48BE">
        <w:rPr>
          <w:rFonts w:ascii="Times New Roman" w:hAnsi="Times New Roman"/>
          <w:iCs/>
          <w:sz w:val="24"/>
          <w:szCs w:val="22"/>
        </w:rPr>
        <w:t xml:space="preserve"> is </w:t>
      </w:r>
      <w:r w:rsidRPr="00CC48BE">
        <w:rPr>
          <w:rFonts w:ascii="Times New Roman" w:eastAsia="Times New Roman" w:hAnsi="Times New Roman"/>
          <w:iCs/>
          <w:sz w:val="24"/>
          <w:szCs w:val="22"/>
        </w:rPr>
        <w:t>skin surface area available for contac</w:t>
      </w:r>
      <w:r w:rsidRPr="00CC48BE">
        <w:rPr>
          <w:rFonts w:ascii="Times New Roman" w:eastAsia="Times New Roman" w:hAnsi="Times New Roman" w:hint="eastAsia"/>
          <w:iCs/>
          <w:sz w:val="24"/>
          <w:szCs w:val="22"/>
        </w:rPr>
        <w:t>t</w:t>
      </w:r>
      <w:r w:rsidRPr="00CC48BE">
        <w:rPr>
          <w:rFonts w:ascii="Times New Roman" w:eastAsia="Times New Roman" w:hAnsi="Times New Roman"/>
          <w:iCs/>
          <w:sz w:val="24"/>
          <w:szCs w:val="22"/>
        </w:rPr>
        <w:t>; ET is exposure time. CF is</w:t>
      </w:r>
      <w:r w:rsidRPr="00CC48BE">
        <w:rPr>
          <w:rFonts w:ascii="Times New Roman" w:hAnsi="Times New Roman" w:hint="eastAsia"/>
          <w:iCs/>
          <w:sz w:val="24"/>
          <w:szCs w:val="22"/>
        </w:rPr>
        <w:t xml:space="preserve"> </w:t>
      </w:r>
      <w:r w:rsidRPr="00CC48BE">
        <w:rPr>
          <w:rFonts w:ascii="Times New Roman" w:hAnsi="Times New Roman"/>
          <w:iCs/>
          <w:sz w:val="24"/>
          <w:szCs w:val="22"/>
        </w:rPr>
        <w:t xml:space="preserve">the </w:t>
      </w:r>
      <w:r w:rsidRPr="00CC48BE">
        <w:rPr>
          <w:rFonts w:ascii="Times New Roman" w:eastAsia="Times New Roman" w:hAnsi="Times New Roman"/>
          <w:iCs/>
          <w:sz w:val="24"/>
          <w:szCs w:val="22"/>
        </w:rPr>
        <w:t>volume conversion factor. K</w:t>
      </w:r>
      <w:r w:rsidRPr="00CC48BE">
        <w:rPr>
          <w:rFonts w:ascii="Times New Roman" w:eastAsia="Times New Roman" w:hAnsi="Times New Roman"/>
          <w:iCs/>
          <w:sz w:val="24"/>
          <w:szCs w:val="22"/>
          <w:vertAlign w:val="subscript"/>
        </w:rPr>
        <w:t>P</w:t>
      </w:r>
      <w:r w:rsidRPr="00CC48BE">
        <w:rPr>
          <w:rFonts w:ascii="Times New Roman" w:hAnsi="Times New Roman" w:hint="eastAsia"/>
          <w:iCs/>
          <w:sz w:val="24"/>
          <w:szCs w:val="22"/>
        </w:rPr>
        <w:t xml:space="preserve"> </w:t>
      </w:r>
      <w:r w:rsidRPr="00CC48BE">
        <w:rPr>
          <w:rFonts w:ascii="Times New Roman" w:hAnsi="Times New Roman"/>
          <w:iCs/>
          <w:sz w:val="24"/>
          <w:szCs w:val="22"/>
        </w:rPr>
        <w:t>is</w:t>
      </w:r>
      <w:r w:rsidRPr="00CC48BE">
        <w:rPr>
          <w:rFonts w:ascii="Times New Roman" w:eastAsia="Times New Roman" w:hAnsi="Times New Roman"/>
          <w:iCs/>
          <w:sz w:val="24"/>
          <w:szCs w:val="22"/>
        </w:rPr>
        <w:t xml:space="preserve"> the dermal permeability coefficient of a compound in water</w:t>
      </w:r>
      <w:r w:rsidRPr="00CC48BE">
        <w:rPr>
          <w:rFonts w:ascii="Times New Roman" w:hAnsi="Times New Roman" w:hint="eastAsia"/>
          <w:iCs/>
          <w:sz w:val="24"/>
          <w:szCs w:val="22"/>
        </w:rPr>
        <w:t>;</w:t>
      </w:r>
      <w:r w:rsidRPr="00CC48BE">
        <w:rPr>
          <w:rFonts w:ascii="Times New Roman" w:hAnsi="Times New Roman"/>
          <w:iCs/>
          <w:sz w:val="24"/>
          <w:szCs w:val="22"/>
        </w:rPr>
        <w:t xml:space="preserve"> </w:t>
      </w:r>
      <w:proofErr w:type="spellStart"/>
      <w:r w:rsidRPr="00CC48BE">
        <w:rPr>
          <w:rFonts w:ascii="Times New Roman" w:eastAsia="Times New Roman" w:hAnsi="Times New Roman"/>
          <w:iCs/>
          <w:sz w:val="24"/>
          <w:szCs w:val="22"/>
        </w:rPr>
        <w:t>RfD</w:t>
      </w:r>
      <w:r w:rsidRPr="00CC48BE">
        <w:rPr>
          <w:rFonts w:ascii="Times New Roman" w:eastAsia="Times New Roman" w:hAnsi="Times New Roman"/>
          <w:iCs/>
          <w:sz w:val="24"/>
          <w:szCs w:val="22"/>
          <w:vertAlign w:val="subscript"/>
        </w:rPr>
        <w:t>o</w:t>
      </w:r>
      <w:proofErr w:type="spellEnd"/>
      <w:r w:rsidRPr="00CC48BE">
        <w:rPr>
          <w:rFonts w:ascii="Times New Roman" w:eastAsia="Times New Roman" w:hAnsi="Times New Roman"/>
          <w:iCs/>
          <w:sz w:val="24"/>
          <w:szCs w:val="22"/>
        </w:rPr>
        <w:t xml:space="preserve"> </w:t>
      </w:r>
      <w:r w:rsidRPr="00CC48BE">
        <w:rPr>
          <w:rFonts w:ascii="Times New Roman" w:hAnsi="Times New Roman" w:hint="eastAsia"/>
          <w:iCs/>
          <w:sz w:val="24"/>
          <w:szCs w:val="22"/>
        </w:rPr>
        <w:t>i</w:t>
      </w:r>
      <w:r w:rsidRPr="00CC48BE">
        <w:rPr>
          <w:rFonts w:ascii="Times New Roman" w:hAnsi="Times New Roman"/>
          <w:iCs/>
          <w:sz w:val="24"/>
          <w:szCs w:val="22"/>
        </w:rPr>
        <w:t xml:space="preserve">s the </w:t>
      </w:r>
      <w:r w:rsidRPr="00CC48BE">
        <w:rPr>
          <w:rFonts w:ascii="Times New Roman" w:eastAsia="Times New Roman" w:hAnsi="Times New Roman"/>
          <w:iCs/>
          <w:sz w:val="24"/>
          <w:szCs w:val="22"/>
        </w:rPr>
        <w:t>reference dose oral</w:t>
      </w:r>
      <w:r w:rsidRPr="00CC48BE">
        <w:rPr>
          <w:rFonts w:ascii="Times New Roman" w:hAnsi="Times New Roman" w:hint="eastAsia"/>
          <w:iCs/>
          <w:sz w:val="24"/>
          <w:szCs w:val="22"/>
        </w:rPr>
        <w:t>;</w:t>
      </w:r>
      <w:r w:rsidRPr="00CC48BE">
        <w:rPr>
          <w:rFonts w:ascii="Times New Roman" w:hAnsi="Times New Roman"/>
          <w:iCs/>
          <w:sz w:val="24"/>
          <w:szCs w:val="22"/>
        </w:rPr>
        <w:t xml:space="preserve"> </w:t>
      </w:r>
      <w:proofErr w:type="spellStart"/>
      <w:r w:rsidRPr="00CC48BE">
        <w:rPr>
          <w:rFonts w:ascii="Times New Roman" w:eastAsia="Times New Roman" w:hAnsi="Times New Roman"/>
          <w:iCs/>
          <w:sz w:val="24"/>
          <w:szCs w:val="22"/>
        </w:rPr>
        <w:t>RfD</w:t>
      </w:r>
      <w:r w:rsidRPr="00CC48BE">
        <w:rPr>
          <w:rFonts w:ascii="Times New Roman" w:eastAsia="Times New Roman" w:hAnsi="Times New Roman"/>
          <w:iCs/>
          <w:sz w:val="24"/>
          <w:szCs w:val="22"/>
          <w:vertAlign w:val="subscript"/>
        </w:rPr>
        <w:t>d</w:t>
      </w:r>
      <w:proofErr w:type="spellEnd"/>
      <w:r w:rsidRPr="00CC48BE">
        <w:rPr>
          <w:rFonts w:ascii="Times New Roman" w:eastAsia="Times New Roman" w:hAnsi="Times New Roman"/>
          <w:iCs/>
          <w:sz w:val="24"/>
          <w:szCs w:val="22"/>
        </w:rPr>
        <w:t xml:space="preserve"> </w:t>
      </w:r>
      <w:r w:rsidRPr="00CC48BE">
        <w:rPr>
          <w:rFonts w:ascii="Times New Roman" w:hAnsi="Times New Roman" w:hint="eastAsia"/>
          <w:iCs/>
          <w:sz w:val="24"/>
          <w:szCs w:val="22"/>
        </w:rPr>
        <w:t>i</w:t>
      </w:r>
      <w:r w:rsidRPr="00CC48BE">
        <w:rPr>
          <w:rFonts w:ascii="Times New Roman" w:hAnsi="Times New Roman"/>
          <w:iCs/>
          <w:sz w:val="24"/>
          <w:szCs w:val="22"/>
        </w:rPr>
        <w:t xml:space="preserve">s the </w:t>
      </w:r>
      <w:r w:rsidRPr="00CC48BE">
        <w:rPr>
          <w:rFonts w:ascii="Times New Roman" w:eastAsia="Times New Roman" w:hAnsi="Times New Roman"/>
          <w:iCs/>
          <w:sz w:val="24"/>
          <w:szCs w:val="22"/>
        </w:rPr>
        <w:t>absorbed reference dose. The values of these parameters could be found in</w:t>
      </w:r>
      <w:r w:rsidRPr="0009282E">
        <w:rPr>
          <w:rFonts w:ascii="Times New Roman" w:eastAsia="Times New Roman" w:hAnsi="Times New Roman"/>
          <w:iCs/>
          <w:sz w:val="24"/>
          <w:szCs w:val="22"/>
        </w:rPr>
        <w:t xml:space="preserve"> Table S</w:t>
      </w:r>
      <w:r w:rsidR="00F335B9">
        <w:rPr>
          <w:rFonts w:ascii="Times New Roman" w:eastAsia="Times New Roman" w:hAnsi="Times New Roman"/>
          <w:iCs/>
          <w:sz w:val="24"/>
          <w:szCs w:val="22"/>
        </w:rPr>
        <w:t>4</w:t>
      </w:r>
      <w:r w:rsidRPr="0009282E">
        <w:rPr>
          <w:rFonts w:ascii="Times New Roman" w:eastAsia="Times New Roman" w:hAnsi="Times New Roman"/>
          <w:iCs/>
          <w:sz w:val="24"/>
          <w:szCs w:val="22"/>
        </w:rPr>
        <w:t xml:space="preserve"> and Table S</w:t>
      </w:r>
      <w:r w:rsidR="00F335B9">
        <w:rPr>
          <w:rFonts w:ascii="Times New Roman" w:eastAsia="Times New Roman" w:hAnsi="Times New Roman"/>
          <w:iCs/>
          <w:sz w:val="24"/>
          <w:szCs w:val="22"/>
        </w:rPr>
        <w:t>5</w:t>
      </w:r>
      <w:r w:rsidRPr="0009282E">
        <w:rPr>
          <w:rFonts w:ascii="Times New Roman" w:eastAsia="Times New Roman" w:hAnsi="Times New Roman"/>
          <w:iCs/>
          <w:sz w:val="24"/>
          <w:szCs w:val="22"/>
        </w:rPr>
        <w:t>.</w:t>
      </w:r>
    </w:p>
    <w:p w14:paraId="74739402" w14:textId="1101FFD9" w:rsidR="004613DE" w:rsidRDefault="004613DE">
      <w:pPr>
        <w:widowControl/>
        <w:spacing w:after="160" w:line="259" w:lineRule="auto"/>
        <w:jc w:val="left"/>
        <w:rPr>
          <w:rFonts w:ascii="Times New Roman" w:eastAsia="等线" w:hAnsi="Times New Roman"/>
          <w:b/>
          <w:sz w:val="24"/>
        </w:rPr>
      </w:pPr>
      <w:r>
        <w:rPr>
          <w:rFonts w:ascii="Times New Roman" w:eastAsia="等线" w:hAnsi="Times New Roman"/>
          <w:b/>
          <w:sz w:val="24"/>
        </w:rPr>
        <w:br w:type="page"/>
      </w:r>
    </w:p>
    <w:p w14:paraId="70FC51ED" w14:textId="4A352905" w:rsidR="00506C97" w:rsidRDefault="00FE4995" w:rsidP="00E37027">
      <w:pPr>
        <w:widowControl/>
        <w:spacing w:line="480" w:lineRule="auto"/>
        <w:jc w:val="center"/>
        <w:rPr>
          <w:rFonts w:ascii="Times New Roman" w:eastAsia="等线" w:hAnsi="Times New Roman"/>
          <w:sz w:val="24"/>
        </w:rPr>
      </w:pPr>
      <w:r w:rsidRPr="006F6B15">
        <w:rPr>
          <w:rFonts w:ascii="Times New Roman" w:eastAsia="等线" w:hAnsi="Times New Roman"/>
          <w:b/>
          <w:sz w:val="24"/>
        </w:rPr>
        <w:lastRenderedPageBreak/>
        <w:t>Table</w:t>
      </w:r>
      <w:r w:rsidRPr="006F6B15">
        <w:rPr>
          <w:rFonts w:ascii="Times New Roman" w:eastAsia="等线" w:hAnsi="Times New Roman" w:hint="eastAsia"/>
          <w:b/>
          <w:sz w:val="24"/>
        </w:rPr>
        <w:t xml:space="preserve"> S</w:t>
      </w:r>
      <w:r w:rsidRPr="006F6B15">
        <w:rPr>
          <w:rFonts w:ascii="Times New Roman" w:eastAsia="等线" w:hAnsi="Times New Roman"/>
          <w:b/>
          <w:sz w:val="24"/>
        </w:rPr>
        <w:t>1</w:t>
      </w:r>
      <w:r w:rsidR="004E362C">
        <w:rPr>
          <w:rFonts w:ascii="Times New Roman" w:eastAsia="等线" w:hAnsi="Times New Roman"/>
          <w:b/>
          <w:sz w:val="24"/>
        </w:rPr>
        <w:t>.</w:t>
      </w:r>
      <w:r w:rsidRPr="006F6B15">
        <w:rPr>
          <w:rFonts w:ascii="Times New Roman" w:eastAsia="等线" w:hAnsi="Times New Roman" w:hint="eastAsia"/>
          <w:sz w:val="24"/>
        </w:rPr>
        <w:t xml:space="preserve"> </w:t>
      </w:r>
      <w:r w:rsidR="00E37027" w:rsidRPr="00E37027">
        <w:rPr>
          <w:rFonts w:ascii="Times New Roman" w:eastAsia="等线" w:hAnsi="Times New Roman"/>
          <w:sz w:val="24"/>
        </w:rPr>
        <w:t xml:space="preserve">Weight indicator of element </w:t>
      </w:r>
      <w:proofErr w:type="spellStart"/>
      <w:r w:rsidR="00E37027" w:rsidRPr="00E37027">
        <w:rPr>
          <w:rFonts w:ascii="Times New Roman" w:eastAsia="等线" w:hAnsi="Times New Roman"/>
          <w:sz w:val="24"/>
        </w:rPr>
        <w:t>i</w:t>
      </w:r>
      <w:proofErr w:type="spellEnd"/>
      <w:r w:rsidR="00E37027" w:rsidRPr="00E37027">
        <w:rPr>
          <w:rFonts w:ascii="Times New Roman" w:eastAsia="等线" w:hAnsi="Times New Roman"/>
          <w:sz w:val="24"/>
        </w:rPr>
        <w:t xml:space="preserve"> ranging from 1 to 5</w:t>
      </w:r>
    </w:p>
    <w:tbl>
      <w:tblPr>
        <w:tblStyle w:val="9"/>
        <w:tblW w:w="0" w:type="auto"/>
        <w:jc w:val="center"/>
        <w:tblLook w:val="04A0" w:firstRow="1" w:lastRow="0" w:firstColumn="1" w:lastColumn="0" w:noHBand="0" w:noVBand="1"/>
      </w:tblPr>
      <w:tblGrid>
        <w:gridCol w:w="1413"/>
        <w:gridCol w:w="924"/>
        <w:gridCol w:w="709"/>
        <w:gridCol w:w="2268"/>
        <w:gridCol w:w="814"/>
        <w:gridCol w:w="948"/>
        <w:gridCol w:w="1006"/>
      </w:tblGrid>
      <w:tr w:rsidR="008D330D" w:rsidRPr="008D330D" w14:paraId="5F67164D" w14:textId="77777777" w:rsidTr="001E4E62">
        <w:trPr>
          <w:jc w:val="center"/>
        </w:trPr>
        <w:tc>
          <w:tcPr>
            <w:tcW w:w="1413" w:type="dxa"/>
            <w:tcBorders>
              <w:top w:val="single" w:sz="4" w:space="0" w:color="auto"/>
              <w:left w:val="nil"/>
              <w:bottom w:val="single" w:sz="4" w:space="0" w:color="auto"/>
              <w:right w:val="nil"/>
            </w:tcBorders>
            <w:vAlign w:val="center"/>
          </w:tcPr>
          <w:p w14:paraId="6420566D" w14:textId="051D1BC2"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Pr>
                <w:rFonts w:ascii="Times New Roman" w:eastAsia="仿宋" w:hAnsi="Times New Roman"/>
                <w:iCs/>
                <w:color w:val="000000" w:themeColor="text1"/>
                <w:szCs w:val="21"/>
                <w:shd w:val="clear" w:color="auto" w:fill="FFFFFF"/>
              </w:rPr>
              <w:t>Indicator j</w:t>
            </w:r>
          </w:p>
        </w:tc>
        <w:tc>
          <w:tcPr>
            <w:tcW w:w="924" w:type="dxa"/>
            <w:tcBorders>
              <w:top w:val="single" w:sz="4" w:space="0" w:color="auto"/>
              <w:left w:val="nil"/>
              <w:bottom w:val="single" w:sz="4" w:space="0" w:color="auto"/>
              <w:right w:val="nil"/>
            </w:tcBorders>
            <w:vAlign w:val="center"/>
          </w:tcPr>
          <w:p w14:paraId="47A07C0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CNS</w:t>
            </w:r>
          </w:p>
        </w:tc>
        <w:tc>
          <w:tcPr>
            <w:tcW w:w="709" w:type="dxa"/>
            <w:tcBorders>
              <w:top w:val="single" w:sz="4" w:space="0" w:color="auto"/>
              <w:left w:val="nil"/>
              <w:bottom w:val="single" w:sz="4" w:space="0" w:color="auto"/>
              <w:right w:val="nil"/>
            </w:tcBorders>
            <w:vAlign w:val="center"/>
          </w:tcPr>
          <w:p w14:paraId="72C3BA23" w14:textId="52C4020B"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1E4E62">
              <w:rPr>
                <w:rFonts w:ascii="Times New Roman" w:eastAsia="仿宋" w:hAnsi="Times New Roman"/>
                <w:i/>
                <w:color w:val="000000" w:themeColor="text1"/>
                <w:szCs w:val="21"/>
                <w:shd w:val="clear" w:color="auto" w:fill="FFFFFF"/>
              </w:rPr>
              <w:t>P</w:t>
            </w:r>
            <w:r>
              <w:rPr>
                <w:rFonts w:ascii="Times New Roman" w:eastAsia="仿宋" w:hAnsi="Times New Roman"/>
                <w:iCs/>
                <w:color w:val="000000" w:themeColor="text1"/>
                <w:szCs w:val="21"/>
                <w:shd w:val="clear" w:color="auto" w:fill="FFFFFF"/>
                <w:vertAlign w:val="subscript"/>
              </w:rPr>
              <w:t>j</w:t>
            </w:r>
          </w:p>
        </w:tc>
        <w:tc>
          <w:tcPr>
            <w:tcW w:w="2268" w:type="dxa"/>
            <w:tcBorders>
              <w:top w:val="single" w:sz="4" w:space="0" w:color="auto"/>
              <w:left w:val="nil"/>
              <w:bottom w:val="single" w:sz="4" w:space="0" w:color="auto"/>
              <w:right w:val="nil"/>
            </w:tcBorders>
            <w:vAlign w:val="center"/>
          </w:tcPr>
          <w:p w14:paraId="59C8D27D" w14:textId="04436E22"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1E4E62">
              <w:rPr>
                <w:rFonts w:ascii="Times New Roman" w:eastAsia="仿宋" w:hAnsi="Times New Roman"/>
                <w:i/>
                <w:color w:val="000000" w:themeColor="text1"/>
                <w:szCs w:val="21"/>
                <w:shd w:val="clear" w:color="auto" w:fill="FFFFFF"/>
              </w:rPr>
              <w:t>P</w:t>
            </w:r>
            <w:r>
              <w:rPr>
                <w:rFonts w:ascii="Times New Roman" w:eastAsia="仿宋" w:hAnsi="Times New Roman"/>
                <w:iCs/>
                <w:color w:val="000000" w:themeColor="text1"/>
                <w:szCs w:val="21"/>
                <w:shd w:val="clear" w:color="auto" w:fill="FFFFFF"/>
                <w:vertAlign w:val="subscript"/>
              </w:rPr>
              <w:t>j</w:t>
            </w:r>
            <w:r>
              <w:rPr>
                <w:rFonts w:ascii="Times New Roman" w:eastAsia="仿宋" w:hAnsi="Times New Roman" w:hint="eastAsia"/>
                <w:iCs/>
                <w:color w:val="000000" w:themeColor="text1"/>
                <w:szCs w:val="21"/>
                <w:shd w:val="clear" w:color="auto" w:fill="FFFFFF"/>
              </w:rPr>
              <w:t xml:space="preserve"> </w:t>
            </w:r>
            <w:r>
              <w:rPr>
                <w:rFonts w:ascii="Times New Roman" w:eastAsia="仿宋" w:hAnsi="Times New Roman"/>
                <w:iCs/>
                <w:color w:val="000000" w:themeColor="text1"/>
                <w:szCs w:val="21"/>
                <w:shd w:val="clear" w:color="auto" w:fill="FFFFFF"/>
              </w:rPr>
              <w:t>reference</w:t>
            </w:r>
          </w:p>
        </w:tc>
        <w:tc>
          <w:tcPr>
            <w:tcW w:w="814" w:type="dxa"/>
            <w:tcBorders>
              <w:top w:val="single" w:sz="4" w:space="0" w:color="auto"/>
              <w:left w:val="nil"/>
              <w:bottom w:val="single" w:sz="4" w:space="0" w:color="auto"/>
              <w:right w:val="nil"/>
            </w:tcBorders>
            <w:vAlign w:val="center"/>
          </w:tcPr>
          <w:p w14:paraId="083FF655"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1E4E62">
              <w:rPr>
                <w:rFonts w:ascii="Times New Roman" w:eastAsia="仿宋" w:hAnsi="Times New Roman"/>
                <w:i/>
                <w:color w:val="000000" w:themeColor="text1"/>
                <w:szCs w:val="21"/>
                <w:shd w:val="clear" w:color="auto" w:fill="FFFFFF"/>
              </w:rPr>
              <w:t>w</w:t>
            </w:r>
            <w:r w:rsidRPr="008D330D">
              <w:rPr>
                <w:rFonts w:ascii="Times New Roman" w:eastAsia="仿宋" w:hAnsi="Times New Roman"/>
                <w:iCs/>
                <w:color w:val="000000" w:themeColor="text1"/>
                <w:szCs w:val="21"/>
                <w:shd w:val="clear" w:color="auto" w:fill="FFFFFF"/>
                <w:vertAlign w:val="subscript"/>
              </w:rPr>
              <w:t>j1</w:t>
            </w:r>
          </w:p>
        </w:tc>
        <w:tc>
          <w:tcPr>
            <w:tcW w:w="948" w:type="dxa"/>
            <w:tcBorders>
              <w:top w:val="single" w:sz="4" w:space="0" w:color="auto"/>
              <w:left w:val="nil"/>
              <w:bottom w:val="single" w:sz="4" w:space="0" w:color="auto"/>
              <w:right w:val="nil"/>
            </w:tcBorders>
          </w:tcPr>
          <w:p w14:paraId="18D9C41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1E4E62">
              <w:rPr>
                <w:rFonts w:ascii="Times New Roman" w:eastAsia="仿宋" w:hAnsi="Times New Roman"/>
                <w:i/>
                <w:color w:val="000000" w:themeColor="text1"/>
                <w:szCs w:val="21"/>
                <w:shd w:val="clear" w:color="auto" w:fill="FFFFFF"/>
              </w:rPr>
              <w:t>w</w:t>
            </w:r>
            <w:r w:rsidRPr="008D330D">
              <w:rPr>
                <w:rFonts w:ascii="Times New Roman" w:eastAsia="仿宋" w:hAnsi="Times New Roman"/>
                <w:iCs/>
                <w:color w:val="000000" w:themeColor="text1"/>
                <w:szCs w:val="21"/>
                <w:shd w:val="clear" w:color="auto" w:fill="FFFFFF"/>
                <w:vertAlign w:val="subscript"/>
              </w:rPr>
              <w:t>j2</w:t>
            </w:r>
          </w:p>
        </w:tc>
        <w:tc>
          <w:tcPr>
            <w:tcW w:w="1006" w:type="dxa"/>
            <w:tcBorders>
              <w:top w:val="single" w:sz="4" w:space="0" w:color="auto"/>
              <w:left w:val="nil"/>
              <w:bottom w:val="single" w:sz="4" w:space="0" w:color="auto"/>
              <w:right w:val="nil"/>
            </w:tcBorders>
          </w:tcPr>
          <w:p w14:paraId="75447C72"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1E4E62">
              <w:rPr>
                <w:rFonts w:ascii="Times New Roman" w:eastAsia="仿宋" w:hAnsi="Times New Roman"/>
                <w:i/>
                <w:color w:val="000000" w:themeColor="text1"/>
                <w:szCs w:val="21"/>
                <w:shd w:val="clear" w:color="auto" w:fill="FFFFFF"/>
              </w:rPr>
              <w:t>W</w:t>
            </w:r>
            <w:r w:rsidRPr="008D330D">
              <w:rPr>
                <w:rFonts w:ascii="Times New Roman" w:eastAsia="仿宋" w:hAnsi="Times New Roman"/>
                <w:iCs/>
                <w:color w:val="000000" w:themeColor="text1"/>
                <w:szCs w:val="21"/>
                <w:shd w:val="clear" w:color="auto" w:fill="FFFFFF"/>
                <w:vertAlign w:val="subscript"/>
              </w:rPr>
              <w:t>j</w:t>
            </w:r>
          </w:p>
        </w:tc>
      </w:tr>
      <w:tr w:rsidR="008D330D" w:rsidRPr="008D330D" w14:paraId="2F21D211" w14:textId="77777777" w:rsidTr="001E4E62">
        <w:trPr>
          <w:jc w:val="center"/>
        </w:trPr>
        <w:tc>
          <w:tcPr>
            <w:tcW w:w="1413" w:type="dxa"/>
            <w:tcBorders>
              <w:top w:val="single" w:sz="4" w:space="0" w:color="auto"/>
              <w:left w:val="nil"/>
              <w:bottom w:val="nil"/>
              <w:right w:val="nil"/>
            </w:tcBorders>
            <w:vAlign w:val="center"/>
          </w:tcPr>
          <w:p w14:paraId="10CF6F9A"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bookmarkStart w:id="7" w:name="_Hlk76230878"/>
            <w:r w:rsidRPr="008D330D">
              <w:rPr>
                <w:rFonts w:ascii="Times New Roman" w:eastAsia="仿宋" w:hAnsi="Times New Roman"/>
                <w:iCs/>
                <w:color w:val="000000" w:themeColor="text1"/>
                <w:szCs w:val="21"/>
                <w:shd w:val="clear" w:color="auto" w:fill="FFFFFF"/>
              </w:rPr>
              <w:t>TH(mg/L)</w:t>
            </w:r>
          </w:p>
        </w:tc>
        <w:tc>
          <w:tcPr>
            <w:tcW w:w="924" w:type="dxa"/>
            <w:tcBorders>
              <w:top w:val="single" w:sz="4" w:space="0" w:color="auto"/>
              <w:left w:val="nil"/>
              <w:bottom w:val="nil"/>
              <w:right w:val="nil"/>
            </w:tcBorders>
            <w:vAlign w:val="center"/>
          </w:tcPr>
          <w:p w14:paraId="00F9227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450</w:t>
            </w:r>
          </w:p>
        </w:tc>
        <w:tc>
          <w:tcPr>
            <w:tcW w:w="709" w:type="dxa"/>
            <w:tcBorders>
              <w:top w:val="single" w:sz="4" w:space="0" w:color="auto"/>
              <w:left w:val="nil"/>
              <w:bottom w:val="nil"/>
              <w:right w:val="nil"/>
            </w:tcBorders>
            <w:vAlign w:val="center"/>
          </w:tcPr>
          <w:p w14:paraId="70AB051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2</w:t>
            </w:r>
          </w:p>
        </w:tc>
        <w:tc>
          <w:tcPr>
            <w:tcW w:w="2268" w:type="dxa"/>
            <w:vMerge w:val="restart"/>
            <w:tcBorders>
              <w:top w:val="single" w:sz="4" w:space="0" w:color="auto"/>
              <w:left w:val="nil"/>
              <w:bottom w:val="nil"/>
              <w:right w:val="nil"/>
            </w:tcBorders>
            <w:vAlign w:val="center"/>
          </w:tcPr>
          <w:p w14:paraId="2F98B0F2" w14:textId="404F5F18"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fldChar w:fldCharType="begin">
                <w:fldData xml:space="preserve">PEVuZE5vdGU+PENpdGU+PEF1dGhvcj5YaWFvPC9BdXRob3I+PFllYXI+MjAxOTwvWWVhcj48UmVj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</w:fldData>
              </w:fldChar>
            </w:r>
            <w:r w:rsidRPr="008D330D">
              <w:rPr>
                <w:rFonts w:ascii="Times New Roman" w:eastAsia="仿宋" w:hAnsi="Times New Roman"/>
                <w:iCs/>
                <w:color w:val="000000" w:themeColor="text1"/>
                <w:szCs w:val="21"/>
                <w:shd w:val="clear" w:color="auto" w:fill="FFFFFF"/>
              </w:rPr>
              <w:instrText xml:space="preserve"> ADDIN EN.CITE </w:instrText>
            </w:r>
            <w:r w:rsidRPr="008D330D">
              <w:rPr>
                <w:rFonts w:ascii="Times New Roman" w:eastAsia="仿宋" w:hAnsi="Times New Roman"/>
                <w:iCs/>
                <w:color w:val="000000" w:themeColor="text1"/>
                <w:szCs w:val="21"/>
                <w:shd w:val="clear" w:color="auto" w:fill="FFFFFF"/>
              </w:rPr>
              <w:fldChar w:fldCharType="begin">
                <w:fldData xml:space="preserve">PEVuZE5vdGU+PENpdGU+PEF1dGhvcj5YaWFvPC9BdXRob3I+PFllYXI+MjAxOTwvWWVhcj48UmVj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</w:fldData>
              </w:fldChar>
            </w:r>
            <w:r w:rsidRPr="008D330D">
              <w:rPr>
                <w:rFonts w:ascii="Times New Roman" w:eastAsia="仿宋" w:hAnsi="Times New Roman"/>
                <w:iCs/>
                <w:color w:val="000000" w:themeColor="text1"/>
                <w:szCs w:val="21"/>
                <w:shd w:val="clear" w:color="auto" w:fill="FFFFFF"/>
              </w:rPr>
              <w:instrText xml:space="preserve"> ADDIN EN.CITE.DATA </w:instrText>
            </w:r>
            <w:r w:rsidRPr="008D330D">
              <w:rPr>
                <w:rFonts w:ascii="Times New Roman" w:eastAsia="仿宋" w:hAnsi="Times New Roman"/>
                <w:iCs/>
                <w:color w:val="000000" w:themeColor="text1"/>
                <w:szCs w:val="21"/>
                <w:shd w:val="clear" w:color="auto" w:fill="FFFFFF"/>
              </w:rPr>
            </w:r>
            <w:r w:rsidRPr="008D330D">
              <w:rPr>
                <w:rFonts w:ascii="Times New Roman" w:eastAsia="仿宋" w:hAnsi="Times New Roman"/>
                <w:iCs/>
                <w:color w:val="000000" w:themeColor="text1"/>
                <w:szCs w:val="21"/>
                <w:shd w:val="clear" w:color="auto" w:fill="FFFFFF"/>
              </w:rPr>
              <w:fldChar w:fldCharType="end"/>
            </w:r>
            <w:r w:rsidRPr="008D330D">
              <w:rPr>
                <w:rFonts w:ascii="Times New Roman" w:eastAsia="仿宋" w:hAnsi="Times New Roman"/>
                <w:iCs/>
                <w:color w:val="000000" w:themeColor="text1"/>
                <w:szCs w:val="21"/>
                <w:shd w:val="clear" w:color="auto" w:fill="FFFFFF"/>
              </w:rPr>
            </w:r>
            <w:r w:rsidRPr="008D330D">
              <w:rPr>
                <w:rFonts w:ascii="Times New Roman" w:eastAsia="仿宋" w:hAnsi="Times New Roman"/>
                <w:iCs/>
                <w:color w:val="000000" w:themeColor="text1"/>
                <w:szCs w:val="21"/>
                <w:shd w:val="clear" w:color="auto" w:fill="FFFFFF"/>
              </w:rPr>
              <w:fldChar w:fldCharType="separate"/>
            </w:r>
            <w:r w:rsidRPr="008D330D">
              <w:rPr>
                <w:rFonts w:ascii="Times New Roman" w:eastAsia="仿宋" w:hAnsi="Times New Roman"/>
                <w:iCs/>
                <w:noProof/>
                <w:color w:val="000000" w:themeColor="text1"/>
                <w:szCs w:val="21"/>
                <w:shd w:val="clear" w:color="auto" w:fill="FFFFFF"/>
              </w:rPr>
              <w:t>(Xiao et al. 2014; Xiao et al. 2019)</w:t>
            </w:r>
            <w:r w:rsidRPr="008D330D">
              <w:rPr>
                <w:rFonts w:ascii="Times New Roman" w:eastAsia="仿宋" w:hAnsi="Times New Roman"/>
                <w:iCs/>
                <w:color w:val="000000" w:themeColor="text1"/>
                <w:szCs w:val="21"/>
                <w:shd w:val="clear" w:color="auto" w:fill="FFFFFF"/>
              </w:rPr>
              <w:fldChar w:fldCharType="end"/>
            </w:r>
          </w:p>
        </w:tc>
        <w:tc>
          <w:tcPr>
            <w:tcW w:w="814" w:type="dxa"/>
            <w:tcBorders>
              <w:top w:val="single" w:sz="4" w:space="0" w:color="auto"/>
              <w:left w:val="nil"/>
              <w:bottom w:val="nil"/>
              <w:right w:val="nil"/>
            </w:tcBorders>
          </w:tcPr>
          <w:p w14:paraId="0FC90584"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0.0364 </w:t>
            </w:r>
          </w:p>
        </w:tc>
        <w:tc>
          <w:tcPr>
            <w:tcW w:w="948" w:type="dxa"/>
            <w:tcBorders>
              <w:top w:val="single" w:sz="4" w:space="0" w:color="auto"/>
              <w:left w:val="nil"/>
              <w:bottom w:val="nil"/>
              <w:right w:val="nil"/>
            </w:tcBorders>
          </w:tcPr>
          <w:p w14:paraId="2DE54503"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0.0891</w:t>
            </w:r>
          </w:p>
        </w:tc>
        <w:tc>
          <w:tcPr>
            <w:tcW w:w="1006" w:type="dxa"/>
            <w:tcBorders>
              <w:top w:val="single" w:sz="4" w:space="0" w:color="auto"/>
              <w:left w:val="nil"/>
              <w:bottom w:val="nil"/>
              <w:right w:val="nil"/>
            </w:tcBorders>
          </w:tcPr>
          <w:p w14:paraId="4F95566F"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0.0487 </w:t>
            </w:r>
          </w:p>
        </w:tc>
      </w:tr>
      <w:tr w:rsidR="008D330D" w:rsidRPr="008D330D" w14:paraId="31B0A259" w14:textId="77777777" w:rsidTr="001E4E62">
        <w:trPr>
          <w:jc w:val="center"/>
        </w:trPr>
        <w:tc>
          <w:tcPr>
            <w:tcW w:w="1413" w:type="dxa"/>
            <w:tcBorders>
              <w:top w:val="nil"/>
              <w:left w:val="nil"/>
              <w:bottom w:val="nil"/>
              <w:right w:val="nil"/>
            </w:tcBorders>
            <w:vAlign w:val="center"/>
          </w:tcPr>
          <w:p w14:paraId="3F84A5AD"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TDS(mg/L)</w:t>
            </w:r>
          </w:p>
        </w:tc>
        <w:tc>
          <w:tcPr>
            <w:tcW w:w="924" w:type="dxa"/>
            <w:tcBorders>
              <w:top w:val="nil"/>
              <w:left w:val="nil"/>
              <w:bottom w:val="nil"/>
              <w:right w:val="nil"/>
            </w:tcBorders>
            <w:vAlign w:val="center"/>
          </w:tcPr>
          <w:p w14:paraId="5ED4ACF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1000</w:t>
            </w:r>
          </w:p>
        </w:tc>
        <w:tc>
          <w:tcPr>
            <w:tcW w:w="709" w:type="dxa"/>
            <w:tcBorders>
              <w:top w:val="nil"/>
              <w:left w:val="nil"/>
              <w:bottom w:val="nil"/>
              <w:right w:val="nil"/>
            </w:tcBorders>
            <w:vAlign w:val="center"/>
          </w:tcPr>
          <w:p w14:paraId="1FFC9F1B"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4</w:t>
            </w:r>
          </w:p>
        </w:tc>
        <w:tc>
          <w:tcPr>
            <w:tcW w:w="2268" w:type="dxa"/>
            <w:vMerge/>
            <w:tcBorders>
              <w:top w:val="nil"/>
              <w:left w:val="nil"/>
              <w:bottom w:val="nil"/>
              <w:right w:val="nil"/>
            </w:tcBorders>
          </w:tcPr>
          <w:p w14:paraId="39708FB2"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2E45850B"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0.0727 </w:t>
            </w:r>
          </w:p>
        </w:tc>
        <w:tc>
          <w:tcPr>
            <w:tcW w:w="948" w:type="dxa"/>
            <w:tcBorders>
              <w:top w:val="nil"/>
              <w:left w:val="nil"/>
              <w:bottom w:val="nil"/>
              <w:right w:val="nil"/>
            </w:tcBorders>
          </w:tcPr>
          <w:p w14:paraId="3C0DC79F"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0.0638</w:t>
            </w:r>
          </w:p>
        </w:tc>
        <w:tc>
          <w:tcPr>
            <w:tcW w:w="1006" w:type="dxa"/>
            <w:tcBorders>
              <w:top w:val="nil"/>
              <w:left w:val="nil"/>
              <w:bottom w:val="nil"/>
              <w:right w:val="nil"/>
            </w:tcBorders>
          </w:tcPr>
          <w:p w14:paraId="77AFE35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0.0698 </w:t>
            </w:r>
          </w:p>
        </w:tc>
      </w:tr>
      <w:tr w:rsidR="008D330D" w:rsidRPr="008D330D" w14:paraId="550CAAB3" w14:textId="77777777" w:rsidTr="001E4E62">
        <w:trPr>
          <w:jc w:val="center"/>
        </w:trPr>
        <w:tc>
          <w:tcPr>
            <w:tcW w:w="1413" w:type="dxa"/>
            <w:tcBorders>
              <w:top w:val="nil"/>
              <w:left w:val="nil"/>
              <w:bottom w:val="nil"/>
              <w:right w:val="nil"/>
            </w:tcBorders>
            <w:vAlign w:val="center"/>
          </w:tcPr>
          <w:p w14:paraId="6050F6FD" w14:textId="77777777" w:rsidR="008D330D" w:rsidRPr="008D330D" w:rsidRDefault="008D330D" w:rsidP="008D330D">
            <w:pPr>
              <w:widowControl/>
              <w:spacing w:line="0" w:lineRule="atLeast"/>
              <w:jc w:val="center"/>
              <w:rPr>
                <w:rFonts w:ascii="Times New Roman" w:eastAsia="仿宋" w:hAnsi="Times New Roman"/>
                <w:iCs/>
                <w:szCs w:val="21"/>
                <w:shd w:val="clear" w:color="auto" w:fill="FFFFFF"/>
              </w:rPr>
            </w:pPr>
            <w:r w:rsidRPr="008D330D">
              <w:rPr>
                <w:rFonts w:ascii="Times New Roman" w:eastAsia="仿宋" w:hAnsi="Times New Roman"/>
                <w:iCs/>
                <w:szCs w:val="21"/>
                <w:shd w:val="clear" w:color="auto" w:fill="FFFFFF"/>
              </w:rPr>
              <w:t>Na(mg/L)</w:t>
            </w:r>
          </w:p>
        </w:tc>
        <w:tc>
          <w:tcPr>
            <w:tcW w:w="924" w:type="dxa"/>
            <w:tcBorders>
              <w:top w:val="nil"/>
              <w:left w:val="nil"/>
              <w:bottom w:val="nil"/>
              <w:right w:val="nil"/>
            </w:tcBorders>
            <w:vAlign w:val="center"/>
          </w:tcPr>
          <w:p w14:paraId="1D202CC4"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200</w:t>
            </w:r>
          </w:p>
        </w:tc>
        <w:tc>
          <w:tcPr>
            <w:tcW w:w="709" w:type="dxa"/>
            <w:tcBorders>
              <w:top w:val="nil"/>
              <w:left w:val="nil"/>
              <w:bottom w:val="nil"/>
              <w:right w:val="nil"/>
            </w:tcBorders>
            <w:vAlign w:val="center"/>
          </w:tcPr>
          <w:p w14:paraId="7662216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2</w:t>
            </w:r>
          </w:p>
        </w:tc>
        <w:tc>
          <w:tcPr>
            <w:tcW w:w="2268" w:type="dxa"/>
            <w:vMerge/>
            <w:tcBorders>
              <w:top w:val="nil"/>
              <w:left w:val="nil"/>
              <w:bottom w:val="nil"/>
              <w:right w:val="nil"/>
            </w:tcBorders>
          </w:tcPr>
          <w:p w14:paraId="2DA89A8E"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383DF22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0.0364 </w:t>
            </w:r>
          </w:p>
        </w:tc>
        <w:tc>
          <w:tcPr>
            <w:tcW w:w="948" w:type="dxa"/>
            <w:tcBorders>
              <w:top w:val="nil"/>
              <w:left w:val="nil"/>
              <w:bottom w:val="nil"/>
              <w:right w:val="nil"/>
            </w:tcBorders>
          </w:tcPr>
          <w:p w14:paraId="3B7FC7B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0.0673</w:t>
            </w:r>
          </w:p>
        </w:tc>
        <w:tc>
          <w:tcPr>
            <w:tcW w:w="1006" w:type="dxa"/>
            <w:tcBorders>
              <w:top w:val="nil"/>
              <w:left w:val="nil"/>
              <w:bottom w:val="nil"/>
              <w:right w:val="nil"/>
            </w:tcBorders>
          </w:tcPr>
          <w:p w14:paraId="301C9F0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0.0368 </w:t>
            </w:r>
          </w:p>
        </w:tc>
      </w:tr>
      <w:tr w:rsidR="008D330D" w:rsidRPr="008D330D" w14:paraId="3A2FE050" w14:textId="77777777" w:rsidTr="001E4E62">
        <w:trPr>
          <w:jc w:val="center"/>
        </w:trPr>
        <w:tc>
          <w:tcPr>
            <w:tcW w:w="1413" w:type="dxa"/>
            <w:tcBorders>
              <w:top w:val="nil"/>
              <w:left w:val="nil"/>
              <w:bottom w:val="nil"/>
              <w:right w:val="nil"/>
            </w:tcBorders>
            <w:vAlign w:val="center"/>
          </w:tcPr>
          <w:p w14:paraId="61FD7DDA" w14:textId="77777777" w:rsidR="008D330D" w:rsidRPr="008D330D" w:rsidRDefault="008D330D" w:rsidP="008D330D">
            <w:pPr>
              <w:widowControl/>
              <w:spacing w:line="0" w:lineRule="atLeast"/>
              <w:jc w:val="center"/>
              <w:rPr>
                <w:rFonts w:ascii="Times New Roman" w:eastAsia="仿宋" w:hAnsi="Times New Roman"/>
                <w:iCs/>
                <w:szCs w:val="21"/>
                <w:shd w:val="clear" w:color="auto" w:fill="FFFFFF"/>
              </w:rPr>
            </w:pPr>
            <w:r w:rsidRPr="008D330D">
              <w:rPr>
                <w:rFonts w:ascii="Times New Roman" w:eastAsia="仿宋" w:hAnsi="Times New Roman"/>
                <w:iCs/>
                <w:szCs w:val="21"/>
                <w:shd w:val="clear" w:color="auto" w:fill="FFFFFF"/>
              </w:rPr>
              <w:t>Fe(mg/L)</w:t>
            </w:r>
          </w:p>
        </w:tc>
        <w:tc>
          <w:tcPr>
            <w:tcW w:w="924" w:type="dxa"/>
            <w:tcBorders>
              <w:top w:val="nil"/>
              <w:left w:val="nil"/>
              <w:bottom w:val="nil"/>
              <w:right w:val="nil"/>
            </w:tcBorders>
            <w:vAlign w:val="center"/>
          </w:tcPr>
          <w:p w14:paraId="54D1F274"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0.3</w:t>
            </w:r>
          </w:p>
        </w:tc>
        <w:tc>
          <w:tcPr>
            <w:tcW w:w="709" w:type="dxa"/>
            <w:tcBorders>
              <w:top w:val="nil"/>
              <w:left w:val="nil"/>
              <w:bottom w:val="nil"/>
              <w:right w:val="nil"/>
            </w:tcBorders>
            <w:vAlign w:val="center"/>
          </w:tcPr>
          <w:p w14:paraId="154F3950"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4</w:t>
            </w:r>
          </w:p>
        </w:tc>
        <w:tc>
          <w:tcPr>
            <w:tcW w:w="2268" w:type="dxa"/>
            <w:vMerge/>
            <w:tcBorders>
              <w:top w:val="nil"/>
              <w:left w:val="nil"/>
              <w:bottom w:val="nil"/>
              <w:right w:val="nil"/>
            </w:tcBorders>
          </w:tcPr>
          <w:p w14:paraId="1B567E7E"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603F65BD"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0.0727 </w:t>
            </w:r>
          </w:p>
        </w:tc>
        <w:tc>
          <w:tcPr>
            <w:tcW w:w="948" w:type="dxa"/>
            <w:tcBorders>
              <w:top w:val="nil"/>
              <w:left w:val="nil"/>
              <w:bottom w:val="nil"/>
              <w:right w:val="nil"/>
            </w:tcBorders>
          </w:tcPr>
          <w:p w14:paraId="7B2EE5D0"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0.0339</w:t>
            </w:r>
          </w:p>
        </w:tc>
        <w:tc>
          <w:tcPr>
            <w:tcW w:w="1006" w:type="dxa"/>
            <w:tcBorders>
              <w:top w:val="nil"/>
              <w:left w:val="nil"/>
              <w:bottom w:val="nil"/>
              <w:right w:val="nil"/>
            </w:tcBorders>
          </w:tcPr>
          <w:p w14:paraId="51335AD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0.0371 </w:t>
            </w:r>
          </w:p>
        </w:tc>
      </w:tr>
      <w:tr w:rsidR="008D330D" w:rsidRPr="008D330D" w14:paraId="7AC001C2" w14:textId="77777777" w:rsidTr="001E4E62">
        <w:trPr>
          <w:jc w:val="center"/>
        </w:trPr>
        <w:tc>
          <w:tcPr>
            <w:tcW w:w="1413" w:type="dxa"/>
            <w:tcBorders>
              <w:top w:val="nil"/>
              <w:left w:val="nil"/>
              <w:bottom w:val="nil"/>
              <w:right w:val="nil"/>
            </w:tcBorders>
            <w:vAlign w:val="center"/>
          </w:tcPr>
          <w:p w14:paraId="59BD357A" w14:textId="77777777" w:rsidR="008D330D" w:rsidRPr="008D330D" w:rsidRDefault="008D330D" w:rsidP="008D330D">
            <w:pPr>
              <w:widowControl/>
              <w:spacing w:line="0" w:lineRule="atLeast"/>
              <w:jc w:val="center"/>
              <w:rPr>
                <w:rFonts w:ascii="Times New Roman" w:eastAsia="仿宋" w:hAnsi="Times New Roman"/>
                <w:iCs/>
                <w:szCs w:val="21"/>
                <w:shd w:val="clear" w:color="auto" w:fill="FFFFFF"/>
              </w:rPr>
            </w:pPr>
            <w:r w:rsidRPr="008D330D">
              <w:rPr>
                <w:rFonts w:ascii="Times New Roman" w:eastAsia="仿宋" w:hAnsi="Times New Roman"/>
                <w:iCs/>
                <w:szCs w:val="21"/>
                <w:shd w:val="clear" w:color="auto" w:fill="FFFFFF"/>
              </w:rPr>
              <w:t>As(mg/L)</w:t>
            </w:r>
          </w:p>
        </w:tc>
        <w:tc>
          <w:tcPr>
            <w:tcW w:w="924" w:type="dxa"/>
            <w:tcBorders>
              <w:top w:val="nil"/>
              <w:left w:val="nil"/>
              <w:bottom w:val="nil"/>
              <w:right w:val="nil"/>
            </w:tcBorders>
            <w:vAlign w:val="center"/>
          </w:tcPr>
          <w:p w14:paraId="4AB9700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0.01</w:t>
            </w:r>
          </w:p>
        </w:tc>
        <w:tc>
          <w:tcPr>
            <w:tcW w:w="709" w:type="dxa"/>
            <w:tcBorders>
              <w:top w:val="nil"/>
              <w:left w:val="nil"/>
              <w:bottom w:val="nil"/>
              <w:right w:val="nil"/>
            </w:tcBorders>
            <w:vAlign w:val="center"/>
          </w:tcPr>
          <w:p w14:paraId="470C5752"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5</w:t>
            </w:r>
          </w:p>
        </w:tc>
        <w:tc>
          <w:tcPr>
            <w:tcW w:w="2268" w:type="dxa"/>
            <w:vMerge/>
            <w:tcBorders>
              <w:top w:val="nil"/>
              <w:left w:val="nil"/>
              <w:bottom w:val="nil"/>
              <w:right w:val="nil"/>
            </w:tcBorders>
          </w:tcPr>
          <w:p w14:paraId="3F7ED242"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7F551646"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0.0909 </w:t>
            </w:r>
          </w:p>
        </w:tc>
        <w:tc>
          <w:tcPr>
            <w:tcW w:w="948" w:type="dxa"/>
            <w:tcBorders>
              <w:top w:val="nil"/>
              <w:left w:val="nil"/>
              <w:bottom w:val="nil"/>
              <w:right w:val="nil"/>
            </w:tcBorders>
          </w:tcPr>
          <w:p w14:paraId="7E4475A2"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0.0830</w:t>
            </w:r>
          </w:p>
        </w:tc>
        <w:tc>
          <w:tcPr>
            <w:tcW w:w="1006" w:type="dxa"/>
            <w:tcBorders>
              <w:top w:val="nil"/>
              <w:left w:val="nil"/>
              <w:bottom w:val="nil"/>
              <w:right w:val="nil"/>
            </w:tcBorders>
          </w:tcPr>
          <w:p w14:paraId="2361D1F2"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0.1135 </w:t>
            </w:r>
          </w:p>
        </w:tc>
      </w:tr>
      <w:tr w:rsidR="008D330D" w:rsidRPr="008D330D" w14:paraId="509E0851" w14:textId="77777777" w:rsidTr="001E4E62">
        <w:trPr>
          <w:jc w:val="center"/>
        </w:trPr>
        <w:tc>
          <w:tcPr>
            <w:tcW w:w="1413" w:type="dxa"/>
            <w:tcBorders>
              <w:top w:val="nil"/>
              <w:left w:val="nil"/>
              <w:bottom w:val="nil"/>
              <w:right w:val="nil"/>
            </w:tcBorders>
            <w:vAlign w:val="center"/>
          </w:tcPr>
          <w:p w14:paraId="33106F4E" w14:textId="77777777" w:rsidR="008D330D" w:rsidRPr="008D330D" w:rsidRDefault="008D330D" w:rsidP="008D330D">
            <w:pPr>
              <w:widowControl/>
              <w:spacing w:line="0" w:lineRule="atLeast"/>
              <w:jc w:val="center"/>
              <w:rPr>
                <w:rFonts w:ascii="Times New Roman" w:eastAsia="仿宋" w:hAnsi="Times New Roman"/>
                <w:iCs/>
                <w:szCs w:val="21"/>
                <w:shd w:val="clear" w:color="auto" w:fill="FFFFFF"/>
              </w:rPr>
            </w:pPr>
            <w:r w:rsidRPr="008D330D">
              <w:rPr>
                <w:rFonts w:ascii="Times New Roman" w:eastAsia="仿宋" w:hAnsi="Times New Roman"/>
                <w:iCs/>
                <w:szCs w:val="21"/>
                <w:shd w:val="clear" w:color="auto" w:fill="FFFFFF"/>
              </w:rPr>
              <w:t>Ni(mg/L)</w:t>
            </w:r>
          </w:p>
        </w:tc>
        <w:tc>
          <w:tcPr>
            <w:tcW w:w="924" w:type="dxa"/>
            <w:tcBorders>
              <w:top w:val="nil"/>
              <w:left w:val="nil"/>
              <w:bottom w:val="nil"/>
              <w:right w:val="nil"/>
            </w:tcBorders>
            <w:vAlign w:val="center"/>
          </w:tcPr>
          <w:p w14:paraId="188AD8AF"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0.02</w:t>
            </w:r>
          </w:p>
        </w:tc>
        <w:tc>
          <w:tcPr>
            <w:tcW w:w="709" w:type="dxa"/>
            <w:tcBorders>
              <w:top w:val="nil"/>
              <w:left w:val="nil"/>
              <w:bottom w:val="nil"/>
              <w:right w:val="nil"/>
            </w:tcBorders>
            <w:vAlign w:val="center"/>
          </w:tcPr>
          <w:p w14:paraId="21A760C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1</w:t>
            </w:r>
          </w:p>
        </w:tc>
        <w:tc>
          <w:tcPr>
            <w:tcW w:w="2268" w:type="dxa"/>
            <w:vMerge/>
            <w:tcBorders>
              <w:top w:val="nil"/>
              <w:left w:val="nil"/>
              <w:bottom w:val="nil"/>
              <w:right w:val="nil"/>
            </w:tcBorders>
          </w:tcPr>
          <w:p w14:paraId="2D389CC4"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6FE2E94F"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0.0182 </w:t>
            </w:r>
          </w:p>
        </w:tc>
        <w:tc>
          <w:tcPr>
            <w:tcW w:w="948" w:type="dxa"/>
            <w:tcBorders>
              <w:top w:val="nil"/>
              <w:left w:val="nil"/>
              <w:bottom w:val="nil"/>
              <w:right w:val="nil"/>
            </w:tcBorders>
          </w:tcPr>
          <w:p w14:paraId="6F1D814B"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0.0487</w:t>
            </w:r>
          </w:p>
        </w:tc>
        <w:tc>
          <w:tcPr>
            <w:tcW w:w="1006" w:type="dxa"/>
            <w:tcBorders>
              <w:top w:val="nil"/>
              <w:left w:val="nil"/>
              <w:bottom w:val="nil"/>
              <w:right w:val="nil"/>
            </w:tcBorders>
          </w:tcPr>
          <w:p w14:paraId="59F6155A"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0.0133 </w:t>
            </w:r>
          </w:p>
        </w:tc>
      </w:tr>
      <w:tr w:rsidR="008D330D" w:rsidRPr="008D330D" w14:paraId="61291C4C" w14:textId="77777777" w:rsidTr="001E4E62">
        <w:trPr>
          <w:jc w:val="center"/>
        </w:trPr>
        <w:tc>
          <w:tcPr>
            <w:tcW w:w="1413" w:type="dxa"/>
            <w:tcBorders>
              <w:top w:val="nil"/>
              <w:left w:val="nil"/>
              <w:bottom w:val="nil"/>
              <w:right w:val="nil"/>
            </w:tcBorders>
            <w:vAlign w:val="center"/>
          </w:tcPr>
          <w:p w14:paraId="59B1F779" w14:textId="77777777" w:rsidR="008D330D" w:rsidRPr="008D330D" w:rsidRDefault="008D330D" w:rsidP="008D330D">
            <w:pPr>
              <w:widowControl/>
              <w:spacing w:line="0" w:lineRule="atLeast"/>
              <w:jc w:val="center"/>
              <w:rPr>
                <w:rFonts w:ascii="Times New Roman" w:eastAsia="仿宋" w:hAnsi="Times New Roman"/>
                <w:iCs/>
                <w:szCs w:val="21"/>
                <w:shd w:val="clear" w:color="auto" w:fill="FFFFFF"/>
              </w:rPr>
            </w:pPr>
            <w:r w:rsidRPr="008D330D">
              <w:rPr>
                <w:rFonts w:ascii="Times New Roman" w:eastAsia="仿宋" w:hAnsi="Times New Roman"/>
                <w:iCs/>
                <w:szCs w:val="21"/>
                <w:shd w:val="clear" w:color="auto" w:fill="FFFFFF"/>
              </w:rPr>
              <w:t>Cr(mg/L)</w:t>
            </w:r>
          </w:p>
        </w:tc>
        <w:tc>
          <w:tcPr>
            <w:tcW w:w="924" w:type="dxa"/>
            <w:tcBorders>
              <w:top w:val="nil"/>
              <w:left w:val="nil"/>
              <w:bottom w:val="nil"/>
              <w:right w:val="nil"/>
            </w:tcBorders>
            <w:vAlign w:val="center"/>
          </w:tcPr>
          <w:p w14:paraId="1B6FB3F4"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0.05</w:t>
            </w:r>
          </w:p>
        </w:tc>
        <w:tc>
          <w:tcPr>
            <w:tcW w:w="709" w:type="dxa"/>
            <w:tcBorders>
              <w:top w:val="nil"/>
              <w:left w:val="nil"/>
              <w:bottom w:val="nil"/>
              <w:right w:val="nil"/>
            </w:tcBorders>
            <w:vAlign w:val="center"/>
          </w:tcPr>
          <w:p w14:paraId="275746B3"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5</w:t>
            </w:r>
          </w:p>
        </w:tc>
        <w:tc>
          <w:tcPr>
            <w:tcW w:w="2268" w:type="dxa"/>
            <w:vMerge/>
            <w:tcBorders>
              <w:top w:val="nil"/>
              <w:left w:val="nil"/>
              <w:bottom w:val="nil"/>
              <w:right w:val="nil"/>
            </w:tcBorders>
          </w:tcPr>
          <w:p w14:paraId="5A3FF733"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62FB45E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0.0909 </w:t>
            </w:r>
          </w:p>
        </w:tc>
        <w:tc>
          <w:tcPr>
            <w:tcW w:w="948" w:type="dxa"/>
            <w:tcBorders>
              <w:top w:val="nil"/>
              <w:left w:val="nil"/>
              <w:bottom w:val="nil"/>
              <w:right w:val="nil"/>
            </w:tcBorders>
          </w:tcPr>
          <w:p w14:paraId="5CB4A739"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0.0585</w:t>
            </w:r>
          </w:p>
        </w:tc>
        <w:tc>
          <w:tcPr>
            <w:tcW w:w="1006" w:type="dxa"/>
            <w:tcBorders>
              <w:top w:val="nil"/>
              <w:left w:val="nil"/>
              <w:bottom w:val="nil"/>
              <w:right w:val="nil"/>
            </w:tcBorders>
          </w:tcPr>
          <w:p w14:paraId="1980116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0.0800 </w:t>
            </w:r>
          </w:p>
        </w:tc>
      </w:tr>
      <w:tr w:rsidR="008D330D" w:rsidRPr="008D330D" w14:paraId="69BF9F5D" w14:textId="77777777" w:rsidTr="001E4E62">
        <w:trPr>
          <w:jc w:val="center"/>
        </w:trPr>
        <w:tc>
          <w:tcPr>
            <w:tcW w:w="1413" w:type="dxa"/>
            <w:tcBorders>
              <w:top w:val="nil"/>
              <w:left w:val="nil"/>
              <w:bottom w:val="nil"/>
              <w:right w:val="nil"/>
            </w:tcBorders>
            <w:vAlign w:val="center"/>
          </w:tcPr>
          <w:p w14:paraId="012F751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B(mg/L)</w:t>
            </w:r>
          </w:p>
        </w:tc>
        <w:tc>
          <w:tcPr>
            <w:tcW w:w="924" w:type="dxa"/>
            <w:tcBorders>
              <w:top w:val="nil"/>
              <w:left w:val="nil"/>
              <w:bottom w:val="nil"/>
              <w:right w:val="nil"/>
            </w:tcBorders>
            <w:vAlign w:val="center"/>
          </w:tcPr>
          <w:p w14:paraId="14AABE6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0.5</w:t>
            </w:r>
          </w:p>
        </w:tc>
        <w:tc>
          <w:tcPr>
            <w:tcW w:w="709" w:type="dxa"/>
            <w:tcBorders>
              <w:top w:val="nil"/>
              <w:left w:val="nil"/>
              <w:bottom w:val="nil"/>
              <w:right w:val="nil"/>
            </w:tcBorders>
            <w:vAlign w:val="center"/>
          </w:tcPr>
          <w:p w14:paraId="75575C3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3</w:t>
            </w:r>
          </w:p>
        </w:tc>
        <w:tc>
          <w:tcPr>
            <w:tcW w:w="2268" w:type="dxa"/>
            <w:vMerge/>
            <w:tcBorders>
              <w:top w:val="nil"/>
              <w:left w:val="nil"/>
              <w:bottom w:val="nil"/>
              <w:right w:val="nil"/>
            </w:tcBorders>
          </w:tcPr>
          <w:p w14:paraId="3379BDC7"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60724D0A"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0.0545 </w:t>
            </w:r>
          </w:p>
        </w:tc>
        <w:tc>
          <w:tcPr>
            <w:tcW w:w="948" w:type="dxa"/>
            <w:tcBorders>
              <w:top w:val="nil"/>
              <w:left w:val="nil"/>
              <w:bottom w:val="nil"/>
              <w:right w:val="nil"/>
            </w:tcBorders>
          </w:tcPr>
          <w:p w14:paraId="1C0258FE"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0.0974</w:t>
            </w:r>
          </w:p>
        </w:tc>
        <w:tc>
          <w:tcPr>
            <w:tcW w:w="1006" w:type="dxa"/>
            <w:tcBorders>
              <w:top w:val="nil"/>
              <w:left w:val="nil"/>
              <w:bottom w:val="nil"/>
              <w:right w:val="nil"/>
            </w:tcBorders>
          </w:tcPr>
          <w:p w14:paraId="211CD26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0.0799 </w:t>
            </w:r>
          </w:p>
        </w:tc>
      </w:tr>
      <w:tr w:rsidR="008D330D" w:rsidRPr="008D330D" w14:paraId="67F7BECF" w14:textId="77777777" w:rsidTr="001E4E62">
        <w:trPr>
          <w:jc w:val="center"/>
        </w:trPr>
        <w:tc>
          <w:tcPr>
            <w:tcW w:w="1413" w:type="dxa"/>
            <w:tcBorders>
              <w:top w:val="nil"/>
              <w:left w:val="nil"/>
              <w:bottom w:val="nil"/>
              <w:right w:val="nil"/>
            </w:tcBorders>
            <w:vAlign w:val="center"/>
          </w:tcPr>
          <w:p w14:paraId="7751A19A"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Al(mg/L)</w:t>
            </w:r>
          </w:p>
        </w:tc>
        <w:tc>
          <w:tcPr>
            <w:tcW w:w="924" w:type="dxa"/>
            <w:tcBorders>
              <w:top w:val="nil"/>
              <w:left w:val="nil"/>
              <w:bottom w:val="nil"/>
              <w:right w:val="nil"/>
            </w:tcBorders>
            <w:vAlign w:val="center"/>
          </w:tcPr>
          <w:p w14:paraId="11B18397"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0.2</w:t>
            </w:r>
          </w:p>
        </w:tc>
        <w:tc>
          <w:tcPr>
            <w:tcW w:w="709" w:type="dxa"/>
            <w:tcBorders>
              <w:top w:val="nil"/>
              <w:left w:val="nil"/>
              <w:bottom w:val="nil"/>
              <w:right w:val="nil"/>
            </w:tcBorders>
            <w:vAlign w:val="center"/>
          </w:tcPr>
          <w:p w14:paraId="6211E80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2</w:t>
            </w:r>
          </w:p>
        </w:tc>
        <w:tc>
          <w:tcPr>
            <w:tcW w:w="2268" w:type="dxa"/>
            <w:vMerge/>
            <w:tcBorders>
              <w:top w:val="nil"/>
              <w:left w:val="nil"/>
              <w:bottom w:val="nil"/>
              <w:right w:val="nil"/>
            </w:tcBorders>
          </w:tcPr>
          <w:p w14:paraId="63FF733D"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59F4E06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0.0364 </w:t>
            </w:r>
          </w:p>
        </w:tc>
        <w:tc>
          <w:tcPr>
            <w:tcW w:w="948" w:type="dxa"/>
            <w:tcBorders>
              <w:top w:val="nil"/>
              <w:left w:val="nil"/>
              <w:bottom w:val="nil"/>
              <w:right w:val="nil"/>
            </w:tcBorders>
          </w:tcPr>
          <w:p w14:paraId="22527357"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0.0635</w:t>
            </w:r>
          </w:p>
        </w:tc>
        <w:tc>
          <w:tcPr>
            <w:tcW w:w="1006" w:type="dxa"/>
            <w:tcBorders>
              <w:top w:val="nil"/>
              <w:left w:val="nil"/>
              <w:bottom w:val="nil"/>
              <w:right w:val="nil"/>
            </w:tcBorders>
          </w:tcPr>
          <w:p w14:paraId="501F9DDB"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0.0347 </w:t>
            </w:r>
          </w:p>
        </w:tc>
      </w:tr>
      <w:tr w:rsidR="008D330D" w:rsidRPr="008D330D" w14:paraId="1CF00E8C" w14:textId="77777777" w:rsidTr="001E4E62">
        <w:trPr>
          <w:jc w:val="center"/>
        </w:trPr>
        <w:tc>
          <w:tcPr>
            <w:tcW w:w="1413" w:type="dxa"/>
            <w:tcBorders>
              <w:top w:val="nil"/>
              <w:left w:val="nil"/>
              <w:bottom w:val="nil"/>
              <w:right w:val="nil"/>
            </w:tcBorders>
            <w:vAlign w:val="center"/>
          </w:tcPr>
          <w:p w14:paraId="26600CC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Cl</w:t>
            </w:r>
            <w:r w:rsidRPr="008D330D">
              <w:rPr>
                <w:rFonts w:ascii="Times New Roman" w:eastAsia="仿宋" w:hAnsi="Times New Roman"/>
                <w:iCs/>
                <w:color w:val="000000" w:themeColor="text1"/>
                <w:szCs w:val="21"/>
                <w:shd w:val="clear" w:color="auto" w:fill="FFFFFF"/>
                <w:vertAlign w:val="superscript"/>
              </w:rPr>
              <w:t>-</w:t>
            </w:r>
            <w:r w:rsidRPr="008D330D">
              <w:rPr>
                <w:rFonts w:ascii="Times New Roman" w:eastAsia="仿宋" w:hAnsi="Times New Roman"/>
                <w:iCs/>
                <w:color w:val="000000" w:themeColor="text1"/>
                <w:szCs w:val="21"/>
                <w:shd w:val="clear" w:color="auto" w:fill="FFFFFF"/>
              </w:rPr>
              <w:t>(mg/L)</w:t>
            </w:r>
          </w:p>
        </w:tc>
        <w:tc>
          <w:tcPr>
            <w:tcW w:w="924" w:type="dxa"/>
            <w:tcBorders>
              <w:top w:val="nil"/>
              <w:left w:val="nil"/>
              <w:bottom w:val="nil"/>
              <w:right w:val="nil"/>
            </w:tcBorders>
            <w:vAlign w:val="center"/>
          </w:tcPr>
          <w:p w14:paraId="4DD5FDC3"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250</w:t>
            </w:r>
          </w:p>
        </w:tc>
        <w:tc>
          <w:tcPr>
            <w:tcW w:w="709" w:type="dxa"/>
            <w:tcBorders>
              <w:top w:val="nil"/>
              <w:left w:val="nil"/>
              <w:bottom w:val="nil"/>
              <w:right w:val="nil"/>
            </w:tcBorders>
            <w:vAlign w:val="center"/>
          </w:tcPr>
          <w:p w14:paraId="2574FDC7"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3</w:t>
            </w:r>
          </w:p>
        </w:tc>
        <w:tc>
          <w:tcPr>
            <w:tcW w:w="2268" w:type="dxa"/>
            <w:vMerge/>
            <w:tcBorders>
              <w:top w:val="nil"/>
              <w:left w:val="nil"/>
              <w:bottom w:val="nil"/>
              <w:right w:val="nil"/>
            </w:tcBorders>
          </w:tcPr>
          <w:p w14:paraId="14389044"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5903336E"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0.0545 </w:t>
            </w:r>
          </w:p>
        </w:tc>
        <w:tc>
          <w:tcPr>
            <w:tcW w:w="948" w:type="dxa"/>
            <w:tcBorders>
              <w:top w:val="nil"/>
              <w:left w:val="nil"/>
              <w:bottom w:val="nil"/>
              <w:right w:val="nil"/>
            </w:tcBorders>
          </w:tcPr>
          <w:p w14:paraId="6AD8DBA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0.0325</w:t>
            </w:r>
          </w:p>
        </w:tc>
        <w:tc>
          <w:tcPr>
            <w:tcW w:w="1006" w:type="dxa"/>
            <w:tcBorders>
              <w:top w:val="nil"/>
              <w:left w:val="nil"/>
              <w:bottom w:val="nil"/>
              <w:right w:val="nil"/>
            </w:tcBorders>
          </w:tcPr>
          <w:p w14:paraId="1C705816"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0.0267 </w:t>
            </w:r>
          </w:p>
        </w:tc>
      </w:tr>
      <w:tr w:rsidR="008D330D" w:rsidRPr="008D330D" w14:paraId="7D8B70D3" w14:textId="77777777" w:rsidTr="001E4E62">
        <w:trPr>
          <w:jc w:val="center"/>
        </w:trPr>
        <w:tc>
          <w:tcPr>
            <w:tcW w:w="1413" w:type="dxa"/>
            <w:tcBorders>
              <w:top w:val="nil"/>
              <w:left w:val="nil"/>
              <w:bottom w:val="nil"/>
              <w:right w:val="nil"/>
            </w:tcBorders>
            <w:vAlign w:val="center"/>
          </w:tcPr>
          <w:p w14:paraId="406AE06F"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SO</w:t>
            </w:r>
            <w:r w:rsidRPr="008D330D">
              <w:rPr>
                <w:rFonts w:ascii="Times New Roman" w:eastAsia="仿宋" w:hAnsi="Times New Roman"/>
                <w:iCs/>
                <w:color w:val="000000" w:themeColor="text1"/>
                <w:szCs w:val="21"/>
                <w:shd w:val="clear" w:color="auto" w:fill="FFFFFF"/>
                <w:vertAlign w:val="subscript"/>
              </w:rPr>
              <w:t>4</w:t>
            </w:r>
            <w:r w:rsidRPr="008D330D">
              <w:rPr>
                <w:rFonts w:ascii="Times New Roman" w:eastAsia="仿宋" w:hAnsi="Times New Roman"/>
                <w:iCs/>
                <w:color w:val="000000" w:themeColor="text1"/>
                <w:szCs w:val="21"/>
                <w:shd w:val="clear" w:color="auto" w:fill="FFFFFF"/>
                <w:vertAlign w:val="superscript"/>
              </w:rPr>
              <w:t>2-</w:t>
            </w:r>
            <w:r w:rsidRPr="008D330D">
              <w:rPr>
                <w:rFonts w:ascii="Times New Roman" w:eastAsia="仿宋" w:hAnsi="Times New Roman"/>
                <w:iCs/>
                <w:color w:val="000000" w:themeColor="text1"/>
                <w:szCs w:val="21"/>
                <w:shd w:val="clear" w:color="auto" w:fill="FFFFFF"/>
              </w:rPr>
              <w:t>(mg/L)</w:t>
            </w:r>
          </w:p>
        </w:tc>
        <w:tc>
          <w:tcPr>
            <w:tcW w:w="924" w:type="dxa"/>
            <w:tcBorders>
              <w:top w:val="nil"/>
              <w:left w:val="nil"/>
              <w:bottom w:val="nil"/>
              <w:right w:val="nil"/>
            </w:tcBorders>
            <w:vAlign w:val="center"/>
          </w:tcPr>
          <w:p w14:paraId="5F30D86A"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250</w:t>
            </w:r>
          </w:p>
        </w:tc>
        <w:tc>
          <w:tcPr>
            <w:tcW w:w="709" w:type="dxa"/>
            <w:tcBorders>
              <w:top w:val="nil"/>
              <w:left w:val="nil"/>
              <w:bottom w:val="nil"/>
              <w:right w:val="nil"/>
            </w:tcBorders>
            <w:vAlign w:val="center"/>
          </w:tcPr>
          <w:p w14:paraId="6FEB4F65"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4</w:t>
            </w:r>
          </w:p>
        </w:tc>
        <w:tc>
          <w:tcPr>
            <w:tcW w:w="2268" w:type="dxa"/>
            <w:vMerge/>
            <w:tcBorders>
              <w:top w:val="nil"/>
              <w:left w:val="nil"/>
              <w:bottom w:val="nil"/>
              <w:right w:val="nil"/>
            </w:tcBorders>
          </w:tcPr>
          <w:p w14:paraId="3151BD52"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27D8AE5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0.0727 </w:t>
            </w:r>
          </w:p>
        </w:tc>
        <w:tc>
          <w:tcPr>
            <w:tcW w:w="948" w:type="dxa"/>
            <w:tcBorders>
              <w:top w:val="nil"/>
              <w:left w:val="nil"/>
              <w:bottom w:val="nil"/>
              <w:right w:val="nil"/>
            </w:tcBorders>
          </w:tcPr>
          <w:p w14:paraId="3EA5C26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0.1306</w:t>
            </w:r>
          </w:p>
        </w:tc>
        <w:tc>
          <w:tcPr>
            <w:tcW w:w="1006" w:type="dxa"/>
            <w:tcBorders>
              <w:top w:val="nil"/>
              <w:left w:val="nil"/>
              <w:bottom w:val="nil"/>
              <w:right w:val="nil"/>
            </w:tcBorders>
          </w:tcPr>
          <w:p w14:paraId="781FF874"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0.1429 </w:t>
            </w:r>
          </w:p>
        </w:tc>
      </w:tr>
      <w:tr w:rsidR="008D330D" w:rsidRPr="008D330D" w14:paraId="2793B59A" w14:textId="77777777" w:rsidTr="001E4E62">
        <w:trPr>
          <w:jc w:val="center"/>
        </w:trPr>
        <w:tc>
          <w:tcPr>
            <w:tcW w:w="1413" w:type="dxa"/>
            <w:tcBorders>
              <w:top w:val="nil"/>
              <w:left w:val="nil"/>
              <w:bottom w:val="nil"/>
              <w:right w:val="nil"/>
            </w:tcBorders>
            <w:vAlign w:val="center"/>
          </w:tcPr>
          <w:p w14:paraId="69744410"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NO</w:t>
            </w:r>
            <w:r w:rsidRPr="008D330D">
              <w:rPr>
                <w:rFonts w:ascii="Times New Roman" w:eastAsia="仿宋" w:hAnsi="Times New Roman"/>
                <w:iCs/>
                <w:color w:val="000000" w:themeColor="text1"/>
                <w:szCs w:val="21"/>
                <w:shd w:val="clear" w:color="auto" w:fill="FFFFFF"/>
                <w:vertAlign w:val="subscript"/>
              </w:rPr>
              <w:t>3</w:t>
            </w:r>
            <w:r w:rsidRPr="008D330D">
              <w:rPr>
                <w:rFonts w:ascii="Times New Roman" w:eastAsia="仿宋" w:hAnsi="Times New Roman"/>
                <w:iCs/>
                <w:color w:val="000000" w:themeColor="text1"/>
                <w:szCs w:val="21"/>
                <w:shd w:val="clear" w:color="auto" w:fill="FFFFFF"/>
                <w:vertAlign w:val="superscript"/>
              </w:rPr>
              <w:t>-</w:t>
            </w:r>
            <w:r w:rsidRPr="008D330D">
              <w:rPr>
                <w:rFonts w:ascii="Times New Roman" w:eastAsia="仿宋" w:hAnsi="Times New Roman"/>
                <w:iCs/>
                <w:color w:val="000000" w:themeColor="text1"/>
                <w:szCs w:val="21"/>
                <w:shd w:val="clear" w:color="auto" w:fill="FFFFFF"/>
              </w:rPr>
              <w:t>(mg/L)</w:t>
            </w:r>
          </w:p>
        </w:tc>
        <w:tc>
          <w:tcPr>
            <w:tcW w:w="924" w:type="dxa"/>
            <w:tcBorders>
              <w:top w:val="nil"/>
              <w:left w:val="nil"/>
              <w:bottom w:val="nil"/>
              <w:right w:val="nil"/>
            </w:tcBorders>
            <w:vAlign w:val="center"/>
          </w:tcPr>
          <w:p w14:paraId="2C640BEE"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88.57</w:t>
            </w:r>
          </w:p>
        </w:tc>
        <w:tc>
          <w:tcPr>
            <w:tcW w:w="709" w:type="dxa"/>
            <w:tcBorders>
              <w:top w:val="nil"/>
              <w:left w:val="nil"/>
              <w:bottom w:val="nil"/>
              <w:right w:val="nil"/>
            </w:tcBorders>
            <w:vAlign w:val="center"/>
          </w:tcPr>
          <w:p w14:paraId="152A757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5</w:t>
            </w:r>
          </w:p>
        </w:tc>
        <w:tc>
          <w:tcPr>
            <w:tcW w:w="2268" w:type="dxa"/>
            <w:vMerge/>
            <w:tcBorders>
              <w:top w:val="nil"/>
              <w:left w:val="nil"/>
              <w:bottom w:val="nil"/>
              <w:right w:val="nil"/>
            </w:tcBorders>
          </w:tcPr>
          <w:p w14:paraId="18E82A93"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1DB5F790"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0.0909 </w:t>
            </w:r>
          </w:p>
        </w:tc>
        <w:tc>
          <w:tcPr>
            <w:tcW w:w="948" w:type="dxa"/>
            <w:tcBorders>
              <w:top w:val="nil"/>
              <w:left w:val="nil"/>
              <w:bottom w:val="nil"/>
              <w:right w:val="nil"/>
            </w:tcBorders>
          </w:tcPr>
          <w:p w14:paraId="68E6FE97"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0.0910</w:t>
            </w:r>
          </w:p>
        </w:tc>
        <w:tc>
          <w:tcPr>
            <w:tcW w:w="1006" w:type="dxa"/>
            <w:tcBorders>
              <w:top w:val="nil"/>
              <w:left w:val="nil"/>
              <w:bottom w:val="nil"/>
              <w:right w:val="nil"/>
            </w:tcBorders>
          </w:tcPr>
          <w:p w14:paraId="00C1D84D"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0.1244 </w:t>
            </w:r>
          </w:p>
        </w:tc>
      </w:tr>
      <w:tr w:rsidR="008D330D" w:rsidRPr="008D330D" w14:paraId="27700D74" w14:textId="77777777" w:rsidTr="001E4E62">
        <w:trPr>
          <w:jc w:val="center"/>
        </w:trPr>
        <w:tc>
          <w:tcPr>
            <w:tcW w:w="1413" w:type="dxa"/>
            <w:tcBorders>
              <w:top w:val="nil"/>
              <w:left w:val="nil"/>
              <w:bottom w:val="nil"/>
              <w:right w:val="nil"/>
            </w:tcBorders>
            <w:vAlign w:val="center"/>
          </w:tcPr>
          <w:p w14:paraId="68AA8E3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Mn(mg/L)</w:t>
            </w:r>
          </w:p>
        </w:tc>
        <w:tc>
          <w:tcPr>
            <w:tcW w:w="924" w:type="dxa"/>
            <w:tcBorders>
              <w:top w:val="nil"/>
              <w:left w:val="nil"/>
              <w:bottom w:val="nil"/>
              <w:right w:val="nil"/>
            </w:tcBorders>
            <w:vAlign w:val="center"/>
          </w:tcPr>
          <w:p w14:paraId="721DCA72"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0.1</w:t>
            </w:r>
          </w:p>
        </w:tc>
        <w:tc>
          <w:tcPr>
            <w:tcW w:w="709" w:type="dxa"/>
            <w:tcBorders>
              <w:top w:val="nil"/>
              <w:left w:val="nil"/>
              <w:bottom w:val="nil"/>
              <w:right w:val="nil"/>
            </w:tcBorders>
            <w:vAlign w:val="center"/>
          </w:tcPr>
          <w:p w14:paraId="7BEC7B6F"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5</w:t>
            </w:r>
          </w:p>
        </w:tc>
        <w:tc>
          <w:tcPr>
            <w:tcW w:w="2268" w:type="dxa"/>
            <w:vMerge/>
            <w:tcBorders>
              <w:top w:val="nil"/>
              <w:left w:val="nil"/>
              <w:bottom w:val="nil"/>
              <w:right w:val="nil"/>
            </w:tcBorders>
            <w:vAlign w:val="center"/>
          </w:tcPr>
          <w:p w14:paraId="3A4853A0"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nil"/>
              <w:right w:val="nil"/>
            </w:tcBorders>
          </w:tcPr>
          <w:p w14:paraId="03BCF62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0.0909 </w:t>
            </w:r>
          </w:p>
        </w:tc>
        <w:tc>
          <w:tcPr>
            <w:tcW w:w="948" w:type="dxa"/>
            <w:tcBorders>
              <w:top w:val="nil"/>
              <w:left w:val="nil"/>
              <w:bottom w:val="nil"/>
              <w:right w:val="nil"/>
            </w:tcBorders>
          </w:tcPr>
          <w:p w14:paraId="033CAFAF"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0.0337</w:t>
            </w:r>
          </w:p>
        </w:tc>
        <w:tc>
          <w:tcPr>
            <w:tcW w:w="1006" w:type="dxa"/>
            <w:tcBorders>
              <w:top w:val="nil"/>
              <w:left w:val="nil"/>
              <w:bottom w:val="nil"/>
              <w:right w:val="nil"/>
            </w:tcBorders>
          </w:tcPr>
          <w:p w14:paraId="4A2C7ACE"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0.0461 </w:t>
            </w:r>
          </w:p>
        </w:tc>
      </w:tr>
      <w:tr w:rsidR="008D330D" w:rsidRPr="008D330D" w14:paraId="76E20922" w14:textId="77777777" w:rsidTr="001E4E62">
        <w:trPr>
          <w:jc w:val="center"/>
        </w:trPr>
        <w:tc>
          <w:tcPr>
            <w:tcW w:w="1413" w:type="dxa"/>
            <w:tcBorders>
              <w:top w:val="nil"/>
              <w:left w:val="nil"/>
              <w:bottom w:val="single" w:sz="4" w:space="0" w:color="auto"/>
              <w:right w:val="nil"/>
            </w:tcBorders>
            <w:vAlign w:val="center"/>
          </w:tcPr>
          <w:p w14:paraId="10C0D2BE"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F</w:t>
            </w:r>
            <w:r w:rsidRPr="008D330D">
              <w:rPr>
                <w:rFonts w:ascii="Times New Roman" w:eastAsia="仿宋" w:hAnsi="Times New Roman"/>
                <w:iCs/>
                <w:color w:val="000000" w:themeColor="text1"/>
                <w:szCs w:val="21"/>
                <w:shd w:val="clear" w:color="auto" w:fill="FFFFFF"/>
                <w:vertAlign w:val="superscript"/>
              </w:rPr>
              <w:t>-</w:t>
            </w:r>
            <w:r w:rsidRPr="008D330D">
              <w:rPr>
                <w:rFonts w:ascii="Times New Roman" w:eastAsia="仿宋" w:hAnsi="Times New Roman"/>
                <w:iCs/>
                <w:color w:val="000000" w:themeColor="text1"/>
                <w:szCs w:val="21"/>
                <w:shd w:val="clear" w:color="auto" w:fill="FFFFFF"/>
              </w:rPr>
              <w:t>(mg/L)</w:t>
            </w:r>
          </w:p>
        </w:tc>
        <w:tc>
          <w:tcPr>
            <w:tcW w:w="924" w:type="dxa"/>
            <w:tcBorders>
              <w:top w:val="nil"/>
              <w:left w:val="nil"/>
              <w:bottom w:val="single" w:sz="4" w:space="0" w:color="auto"/>
              <w:right w:val="nil"/>
            </w:tcBorders>
            <w:vAlign w:val="center"/>
          </w:tcPr>
          <w:p w14:paraId="50616DF5"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1.0</w:t>
            </w:r>
          </w:p>
        </w:tc>
        <w:tc>
          <w:tcPr>
            <w:tcW w:w="709" w:type="dxa"/>
            <w:tcBorders>
              <w:top w:val="nil"/>
              <w:left w:val="nil"/>
              <w:bottom w:val="single" w:sz="4" w:space="0" w:color="auto"/>
              <w:right w:val="nil"/>
            </w:tcBorders>
            <w:vAlign w:val="center"/>
          </w:tcPr>
          <w:p w14:paraId="44C42CEA"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5</w:t>
            </w:r>
          </w:p>
        </w:tc>
        <w:tc>
          <w:tcPr>
            <w:tcW w:w="2268" w:type="dxa"/>
            <w:vMerge/>
            <w:tcBorders>
              <w:top w:val="nil"/>
              <w:left w:val="nil"/>
              <w:bottom w:val="single" w:sz="4" w:space="0" w:color="auto"/>
              <w:right w:val="nil"/>
            </w:tcBorders>
            <w:vAlign w:val="center"/>
          </w:tcPr>
          <w:p w14:paraId="34FBEFD7"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p>
        </w:tc>
        <w:tc>
          <w:tcPr>
            <w:tcW w:w="814" w:type="dxa"/>
            <w:tcBorders>
              <w:top w:val="nil"/>
              <w:left w:val="nil"/>
              <w:bottom w:val="single" w:sz="4" w:space="0" w:color="auto"/>
              <w:right w:val="nil"/>
            </w:tcBorders>
          </w:tcPr>
          <w:p w14:paraId="402CD4F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0.0909 </w:t>
            </w:r>
          </w:p>
        </w:tc>
        <w:tc>
          <w:tcPr>
            <w:tcW w:w="948" w:type="dxa"/>
            <w:tcBorders>
              <w:top w:val="nil"/>
              <w:left w:val="nil"/>
              <w:bottom w:val="single" w:sz="4" w:space="0" w:color="auto"/>
              <w:right w:val="nil"/>
            </w:tcBorders>
          </w:tcPr>
          <w:p w14:paraId="12F3A523"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0.0822</w:t>
            </w:r>
          </w:p>
        </w:tc>
        <w:tc>
          <w:tcPr>
            <w:tcW w:w="1006" w:type="dxa"/>
            <w:tcBorders>
              <w:top w:val="nil"/>
              <w:left w:val="nil"/>
              <w:bottom w:val="single" w:sz="4" w:space="0" w:color="auto"/>
              <w:right w:val="nil"/>
            </w:tcBorders>
          </w:tcPr>
          <w:p w14:paraId="2812DE2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0.1124 </w:t>
            </w:r>
          </w:p>
        </w:tc>
      </w:tr>
      <w:tr w:rsidR="008D330D" w:rsidRPr="008D330D" w14:paraId="1ABA5810" w14:textId="77777777" w:rsidTr="001E4E62">
        <w:trPr>
          <w:jc w:val="center"/>
        </w:trPr>
        <w:tc>
          <w:tcPr>
            <w:tcW w:w="1413" w:type="dxa"/>
            <w:tcBorders>
              <w:top w:val="single" w:sz="4" w:space="0" w:color="auto"/>
              <w:left w:val="nil"/>
              <w:bottom w:val="single" w:sz="4" w:space="0" w:color="auto"/>
              <w:right w:val="nil"/>
            </w:tcBorders>
            <w:vAlign w:val="center"/>
          </w:tcPr>
          <w:p w14:paraId="588564AC"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Se(mg/L)</w:t>
            </w:r>
          </w:p>
        </w:tc>
        <w:tc>
          <w:tcPr>
            <w:tcW w:w="924" w:type="dxa"/>
            <w:tcBorders>
              <w:top w:val="single" w:sz="4" w:space="0" w:color="auto"/>
              <w:left w:val="nil"/>
              <w:bottom w:val="single" w:sz="4" w:space="0" w:color="auto"/>
              <w:right w:val="nil"/>
            </w:tcBorders>
            <w:vAlign w:val="center"/>
          </w:tcPr>
          <w:p w14:paraId="1073F620"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0.01</w:t>
            </w:r>
          </w:p>
        </w:tc>
        <w:tc>
          <w:tcPr>
            <w:tcW w:w="709" w:type="dxa"/>
            <w:tcBorders>
              <w:top w:val="single" w:sz="4" w:space="0" w:color="auto"/>
              <w:left w:val="nil"/>
              <w:bottom w:val="single" w:sz="4" w:space="0" w:color="auto"/>
              <w:right w:val="nil"/>
            </w:tcBorders>
            <w:vAlign w:val="center"/>
          </w:tcPr>
          <w:p w14:paraId="4BB5E2B8"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5</w:t>
            </w:r>
          </w:p>
        </w:tc>
        <w:tc>
          <w:tcPr>
            <w:tcW w:w="2268" w:type="dxa"/>
            <w:tcBorders>
              <w:top w:val="single" w:sz="4" w:space="0" w:color="auto"/>
              <w:left w:val="nil"/>
              <w:bottom w:val="single" w:sz="4" w:space="0" w:color="auto"/>
              <w:right w:val="nil"/>
            </w:tcBorders>
            <w:vAlign w:val="center"/>
          </w:tcPr>
          <w:p w14:paraId="1BC7966C" w14:textId="3FFFE11A"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fldChar w:fldCharType="begin"/>
            </w:r>
            <w:r w:rsidRPr="008D330D">
              <w:rPr>
                <w:rFonts w:ascii="Times New Roman" w:eastAsia="仿宋" w:hAnsi="Times New Roman"/>
                <w:iCs/>
                <w:color w:val="000000" w:themeColor="text1"/>
                <w:szCs w:val="21"/>
                <w:shd w:val="clear" w:color="auto" w:fill="FFFFFF"/>
              </w:rPr>
              <w:instrText xml:space="preserve"> ADDIN EN.CITE &lt;EndNote&gt;&lt;Cite&gt;&lt;Author&gt;Sahu&lt;/Author&gt;&lt;Year&gt;2008&lt;/Year&gt;&lt;RecNum&gt;25&lt;/RecNum&gt;&lt;DisplayText&gt;(Sahu and Sikdar, 2008)&lt;/DisplayText&gt;&lt;record&gt;&lt;rec-number&gt;25&lt;/rec-number&gt;&lt;foreign-keys&gt;&lt;key app="EN" db-id="5ve5epday0r9z4eee28v5w2sfz92pvdw5svf" timestamp="1622991043"&gt;25&lt;/key&gt;&lt;/foreign-keys&gt;&lt;ref-type name="Journal Article"&gt;17&lt;/ref-type&gt;&lt;contributors&gt;&lt;authors&gt;&lt;author&gt;Sahu, Paulami&lt;/author&gt;&lt;author&gt;Sikdar, PK&lt;/author&gt;&lt;/authors&gt;&lt;/contributors&gt;&lt;titles&gt;&lt;title&gt;Hydrochemical framework of the aquifer in and around East Kolkata Wetlands, West Bengal, India&lt;/title&gt;&lt;secondary-title&gt;Environmental Geology&lt;/secondary-title&gt;&lt;/titles&gt;&lt;periodical&gt;&lt;full-title&gt;Environmental Geology&lt;/full-title&gt;&lt;abbr-1&gt;Environ. Geol.&lt;/abbr-1&gt;&lt;/periodical&gt;&lt;pages&gt;&lt;style face="normal" font="default" size="100%"&gt;823&lt;/style&gt;&lt;style face="normal" font="default" charset="134" size="100%"&gt;–&lt;/style&gt;&lt;style face="normal" font="default" size="100%"&gt;835&lt;/style&gt;&lt;/pages&gt;&lt;volume&gt;55&lt;/volume&gt;&lt;number&gt;4&lt;/number&gt;&lt;dates&gt;&lt;year&gt;2008&lt;/year&gt;&lt;/dates&gt;&lt;isbn&gt;0943-0105&lt;/isbn&gt;&lt;urls&gt;&lt;/urls&gt;&lt;/record&gt;&lt;/Cite&gt;&lt;/EndNote&gt;</w:instrText>
            </w:r>
            <w:r w:rsidRPr="008D330D">
              <w:rPr>
                <w:rFonts w:ascii="Times New Roman" w:eastAsia="仿宋" w:hAnsi="Times New Roman"/>
                <w:iCs/>
                <w:color w:val="000000" w:themeColor="text1"/>
                <w:szCs w:val="21"/>
                <w:shd w:val="clear" w:color="auto" w:fill="FFFFFF"/>
              </w:rPr>
              <w:fldChar w:fldCharType="separate"/>
            </w:r>
            <w:r w:rsidRPr="008D330D">
              <w:rPr>
                <w:rFonts w:ascii="Times New Roman" w:eastAsia="仿宋" w:hAnsi="Times New Roman"/>
                <w:iCs/>
                <w:noProof/>
                <w:color w:val="000000" w:themeColor="text1"/>
                <w:szCs w:val="21"/>
                <w:shd w:val="clear" w:color="auto" w:fill="FFFFFF"/>
              </w:rPr>
              <w:t>(Sahu and Sikdar 2008)</w:t>
            </w:r>
            <w:r w:rsidRPr="008D330D">
              <w:rPr>
                <w:rFonts w:ascii="Times New Roman" w:eastAsia="仿宋" w:hAnsi="Times New Roman"/>
                <w:iCs/>
                <w:color w:val="000000" w:themeColor="text1"/>
                <w:szCs w:val="21"/>
                <w:shd w:val="clear" w:color="auto" w:fill="FFFFFF"/>
              </w:rPr>
              <w:fldChar w:fldCharType="end"/>
            </w:r>
          </w:p>
        </w:tc>
        <w:tc>
          <w:tcPr>
            <w:tcW w:w="814" w:type="dxa"/>
            <w:tcBorders>
              <w:top w:val="single" w:sz="4" w:space="0" w:color="auto"/>
              <w:left w:val="nil"/>
              <w:bottom w:val="single" w:sz="4" w:space="0" w:color="auto"/>
              <w:right w:val="nil"/>
            </w:tcBorders>
          </w:tcPr>
          <w:p w14:paraId="52E25E16"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0.0909 </w:t>
            </w:r>
          </w:p>
        </w:tc>
        <w:tc>
          <w:tcPr>
            <w:tcW w:w="948" w:type="dxa"/>
            <w:tcBorders>
              <w:top w:val="single" w:sz="4" w:space="0" w:color="auto"/>
              <w:left w:val="nil"/>
              <w:bottom w:val="single" w:sz="4" w:space="0" w:color="auto"/>
              <w:right w:val="nil"/>
            </w:tcBorders>
          </w:tcPr>
          <w:p w14:paraId="51405C51"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0.0246</w:t>
            </w:r>
          </w:p>
        </w:tc>
        <w:tc>
          <w:tcPr>
            <w:tcW w:w="1006" w:type="dxa"/>
            <w:tcBorders>
              <w:top w:val="single" w:sz="4" w:space="0" w:color="auto"/>
              <w:left w:val="nil"/>
              <w:bottom w:val="single" w:sz="4" w:space="0" w:color="auto"/>
              <w:right w:val="nil"/>
            </w:tcBorders>
          </w:tcPr>
          <w:p w14:paraId="2D225F9A" w14:textId="77777777" w:rsidR="008D330D" w:rsidRPr="008D330D" w:rsidRDefault="008D330D" w:rsidP="008D330D">
            <w:pPr>
              <w:widowControl/>
              <w:spacing w:line="0" w:lineRule="atLeast"/>
              <w:jc w:val="center"/>
              <w:rPr>
                <w:rFonts w:ascii="Times New Roman" w:eastAsia="仿宋" w:hAnsi="Times New Roman"/>
                <w:iCs/>
                <w:color w:val="000000" w:themeColor="text1"/>
                <w:szCs w:val="21"/>
                <w:shd w:val="clear" w:color="auto" w:fill="FFFFFF"/>
              </w:rPr>
            </w:pPr>
            <w:r w:rsidRPr="008D330D">
              <w:rPr>
                <w:rFonts w:ascii="Times New Roman" w:eastAsia="仿宋" w:hAnsi="Times New Roman"/>
                <w:iCs/>
                <w:color w:val="000000" w:themeColor="text1"/>
                <w:szCs w:val="21"/>
                <w:shd w:val="clear" w:color="auto" w:fill="FFFFFF"/>
              </w:rPr>
              <w:t xml:space="preserve">0.0336 </w:t>
            </w:r>
          </w:p>
        </w:tc>
      </w:tr>
      <w:tr w:rsidR="001E4E62" w:rsidRPr="008D330D" w14:paraId="08CA3E38" w14:textId="77777777" w:rsidTr="001E4E62">
        <w:trPr>
          <w:jc w:val="center"/>
        </w:trPr>
        <w:tc>
          <w:tcPr>
            <w:tcW w:w="8082" w:type="dxa"/>
            <w:gridSpan w:val="7"/>
            <w:tcBorders>
              <w:top w:val="single" w:sz="4" w:space="0" w:color="auto"/>
              <w:left w:val="nil"/>
              <w:bottom w:val="nil"/>
            </w:tcBorders>
            <w:vAlign w:val="center"/>
          </w:tcPr>
          <w:p w14:paraId="166A584D" w14:textId="4CBADF5A" w:rsidR="001E4E62" w:rsidRPr="008D330D" w:rsidRDefault="001E4E62" w:rsidP="001E4E62">
            <w:pPr>
              <w:widowControl/>
              <w:spacing w:line="0" w:lineRule="atLeast"/>
              <w:jc w:val="left"/>
              <w:rPr>
                <w:rFonts w:ascii="Times New Roman" w:eastAsia="仿宋" w:hAnsi="Times New Roman"/>
                <w:iCs/>
                <w:color w:val="000000" w:themeColor="text1"/>
                <w:szCs w:val="21"/>
                <w:shd w:val="clear" w:color="auto" w:fill="FFFFFF"/>
              </w:rPr>
            </w:pPr>
            <w:r w:rsidRPr="00E37027">
              <w:rPr>
                <w:rFonts w:ascii="Times New Roman" w:eastAsia="仿宋" w:hAnsi="Times New Roman"/>
                <w:sz w:val="15"/>
                <w:szCs w:val="15"/>
                <w:shd w:val="clear" w:color="auto" w:fill="FFFFFF"/>
              </w:rPr>
              <w:t>Note: CNS is China National Standard for Drinking Water Quality</w:t>
            </w:r>
            <w:r>
              <w:rPr>
                <w:rFonts w:ascii="Times New Roman" w:eastAsia="仿宋" w:hAnsi="Times New Roman"/>
                <w:sz w:val="15"/>
                <w:szCs w:val="15"/>
                <w:shd w:val="clear" w:color="auto" w:fill="FFFFFF"/>
              </w:rPr>
              <w:t xml:space="preserve"> </w:t>
            </w:r>
            <w:r>
              <w:rPr>
                <w:rFonts w:ascii="Times New Roman" w:eastAsia="仿宋" w:hAnsi="Times New Roman" w:hint="eastAsia"/>
                <w:sz w:val="15"/>
                <w:szCs w:val="15"/>
                <w:shd w:val="clear" w:color="auto" w:fill="FFFFFF"/>
              </w:rPr>
              <w:t>(</w:t>
            </w:r>
            <w:r>
              <w:rPr>
                <w:rFonts w:ascii="Times New Roman" w:eastAsia="仿宋" w:hAnsi="Times New Roman"/>
                <w:sz w:val="15"/>
                <w:szCs w:val="15"/>
                <w:shd w:val="clear" w:color="auto" w:fill="FFFFFF"/>
              </w:rPr>
              <w:t>GB</w:t>
            </w:r>
            <w:r w:rsidRPr="005155AD">
              <w:rPr>
                <w:rFonts w:ascii="Times New Roman" w:eastAsia="仿宋" w:hAnsi="Times New Roman"/>
                <w:sz w:val="15"/>
                <w:szCs w:val="15"/>
                <w:shd w:val="clear" w:color="auto" w:fill="FFFFFF"/>
              </w:rPr>
              <w:t>5749-2006</w:t>
            </w:r>
            <w:r>
              <w:rPr>
                <w:rFonts w:ascii="Times New Roman" w:eastAsia="仿宋" w:hAnsi="Times New Roman"/>
                <w:sz w:val="15"/>
                <w:szCs w:val="15"/>
                <w:shd w:val="clear" w:color="auto" w:fill="FFFFFF"/>
              </w:rPr>
              <w:t>)</w:t>
            </w:r>
          </w:p>
        </w:tc>
      </w:tr>
      <w:bookmarkEnd w:id="7"/>
    </w:tbl>
    <w:p w14:paraId="146FB73F" w14:textId="77777777" w:rsidR="00FE4995" w:rsidRDefault="00FE4995">
      <w:r>
        <w:br w:type="page"/>
      </w:r>
    </w:p>
    <w:p w14:paraId="4DFDBEB7" w14:textId="77777777" w:rsidR="0009282E" w:rsidRPr="0009282E" w:rsidRDefault="0009282E" w:rsidP="0009282E">
      <w:pPr>
        <w:spacing w:line="480" w:lineRule="auto"/>
        <w:jc w:val="center"/>
        <w:rPr>
          <w:rFonts w:ascii="Times New Roman" w:eastAsia="等线" w:hAnsi="Times New Roman"/>
          <w:sz w:val="24"/>
        </w:rPr>
      </w:pPr>
      <w:r w:rsidRPr="0009282E">
        <w:rPr>
          <w:rFonts w:ascii="Times New Roman" w:eastAsia="等线" w:hAnsi="Times New Roman" w:hint="eastAsia"/>
          <w:b/>
          <w:bCs/>
          <w:sz w:val="24"/>
        </w:rPr>
        <w:lastRenderedPageBreak/>
        <w:t>T</w:t>
      </w:r>
      <w:r w:rsidRPr="0009282E">
        <w:rPr>
          <w:rFonts w:ascii="Times New Roman" w:eastAsia="等线" w:hAnsi="Times New Roman"/>
          <w:b/>
          <w:bCs/>
          <w:sz w:val="24"/>
        </w:rPr>
        <w:t>able S2.</w:t>
      </w:r>
      <w:r w:rsidRPr="0009282E">
        <w:rPr>
          <w:rFonts w:ascii="Times New Roman" w:eastAsia="等线" w:hAnsi="Times New Roman"/>
          <w:sz w:val="24"/>
        </w:rPr>
        <w:t xml:space="preserve"> The calculated values of WQI and HI</w:t>
      </w:r>
    </w:p>
    <w:tbl>
      <w:tblPr>
        <w:tblStyle w:val="100"/>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06"/>
        <w:gridCol w:w="909"/>
        <w:gridCol w:w="797"/>
        <w:gridCol w:w="797"/>
        <w:gridCol w:w="846"/>
        <w:gridCol w:w="791"/>
        <w:gridCol w:w="909"/>
        <w:gridCol w:w="797"/>
        <w:gridCol w:w="797"/>
      </w:tblGrid>
      <w:tr w:rsidR="0009282E" w:rsidRPr="0009282E" w14:paraId="1D42392C" w14:textId="77777777" w:rsidTr="00132673">
        <w:trPr>
          <w:jc w:val="center"/>
        </w:trPr>
        <w:tc>
          <w:tcPr>
            <w:tcW w:w="847" w:type="dxa"/>
            <w:tcBorders>
              <w:top w:val="single" w:sz="4" w:space="0" w:color="auto"/>
              <w:bottom w:val="single" w:sz="4" w:space="0" w:color="auto"/>
            </w:tcBorders>
            <w:vAlign w:val="center"/>
          </w:tcPr>
          <w:p w14:paraId="1A8A47C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hint="eastAsia"/>
                <w:szCs w:val="21"/>
              </w:rPr>
              <w:t>S</w:t>
            </w:r>
            <w:r w:rsidRPr="0009282E">
              <w:rPr>
                <w:rFonts w:ascii="Times New Roman" w:eastAsia="等线" w:hAnsi="Times New Roman"/>
                <w:szCs w:val="21"/>
              </w:rPr>
              <w:t>ample NO.</w:t>
            </w:r>
          </w:p>
        </w:tc>
        <w:tc>
          <w:tcPr>
            <w:tcW w:w="806" w:type="dxa"/>
            <w:tcBorders>
              <w:top w:val="single" w:sz="4" w:space="0" w:color="auto"/>
              <w:bottom w:val="single" w:sz="4" w:space="0" w:color="auto"/>
            </w:tcBorders>
            <w:vAlign w:val="center"/>
          </w:tcPr>
          <w:p w14:paraId="45EF5F5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WQI</w:t>
            </w:r>
          </w:p>
        </w:tc>
        <w:tc>
          <w:tcPr>
            <w:tcW w:w="909" w:type="dxa"/>
            <w:tcBorders>
              <w:top w:val="single" w:sz="4" w:space="0" w:color="auto"/>
              <w:bottom w:val="single" w:sz="4" w:space="0" w:color="auto"/>
            </w:tcBorders>
            <w:vAlign w:val="center"/>
          </w:tcPr>
          <w:p w14:paraId="0B29C7EE" w14:textId="77777777" w:rsidR="0009282E" w:rsidRPr="0009282E" w:rsidRDefault="0009282E" w:rsidP="0009282E">
            <w:pPr>
              <w:jc w:val="center"/>
              <w:rPr>
                <w:rFonts w:ascii="Times New Roman" w:eastAsia="等线" w:hAnsi="Times New Roman"/>
                <w:szCs w:val="21"/>
              </w:rPr>
            </w:pPr>
            <w:proofErr w:type="spellStart"/>
            <w:r w:rsidRPr="0009282E">
              <w:rPr>
                <w:rFonts w:ascii="Times New Roman" w:eastAsia="等线" w:hAnsi="Times New Roman"/>
                <w:szCs w:val="21"/>
              </w:rPr>
              <w:t>HQ</w:t>
            </w:r>
            <w:r w:rsidRPr="0009282E">
              <w:rPr>
                <w:rFonts w:ascii="Times New Roman" w:eastAsia="等线" w:hAnsi="Times New Roman"/>
                <w:szCs w:val="21"/>
                <w:vertAlign w:val="subscript"/>
              </w:rPr>
              <w:t>dermal</w:t>
            </w:r>
            <w:proofErr w:type="spellEnd"/>
          </w:p>
        </w:tc>
        <w:tc>
          <w:tcPr>
            <w:tcW w:w="797" w:type="dxa"/>
            <w:tcBorders>
              <w:top w:val="single" w:sz="4" w:space="0" w:color="auto"/>
              <w:bottom w:val="single" w:sz="4" w:space="0" w:color="auto"/>
            </w:tcBorders>
            <w:vAlign w:val="center"/>
          </w:tcPr>
          <w:p w14:paraId="5CE7ACD5" w14:textId="77777777" w:rsidR="0009282E" w:rsidRPr="0009282E" w:rsidRDefault="0009282E" w:rsidP="0009282E">
            <w:pPr>
              <w:jc w:val="center"/>
              <w:rPr>
                <w:rFonts w:ascii="Times New Roman" w:eastAsia="等线" w:hAnsi="Times New Roman"/>
                <w:szCs w:val="21"/>
              </w:rPr>
            </w:pPr>
            <w:proofErr w:type="spellStart"/>
            <w:r w:rsidRPr="0009282E">
              <w:rPr>
                <w:rFonts w:ascii="Times New Roman" w:eastAsia="等线" w:hAnsi="Times New Roman"/>
                <w:szCs w:val="21"/>
              </w:rPr>
              <w:t>HQ</w:t>
            </w:r>
            <w:r w:rsidRPr="0009282E">
              <w:rPr>
                <w:rFonts w:ascii="Times New Roman" w:eastAsia="等线" w:hAnsi="Times New Roman"/>
                <w:szCs w:val="21"/>
                <w:vertAlign w:val="subscript"/>
              </w:rPr>
              <w:t>oral</w:t>
            </w:r>
            <w:proofErr w:type="spellEnd"/>
          </w:p>
        </w:tc>
        <w:tc>
          <w:tcPr>
            <w:tcW w:w="797" w:type="dxa"/>
            <w:tcBorders>
              <w:top w:val="single" w:sz="4" w:space="0" w:color="auto"/>
              <w:bottom w:val="single" w:sz="4" w:space="0" w:color="auto"/>
            </w:tcBorders>
            <w:vAlign w:val="center"/>
          </w:tcPr>
          <w:p w14:paraId="3EDE4A2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HI</w:t>
            </w:r>
          </w:p>
        </w:tc>
        <w:tc>
          <w:tcPr>
            <w:tcW w:w="846" w:type="dxa"/>
            <w:tcBorders>
              <w:top w:val="single" w:sz="4" w:space="0" w:color="auto"/>
              <w:bottom w:val="single" w:sz="4" w:space="0" w:color="auto"/>
            </w:tcBorders>
            <w:vAlign w:val="center"/>
          </w:tcPr>
          <w:p w14:paraId="70CEE3A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hint="eastAsia"/>
                <w:szCs w:val="21"/>
              </w:rPr>
              <w:t>S</w:t>
            </w:r>
            <w:r w:rsidRPr="0009282E">
              <w:rPr>
                <w:rFonts w:ascii="Times New Roman" w:eastAsia="等线" w:hAnsi="Times New Roman"/>
                <w:szCs w:val="21"/>
              </w:rPr>
              <w:t>ample NO.</w:t>
            </w:r>
          </w:p>
        </w:tc>
        <w:tc>
          <w:tcPr>
            <w:tcW w:w="791" w:type="dxa"/>
            <w:tcBorders>
              <w:top w:val="single" w:sz="4" w:space="0" w:color="auto"/>
              <w:bottom w:val="single" w:sz="4" w:space="0" w:color="auto"/>
            </w:tcBorders>
            <w:vAlign w:val="center"/>
          </w:tcPr>
          <w:p w14:paraId="4BFF52D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WQI</w:t>
            </w:r>
          </w:p>
        </w:tc>
        <w:tc>
          <w:tcPr>
            <w:tcW w:w="909" w:type="dxa"/>
            <w:tcBorders>
              <w:top w:val="single" w:sz="4" w:space="0" w:color="auto"/>
              <w:bottom w:val="single" w:sz="4" w:space="0" w:color="auto"/>
            </w:tcBorders>
            <w:vAlign w:val="center"/>
          </w:tcPr>
          <w:p w14:paraId="1D1989D3" w14:textId="77777777" w:rsidR="0009282E" w:rsidRPr="0009282E" w:rsidRDefault="0009282E" w:rsidP="0009282E">
            <w:pPr>
              <w:jc w:val="center"/>
              <w:rPr>
                <w:rFonts w:ascii="Times New Roman" w:eastAsia="等线" w:hAnsi="Times New Roman"/>
                <w:szCs w:val="21"/>
              </w:rPr>
            </w:pPr>
            <w:proofErr w:type="spellStart"/>
            <w:r w:rsidRPr="0009282E">
              <w:rPr>
                <w:rFonts w:ascii="Times New Roman" w:eastAsia="等线" w:hAnsi="Times New Roman"/>
                <w:szCs w:val="21"/>
              </w:rPr>
              <w:t>HQ</w:t>
            </w:r>
            <w:r w:rsidRPr="0009282E">
              <w:rPr>
                <w:rFonts w:ascii="Times New Roman" w:eastAsia="等线" w:hAnsi="Times New Roman"/>
                <w:szCs w:val="21"/>
                <w:vertAlign w:val="subscript"/>
              </w:rPr>
              <w:t>dermal</w:t>
            </w:r>
            <w:proofErr w:type="spellEnd"/>
          </w:p>
        </w:tc>
        <w:tc>
          <w:tcPr>
            <w:tcW w:w="797" w:type="dxa"/>
            <w:tcBorders>
              <w:top w:val="single" w:sz="4" w:space="0" w:color="auto"/>
              <w:bottom w:val="single" w:sz="4" w:space="0" w:color="auto"/>
            </w:tcBorders>
            <w:vAlign w:val="center"/>
          </w:tcPr>
          <w:p w14:paraId="77C93253" w14:textId="77777777" w:rsidR="0009282E" w:rsidRPr="0009282E" w:rsidRDefault="0009282E" w:rsidP="0009282E">
            <w:pPr>
              <w:jc w:val="center"/>
              <w:rPr>
                <w:rFonts w:ascii="Times New Roman" w:eastAsia="等线" w:hAnsi="Times New Roman"/>
                <w:szCs w:val="21"/>
              </w:rPr>
            </w:pPr>
            <w:proofErr w:type="spellStart"/>
            <w:r w:rsidRPr="0009282E">
              <w:rPr>
                <w:rFonts w:ascii="Times New Roman" w:eastAsia="等线" w:hAnsi="Times New Roman"/>
                <w:szCs w:val="21"/>
              </w:rPr>
              <w:t>HQ</w:t>
            </w:r>
            <w:r w:rsidRPr="0009282E">
              <w:rPr>
                <w:rFonts w:ascii="Times New Roman" w:eastAsia="等线" w:hAnsi="Times New Roman"/>
                <w:szCs w:val="21"/>
                <w:vertAlign w:val="subscript"/>
              </w:rPr>
              <w:t>oral</w:t>
            </w:r>
            <w:proofErr w:type="spellEnd"/>
          </w:p>
        </w:tc>
        <w:tc>
          <w:tcPr>
            <w:tcW w:w="797" w:type="dxa"/>
            <w:tcBorders>
              <w:top w:val="single" w:sz="4" w:space="0" w:color="auto"/>
              <w:bottom w:val="single" w:sz="4" w:space="0" w:color="auto"/>
            </w:tcBorders>
            <w:vAlign w:val="center"/>
          </w:tcPr>
          <w:p w14:paraId="7C9C8FB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HI</w:t>
            </w:r>
          </w:p>
        </w:tc>
      </w:tr>
      <w:tr w:rsidR="0009282E" w:rsidRPr="0009282E" w14:paraId="75354892" w14:textId="77777777" w:rsidTr="00132673">
        <w:trPr>
          <w:jc w:val="center"/>
        </w:trPr>
        <w:tc>
          <w:tcPr>
            <w:tcW w:w="847" w:type="dxa"/>
            <w:tcBorders>
              <w:top w:val="single" w:sz="4" w:space="0" w:color="auto"/>
            </w:tcBorders>
            <w:vAlign w:val="center"/>
          </w:tcPr>
          <w:p w14:paraId="109810C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w:t>
            </w:r>
          </w:p>
        </w:tc>
        <w:tc>
          <w:tcPr>
            <w:tcW w:w="806" w:type="dxa"/>
            <w:tcBorders>
              <w:top w:val="single" w:sz="4" w:space="0" w:color="auto"/>
            </w:tcBorders>
            <w:vAlign w:val="center"/>
          </w:tcPr>
          <w:p w14:paraId="34C9245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103.59</w:t>
            </w:r>
          </w:p>
        </w:tc>
        <w:tc>
          <w:tcPr>
            <w:tcW w:w="909" w:type="dxa"/>
            <w:tcBorders>
              <w:top w:val="single" w:sz="4" w:space="0" w:color="auto"/>
            </w:tcBorders>
            <w:vAlign w:val="center"/>
          </w:tcPr>
          <w:p w14:paraId="238433B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0.0116</w:t>
            </w:r>
          </w:p>
        </w:tc>
        <w:tc>
          <w:tcPr>
            <w:tcW w:w="797" w:type="dxa"/>
            <w:tcBorders>
              <w:top w:val="single" w:sz="4" w:space="0" w:color="auto"/>
            </w:tcBorders>
            <w:vAlign w:val="center"/>
          </w:tcPr>
          <w:p w14:paraId="21BFBA1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4.6898</w:t>
            </w:r>
          </w:p>
        </w:tc>
        <w:tc>
          <w:tcPr>
            <w:tcW w:w="797" w:type="dxa"/>
            <w:tcBorders>
              <w:top w:val="single" w:sz="4" w:space="0" w:color="auto"/>
            </w:tcBorders>
            <w:vAlign w:val="center"/>
          </w:tcPr>
          <w:p w14:paraId="53538F7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4.7014</w:t>
            </w:r>
          </w:p>
        </w:tc>
        <w:tc>
          <w:tcPr>
            <w:tcW w:w="846" w:type="dxa"/>
            <w:tcBorders>
              <w:top w:val="single" w:sz="4" w:space="0" w:color="auto"/>
            </w:tcBorders>
            <w:vAlign w:val="center"/>
          </w:tcPr>
          <w:p w14:paraId="47B403D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32</w:t>
            </w:r>
          </w:p>
        </w:tc>
        <w:tc>
          <w:tcPr>
            <w:tcW w:w="791" w:type="dxa"/>
            <w:tcBorders>
              <w:top w:val="single" w:sz="4" w:space="0" w:color="auto"/>
            </w:tcBorders>
            <w:vAlign w:val="center"/>
          </w:tcPr>
          <w:p w14:paraId="6004957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37.30</w:t>
            </w:r>
          </w:p>
        </w:tc>
        <w:tc>
          <w:tcPr>
            <w:tcW w:w="909" w:type="dxa"/>
            <w:tcBorders>
              <w:top w:val="single" w:sz="4" w:space="0" w:color="auto"/>
            </w:tcBorders>
            <w:vAlign w:val="center"/>
          </w:tcPr>
          <w:p w14:paraId="2AE5E25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0.0053</w:t>
            </w:r>
          </w:p>
        </w:tc>
        <w:tc>
          <w:tcPr>
            <w:tcW w:w="797" w:type="dxa"/>
            <w:tcBorders>
              <w:top w:val="single" w:sz="4" w:space="0" w:color="auto"/>
            </w:tcBorders>
            <w:vAlign w:val="center"/>
          </w:tcPr>
          <w:p w14:paraId="50284E9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1.0074</w:t>
            </w:r>
          </w:p>
        </w:tc>
        <w:tc>
          <w:tcPr>
            <w:tcW w:w="797" w:type="dxa"/>
            <w:tcBorders>
              <w:top w:val="single" w:sz="4" w:space="0" w:color="auto"/>
            </w:tcBorders>
            <w:vAlign w:val="center"/>
          </w:tcPr>
          <w:p w14:paraId="355ABDE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1.0127</w:t>
            </w:r>
          </w:p>
        </w:tc>
      </w:tr>
      <w:tr w:rsidR="0009282E" w:rsidRPr="0009282E" w14:paraId="0FFE7EEB" w14:textId="77777777" w:rsidTr="00132673">
        <w:trPr>
          <w:jc w:val="center"/>
        </w:trPr>
        <w:tc>
          <w:tcPr>
            <w:tcW w:w="847" w:type="dxa"/>
            <w:vAlign w:val="center"/>
          </w:tcPr>
          <w:p w14:paraId="182E059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w:t>
            </w:r>
          </w:p>
        </w:tc>
        <w:tc>
          <w:tcPr>
            <w:tcW w:w="806" w:type="dxa"/>
            <w:vAlign w:val="center"/>
          </w:tcPr>
          <w:p w14:paraId="389887A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30.37</w:t>
            </w:r>
          </w:p>
        </w:tc>
        <w:tc>
          <w:tcPr>
            <w:tcW w:w="909" w:type="dxa"/>
            <w:vAlign w:val="center"/>
          </w:tcPr>
          <w:p w14:paraId="4E9A0FA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0.0039</w:t>
            </w:r>
          </w:p>
        </w:tc>
        <w:tc>
          <w:tcPr>
            <w:tcW w:w="797" w:type="dxa"/>
            <w:vAlign w:val="center"/>
          </w:tcPr>
          <w:p w14:paraId="075753A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0.7369</w:t>
            </w:r>
          </w:p>
        </w:tc>
        <w:tc>
          <w:tcPr>
            <w:tcW w:w="797" w:type="dxa"/>
            <w:vAlign w:val="center"/>
          </w:tcPr>
          <w:p w14:paraId="3C3133A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0.7409</w:t>
            </w:r>
          </w:p>
        </w:tc>
        <w:tc>
          <w:tcPr>
            <w:tcW w:w="846" w:type="dxa"/>
            <w:vAlign w:val="center"/>
          </w:tcPr>
          <w:p w14:paraId="4696EBB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33</w:t>
            </w:r>
          </w:p>
        </w:tc>
        <w:tc>
          <w:tcPr>
            <w:tcW w:w="791" w:type="dxa"/>
            <w:vAlign w:val="center"/>
          </w:tcPr>
          <w:p w14:paraId="26DE0D8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32.10</w:t>
            </w:r>
          </w:p>
        </w:tc>
        <w:tc>
          <w:tcPr>
            <w:tcW w:w="909" w:type="dxa"/>
            <w:vAlign w:val="center"/>
          </w:tcPr>
          <w:p w14:paraId="2FBA789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0.0030</w:t>
            </w:r>
          </w:p>
        </w:tc>
        <w:tc>
          <w:tcPr>
            <w:tcW w:w="797" w:type="dxa"/>
            <w:vAlign w:val="center"/>
          </w:tcPr>
          <w:p w14:paraId="1FB0422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0.4926</w:t>
            </w:r>
          </w:p>
        </w:tc>
        <w:tc>
          <w:tcPr>
            <w:tcW w:w="797" w:type="dxa"/>
            <w:vAlign w:val="center"/>
          </w:tcPr>
          <w:p w14:paraId="47E7504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0.4957</w:t>
            </w:r>
          </w:p>
        </w:tc>
      </w:tr>
      <w:tr w:rsidR="0009282E" w:rsidRPr="0009282E" w14:paraId="233E0492" w14:textId="77777777" w:rsidTr="00132673">
        <w:trPr>
          <w:jc w:val="center"/>
        </w:trPr>
        <w:tc>
          <w:tcPr>
            <w:tcW w:w="847" w:type="dxa"/>
            <w:vAlign w:val="center"/>
          </w:tcPr>
          <w:p w14:paraId="3157C4C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w:t>
            </w:r>
          </w:p>
        </w:tc>
        <w:tc>
          <w:tcPr>
            <w:tcW w:w="806" w:type="dxa"/>
            <w:vAlign w:val="center"/>
          </w:tcPr>
          <w:p w14:paraId="0F24E41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36.86</w:t>
            </w:r>
          </w:p>
        </w:tc>
        <w:tc>
          <w:tcPr>
            <w:tcW w:w="909" w:type="dxa"/>
            <w:vAlign w:val="center"/>
          </w:tcPr>
          <w:p w14:paraId="154FA32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0.0080</w:t>
            </w:r>
          </w:p>
        </w:tc>
        <w:tc>
          <w:tcPr>
            <w:tcW w:w="797" w:type="dxa"/>
            <w:vAlign w:val="center"/>
          </w:tcPr>
          <w:p w14:paraId="2B338DC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0.5038</w:t>
            </w:r>
          </w:p>
        </w:tc>
        <w:tc>
          <w:tcPr>
            <w:tcW w:w="797" w:type="dxa"/>
            <w:vAlign w:val="center"/>
          </w:tcPr>
          <w:p w14:paraId="73D2C70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0.5118</w:t>
            </w:r>
          </w:p>
        </w:tc>
        <w:tc>
          <w:tcPr>
            <w:tcW w:w="846" w:type="dxa"/>
            <w:vAlign w:val="center"/>
          </w:tcPr>
          <w:p w14:paraId="78298F0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34</w:t>
            </w:r>
          </w:p>
        </w:tc>
        <w:tc>
          <w:tcPr>
            <w:tcW w:w="791" w:type="dxa"/>
            <w:vAlign w:val="center"/>
          </w:tcPr>
          <w:p w14:paraId="6D60468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46.45</w:t>
            </w:r>
          </w:p>
        </w:tc>
        <w:tc>
          <w:tcPr>
            <w:tcW w:w="909" w:type="dxa"/>
            <w:vAlign w:val="center"/>
          </w:tcPr>
          <w:p w14:paraId="217E53D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0.0029</w:t>
            </w:r>
          </w:p>
        </w:tc>
        <w:tc>
          <w:tcPr>
            <w:tcW w:w="797" w:type="dxa"/>
            <w:vAlign w:val="center"/>
          </w:tcPr>
          <w:p w14:paraId="0662BB1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0.4766</w:t>
            </w:r>
          </w:p>
        </w:tc>
        <w:tc>
          <w:tcPr>
            <w:tcW w:w="797" w:type="dxa"/>
            <w:vAlign w:val="center"/>
          </w:tcPr>
          <w:p w14:paraId="14AF46D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0.4795</w:t>
            </w:r>
          </w:p>
        </w:tc>
      </w:tr>
      <w:tr w:rsidR="0009282E" w:rsidRPr="0009282E" w14:paraId="34574CC9" w14:textId="77777777" w:rsidTr="00132673">
        <w:trPr>
          <w:jc w:val="center"/>
        </w:trPr>
        <w:tc>
          <w:tcPr>
            <w:tcW w:w="847" w:type="dxa"/>
            <w:vAlign w:val="center"/>
          </w:tcPr>
          <w:p w14:paraId="1D4213A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w:t>
            </w:r>
          </w:p>
        </w:tc>
        <w:tc>
          <w:tcPr>
            <w:tcW w:w="806" w:type="dxa"/>
            <w:vAlign w:val="center"/>
          </w:tcPr>
          <w:p w14:paraId="0AF9CE5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17.42</w:t>
            </w:r>
          </w:p>
        </w:tc>
        <w:tc>
          <w:tcPr>
            <w:tcW w:w="909" w:type="dxa"/>
            <w:vAlign w:val="center"/>
          </w:tcPr>
          <w:p w14:paraId="2C6E523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0.0021</w:t>
            </w:r>
          </w:p>
        </w:tc>
        <w:tc>
          <w:tcPr>
            <w:tcW w:w="797" w:type="dxa"/>
            <w:vAlign w:val="center"/>
          </w:tcPr>
          <w:p w14:paraId="1F55346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0.2953</w:t>
            </w:r>
          </w:p>
        </w:tc>
        <w:tc>
          <w:tcPr>
            <w:tcW w:w="797" w:type="dxa"/>
            <w:vAlign w:val="center"/>
          </w:tcPr>
          <w:p w14:paraId="22C7B87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0.2974</w:t>
            </w:r>
          </w:p>
        </w:tc>
        <w:tc>
          <w:tcPr>
            <w:tcW w:w="846" w:type="dxa"/>
            <w:vAlign w:val="center"/>
          </w:tcPr>
          <w:p w14:paraId="62FBB84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35</w:t>
            </w:r>
          </w:p>
        </w:tc>
        <w:tc>
          <w:tcPr>
            <w:tcW w:w="791" w:type="dxa"/>
            <w:vAlign w:val="center"/>
          </w:tcPr>
          <w:p w14:paraId="6DD8F42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42.82</w:t>
            </w:r>
          </w:p>
        </w:tc>
        <w:tc>
          <w:tcPr>
            <w:tcW w:w="909" w:type="dxa"/>
            <w:vAlign w:val="center"/>
          </w:tcPr>
          <w:p w14:paraId="371B41C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0.0019</w:t>
            </w:r>
          </w:p>
        </w:tc>
        <w:tc>
          <w:tcPr>
            <w:tcW w:w="797" w:type="dxa"/>
            <w:vAlign w:val="center"/>
          </w:tcPr>
          <w:p w14:paraId="2BB73F6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0.5361</w:t>
            </w:r>
          </w:p>
        </w:tc>
        <w:tc>
          <w:tcPr>
            <w:tcW w:w="797" w:type="dxa"/>
            <w:vAlign w:val="center"/>
          </w:tcPr>
          <w:p w14:paraId="3007BFD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0.5380</w:t>
            </w:r>
          </w:p>
        </w:tc>
      </w:tr>
      <w:tr w:rsidR="0009282E" w:rsidRPr="0009282E" w14:paraId="7DE1CD74" w14:textId="77777777" w:rsidTr="00132673">
        <w:trPr>
          <w:jc w:val="center"/>
        </w:trPr>
        <w:tc>
          <w:tcPr>
            <w:tcW w:w="847" w:type="dxa"/>
            <w:vAlign w:val="center"/>
          </w:tcPr>
          <w:p w14:paraId="14297EE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w:t>
            </w:r>
          </w:p>
        </w:tc>
        <w:tc>
          <w:tcPr>
            <w:tcW w:w="806" w:type="dxa"/>
            <w:vAlign w:val="center"/>
          </w:tcPr>
          <w:p w14:paraId="16F6537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61.36</w:t>
            </w:r>
          </w:p>
        </w:tc>
        <w:tc>
          <w:tcPr>
            <w:tcW w:w="909" w:type="dxa"/>
            <w:vAlign w:val="center"/>
          </w:tcPr>
          <w:p w14:paraId="02EDA7A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0.0076</w:t>
            </w:r>
          </w:p>
        </w:tc>
        <w:tc>
          <w:tcPr>
            <w:tcW w:w="797" w:type="dxa"/>
            <w:vAlign w:val="center"/>
          </w:tcPr>
          <w:p w14:paraId="7245387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2.7948</w:t>
            </w:r>
          </w:p>
        </w:tc>
        <w:tc>
          <w:tcPr>
            <w:tcW w:w="797" w:type="dxa"/>
            <w:vAlign w:val="center"/>
          </w:tcPr>
          <w:p w14:paraId="6494DB3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2.8024</w:t>
            </w:r>
          </w:p>
        </w:tc>
        <w:tc>
          <w:tcPr>
            <w:tcW w:w="846" w:type="dxa"/>
            <w:vAlign w:val="center"/>
          </w:tcPr>
          <w:p w14:paraId="3DA9D82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36</w:t>
            </w:r>
          </w:p>
        </w:tc>
        <w:tc>
          <w:tcPr>
            <w:tcW w:w="791" w:type="dxa"/>
            <w:vAlign w:val="center"/>
          </w:tcPr>
          <w:p w14:paraId="37D6BCA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110.20</w:t>
            </w:r>
          </w:p>
        </w:tc>
        <w:tc>
          <w:tcPr>
            <w:tcW w:w="909" w:type="dxa"/>
            <w:vAlign w:val="center"/>
          </w:tcPr>
          <w:p w14:paraId="440FC34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0.0204</w:t>
            </w:r>
          </w:p>
        </w:tc>
        <w:tc>
          <w:tcPr>
            <w:tcW w:w="797" w:type="dxa"/>
            <w:vAlign w:val="center"/>
          </w:tcPr>
          <w:p w14:paraId="2BC47E7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9.5341</w:t>
            </w:r>
          </w:p>
        </w:tc>
        <w:tc>
          <w:tcPr>
            <w:tcW w:w="797" w:type="dxa"/>
            <w:vAlign w:val="center"/>
          </w:tcPr>
          <w:p w14:paraId="2C34BA7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9.5545</w:t>
            </w:r>
          </w:p>
        </w:tc>
      </w:tr>
      <w:tr w:rsidR="0009282E" w:rsidRPr="0009282E" w14:paraId="4AE6DE4D" w14:textId="77777777" w:rsidTr="00132673">
        <w:trPr>
          <w:jc w:val="center"/>
        </w:trPr>
        <w:tc>
          <w:tcPr>
            <w:tcW w:w="847" w:type="dxa"/>
            <w:vAlign w:val="center"/>
          </w:tcPr>
          <w:p w14:paraId="5A93C8C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6</w:t>
            </w:r>
          </w:p>
        </w:tc>
        <w:tc>
          <w:tcPr>
            <w:tcW w:w="806" w:type="dxa"/>
            <w:vAlign w:val="center"/>
          </w:tcPr>
          <w:p w14:paraId="7289B0C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23.11</w:t>
            </w:r>
          </w:p>
        </w:tc>
        <w:tc>
          <w:tcPr>
            <w:tcW w:w="909" w:type="dxa"/>
            <w:vAlign w:val="center"/>
          </w:tcPr>
          <w:p w14:paraId="275007F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0.0062</w:t>
            </w:r>
          </w:p>
        </w:tc>
        <w:tc>
          <w:tcPr>
            <w:tcW w:w="797" w:type="dxa"/>
            <w:vAlign w:val="center"/>
          </w:tcPr>
          <w:p w14:paraId="444DFC1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0.2620</w:t>
            </w:r>
          </w:p>
        </w:tc>
        <w:tc>
          <w:tcPr>
            <w:tcW w:w="797" w:type="dxa"/>
            <w:vAlign w:val="center"/>
          </w:tcPr>
          <w:p w14:paraId="7ECC35F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0.2682</w:t>
            </w:r>
          </w:p>
        </w:tc>
        <w:tc>
          <w:tcPr>
            <w:tcW w:w="846" w:type="dxa"/>
            <w:vAlign w:val="center"/>
          </w:tcPr>
          <w:p w14:paraId="7B3F7FD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37</w:t>
            </w:r>
          </w:p>
        </w:tc>
        <w:tc>
          <w:tcPr>
            <w:tcW w:w="791" w:type="dxa"/>
            <w:vAlign w:val="center"/>
          </w:tcPr>
          <w:p w14:paraId="4E17B0E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37.90</w:t>
            </w:r>
          </w:p>
        </w:tc>
        <w:tc>
          <w:tcPr>
            <w:tcW w:w="909" w:type="dxa"/>
            <w:vAlign w:val="center"/>
          </w:tcPr>
          <w:p w14:paraId="7DEB1D8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0.0042</w:t>
            </w:r>
          </w:p>
        </w:tc>
        <w:tc>
          <w:tcPr>
            <w:tcW w:w="797" w:type="dxa"/>
            <w:vAlign w:val="center"/>
          </w:tcPr>
          <w:p w14:paraId="3FD8D56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0.7343</w:t>
            </w:r>
          </w:p>
        </w:tc>
        <w:tc>
          <w:tcPr>
            <w:tcW w:w="797" w:type="dxa"/>
            <w:vAlign w:val="center"/>
          </w:tcPr>
          <w:p w14:paraId="7C7FB8F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0.7385</w:t>
            </w:r>
          </w:p>
        </w:tc>
      </w:tr>
      <w:tr w:rsidR="0009282E" w:rsidRPr="0009282E" w14:paraId="5C7F4DE0" w14:textId="77777777" w:rsidTr="00132673">
        <w:trPr>
          <w:jc w:val="center"/>
        </w:trPr>
        <w:tc>
          <w:tcPr>
            <w:tcW w:w="847" w:type="dxa"/>
            <w:vAlign w:val="center"/>
          </w:tcPr>
          <w:p w14:paraId="15EB076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7</w:t>
            </w:r>
          </w:p>
        </w:tc>
        <w:tc>
          <w:tcPr>
            <w:tcW w:w="806" w:type="dxa"/>
            <w:vAlign w:val="center"/>
          </w:tcPr>
          <w:p w14:paraId="7488465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43.29</w:t>
            </w:r>
          </w:p>
        </w:tc>
        <w:tc>
          <w:tcPr>
            <w:tcW w:w="909" w:type="dxa"/>
            <w:vAlign w:val="center"/>
          </w:tcPr>
          <w:p w14:paraId="2B0094B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0.0078</w:t>
            </w:r>
          </w:p>
        </w:tc>
        <w:tc>
          <w:tcPr>
            <w:tcW w:w="797" w:type="dxa"/>
            <w:vAlign w:val="center"/>
          </w:tcPr>
          <w:p w14:paraId="5054E64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1.1920</w:t>
            </w:r>
          </w:p>
        </w:tc>
        <w:tc>
          <w:tcPr>
            <w:tcW w:w="797" w:type="dxa"/>
            <w:vAlign w:val="center"/>
          </w:tcPr>
          <w:p w14:paraId="6411F59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1.1998</w:t>
            </w:r>
          </w:p>
        </w:tc>
        <w:tc>
          <w:tcPr>
            <w:tcW w:w="846" w:type="dxa"/>
            <w:vAlign w:val="center"/>
          </w:tcPr>
          <w:p w14:paraId="2006D77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38</w:t>
            </w:r>
          </w:p>
        </w:tc>
        <w:tc>
          <w:tcPr>
            <w:tcW w:w="791" w:type="dxa"/>
            <w:vAlign w:val="center"/>
          </w:tcPr>
          <w:p w14:paraId="418448D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33.79</w:t>
            </w:r>
          </w:p>
        </w:tc>
        <w:tc>
          <w:tcPr>
            <w:tcW w:w="909" w:type="dxa"/>
            <w:vAlign w:val="center"/>
          </w:tcPr>
          <w:p w14:paraId="0AEA654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0.0033</w:t>
            </w:r>
          </w:p>
        </w:tc>
        <w:tc>
          <w:tcPr>
            <w:tcW w:w="797" w:type="dxa"/>
            <w:vAlign w:val="center"/>
          </w:tcPr>
          <w:p w14:paraId="5D3CF99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0.9589</w:t>
            </w:r>
          </w:p>
        </w:tc>
        <w:tc>
          <w:tcPr>
            <w:tcW w:w="797" w:type="dxa"/>
            <w:vAlign w:val="center"/>
          </w:tcPr>
          <w:p w14:paraId="0740D02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0.9622</w:t>
            </w:r>
          </w:p>
        </w:tc>
      </w:tr>
      <w:tr w:rsidR="0009282E" w:rsidRPr="0009282E" w14:paraId="2E32355F" w14:textId="77777777" w:rsidTr="00132673">
        <w:trPr>
          <w:jc w:val="center"/>
        </w:trPr>
        <w:tc>
          <w:tcPr>
            <w:tcW w:w="847" w:type="dxa"/>
            <w:vAlign w:val="center"/>
          </w:tcPr>
          <w:p w14:paraId="1ADB6A1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8</w:t>
            </w:r>
          </w:p>
        </w:tc>
        <w:tc>
          <w:tcPr>
            <w:tcW w:w="806" w:type="dxa"/>
            <w:vAlign w:val="center"/>
          </w:tcPr>
          <w:p w14:paraId="6E80999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32.43</w:t>
            </w:r>
          </w:p>
        </w:tc>
        <w:tc>
          <w:tcPr>
            <w:tcW w:w="909" w:type="dxa"/>
            <w:vAlign w:val="center"/>
          </w:tcPr>
          <w:p w14:paraId="56901A8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0.0046</w:t>
            </w:r>
          </w:p>
        </w:tc>
        <w:tc>
          <w:tcPr>
            <w:tcW w:w="797" w:type="dxa"/>
            <w:vAlign w:val="center"/>
          </w:tcPr>
          <w:p w14:paraId="7156989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0.4999</w:t>
            </w:r>
          </w:p>
        </w:tc>
        <w:tc>
          <w:tcPr>
            <w:tcW w:w="797" w:type="dxa"/>
            <w:vAlign w:val="center"/>
          </w:tcPr>
          <w:p w14:paraId="2227BF4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0.5045</w:t>
            </w:r>
          </w:p>
        </w:tc>
        <w:tc>
          <w:tcPr>
            <w:tcW w:w="846" w:type="dxa"/>
            <w:vAlign w:val="center"/>
          </w:tcPr>
          <w:p w14:paraId="69E0ECA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39</w:t>
            </w:r>
          </w:p>
        </w:tc>
        <w:tc>
          <w:tcPr>
            <w:tcW w:w="791" w:type="dxa"/>
            <w:vAlign w:val="center"/>
          </w:tcPr>
          <w:p w14:paraId="74E41D9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67.05</w:t>
            </w:r>
          </w:p>
        </w:tc>
        <w:tc>
          <w:tcPr>
            <w:tcW w:w="909" w:type="dxa"/>
            <w:vAlign w:val="center"/>
          </w:tcPr>
          <w:p w14:paraId="6E50BA1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0.0074</w:t>
            </w:r>
          </w:p>
        </w:tc>
        <w:tc>
          <w:tcPr>
            <w:tcW w:w="797" w:type="dxa"/>
            <w:vAlign w:val="center"/>
          </w:tcPr>
          <w:p w14:paraId="29FF1AA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1.4381</w:t>
            </w:r>
          </w:p>
        </w:tc>
        <w:tc>
          <w:tcPr>
            <w:tcW w:w="797" w:type="dxa"/>
            <w:vAlign w:val="center"/>
          </w:tcPr>
          <w:p w14:paraId="3AAD877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1.4455</w:t>
            </w:r>
          </w:p>
        </w:tc>
      </w:tr>
      <w:tr w:rsidR="0009282E" w:rsidRPr="0009282E" w14:paraId="52485B2A" w14:textId="77777777" w:rsidTr="00132673">
        <w:trPr>
          <w:jc w:val="center"/>
        </w:trPr>
        <w:tc>
          <w:tcPr>
            <w:tcW w:w="847" w:type="dxa"/>
            <w:vAlign w:val="center"/>
          </w:tcPr>
          <w:p w14:paraId="57365B3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9</w:t>
            </w:r>
          </w:p>
        </w:tc>
        <w:tc>
          <w:tcPr>
            <w:tcW w:w="806" w:type="dxa"/>
            <w:vAlign w:val="center"/>
          </w:tcPr>
          <w:p w14:paraId="5B5762A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140.20</w:t>
            </w:r>
          </w:p>
        </w:tc>
        <w:tc>
          <w:tcPr>
            <w:tcW w:w="909" w:type="dxa"/>
            <w:vAlign w:val="center"/>
          </w:tcPr>
          <w:p w14:paraId="427016D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0.0403</w:t>
            </w:r>
          </w:p>
        </w:tc>
        <w:tc>
          <w:tcPr>
            <w:tcW w:w="797" w:type="dxa"/>
            <w:vAlign w:val="center"/>
          </w:tcPr>
          <w:p w14:paraId="61298AE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8.9340</w:t>
            </w:r>
          </w:p>
        </w:tc>
        <w:tc>
          <w:tcPr>
            <w:tcW w:w="797" w:type="dxa"/>
            <w:vAlign w:val="center"/>
          </w:tcPr>
          <w:p w14:paraId="11C2945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8.9744</w:t>
            </w:r>
          </w:p>
        </w:tc>
        <w:tc>
          <w:tcPr>
            <w:tcW w:w="846" w:type="dxa"/>
            <w:vAlign w:val="center"/>
          </w:tcPr>
          <w:p w14:paraId="70C2827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40</w:t>
            </w:r>
          </w:p>
        </w:tc>
        <w:tc>
          <w:tcPr>
            <w:tcW w:w="791" w:type="dxa"/>
            <w:vAlign w:val="center"/>
          </w:tcPr>
          <w:p w14:paraId="7113B81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26.54</w:t>
            </w:r>
          </w:p>
        </w:tc>
        <w:tc>
          <w:tcPr>
            <w:tcW w:w="909" w:type="dxa"/>
            <w:vAlign w:val="center"/>
          </w:tcPr>
          <w:p w14:paraId="1C893DD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0.0018</w:t>
            </w:r>
          </w:p>
        </w:tc>
        <w:tc>
          <w:tcPr>
            <w:tcW w:w="797" w:type="dxa"/>
            <w:vAlign w:val="center"/>
          </w:tcPr>
          <w:p w14:paraId="5817317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0.2618</w:t>
            </w:r>
          </w:p>
        </w:tc>
        <w:tc>
          <w:tcPr>
            <w:tcW w:w="797" w:type="dxa"/>
            <w:vAlign w:val="center"/>
          </w:tcPr>
          <w:p w14:paraId="0CD13E1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0.2637</w:t>
            </w:r>
          </w:p>
        </w:tc>
      </w:tr>
      <w:tr w:rsidR="0009282E" w:rsidRPr="0009282E" w14:paraId="6C38728B" w14:textId="77777777" w:rsidTr="00132673">
        <w:trPr>
          <w:jc w:val="center"/>
        </w:trPr>
        <w:tc>
          <w:tcPr>
            <w:tcW w:w="847" w:type="dxa"/>
            <w:vAlign w:val="center"/>
          </w:tcPr>
          <w:p w14:paraId="3CDE2D6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10</w:t>
            </w:r>
          </w:p>
        </w:tc>
        <w:tc>
          <w:tcPr>
            <w:tcW w:w="806" w:type="dxa"/>
            <w:vAlign w:val="center"/>
          </w:tcPr>
          <w:p w14:paraId="3281A04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53.94</w:t>
            </w:r>
          </w:p>
        </w:tc>
        <w:tc>
          <w:tcPr>
            <w:tcW w:w="909" w:type="dxa"/>
            <w:vAlign w:val="center"/>
          </w:tcPr>
          <w:p w14:paraId="31EE193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0.0133</w:t>
            </w:r>
          </w:p>
        </w:tc>
        <w:tc>
          <w:tcPr>
            <w:tcW w:w="797" w:type="dxa"/>
            <w:vAlign w:val="center"/>
          </w:tcPr>
          <w:p w14:paraId="164AE60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0.7210</w:t>
            </w:r>
          </w:p>
        </w:tc>
        <w:tc>
          <w:tcPr>
            <w:tcW w:w="797" w:type="dxa"/>
            <w:vAlign w:val="center"/>
          </w:tcPr>
          <w:p w14:paraId="5268064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0.7344</w:t>
            </w:r>
          </w:p>
        </w:tc>
        <w:tc>
          <w:tcPr>
            <w:tcW w:w="846" w:type="dxa"/>
            <w:vAlign w:val="center"/>
          </w:tcPr>
          <w:p w14:paraId="7BC5497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41</w:t>
            </w:r>
          </w:p>
        </w:tc>
        <w:tc>
          <w:tcPr>
            <w:tcW w:w="791" w:type="dxa"/>
            <w:vAlign w:val="center"/>
          </w:tcPr>
          <w:p w14:paraId="5AA0A0F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39.72</w:t>
            </w:r>
          </w:p>
        </w:tc>
        <w:tc>
          <w:tcPr>
            <w:tcW w:w="909" w:type="dxa"/>
            <w:vAlign w:val="center"/>
          </w:tcPr>
          <w:p w14:paraId="5F4B0C4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0.0036</w:t>
            </w:r>
          </w:p>
        </w:tc>
        <w:tc>
          <w:tcPr>
            <w:tcW w:w="797" w:type="dxa"/>
            <w:vAlign w:val="center"/>
          </w:tcPr>
          <w:p w14:paraId="5D23BC2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0.9733</w:t>
            </w:r>
          </w:p>
        </w:tc>
        <w:tc>
          <w:tcPr>
            <w:tcW w:w="797" w:type="dxa"/>
            <w:vAlign w:val="center"/>
          </w:tcPr>
          <w:p w14:paraId="3EF5869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0.9769</w:t>
            </w:r>
          </w:p>
        </w:tc>
      </w:tr>
      <w:tr w:rsidR="0009282E" w:rsidRPr="0009282E" w14:paraId="4ED0A546" w14:textId="77777777" w:rsidTr="00132673">
        <w:trPr>
          <w:jc w:val="center"/>
        </w:trPr>
        <w:tc>
          <w:tcPr>
            <w:tcW w:w="847" w:type="dxa"/>
            <w:vAlign w:val="center"/>
          </w:tcPr>
          <w:p w14:paraId="4C8F20B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11</w:t>
            </w:r>
          </w:p>
        </w:tc>
        <w:tc>
          <w:tcPr>
            <w:tcW w:w="806" w:type="dxa"/>
            <w:vAlign w:val="center"/>
          </w:tcPr>
          <w:p w14:paraId="29E75E8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96.18</w:t>
            </w:r>
          </w:p>
        </w:tc>
        <w:tc>
          <w:tcPr>
            <w:tcW w:w="909" w:type="dxa"/>
            <w:vAlign w:val="center"/>
          </w:tcPr>
          <w:p w14:paraId="2C215A0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0.0143</w:t>
            </w:r>
          </w:p>
        </w:tc>
        <w:tc>
          <w:tcPr>
            <w:tcW w:w="797" w:type="dxa"/>
            <w:vAlign w:val="center"/>
          </w:tcPr>
          <w:p w14:paraId="168765E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3.6184</w:t>
            </w:r>
          </w:p>
        </w:tc>
        <w:tc>
          <w:tcPr>
            <w:tcW w:w="797" w:type="dxa"/>
            <w:vAlign w:val="center"/>
          </w:tcPr>
          <w:p w14:paraId="635C507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3.6328</w:t>
            </w:r>
          </w:p>
        </w:tc>
        <w:tc>
          <w:tcPr>
            <w:tcW w:w="846" w:type="dxa"/>
            <w:vAlign w:val="center"/>
          </w:tcPr>
          <w:p w14:paraId="6786C18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42</w:t>
            </w:r>
          </w:p>
        </w:tc>
        <w:tc>
          <w:tcPr>
            <w:tcW w:w="791" w:type="dxa"/>
            <w:vAlign w:val="center"/>
          </w:tcPr>
          <w:p w14:paraId="37BA9CD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42.00</w:t>
            </w:r>
          </w:p>
        </w:tc>
        <w:tc>
          <w:tcPr>
            <w:tcW w:w="909" w:type="dxa"/>
            <w:vAlign w:val="center"/>
          </w:tcPr>
          <w:p w14:paraId="0D201E0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0.0032</w:t>
            </w:r>
          </w:p>
        </w:tc>
        <w:tc>
          <w:tcPr>
            <w:tcW w:w="797" w:type="dxa"/>
            <w:vAlign w:val="center"/>
          </w:tcPr>
          <w:p w14:paraId="242BD8C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0.8051</w:t>
            </w:r>
          </w:p>
        </w:tc>
        <w:tc>
          <w:tcPr>
            <w:tcW w:w="797" w:type="dxa"/>
            <w:vAlign w:val="center"/>
          </w:tcPr>
          <w:p w14:paraId="4128A1B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0.8084</w:t>
            </w:r>
          </w:p>
        </w:tc>
      </w:tr>
      <w:tr w:rsidR="0009282E" w:rsidRPr="0009282E" w14:paraId="133A7ACB" w14:textId="77777777" w:rsidTr="00132673">
        <w:trPr>
          <w:jc w:val="center"/>
        </w:trPr>
        <w:tc>
          <w:tcPr>
            <w:tcW w:w="847" w:type="dxa"/>
            <w:vAlign w:val="center"/>
          </w:tcPr>
          <w:p w14:paraId="3561465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12</w:t>
            </w:r>
          </w:p>
        </w:tc>
        <w:tc>
          <w:tcPr>
            <w:tcW w:w="806" w:type="dxa"/>
            <w:vAlign w:val="center"/>
          </w:tcPr>
          <w:p w14:paraId="6FD3941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24.72</w:t>
            </w:r>
          </w:p>
        </w:tc>
        <w:tc>
          <w:tcPr>
            <w:tcW w:w="909" w:type="dxa"/>
            <w:vAlign w:val="center"/>
          </w:tcPr>
          <w:p w14:paraId="22E57AE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0.0042</w:t>
            </w:r>
          </w:p>
        </w:tc>
        <w:tc>
          <w:tcPr>
            <w:tcW w:w="797" w:type="dxa"/>
            <w:vAlign w:val="center"/>
          </w:tcPr>
          <w:p w14:paraId="58A867C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0.5141</w:t>
            </w:r>
          </w:p>
        </w:tc>
        <w:tc>
          <w:tcPr>
            <w:tcW w:w="797" w:type="dxa"/>
            <w:vAlign w:val="center"/>
          </w:tcPr>
          <w:p w14:paraId="4FA1124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0.5182</w:t>
            </w:r>
          </w:p>
        </w:tc>
        <w:tc>
          <w:tcPr>
            <w:tcW w:w="846" w:type="dxa"/>
            <w:vAlign w:val="center"/>
          </w:tcPr>
          <w:p w14:paraId="7148273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43</w:t>
            </w:r>
          </w:p>
        </w:tc>
        <w:tc>
          <w:tcPr>
            <w:tcW w:w="791" w:type="dxa"/>
            <w:vAlign w:val="center"/>
          </w:tcPr>
          <w:p w14:paraId="7814F32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40.36</w:t>
            </w:r>
          </w:p>
        </w:tc>
        <w:tc>
          <w:tcPr>
            <w:tcW w:w="909" w:type="dxa"/>
            <w:vAlign w:val="center"/>
          </w:tcPr>
          <w:p w14:paraId="56C1AD6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0.0063</w:t>
            </w:r>
          </w:p>
        </w:tc>
        <w:tc>
          <w:tcPr>
            <w:tcW w:w="797" w:type="dxa"/>
            <w:vAlign w:val="center"/>
          </w:tcPr>
          <w:p w14:paraId="5F275C0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0.7759</w:t>
            </w:r>
          </w:p>
        </w:tc>
        <w:tc>
          <w:tcPr>
            <w:tcW w:w="797" w:type="dxa"/>
            <w:vAlign w:val="center"/>
          </w:tcPr>
          <w:p w14:paraId="0403720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0.7822</w:t>
            </w:r>
          </w:p>
        </w:tc>
      </w:tr>
      <w:tr w:rsidR="0009282E" w:rsidRPr="0009282E" w14:paraId="37DCE117" w14:textId="77777777" w:rsidTr="00132673">
        <w:trPr>
          <w:jc w:val="center"/>
        </w:trPr>
        <w:tc>
          <w:tcPr>
            <w:tcW w:w="847" w:type="dxa"/>
            <w:vAlign w:val="center"/>
          </w:tcPr>
          <w:p w14:paraId="4585881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13</w:t>
            </w:r>
          </w:p>
        </w:tc>
        <w:tc>
          <w:tcPr>
            <w:tcW w:w="806" w:type="dxa"/>
            <w:vAlign w:val="center"/>
          </w:tcPr>
          <w:p w14:paraId="2EC221F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53.86</w:t>
            </w:r>
          </w:p>
        </w:tc>
        <w:tc>
          <w:tcPr>
            <w:tcW w:w="909" w:type="dxa"/>
            <w:vAlign w:val="center"/>
          </w:tcPr>
          <w:p w14:paraId="689CB04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0.0039</w:t>
            </w:r>
          </w:p>
        </w:tc>
        <w:tc>
          <w:tcPr>
            <w:tcW w:w="797" w:type="dxa"/>
            <w:vAlign w:val="center"/>
          </w:tcPr>
          <w:p w14:paraId="5E23878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1.3576</w:t>
            </w:r>
          </w:p>
        </w:tc>
        <w:tc>
          <w:tcPr>
            <w:tcW w:w="797" w:type="dxa"/>
            <w:vAlign w:val="center"/>
          </w:tcPr>
          <w:p w14:paraId="141444C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1.3614</w:t>
            </w:r>
          </w:p>
        </w:tc>
        <w:tc>
          <w:tcPr>
            <w:tcW w:w="846" w:type="dxa"/>
            <w:vAlign w:val="center"/>
          </w:tcPr>
          <w:p w14:paraId="689F593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44</w:t>
            </w:r>
          </w:p>
        </w:tc>
        <w:tc>
          <w:tcPr>
            <w:tcW w:w="791" w:type="dxa"/>
            <w:vAlign w:val="center"/>
          </w:tcPr>
          <w:p w14:paraId="442F55E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44.53</w:t>
            </w:r>
          </w:p>
        </w:tc>
        <w:tc>
          <w:tcPr>
            <w:tcW w:w="909" w:type="dxa"/>
            <w:vAlign w:val="center"/>
          </w:tcPr>
          <w:p w14:paraId="670013A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0.0117</w:t>
            </w:r>
          </w:p>
        </w:tc>
        <w:tc>
          <w:tcPr>
            <w:tcW w:w="797" w:type="dxa"/>
            <w:vAlign w:val="center"/>
          </w:tcPr>
          <w:p w14:paraId="08FDD99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0.8268</w:t>
            </w:r>
          </w:p>
        </w:tc>
        <w:tc>
          <w:tcPr>
            <w:tcW w:w="797" w:type="dxa"/>
            <w:vAlign w:val="center"/>
          </w:tcPr>
          <w:p w14:paraId="0D92128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0.8385</w:t>
            </w:r>
          </w:p>
        </w:tc>
      </w:tr>
      <w:tr w:rsidR="0009282E" w:rsidRPr="0009282E" w14:paraId="699695E6" w14:textId="77777777" w:rsidTr="00132673">
        <w:trPr>
          <w:jc w:val="center"/>
        </w:trPr>
        <w:tc>
          <w:tcPr>
            <w:tcW w:w="847" w:type="dxa"/>
            <w:vAlign w:val="center"/>
          </w:tcPr>
          <w:p w14:paraId="2FB3FD5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14</w:t>
            </w:r>
          </w:p>
        </w:tc>
        <w:tc>
          <w:tcPr>
            <w:tcW w:w="806" w:type="dxa"/>
            <w:vAlign w:val="center"/>
          </w:tcPr>
          <w:p w14:paraId="270B694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49.23</w:t>
            </w:r>
          </w:p>
        </w:tc>
        <w:tc>
          <w:tcPr>
            <w:tcW w:w="909" w:type="dxa"/>
            <w:vAlign w:val="center"/>
          </w:tcPr>
          <w:p w14:paraId="7BD2546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0.0084</w:t>
            </w:r>
          </w:p>
        </w:tc>
        <w:tc>
          <w:tcPr>
            <w:tcW w:w="797" w:type="dxa"/>
            <w:vAlign w:val="center"/>
          </w:tcPr>
          <w:p w14:paraId="4EFCF98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1.2543</w:t>
            </w:r>
          </w:p>
        </w:tc>
        <w:tc>
          <w:tcPr>
            <w:tcW w:w="797" w:type="dxa"/>
            <w:vAlign w:val="center"/>
          </w:tcPr>
          <w:p w14:paraId="59FE025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1.2627</w:t>
            </w:r>
          </w:p>
        </w:tc>
        <w:tc>
          <w:tcPr>
            <w:tcW w:w="846" w:type="dxa"/>
            <w:vAlign w:val="center"/>
          </w:tcPr>
          <w:p w14:paraId="00ADA4D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45</w:t>
            </w:r>
          </w:p>
        </w:tc>
        <w:tc>
          <w:tcPr>
            <w:tcW w:w="791" w:type="dxa"/>
            <w:vAlign w:val="center"/>
          </w:tcPr>
          <w:p w14:paraId="2098C98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42.72</w:t>
            </w:r>
          </w:p>
        </w:tc>
        <w:tc>
          <w:tcPr>
            <w:tcW w:w="909" w:type="dxa"/>
            <w:vAlign w:val="center"/>
          </w:tcPr>
          <w:p w14:paraId="2077431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0.0056</w:t>
            </w:r>
          </w:p>
        </w:tc>
        <w:tc>
          <w:tcPr>
            <w:tcW w:w="797" w:type="dxa"/>
            <w:vAlign w:val="center"/>
          </w:tcPr>
          <w:p w14:paraId="1A54A30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1.6067</w:t>
            </w:r>
          </w:p>
        </w:tc>
        <w:tc>
          <w:tcPr>
            <w:tcW w:w="797" w:type="dxa"/>
            <w:vAlign w:val="center"/>
          </w:tcPr>
          <w:p w14:paraId="3C0010F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1.6123</w:t>
            </w:r>
          </w:p>
        </w:tc>
      </w:tr>
      <w:tr w:rsidR="0009282E" w:rsidRPr="0009282E" w14:paraId="42B4E69F" w14:textId="77777777" w:rsidTr="00132673">
        <w:trPr>
          <w:jc w:val="center"/>
        </w:trPr>
        <w:tc>
          <w:tcPr>
            <w:tcW w:w="847" w:type="dxa"/>
            <w:vAlign w:val="center"/>
          </w:tcPr>
          <w:p w14:paraId="51017E7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15</w:t>
            </w:r>
          </w:p>
        </w:tc>
        <w:tc>
          <w:tcPr>
            <w:tcW w:w="806" w:type="dxa"/>
            <w:vAlign w:val="center"/>
          </w:tcPr>
          <w:p w14:paraId="415D298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88.69</w:t>
            </w:r>
          </w:p>
        </w:tc>
        <w:tc>
          <w:tcPr>
            <w:tcW w:w="909" w:type="dxa"/>
            <w:vAlign w:val="center"/>
          </w:tcPr>
          <w:p w14:paraId="2E0F879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0.0120</w:t>
            </w:r>
          </w:p>
        </w:tc>
        <w:tc>
          <w:tcPr>
            <w:tcW w:w="797" w:type="dxa"/>
            <w:vAlign w:val="center"/>
          </w:tcPr>
          <w:p w14:paraId="24D0D03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4.7793</w:t>
            </w:r>
          </w:p>
        </w:tc>
        <w:tc>
          <w:tcPr>
            <w:tcW w:w="797" w:type="dxa"/>
            <w:vAlign w:val="center"/>
          </w:tcPr>
          <w:p w14:paraId="79D0C88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4.7913</w:t>
            </w:r>
          </w:p>
        </w:tc>
        <w:tc>
          <w:tcPr>
            <w:tcW w:w="846" w:type="dxa"/>
            <w:vAlign w:val="center"/>
          </w:tcPr>
          <w:p w14:paraId="59AB1C7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46</w:t>
            </w:r>
          </w:p>
        </w:tc>
        <w:tc>
          <w:tcPr>
            <w:tcW w:w="791" w:type="dxa"/>
            <w:vAlign w:val="center"/>
          </w:tcPr>
          <w:p w14:paraId="146F1D0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41.25</w:t>
            </w:r>
          </w:p>
        </w:tc>
        <w:tc>
          <w:tcPr>
            <w:tcW w:w="909" w:type="dxa"/>
            <w:vAlign w:val="center"/>
          </w:tcPr>
          <w:p w14:paraId="05BA5B2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0.0082</w:t>
            </w:r>
          </w:p>
        </w:tc>
        <w:tc>
          <w:tcPr>
            <w:tcW w:w="797" w:type="dxa"/>
            <w:vAlign w:val="center"/>
          </w:tcPr>
          <w:p w14:paraId="5948DD4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2.2809</w:t>
            </w:r>
          </w:p>
        </w:tc>
        <w:tc>
          <w:tcPr>
            <w:tcW w:w="797" w:type="dxa"/>
            <w:vAlign w:val="center"/>
          </w:tcPr>
          <w:p w14:paraId="5B5E10B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2.2891</w:t>
            </w:r>
          </w:p>
        </w:tc>
      </w:tr>
      <w:tr w:rsidR="0009282E" w:rsidRPr="0009282E" w14:paraId="66DF1135" w14:textId="77777777" w:rsidTr="00132673">
        <w:trPr>
          <w:jc w:val="center"/>
        </w:trPr>
        <w:tc>
          <w:tcPr>
            <w:tcW w:w="847" w:type="dxa"/>
            <w:vAlign w:val="center"/>
          </w:tcPr>
          <w:p w14:paraId="310031F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16</w:t>
            </w:r>
          </w:p>
        </w:tc>
        <w:tc>
          <w:tcPr>
            <w:tcW w:w="806" w:type="dxa"/>
            <w:vAlign w:val="center"/>
          </w:tcPr>
          <w:p w14:paraId="6F88854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91.59</w:t>
            </w:r>
          </w:p>
        </w:tc>
        <w:tc>
          <w:tcPr>
            <w:tcW w:w="909" w:type="dxa"/>
            <w:vAlign w:val="center"/>
          </w:tcPr>
          <w:p w14:paraId="636EAEE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0.0074</w:t>
            </w:r>
          </w:p>
        </w:tc>
        <w:tc>
          <w:tcPr>
            <w:tcW w:w="797" w:type="dxa"/>
            <w:vAlign w:val="center"/>
          </w:tcPr>
          <w:p w14:paraId="28384B7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2.8637</w:t>
            </w:r>
          </w:p>
        </w:tc>
        <w:tc>
          <w:tcPr>
            <w:tcW w:w="797" w:type="dxa"/>
            <w:vAlign w:val="center"/>
          </w:tcPr>
          <w:p w14:paraId="12B366D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2.8711</w:t>
            </w:r>
          </w:p>
        </w:tc>
        <w:tc>
          <w:tcPr>
            <w:tcW w:w="846" w:type="dxa"/>
            <w:vAlign w:val="center"/>
          </w:tcPr>
          <w:p w14:paraId="077C83A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47</w:t>
            </w:r>
          </w:p>
        </w:tc>
        <w:tc>
          <w:tcPr>
            <w:tcW w:w="791" w:type="dxa"/>
            <w:vAlign w:val="center"/>
          </w:tcPr>
          <w:p w14:paraId="4ED3265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45.70</w:t>
            </w:r>
          </w:p>
        </w:tc>
        <w:tc>
          <w:tcPr>
            <w:tcW w:w="909" w:type="dxa"/>
            <w:vAlign w:val="center"/>
          </w:tcPr>
          <w:p w14:paraId="157373F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0.0031</w:t>
            </w:r>
          </w:p>
        </w:tc>
        <w:tc>
          <w:tcPr>
            <w:tcW w:w="797" w:type="dxa"/>
            <w:vAlign w:val="center"/>
          </w:tcPr>
          <w:p w14:paraId="0934645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1.1541</w:t>
            </w:r>
          </w:p>
        </w:tc>
        <w:tc>
          <w:tcPr>
            <w:tcW w:w="797" w:type="dxa"/>
            <w:vAlign w:val="center"/>
          </w:tcPr>
          <w:p w14:paraId="39FAD58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1.1571</w:t>
            </w:r>
          </w:p>
        </w:tc>
      </w:tr>
      <w:tr w:rsidR="0009282E" w:rsidRPr="0009282E" w14:paraId="7DA18DE9" w14:textId="77777777" w:rsidTr="00132673">
        <w:trPr>
          <w:jc w:val="center"/>
        </w:trPr>
        <w:tc>
          <w:tcPr>
            <w:tcW w:w="847" w:type="dxa"/>
            <w:vAlign w:val="center"/>
          </w:tcPr>
          <w:p w14:paraId="16A404A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17</w:t>
            </w:r>
          </w:p>
        </w:tc>
        <w:tc>
          <w:tcPr>
            <w:tcW w:w="806" w:type="dxa"/>
            <w:vAlign w:val="center"/>
          </w:tcPr>
          <w:p w14:paraId="2D546CA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63.87</w:t>
            </w:r>
          </w:p>
        </w:tc>
        <w:tc>
          <w:tcPr>
            <w:tcW w:w="909" w:type="dxa"/>
            <w:vAlign w:val="center"/>
          </w:tcPr>
          <w:p w14:paraId="1AD98D5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0.0027</w:t>
            </w:r>
          </w:p>
        </w:tc>
        <w:tc>
          <w:tcPr>
            <w:tcW w:w="797" w:type="dxa"/>
            <w:vAlign w:val="center"/>
          </w:tcPr>
          <w:p w14:paraId="2710762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0.6781</w:t>
            </w:r>
          </w:p>
        </w:tc>
        <w:tc>
          <w:tcPr>
            <w:tcW w:w="797" w:type="dxa"/>
            <w:vAlign w:val="center"/>
          </w:tcPr>
          <w:p w14:paraId="3D90D84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0.6808</w:t>
            </w:r>
          </w:p>
        </w:tc>
        <w:tc>
          <w:tcPr>
            <w:tcW w:w="846" w:type="dxa"/>
            <w:vAlign w:val="center"/>
          </w:tcPr>
          <w:p w14:paraId="78C62B8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48</w:t>
            </w:r>
          </w:p>
        </w:tc>
        <w:tc>
          <w:tcPr>
            <w:tcW w:w="791" w:type="dxa"/>
            <w:vAlign w:val="center"/>
          </w:tcPr>
          <w:p w14:paraId="657FDC8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48.37</w:t>
            </w:r>
          </w:p>
        </w:tc>
        <w:tc>
          <w:tcPr>
            <w:tcW w:w="909" w:type="dxa"/>
            <w:vAlign w:val="center"/>
          </w:tcPr>
          <w:p w14:paraId="753C6A8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0.0017</w:t>
            </w:r>
          </w:p>
        </w:tc>
        <w:tc>
          <w:tcPr>
            <w:tcW w:w="797" w:type="dxa"/>
            <w:vAlign w:val="center"/>
          </w:tcPr>
          <w:p w14:paraId="29CFB96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0.6301</w:t>
            </w:r>
          </w:p>
        </w:tc>
        <w:tc>
          <w:tcPr>
            <w:tcW w:w="797" w:type="dxa"/>
            <w:vAlign w:val="center"/>
          </w:tcPr>
          <w:p w14:paraId="2109522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0.6318</w:t>
            </w:r>
          </w:p>
        </w:tc>
      </w:tr>
      <w:tr w:rsidR="0009282E" w:rsidRPr="0009282E" w14:paraId="792CC2D4" w14:textId="77777777" w:rsidTr="00132673">
        <w:trPr>
          <w:jc w:val="center"/>
        </w:trPr>
        <w:tc>
          <w:tcPr>
            <w:tcW w:w="847" w:type="dxa"/>
            <w:vAlign w:val="center"/>
          </w:tcPr>
          <w:p w14:paraId="39CE2B7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18</w:t>
            </w:r>
          </w:p>
        </w:tc>
        <w:tc>
          <w:tcPr>
            <w:tcW w:w="806" w:type="dxa"/>
            <w:vAlign w:val="center"/>
          </w:tcPr>
          <w:p w14:paraId="3567406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38.57</w:t>
            </w:r>
          </w:p>
        </w:tc>
        <w:tc>
          <w:tcPr>
            <w:tcW w:w="909" w:type="dxa"/>
            <w:vAlign w:val="center"/>
          </w:tcPr>
          <w:p w14:paraId="551DF7F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0.0069</w:t>
            </w:r>
          </w:p>
        </w:tc>
        <w:tc>
          <w:tcPr>
            <w:tcW w:w="797" w:type="dxa"/>
            <w:vAlign w:val="center"/>
          </w:tcPr>
          <w:p w14:paraId="79BED56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1.4813</w:t>
            </w:r>
          </w:p>
        </w:tc>
        <w:tc>
          <w:tcPr>
            <w:tcW w:w="797" w:type="dxa"/>
            <w:vAlign w:val="center"/>
          </w:tcPr>
          <w:p w14:paraId="290E01B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1.4882</w:t>
            </w:r>
          </w:p>
        </w:tc>
        <w:tc>
          <w:tcPr>
            <w:tcW w:w="846" w:type="dxa"/>
            <w:vAlign w:val="center"/>
          </w:tcPr>
          <w:p w14:paraId="196400E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49</w:t>
            </w:r>
          </w:p>
        </w:tc>
        <w:tc>
          <w:tcPr>
            <w:tcW w:w="791" w:type="dxa"/>
            <w:vAlign w:val="center"/>
          </w:tcPr>
          <w:p w14:paraId="2C826AD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33.61</w:t>
            </w:r>
          </w:p>
        </w:tc>
        <w:tc>
          <w:tcPr>
            <w:tcW w:w="909" w:type="dxa"/>
            <w:vAlign w:val="center"/>
          </w:tcPr>
          <w:p w14:paraId="22498F4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0.0011</w:t>
            </w:r>
          </w:p>
        </w:tc>
        <w:tc>
          <w:tcPr>
            <w:tcW w:w="797" w:type="dxa"/>
            <w:vAlign w:val="center"/>
          </w:tcPr>
          <w:p w14:paraId="7B0B449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0.3203</w:t>
            </w:r>
          </w:p>
        </w:tc>
        <w:tc>
          <w:tcPr>
            <w:tcW w:w="797" w:type="dxa"/>
            <w:vAlign w:val="center"/>
          </w:tcPr>
          <w:p w14:paraId="7A53BAA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0.3214</w:t>
            </w:r>
          </w:p>
        </w:tc>
      </w:tr>
      <w:tr w:rsidR="0009282E" w:rsidRPr="0009282E" w14:paraId="1D828FBC" w14:textId="77777777" w:rsidTr="00132673">
        <w:trPr>
          <w:jc w:val="center"/>
        </w:trPr>
        <w:tc>
          <w:tcPr>
            <w:tcW w:w="847" w:type="dxa"/>
            <w:vAlign w:val="center"/>
          </w:tcPr>
          <w:p w14:paraId="453B2C5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19</w:t>
            </w:r>
          </w:p>
        </w:tc>
        <w:tc>
          <w:tcPr>
            <w:tcW w:w="806" w:type="dxa"/>
            <w:vAlign w:val="center"/>
          </w:tcPr>
          <w:p w14:paraId="0A20B9A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48.12</w:t>
            </w:r>
          </w:p>
        </w:tc>
        <w:tc>
          <w:tcPr>
            <w:tcW w:w="909" w:type="dxa"/>
            <w:vAlign w:val="center"/>
          </w:tcPr>
          <w:p w14:paraId="24802B4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0.0216</w:t>
            </w:r>
          </w:p>
        </w:tc>
        <w:tc>
          <w:tcPr>
            <w:tcW w:w="797" w:type="dxa"/>
            <w:vAlign w:val="center"/>
          </w:tcPr>
          <w:p w14:paraId="6408AE7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0.5178</w:t>
            </w:r>
          </w:p>
        </w:tc>
        <w:tc>
          <w:tcPr>
            <w:tcW w:w="797" w:type="dxa"/>
            <w:vAlign w:val="center"/>
          </w:tcPr>
          <w:p w14:paraId="3C1AC2A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0.5394</w:t>
            </w:r>
          </w:p>
        </w:tc>
        <w:tc>
          <w:tcPr>
            <w:tcW w:w="846" w:type="dxa"/>
            <w:vAlign w:val="center"/>
          </w:tcPr>
          <w:p w14:paraId="69A996C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50</w:t>
            </w:r>
          </w:p>
        </w:tc>
        <w:tc>
          <w:tcPr>
            <w:tcW w:w="791" w:type="dxa"/>
            <w:vAlign w:val="center"/>
          </w:tcPr>
          <w:p w14:paraId="2A0AD0B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54.99</w:t>
            </w:r>
          </w:p>
        </w:tc>
        <w:tc>
          <w:tcPr>
            <w:tcW w:w="909" w:type="dxa"/>
            <w:vAlign w:val="center"/>
          </w:tcPr>
          <w:p w14:paraId="7BF52C8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0.0022</w:t>
            </w:r>
          </w:p>
        </w:tc>
        <w:tc>
          <w:tcPr>
            <w:tcW w:w="797" w:type="dxa"/>
            <w:vAlign w:val="center"/>
          </w:tcPr>
          <w:p w14:paraId="07BA3E8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0.6461</w:t>
            </w:r>
          </w:p>
        </w:tc>
        <w:tc>
          <w:tcPr>
            <w:tcW w:w="797" w:type="dxa"/>
            <w:vAlign w:val="center"/>
          </w:tcPr>
          <w:p w14:paraId="0EFD110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0.6483</w:t>
            </w:r>
          </w:p>
        </w:tc>
      </w:tr>
      <w:tr w:rsidR="0009282E" w:rsidRPr="0009282E" w14:paraId="67B2061C" w14:textId="77777777" w:rsidTr="00132673">
        <w:trPr>
          <w:jc w:val="center"/>
        </w:trPr>
        <w:tc>
          <w:tcPr>
            <w:tcW w:w="847" w:type="dxa"/>
            <w:vAlign w:val="center"/>
          </w:tcPr>
          <w:p w14:paraId="34D0EB8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20</w:t>
            </w:r>
          </w:p>
        </w:tc>
        <w:tc>
          <w:tcPr>
            <w:tcW w:w="806" w:type="dxa"/>
            <w:vAlign w:val="center"/>
          </w:tcPr>
          <w:p w14:paraId="4DE75CE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49.19</w:t>
            </w:r>
          </w:p>
        </w:tc>
        <w:tc>
          <w:tcPr>
            <w:tcW w:w="909" w:type="dxa"/>
            <w:vAlign w:val="center"/>
          </w:tcPr>
          <w:p w14:paraId="3FE4B84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0.0068</w:t>
            </w:r>
          </w:p>
        </w:tc>
        <w:tc>
          <w:tcPr>
            <w:tcW w:w="797" w:type="dxa"/>
            <w:vAlign w:val="center"/>
          </w:tcPr>
          <w:p w14:paraId="447D6C6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0.5938</w:t>
            </w:r>
          </w:p>
        </w:tc>
        <w:tc>
          <w:tcPr>
            <w:tcW w:w="797" w:type="dxa"/>
            <w:vAlign w:val="center"/>
          </w:tcPr>
          <w:p w14:paraId="1AB3AC1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0.6006</w:t>
            </w:r>
          </w:p>
        </w:tc>
        <w:tc>
          <w:tcPr>
            <w:tcW w:w="846" w:type="dxa"/>
            <w:vAlign w:val="center"/>
          </w:tcPr>
          <w:p w14:paraId="79DEBD6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51</w:t>
            </w:r>
          </w:p>
        </w:tc>
        <w:tc>
          <w:tcPr>
            <w:tcW w:w="791" w:type="dxa"/>
            <w:vAlign w:val="center"/>
          </w:tcPr>
          <w:p w14:paraId="7116308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59.32</w:t>
            </w:r>
          </w:p>
        </w:tc>
        <w:tc>
          <w:tcPr>
            <w:tcW w:w="909" w:type="dxa"/>
            <w:vAlign w:val="center"/>
          </w:tcPr>
          <w:p w14:paraId="7B517A5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0.0095</w:t>
            </w:r>
          </w:p>
        </w:tc>
        <w:tc>
          <w:tcPr>
            <w:tcW w:w="797" w:type="dxa"/>
            <w:vAlign w:val="center"/>
          </w:tcPr>
          <w:p w14:paraId="7FCF7C2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4.0962</w:t>
            </w:r>
          </w:p>
        </w:tc>
        <w:tc>
          <w:tcPr>
            <w:tcW w:w="797" w:type="dxa"/>
            <w:vAlign w:val="center"/>
          </w:tcPr>
          <w:p w14:paraId="55DBAE1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4.1057</w:t>
            </w:r>
          </w:p>
        </w:tc>
      </w:tr>
      <w:tr w:rsidR="0009282E" w:rsidRPr="0009282E" w14:paraId="3B977EF1" w14:textId="77777777" w:rsidTr="00132673">
        <w:trPr>
          <w:jc w:val="center"/>
        </w:trPr>
        <w:tc>
          <w:tcPr>
            <w:tcW w:w="847" w:type="dxa"/>
            <w:vAlign w:val="center"/>
          </w:tcPr>
          <w:p w14:paraId="33A1600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21</w:t>
            </w:r>
          </w:p>
        </w:tc>
        <w:tc>
          <w:tcPr>
            <w:tcW w:w="806" w:type="dxa"/>
            <w:vAlign w:val="center"/>
          </w:tcPr>
          <w:p w14:paraId="50ECB53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50.69</w:t>
            </w:r>
          </w:p>
        </w:tc>
        <w:tc>
          <w:tcPr>
            <w:tcW w:w="909" w:type="dxa"/>
            <w:vAlign w:val="center"/>
          </w:tcPr>
          <w:p w14:paraId="23F006C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0.0053</w:t>
            </w:r>
          </w:p>
        </w:tc>
        <w:tc>
          <w:tcPr>
            <w:tcW w:w="797" w:type="dxa"/>
            <w:vAlign w:val="center"/>
          </w:tcPr>
          <w:p w14:paraId="4A418C7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0.6747</w:t>
            </w:r>
          </w:p>
        </w:tc>
        <w:tc>
          <w:tcPr>
            <w:tcW w:w="797" w:type="dxa"/>
            <w:vAlign w:val="center"/>
          </w:tcPr>
          <w:p w14:paraId="4FB6683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0.6800</w:t>
            </w:r>
          </w:p>
        </w:tc>
        <w:tc>
          <w:tcPr>
            <w:tcW w:w="846" w:type="dxa"/>
            <w:vAlign w:val="center"/>
          </w:tcPr>
          <w:p w14:paraId="23C95F5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52</w:t>
            </w:r>
          </w:p>
        </w:tc>
        <w:tc>
          <w:tcPr>
            <w:tcW w:w="791" w:type="dxa"/>
            <w:vAlign w:val="center"/>
          </w:tcPr>
          <w:p w14:paraId="7F5BB0D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22.11</w:t>
            </w:r>
          </w:p>
        </w:tc>
        <w:tc>
          <w:tcPr>
            <w:tcW w:w="909" w:type="dxa"/>
            <w:vAlign w:val="center"/>
          </w:tcPr>
          <w:p w14:paraId="7B9C54A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0.0020</w:t>
            </w:r>
          </w:p>
        </w:tc>
        <w:tc>
          <w:tcPr>
            <w:tcW w:w="797" w:type="dxa"/>
            <w:vAlign w:val="center"/>
          </w:tcPr>
          <w:p w14:paraId="3768E3E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0.5676</w:t>
            </w:r>
          </w:p>
        </w:tc>
        <w:tc>
          <w:tcPr>
            <w:tcW w:w="797" w:type="dxa"/>
            <w:vAlign w:val="center"/>
          </w:tcPr>
          <w:p w14:paraId="4DFB451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0.5696</w:t>
            </w:r>
          </w:p>
        </w:tc>
      </w:tr>
      <w:tr w:rsidR="0009282E" w:rsidRPr="0009282E" w14:paraId="551D77C3" w14:textId="77777777" w:rsidTr="00132673">
        <w:trPr>
          <w:jc w:val="center"/>
        </w:trPr>
        <w:tc>
          <w:tcPr>
            <w:tcW w:w="847" w:type="dxa"/>
            <w:vAlign w:val="center"/>
          </w:tcPr>
          <w:p w14:paraId="3DEDC4B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22</w:t>
            </w:r>
          </w:p>
        </w:tc>
        <w:tc>
          <w:tcPr>
            <w:tcW w:w="806" w:type="dxa"/>
            <w:vAlign w:val="center"/>
          </w:tcPr>
          <w:p w14:paraId="65A12A5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120.01</w:t>
            </w:r>
          </w:p>
        </w:tc>
        <w:tc>
          <w:tcPr>
            <w:tcW w:w="909" w:type="dxa"/>
            <w:vAlign w:val="center"/>
          </w:tcPr>
          <w:p w14:paraId="72E19DA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0.0212</w:t>
            </w:r>
          </w:p>
        </w:tc>
        <w:tc>
          <w:tcPr>
            <w:tcW w:w="797" w:type="dxa"/>
            <w:vAlign w:val="center"/>
          </w:tcPr>
          <w:p w14:paraId="546AC26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9.3072</w:t>
            </w:r>
          </w:p>
        </w:tc>
        <w:tc>
          <w:tcPr>
            <w:tcW w:w="797" w:type="dxa"/>
            <w:vAlign w:val="center"/>
          </w:tcPr>
          <w:p w14:paraId="1EB19BA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9.3284</w:t>
            </w:r>
          </w:p>
        </w:tc>
        <w:tc>
          <w:tcPr>
            <w:tcW w:w="846" w:type="dxa"/>
            <w:vAlign w:val="center"/>
          </w:tcPr>
          <w:p w14:paraId="1EAD172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53</w:t>
            </w:r>
          </w:p>
        </w:tc>
        <w:tc>
          <w:tcPr>
            <w:tcW w:w="791" w:type="dxa"/>
            <w:vAlign w:val="center"/>
          </w:tcPr>
          <w:p w14:paraId="715E29E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43.55</w:t>
            </w:r>
          </w:p>
        </w:tc>
        <w:tc>
          <w:tcPr>
            <w:tcW w:w="909" w:type="dxa"/>
            <w:vAlign w:val="center"/>
          </w:tcPr>
          <w:p w14:paraId="447B657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0.0058</w:t>
            </w:r>
          </w:p>
        </w:tc>
        <w:tc>
          <w:tcPr>
            <w:tcW w:w="797" w:type="dxa"/>
            <w:vAlign w:val="center"/>
          </w:tcPr>
          <w:p w14:paraId="4CF0E73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2.4451</w:t>
            </w:r>
          </w:p>
        </w:tc>
        <w:tc>
          <w:tcPr>
            <w:tcW w:w="797" w:type="dxa"/>
            <w:vAlign w:val="center"/>
          </w:tcPr>
          <w:p w14:paraId="50E3FAE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2.4509</w:t>
            </w:r>
          </w:p>
        </w:tc>
      </w:tr>
      <w:tr w:rsidR="0009282E" w:rsidRPr="0009282E" w14:paraId="74E24B31" w14:textId="77777777" w:rsidTr="00132673">
        <w:trPr>
          <w:jc w:val="center"/>
        </w:trPr>
        <w:tc>
          <w:tcPr>
            <w:tcW w:w="847" w:type="dxa"/>
            <w:vAlign w:val="center"/>
          </w:tcPr>
          <w:p w14:paraId="668859B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23</w:t>
            </w:r>
          </w:p>
        </w:tc>
        <w:tc>
          <w:tcPr>
            <w:tcW w:w="806" w:type="dxa"/>
            <w:vAlign w:val="center"/>
          </w:tcPr>
          <w:p w14:paraId="17E7A91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97.22</w:t>
            </w:r>
          </w:p>
        </w:tc>
        <w:tc>
          <w:tcPr>
            <w:tcW w:w="909" w:type="dxa"/>
            <w:vAlign w:val="center"/>
          </w:tcPr>
          <w:p w14:paraId="2D4D98E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0.0245</w:t>
            </w:r>
          </w:p>
        </w:tc>
        <w:tc>
          <w:tcPr>
            <w:tcW w:w="797" w:type="dxa"/>
            <w:vAlign w:val="center"/>
          </w:tcPr>
          <w:p w14:paraId="14EF20A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1.7751</w:t>
            </w:r>
          </w:p>
        </w:tc>
        <w:tc>
          <w:tcPr>
            <w:tcW w:w="797" w:type="dxa"/>
            <w:vAlign w:val="center"/>
          </w:tcPr>
          <w:p w14:paraId="34C42E2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1.7996</w:t>
            </w:r>
          </w:p>
        </w:tc>
        <w:tc>
          <w:tcPr>
            <w:tcW w:w="846" w:type="dxa"/>
            <w:vAlign w:val="center"/>
          </w:tcPr>
          <w:p w14:paraId="652BBB0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54</w:t>
            </w:r>
          </w:p>
        </w:tc>
        <w:tc>
          <w:tcPr>
            <w:tcW w:w="791" w:type="dxa"/>
            <w:vAlign w:val="center"/>
          </w:tcPr>
          <w:p w14:paraId="59B2D71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64.48</w:t>
            </w:r>
          </w:p>
        </w:tc>
        <w:tc>
          <w:tcPr>
            <w:tcW w:w="909" w:type="dxa"/>
            <w:vAlign w:val="center"/>
          </w:tcPr>
          <w:p w14:paraId="3CF2FF4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0.0122</w:t>
            </w:r>
          </w:p>
        </w:tc>
        <w:tc>
          <w:tcPr>
            <w:tcW w:w="797" w:type="dxa"/>
            <w:vAlign w:val="center"/>
          </w:tcPr>
          <w:p w14:paraId="5138F44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5.2552</w:t>
            </w:r>
          </w:p>
        </w:tc>
        <w:tc>
          <w:tcPr>
            <w:tcW w:w="797" w:type="dxa"/>
            <w:vAlign w:val="center"/>
          </w:tcPr>
          <w:p w14:paraId="11012B2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5.2674</w:t>
            </w:r>
          </w:p>
        </w:tc>
      </w:tr>
      <w:tr w:rsidR="0009282E" w:rsidRPr="0009282E" w14:paraId="0FC590D9" w14:textId="77777777" w:rsidTr="00132673">
        <w:trPr>
          <w:jc w:val="center"/>
        </w:trPr>
        <w:tc>
          <w:tcPr>
            <w:tcW w:w="847" w:type="dxa"/>
            <w:vAlign w:val="center"/>
          </w:tcPr>
          <w:p w14:paraId="286B7B9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24</w:t>
            </w:r>
          </w:p>
        </w:tc>
        <w:tc>
          <w:tcPr>
            <w:tcW w:w="806" w:type="dxa"/>
            <w:vAlign w:val="center"/>
          </w:tcPr>
          <w:p w14:paraId="3E70C27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72.27</w:t>
            </w:r>
          </w:p>
        </w:tc>
        <w:tc>
          <w:tcPr>
            <w:tcW w:w="909" w:type="dxa"/>
            <w:vAlign w:val="center"/>
          </w:tcPr>
          <w:p w14:paraId="06E0558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0.0067</w:t>
            </w:r>
          </w:p>
        </w:tc>
        <w:tc>
          <w:tcPr>
            <w:tcW w:w="797" w:type="dxa"/>
            <w:vAlign w:val="center"/>
          </w:tcPr>
          <w:p w14:paraId="673EB64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1.5459</w:t>
            </w:r>
          </w:p>
        </w:tc>
        <w:tc>
          <w:tcPr>
            <w:tcW w:w="797" w:type="dxa"/>
            <w:vAlign w:val="center"/>
          </w:tcPr>
          <w:p w14:paraId="6BE464A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1.5526</w:t>
            </w:r>
          </w:p>
        </w:tc>
        <w:tc>
          <w:tcPr>
            <w:tcW w:w="846" w:type="dxa"/>
            <w:vAlign w:val="center"/>
          </w:tcPr>
          <w:p w14:paraId="33F6AC8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55</w:t>
            </w:r>
          </w:p>
        </w:tc>
        <w:tc>
          <w:tcPr>
            <w:tcW w:w="791" w:type="dxa"/>
            <w:vAlign w:val="center"/>
          </w:tcPr>
          <w:p w14:paraId="194621C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22.72</w:t>
            </w:r>
          </w:p>
        </w:tc>
        <w:tc>
          <w:tcPr>
            <w:tcW w:w="909" w:type="dxa"/>
            <w:vAlign w:val="center"/>
          </w:tcPr>
          <w:p w14:paraId="328B45A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0.0030</w:t>
            </w:r>
          </w:p>
        </w:tc>
        <w:tc>
          <w:tcPr>
            <w:tcW w:w="797" w:type="dxa"/>
            <w:vAlign w:val="center"/>
          </w:tcPr>
          <w:p w14:paraId="23FC20D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0.5402</w:t>
            </w:r>
          </w:p>
        </w:tc>
        <w:tc>
          <w:tcPr>
            <w:tcW w:w="797" w:type="dxa"/>
            <w:vAlign w:val="center"/>
          </w:tcPr>
          <w:p w14:paraId="1A85882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0.5431</w:t>
            </w:r>
          </w:p>
        </w:tc>
      </w:tr>
      <w:tr w:rsidR="0009282E" w:rsidRPr="0009282E" w14:paraId="56450C66" w14:textId="77777777" w:rsidTr="00132673">
        <w:trPr>
          <w:jc w:val="center"/>
        </w:trPr>
        <w:tc>
          <w:tcPr>
            <w:tcW w:w="847" w:type="dxa"/>
            <w:vAlign w:val="center"/>
          </w:tcPr>
          <w:p w14:paraId="2952834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25</w:t>
            </w:r>
          </w:p>
        </w:tc>
        <w:tc>
          <w:tcPr>
            <w:tcW w:w="806" w:type="dxa"/>
            <w:vAlign w:val="center"/>
          </w:tcPr>
          <w:p w14:paraId="5D83790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65.49</w:t>
            </w:r>
          </w:p>
        </w:tc>
        <w:tc>
          <w:tcPr>
            <w:tcW w:w="909" w:type="dxa"/>
            <w:vAlign w:val="center"/>
          </w:tcPr>
          <w:p w14:paraId="17C72F3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0.0103</w:t>
            </w:r>
          </w:p>
        </w:tc>
        <w:tc>
          <w:tcPr>
            <w:tcW w:w="797" w:type="dxa"/>
            <w:vAlign w:val="center"/>
          </w:tcPr>
          <w:p w14:paraId="4F6B9F8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3.1624</w:t>
            </w:r>
          </w:p>
        </w:tc>
        <w:tc>
          <w:tcPr>
            <w:tcW w:w="797" w:type="dxa"/>
            <w:vAlign w:val="center"/>
          </w:tcPr>
          <w:p w14:paraId="6ED5027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3.1727</w:t>
            </w:r>
          </w:p>
        </w:tc>
        <w:tc>
          <w:tcPr>
            <w:tcW w:w="846" w:type="dxa"/>
            <w:vAlign w:val="center"/>
          </w:tcPr>
          <w:p w14:paraId="7CCCA76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56</w:t>
            </w:r>
          </w:p>
        </w:tc>
        <w:tc>
          <w:tcPr>
            <w:tcW w:w="791" w:type="dxa"/>
            <w:vAlign w:val="center"/>
          </w:tcPr>
          <w:p w14:paraId="523F3DB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27.75</w:t>
            </w:r>
          </w:p>
        </w:tc>
        <w:tc>
          <w:tcPr>
            <w:tcW w:w="909" w:type="dxa"/>
            <w:vAlign w:val="center"/>
          </w:tcPr>
          <w:p w14:paraId="5F2E5AF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0.0049</w:t>
            </w:r>
          </w:p>
        </w:tc>
        <w:tc>
          <w:tcPr>
            <w:tcW w:w="797" w:type="dxa"/>
            <w:vAlign w:val="center"/>
          </w:tcPr>
          <w:p w14:paraId="10654B6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1.2219</w:t>
            </w:r>
          </w:p>
        </w:tc>
        <w:tc>
          <w:tcPr>
            <w:tcW w:w="797" w:type="dxa"/>
            <w:vAlign w:val="center"/>
          </w:tcPr>
          <w:p w14:paraId="190B017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1.2268</w:t>
            </w:r>
          </w:p>
        </w:tc>
      </w:tr>
      <w:tr w:rsidR="0009282E" w:rsidRPr="0009282E" w14:paraId="5E196110" w14:textId="77777777" w:rsidTr="00132673">
        <w:trPr>
          <w:jc w:val="center"/>
        </w:trPr>
        <w:tc>
          <w:tcPr>
            <w:tcW w:w="847" w:type="dxa"/>
            <w:vAlign w:val="center"/>
          </w:tcPr>
          <w:p w14:paraId="31F985C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26</w:t>
            </w:r>
          </w:p>
        </w:tc>
        <w:tc>
          <w:tcPr>
            <w:tcW w:w="806" w:type="dxa"/>
            <w:vAlign w:val="center"/>
          </w:tcPr>
          <w:p w14:paraId="4C8E5CF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38.30</w:t>
            </w:r>
          </w:p>
        </w:tc>
        <w:tc>
          <w:tcPr>
            <w:tcW w:w="909" w:type="dxa"/>
            <w:vAlign w:val="center"/>
          </w:tcPr>
          <w:p w14:paraId="0C914D9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0.0051</w:t>
            </w:r>
          </w:p>
        </w:tc>
        <w:tc>
          <w:tcPr>
            <w:tcW w:w="797" w:type="dxa"/>
            <w:vAlign w:val="center"/>
          </w:tcPr>
          <w:p w14:paraId="3D5B70B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0.8627</w:t>
            </w:r>
          </w:p>
        </w:tc>
        <w:tc>
          <w:tcPr>
            <w:tcW w:w="797" w:type="dxa"/>
            <w:vAlign w:val="center"/>
          </w:tcPr>
          <w:p w14:paraId="7800709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0.8677</w:t>
            </w:r>
          </w:p>
        </w:tc>
        <w:tc>
          <w:tcPr>
            <w:tcW w:w="846" w:type="dxa"/>
            <w:vAlign w:val="center"/>
          </w:tcPr>
          <w:p w14:paraId="43ECA66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57</w:t>
            </w:r>
          </w:p>
        </w:tc>
        <w:tc>
          <w:tcPr>
            <w:tcW w:w="791" w:type="dxa"/>
            <w:vAlign w:val="center"/>
          </w:tcPr>
          <w:p w14:paraId="68B88AF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54.91</w:t>
            </w:r>
          </w:p>
        </w:tc>
        <w:tc>
          <w:tcPr>
            <w:tcW w:w="909" w:type="dxa"/>
            <w:vAlign w:val="center"/>
          </w:tcPr>
          <w:p w14:paraId="0AB825D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0.0036</w:t>
            </w:r>
          </w:p>
        </w:tc>
        <w:tc>
          <w:tcPr>
            <w:tcW w:w="797" w:type="dxa"/>
            <w:vAlign w:val="center"/>
          </w:tcPr>
          <w:p w14:paraId="559133A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0.9386</w:t>
            </w:r>
          </w:p>
        </w:tc>
        <w:tc>
          <w:tcPr>
            <w:tcW w:w="797" w:type="dxa"/>
            <w:vAlign w:val="center"/>
          </w:tcPr>
          <w:p w14:paraId="3E765EA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0.9422</w:t>
            </w:r>
          </w:p>
        </w:tc>
      </w:tr>
      <w:tr w:rsidR="0009282E" w:rsidRPr="0009282E" w14:paraId="359513C4" w14:textId="77777777" w:rsidTr="00132673">
        <w:trPr>
          <w:jc w:val="center"/>
        </w:trPr>
        <w:tc>
          <w:tcPr>
            <w:tcW w:w="847" w:type="dxa"/>
            <w:vAlign w:val="center"/>
          </w:tcPr>
          <w:p w14:paraId="0EAD987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27</w:t>
            </w:r>
          </w:p>
        </w:tc>
        <w:tc>
          <w:tcPr>
            <w:tcW w:w="806" w:type="dxa"/>
            <w:vAlign w:val="center"/>
          </w:tcPr>
          <w:p w14:paraId="34BE545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30.32</w:t>
            </w:r>
          </w:p>
        </w:tc>
        <w:tc>
          <w:tcPr>
            <w:tcW w:w="909" w:type="dxa"/>
            <w:vAlign w:val="center"/>
          </w:tcPr>
          <w:p w14:paraId="04B72C6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0.0045</w:t>
            </w:r>
          </w:p>
        </w:tc>
        <w:tc>
          <w:tcPr>
            <w:tcW w:w="797" w:type="dxa"/>
            <w:vAlign w:val="center"/>
          </w:tcPr>
          <w:p w14:paraId="02305E1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1.3166</w:t>
            </w:r>
          </w:p>
        </w:tc>
        <w:tc>
          <w:tcPr>
            <w:tcW w:w="797" w:type="dxa"/>
            <w:vAlign w:val="center"/>
          </w:tcPr>
          <w:p w14:paraId="149661F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1.3211</w:t>
            </w:r>
          </w:p>
        </w:tc>
        <w:tc>
          <w:tcPr>
            <w:tcW w:w="846" w:type="dxa"/>
            <w:vAlign w:val="center"/>
          </w:tcPr>
          <w:p w14:paraId="6837F5E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58</w:t>
            </w:r>
          </w:p>
        </w:tc>
        <w:tc>
          <w:tcPr>
            <w:tcW w:w="791" w:type="dxa"/>
            <w:vAlign w:val="center"/>
          </w:tcPr>
          <w:p w14:paraId="45E174D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58.58</w:t>
            </w:r>
          </w:p>
        </w:tc>
        <w:tc>
          <w:tcPr>
            <w:tcW w:w="909" w:type="dxa"/>
            <w:vAlign w:val="center"/>
          </w:tcPr>
          <w:p w14:paraId="754D02D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0.0043</w:t>
            </w:r>
          </w:p>
        </w:tc>
        <w:tc>
          <w:tcPr>
            <w:tcW w:w="797" w:type="dxa"/>
            <w:vAlign w:val="center"/>
          </w:tcPr>
          <w:p w14:paraId="267414E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0.9520</w:t>
            </w:r>
          </w:p>
        </w:tc>
        <w:tc>
          <w:tcPr>
            <w:tcW w:w="797" w:type="dxa"/>
            <w:vAlign w:val="center"/>
          </w:tcPr>
          <w:p w14:paraId="4E51DCE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0.9564</w:t>
            </w:r>
          </w:p>
        </w:tc>
      </w:tr>
      <w:tr w:rsidR="0009282E" w:rsidRPr="0009282E" w14:paraId="09712D90" w14:textId="77777777" w:rsidTr="00132673">
        <w:trPr>
          <w:jc w:val="center"/>
        </w:trPr>
        <w:tc>
          <w:tcPr>
            <w:tcW w:w="847" w:type="dxa"/>
            <w:vAlign w:val="center"/>
          </w:tcPr>
          <w:p w14:paraId="33240B5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28</w:t>
            </w:r>
          </w:p>
        </w:tc>
        <w:tc>
          <w:tcPr>
            <w:tcW w:w="806" w:type="dxa"/>
            <w:vAlign w:val="center"/>
          </w:tcPr>
          <w:p w14:paraId="08D4BB5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45.45</w:t>
            </w:r>
          </w:p>
        </w:tc>
        <w:tc>
          <w:tcPr>
            <w:tcW w:w="909" w:type="dxa"/>
            <w:vAlign w:val="center"/>
          </w:tcPr>
          <w:p w14:paraId="6424AAB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0.0031</w:t>
            </w:r>
          </w:p>
        </w:tc>
        <w:tc>
          <w:tcPr>
            <w:tcW w:w="797" w:type="dxa"/>
            <w:vAlign w:val="center"/>
          </w:tcPr>
          <w:p w14:paraId="6DB4FBD9"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0.9726</w:t>
            </w:r>
          </w:p>
        </w:tc>
        <w:tc>
          <w:tcPr>
            <w:tcW w:w="797" w:type="dxa"/>
            <w:vAlign w:val="center"/>
          </w:tcPr>
          <w:p w14:paraId="532EB2D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0.9757</w:t>
            </w:r>
          </w:p>
        </w:tc>
        <w:tc>
          <w:tcPr>
            <w:tcW w:w="846" w:type="dxa"/>
            <w:vAlign w:val="center"/>
          </w:tcPr>
          <w:p w14:paraId="418F911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59</w:t>
            </w:r>
          </w:p>
        </w:tc>
        <w:tc>
          <w:tcPr>
            <w:tcW w:w="791" w:type="dxa"/>
            <w:vAlign w:val="center"/>
          </w:tcPr>
          <w:p w14:paraId="3BBDCE9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32.76</w:t>
            </w:r>
          </w:p>
        </w:tc>
        <w:tc>
          <w:tcPr>
            <w:tcW w:w="909" w:type="dxa"/>
            <w:vAlign w:val="center"/>
          </w:tcPr>
          <w:p w14:paraId="7BAA2E6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0.0049</w:t>
            </w:r>
          </w:p>
        </w:tc>
        <w:tc>
          <w:tcPr>
            <w:tcW w:w="797" w:type="dxa"/>
            <w:vAlign w:val="center"/>
          </w:tcPr>
          <w:p w14:paraId="4AC3C35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0.5240</w:t>
            </w:r>
          </w:p>
        </w:tc>
        <w:tc>
          <w:tcPr>
            <w:tcW w:w="797" w:type="dxa"/>
            <w:vAlign w:val="center"/>
          </w:tcPr>
          <w:p w14:paraId="5329E634"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0.5289</w:t>
            </w:r>
          </w:p>
        </w:tc>
      </w:tr>
      <w:tr w:rsidR="0009282E" w:rsidRPr="0009282E" w14:paraId="70BD2E7C" w14:textId="77777777" w:rsidTr="00132673">
        <w:trPr>
          <w:jc w:val="center"/>
        </w:trPr>
        <w:tc>
          <w:tcPr>
            <w:tcW w:w="847" w:type="dxa"/>
            <w:vAlign w:val="center"/>
          </w:tcPr>
          <w:p w14:paraId="55EDAA8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29</w:t>
            </w:r>
          </w:p>
        </w:tc>
        <w:tc>
          <w:tcPr>
            <w:tcW w:w="806" w:type="dxa"/>
            <w:vAlign w:val="center"/>
          </w:tcPr>
          <w:p w14:paraId="19B3E63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21.19</w:t>
            </w:r>
          </w:p>
        </w:tc>
        <w:tc>
          <w:tcPr>
            <w:tcW w:w="909" w:type="dxa"/>
            <w:vAlign w:val="center"/>
          </w:tcPr>
          <w:p w14:paraId="2594B34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0.0027</w:t>
            </w:r>
          </w:p>
        </w:tc>
        <w:tc>
          <w:tcPr>
            <w:tcW w:w="797" w:type="dxa"/>
            <w:vAlign w:val="center"/>
          </w:tcPr>
          <w:p w14:paraId="54ADE9E7"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0.6846</w:t>
            </w:r>
          </w:p>
        </w:tc>
        <w:tc>
          <w:tcPr>
            <w:tcW w:w="797" w:type="dxa"/>
            <w:vAlign w:val="center"/>
          </w:tcPr>
          <w:p w14:paraId="2EF3379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0.6873</w:t>
            </w:r>
          </w:p>
        </w:tc>
        <w:tc>
          <w:tcPr>
            <w:tcW w:w="846" w:type="dxa"/>
            <w:vAlign w:val="center"/>
          </w:tcPr>
          <w:p w14:paraId="43A821DA"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60</w:t>
            </w:r>
          </w:p>
        </w:tc>
        <w:tc>
          <w:tcPr>
            <w:tcW w:w="791" w:type="dxa"/>
            <w:vAlign w:val="center"/>
          </w:tcPr>
          <w:p w14:paraId="2427700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35.87</w:t>
            </w:r>
          </w:p>
        </w:tc>
        <w:tc>
          <w:tcPr>
            <w:tcW w:w="909" w:type="dxa"/>
            <w:vAlign w:val="center"/>
          </w:tcPr>
          <w:p w14:paraId="180283F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0.0018</w:t>
            </w:r>
          </w:p>
        </w:tc>
        <w:tc>
          <w:tcPr>
            <w:tcW w:w="797" w:type="dxa"/>
            <w:vAlign w:val="center"/>
          </w:tcPr>
          <w:p w14:paraId="338E052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0.3817</w:t>
            </w:r>
          </w:p>
        </w:tc>
        <w:tc>
          <w:tcPr>
            <w:tcW w:w="797" w:type="dxa"/>
            <w:vAlign w:val="center"/>
          </w:tcPr>
          <w:p w14:paraId="6A699D1C"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0.3835</w:t>
            </w:r>
          </w:p>
        </w:tc>
      </w:tr>
      <w:tr w:rsidR="0009282E" w:rsidRPr="0009282E" w14:paraId="6E207E9B" w14:textId="77777777" w:rsidTr="00132673">
        <w:trPr>
          <w:jc w:val="center"/>
        </w:trPr>
        <w:tc>
          <w:tcPr>
            <w:tcW w:w="847" w:type="dxa"/>
            <w:vAlign w:val="center"/>
          </w:tcPr>
          <w:p w14:paraId="24AD39C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30</w:t>
            </w:r>
          </w:p>
        </w:tc>
        <w:tc>
          <w:tcPr>
            <w:tcW w:w="806" w:type="dxa"/>
            <w:vAlign w:val="center"/>
          </w:tcPr>
          <w:p w14:paraId="248EE635"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83.66</w:t>
            </w:r>
          </w:p>
        </w:tc>
        <w:tc>
          <w:tcPr>
            <w:tcW w:w="909" w:type="dxa"/>
            <w:vAlign w:val="center"/>
          </w:tcPr>
          <w:p w14:paraId="1922415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0.0120</w:t>
            </w:r>
          </w:p>
        </w:tc>
        <w:tc>
          <w:tcPr>
            <w:tcW w:w="797" w:type="dxa"/>
            <w:vAlign w:val="center"/>
          </w:tcPr>
          <w:p w14:paraId="52318863"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5.2296</w:t>
            </w:r>
          </w:p>
        </w:tc>
        <w:tc>
          <w:tcPr>
            <w:tcW w:w="797" w:type="dxa"/>
            <w:vAlign w:val="center"/>
          </w:tcPr>
          <w:p w14:paraId="514A1960"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5.2416</w:t>
            </w:r>
          </w:p>
        </w:tc>
        <w:tc>
          <w:tcPr>
            <w:tcW w:w="846" w:type="dxa"/>
            <w:vAlign w:val="center"/>
          </w:tcPr>
          <w:p w14:paraId="22BC68CB"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61</w:t>
            </w:r>
          </w:p>
        </w:tc>
        <w:tc>
          <w:tcPr>
            <w:tcW w:w="791" w:type="dxa"/>
            <w:vAlign w:val="center"/>
          </w:tcPr>
          <w:p w14:paraId="310D0352"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80.71</w:t>
            </w:r>
          </w:p>
        </w:tc>
        <w:tc>
          <w:tcPr>
            <w:tcW w:w="909" w:type="dxa"/>
            <w:vAlign w:val="center"/>
          </w:tcPr>
          <w:p w14:paraId="5B4536E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0.0130</w:t>
            </w:r>
          </w:p>
        </w:tc>
        <w:tc>
          <w:tcPr>
            <w:tcW w:w="797" w:type="dxa"/>
            <w:vAlign w:val="center"/>
          </w:tcPr>
          <w:p w14:paraId="09574AA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2.2524</w:t>
            </w:r>
          </w:p>
        </w:tc>
        <w:tc>
          <w:tcPr>
            <w:tcW w:w="797" w:type="dxa"/>
            <w:vAlign w:val="center"/>
          </w:tcPr>
          <w:p w14:paraId="74D6C3BF"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2.2654</w:t>
            </w:r>
          </w:p>
        </w:tc>
      </w:tr>
      <w:tr w:rsidR="0009282E" w:rsidRPr="0009282E" w14:paraId="45C8DD68" w14:textId="77777777" w:rsidTr="00132673">
        <w:trPr>
          <w:jc w:val="center"/>
        </w:trPr>
        <w:tc>
          <w:tcPr>
            <w:tcW w:w="847" w:type="dxa"/>
            <w:vAlign w:val="center"/>
          </w:tcPr>
          <w:p w14:paraId="6FA5E2D6"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31</w:t>
            </w:r>
          </w:p>
        </w:tc>
        <w:tc>
          <w:tcPr>
            <w:tcW w:w="806" w:type="dxa"/>
            <w:vAlign w:val="center"/>
          </w:tcPr>
          <w:p w14:paraId="49FC268D"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31.68</w:t>
            </w:r>
          </w:p>
        </w:tc>
        <w:tc>
          <w:tcPr>
            <w:tcW w:w="909" w:type="dxa"/>
            <w:vAlign w:val="center"/>
          </w:tcPr>
          <w:p w14:paraId="695FBDF8"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0.0031</w:t>
            </w:r>
          </w:p>
        </w:tc>
        <w:tc>
          <w:tcPr>
            <w:tcW w:w="797" w:type="dxa"/>
            <w:vAlign w:val="center"/>
          </w:tcPr>
          <w:p w14:paraId="1907CFA1"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0.5603</w:t>
            </w:r>
          </w:p>
        </w:tc>
        <w:tc>
          <w:tcPr>
            <w:tcW w:w="797" w:type="dxa"/>
            <w:vAlign w:val="center"/>
          </w:tcPr>
          <w:p w14:paraId="5BB5029E" w14:textId="77777777" w:rsidR="0009282E" w:rsidRPr="0009282E" w:rsidRDefault="0009282E" w:rsidP="0009282E">
            <w:pPr>
              <w:jc w:val="center"/>
              <w:rPr>
                <w:rFonts w:ascii="Times New Roman" w:eastAsia="等线" w:hAnsi="Times New Roman"/>
                <w:szCs w:val="21"/>
              </w:rPr>
            </w:pPr>
            <w:r w:rsidRPr="0009282E">
              <w:rPr>
                <w:rFonts w:ascii="Times New Roman" w:eastAsia="等线" w:hAnsi="Times New Roman"/>
                <w:szCs w:val="21"/>
              </w:rPr>
              <w:t>0.5634</w:t>
            </w:r>
          </w:p>
        </w:tc>
        <w:tc>
          <w:tcPr>
            <w:tcW w:w="846" w:type="dxa"/>
            <w:vAlign w:val="center"/>
          </w:tcPr>
          <w:p w14:paraId="4A324AE7" w14:textId="77777777" w:rsidR="0009282E" w:rsidRPr="0009282E" w:rsidRDefault="0009282E" w:rsidP="0009282E">
            <w:pPr>
              <w:jc w:val="center"/>
              <w:rPr>
                <w:rFonts w:ascii="Times New Roman" w:eastAsia="等线" w:hAnsi="Times New Roman"/>
                <w:szCs w:val="21"/>
              </w:rPr>
            </w:pPr>
          </w:p>
        </w:tc>
        <w:tc>
          <w:tcPr>
            <w:tcW w:w="791" w:type="dxa"/>
            <w:vAlign w:val="center"/>
          </w:tcPr>
          <w:p w14:paraId="06706227" w14:textId="77777777" w:rsidR="0009282E" w:rsidRPr="0009282E" w:rsidRDefault="0009282E" w:rsidP="0009282E">
            <w:pPr>
              <w:jc w:val="center"/>
              <w:rPr>
                <w:rFonts w:ascii="Times New Roman" w:eastAsia="等线" w:hAnsi="Times New Roman"/>
                <w:szCs w:val="21"/>
              </w:rPr>
            </w:pPr>
          </w:p>
        </w:tc>
        <w:tc>
          <w:tcPr>
            <w:tcW w:w="909" w:type="dxa"/>
            <w:vAlign w:val="center"/>
          </w:tcPr>
          <w:p w14:paraId="20722AAB" w14:textId="77777777" w:rsidR="0009282E" w:rsidRPr="0009282E" w:rsidRDefault="0009282E" w:rsidP="0009282E">
            <w:pPr>
              <w:jc w:val="center"/>
              <w:rPr>
                <w:rFonts w:ascii="Times New Roman" w:eastAsia="等线" w:hAnsi="Times New Roman"/>
                <w:szCs w:val="21"/>
              </w:rPr>
            </w:pPr>
          </w:p>
        </w:tc>
        <w:tc>
          <w:tcPr>
            <w:tcW w:w="797" w:type="dxa"/>
            <w:vAlign w:val="center"/>
          </w:tcPr>
          <w:p w14:paraId="56DB93F3" w14:textId="77777777" w:rsidR="0009282E" w:rsidRPr="0009282E" w:rsidRDefault="0009282E" w:rsidP="0009282E">
            <w:pPr>
              <w:jc w:val="center"/>
              <w:rPr>
                <w:rFonts w:ascii="Times New Roman" w:eastAsia="等线" w:hAnsi="Times New Roman"/>
                <w:szCs w:val="21"/>
              </w:rPr>
            </w:pPr>
          </w:p>
        </w:tc>
        <w:tc>
          <w:tcPr>
            <w:tcW w:w="797" w:type="dxa"/>
            <w:vAlign w:val="center"/>
          </w:tcPr>
          <w:p w14:paraId="40C7A319" w14:textId="77777777" w:rsidR="0009282E" w:rsidRPr="0009282E" w:rsidRDefault="0009282E" w:rsidP="0009282E">
            <w:pPr>
              <w:jc w:val="center"/>
              <w:rPr>
                <w:rFonts w:ascii="Times New Roman" w:eastAsia="等线" w:hAnsi="Times New Roman"/>
                <w:szCs w:val="21"/>
              </w:rPr>
            </w:pPr>
          </w:p>
        </w:tc>
      </w:tr>
    </w:tbl>
    <w:p w14:paraId="015275DE" w14:textId="77777777" w:rsidR="0009282E" w:rsidRDefault="0009282E">
      <w:pPr>
        <w:widowControl/>
        <w:spacing w:after="160" w:line="259" w:lineRule="auto"/>
        <w:jc w:val="left"/>
        <w:rPr>
          <w:rFonts w:ascii="Times New Roman" w:hAnsi="Times New Roman"/>
          <w:b/>
          <w:sz w:val="24"/>
        </w:rPr>
      </w:pPr>
    </w:p>
    <w:p w14:paraId="39C53213" w14:textId="5D1ECAAF" w:rsidR="0009282E" w:rsidRDefault="0009282E">
      <w:pPr>
        <w:widowControl/>
        <w:spacing w:after="160" w:line="259" w:lineRule="auto"/>
        <w:jc w:val="left"/>
        <w:rPr>
          <w:rFonts w:ascii="Times New Roman" w:hAnsi="Times New Roman"/>
          <w:b/>
          <w:sz w:val="24"/>
        </w:rPr>
      </w:pPr>
      <w:r>
        <w:rPr>
          <w:rFonts w:ascii="Times New Roman" w:hAnsi="Times New Roman"/>
          <w:b/>
          <w:sz w:val="24"/>
        </w:rPr>
        <w:br w:type="page"/>
      </w:r>
    </w:p>
    <w:p w14:paraId="3C79105B" w14:textId="77777777" w:rsidR="00A02C9C" w:rsidRDefault="00A02C9C" w:rsidP="00A02C9C">
      <w:pPr>
        <w:widowControl/>
        <w:spacing w:after="160" w:line="259" w:lineRule="auto"/>
        <w:jc w:val="left"/>
        <w:rPr>
          <w:rFonts w:ascii="Times New Roman" w:eastAsia="仿宋" w:hAnsi="Times New Roman"/>
          <w:szCs w:val="21"/>
        </w:rPr>
        <w:sectPr w:rsidR="00A02C9C" w:rsidSect="00A02C9C">
          <w:footerReference w:type="default" r:id="rId8"/>
          <w:pgSz w:w="12242" w:h="15842"/>
          <w:pgMar w:top="1440" w:right="1440" w:bottom="1440" w:left="1440" w:header="851" w:footer="992" w:gutter="0"/>
          <w:cols w:space="720"/>
          <w:docGrid w:type="lines" w:linePitch="326"/>
        </w:sectPr>
      </w:pPr>
    </w:p>
    <w:p w14:paraId="5ABD0F6C" w14:textId="58774678" w:rsidR="007E6865" w:rsidRPr="0013058C" w:rsidRDefault="00A02C9C" w:rsidP="0013058C">
      <w:pPr>
        <w:snapToGrid w:val="0"/>
        <w:spacing w:line="480" w:lineRule="auto"/>
        <w:jc w:val="left"/>
        <w:rPr>
          <w:rFonts w:ascii="Times New Roman" w:eastAsia="仿宋" w:hAnsi="Times New Roman"/>
          <w:sz w:val="24"/>
        </w:rPr>
      </w:pPr>
      <w:r w:rsidRPr="00A02C9C">
        <w:rPr>
          <w:rFonts w:ascii="Times New Roman" w:eastAsia="仿宋" w:hAnsi="Times New Roman"/>
          <w:b/>
          <w:bCs/>
          <w:sz w:val="24"/>
        </w:rPr>
        <w:lastRenderedPageBreak/>
        <w:t xml:space="preserve">Table </w:t>
      </w:r>
      <w:r w:rsidR="00B265B0">
        <w:rPr>
          <w:rFonts w:ascii="Times New Roman" w:eastAsia="仿宋" w:hAnsi="Times New Roman"/>
          <w:b/>
          <w:bCs/>
          <w:sz w:val="24"/>
        </w:rPr>
        <w:t>S</w:t>
      </w:r>
      <w:r w:rsidR="00F335B9">
        <w:rPr>
          <w:rFonts w:ascii="Times New Roman" w:eastAsia="仿宋" w:hAnsi="Times New Roman"/>
          <w:b/>
          <w:bCs/>
          <w:sz w:val="24"/>
        </w:rPr>
        <w:t>3</w:t>
      </w:r>
      <w:r w:rsidRPr="00A02C9C">
        <w:rPr>
          <w:rFonts w:ascii="Times New Roman" w:eastAsia="仿宋" w:hAnsi="Times New Roman"/>
          <w:b/>
          <w:bCs/>
          <w:sz w:val="24"/>
        </w:rPr>
        <w:t>.</w:t>
      </w:r>
      <w:r w:rsidR="007016D6">
        <w:rPr>
          <w:rFonts w:ascii="Times New Roman" w:eastAsia="仿宋" w:hAnsi="Times New Roman"/>
          <w:sz w:val="24"/>
        </w:rPr>
        <w:t xml:space="preserve"> </w:t>
      </w:r>
      <w:r w:rsidR="0013058C" w:rsidRPr="0013058C">
        <w:rPr>
          <w:rFonts w:ascii="Times New Roman" w:eastAsia="仿宋" w:hAnsi="Times New Roman"/>
          <w:sz w:val="24"/>
        </w:rPr>
        <w:t xml:space="preserve">Correlation coefficients between element concentrations in groundwater in </w:t>
      </w:r>
      <w:r w:rsidR="0013058C">
        <w:rPr>
          <w:rFonts w:ascii="Times New Roman" w:eastAsia="仿宋" w:hAnsi="Times New Roman"/>
          <w:sz w:val="24"/>
        </w:rPr>
        <w:t>the study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725"/>
        <w:gridCol w:w="681"/>
        <w:gridCol w:w="712"/>
        <w:gridCol w:w="758"/>
        <w:gridCol w:w="621"/>
        <w:gridCol w:w="696"/>
        <w:gridCol w:w="637"/>
        <w:gridCol w:w="689"/>
        <w:gridCol w:w="709"/>
        <w:gridCol w:w="709"/>
        <w:gridCol w:w="654"/>
        <w:gridCol w:w="621"/>
        <w:gridCol w:w="621"/>
        <w:gridCol w:w="621"/>
        <w:gridCol w:w="621"/>
        <w:gridCol w:w="621"/>
        <w:gridCol w:w="621"/>
        <w:gridCol w:w="621"/>
      </w:tblGrid>
      <w:tr w:rsidR="0013058C" w:rsidRPr="007E6865" w14:paraId="6B4DE1E7" w14:textId="77777777" w:rsidTr="00CC157D">
        <w:trPr>
          <w:jc w:val="center"/>
        </w:trPr>
        <w:tc>
          <w:tcPr>
            <w:tcW w:w="696" w:type="dxa"/>
            <w:tcBorders>
              <w:top w:val="single" w:sz="4" w:space="0" w:color="auto"/>
              <w:left w:val="nil"/>
              <w:bottom w:val="single" w:sz="4" w:space="0" w:color="auto"/>
              <w:right w:val="nil"/>
            </w:tcBorders>
          </w:tcPr>
          <w:p w14:paraId="2205790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25" w:type="dxa"/>
            <w:tcBorders>
              <w:top w:val="single" w:sz="4" w:space="0" w:color="auto"/>
              <w:left w:val="nil"/>
              <w:bottom w:val="single" w:sz="4" w:space="0" w:color="auto"/>
              <w:right w:val="nil"/>
            </w:tcBorders>
            <w:hideMark/>
          </w:tcPr>
          <w:p w14:paraId="46FFDBE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Na</w:t>
            </w:r>
          </w:p>
        </w:tc>
        <w:tc>
          <w:tcPr>
            <w:tcW w:w="681" w:type="dxa"/>
            <w:tcBorders>
              <w:top w:val="single" w:sz="4" w:space="0" w:color="auto"/>
              <w:left w:val="nil"/>
              <w:bottom w:val="single" w:sz="4" w:space="0" w:color="auto"/>
              <w:right w:val="nil"/>
            </w:tcBorders>
            <w:hideMark/>
          </w:tcPr>
          <w:p w14:paraId="60A3094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Mg</w:t>
            </w:r>
          </w:p>
        </w:tc>
        <w:tc>
          <w:tcPr>
            <w:tcW w:w="712" w:type="dxa"/>
            <w:tcBorders>
              <w:top w:val="single" w:sz="4" w:space="0" w:color="auto"/>
              <w:left w:val="nil"/>
              <w:bottom w:val="single" w:sz="4" w:space="0" w:color="auto"/>
              <w:right w:val="nil"/>
            </w:tcBorders>
            <w:hideMark/>
          </w:tcPr>
          <w:p w14:paraId="69A7A7A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K</w:t>
            </w:r>
          </w:p>
        </w:tc>
        <w:tc>
          <w:tcPr>
            <w:tcW w:w="758" w:type="dxa"/>
            <w:tcBorders>
              <w:top w:val="single" w:sz="4" w:space="0" w:color="auto"/>
              <w:left w:val="nil"/>
              <w:bottom w:val="single" w:sz="4" w:space="0" w:color="auto"/>
              <w:right w:val="nil"/>
            </w:tcBorders>
            <w:hideMark/>
          </w:tcPr>
          <w:p w14:paraId="5FD7C11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Ca</w:t>
            </w:r>
          </w:p>
        </w:tc>
        <w:tc>
          <w:tcPr>
            <w:tcW w:w="621" w:type="dxa"/>
            <w:tcBorders>
              <w:top w:val="single" w:sz="4" w:space="0" w:color="auto"/>
              <w:left w:val="nil"/>
              <w:bottom w:val="single" w:sz="4" w:space="0" w:color="auto"/>
              <w:right w:val="nil"/>
            </w:tcBorders>
            <w:hideMark/>
          </w:tcPr>
          <w:p w14:paraId="73170F6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Cl</w:t>
            </w:r>
            <w:r w:rsidRPr="0013058C">
              <w:rPr>
                <w:rFonts w:ascii="Times New Roman" w:eastAsia="仿宋" w:hAnsi="Times New Roman"/>
                <w:color w:val="000000"/>
                <w:sz w:val="18"/>
                <w:szCs w:val="18"/>
                <w:vertAlign w:val="superscript"/>
              </w:rPr>
              <w:t>-</w:t>
            </w:r>
          </w:p>
        </w:tc>
        <w:tc>
          <w:tcPr>
            <w:tcW w:w="696" w:type="dxa"/>
            <w:tcBorders>
              <w:top w:val="single" w:sz="4" w:space="0" w:color="auto"/>
              <w:left w:val="nil"/>
              <w:bottom w:val="single" w:sz="4" w:space="0" w:color="auto"/>
              <w:right w:val="nil"/>
            </w:tcBorders>
            <w:hideMark/>
          </w:tcPr>
          <w:p w14:paraId="56B7CFC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HCO</w:t>
            </w:r>
            <w:r w:rsidRPr="0013058C">
              <w:rPr>
                <w:rFonts w:ascii="Times New Roman" w:eastAsia="仿宋" w:hAnsi="Times New Roman"/>
                <w:color w:val="000000"/>
                <w:sz w:val="18"/>
                <w:szCs w:val="18"/>
                <w:vertAlign w:val="subscript"/>
              </w:rPr>
              <w:t>3</w:t>
            </w:r>
            <w:r w:rsidRPr="0013058C">
              <w:rPr>
                <w:rFonts w:ascii="Times New Roman" w:eastAsia="仿宋" w:hAnsi="Times New Roman"/>
                <w:color w:val="000000"/>
                <w:sz w:val="18"/>
                <w:szCs w:val="18"/>
                <w:vertAlign w:val="superscript"/>
              </w:rPr>
              <w:t>-</w:t>
            </w:r>
          </w:p>
        </w:tc>
        <w:tc>
          <w:tcPr>
            <w:tcW w:w="637" w:type="dxa"/>
            <w:tcBorders>
              <w:top w:val="single" w:sz="4" w:space="0" w:color="auto"/>
              <w:left w:val="nil"/>
              <w:bottom w:val="single" w:sz="4" w:space="0" w:color="auto"/>
              <w:right w:val="nil"/>
            </w:tcBorders>
            <w:hideMark/>
          </w:tcPr>
          <w:p w14:paraId="64AA861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SO</w:t>
            </w:r>
            <w:r w:rsidRPr="0013058C">
              <w:rPr>
                <w:rFonts w:ascii="Times New Roman" w:eastAsia="仿宋" w:hAnsi="Times New Roman"/>
                <w:color w:val="000000"/>
                <w:sz w:val="18"/>
                <w:szCs w:val="18"/>
                <w:vertAlign w:val="subscript"/>
              </w:rPr>
              <w:t>4</w:t>
            </w:r>
            <w:r w:rsidRPr="0013058C">
              <w:rPr>
                <w:rFonts w:ascii="Times New Roman" w:eastAsia="仿宋" w:hAnsi="Times New Roman"/>
                <w:color w:val="000000"/>
                <w:sz w:val="18"/>
                <w:szCs w:val="18"/>
                <w:vertAlign w:val="superscript"/>
              </w:rPr>
              <w:t>2-</w:t>
            </w:r>
          </w:p>
        </w:tc>
        <w:tc>
          <w:tcPr>
            <w:tcW w:w="689" w:type="dxa"/>
            <w:tcBorders>
              <w:top w:val="single" w:sz="4" w:space="0" w:color="auto"/>
              <w:left w:val="nil"/>
              <w:bottom w:val="single" w:sz="4" w:space="0" w:color="auto"/>
              <w:right w:val="nil"/>
            </w:tcBorders>
            <w:hideMark/>
          </w:tcPr>
          <w:p w14:paraId="7CE806A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NO3-</w:t>
            </w:r>
          </w:p>
        </w:tc>
        <w:tc>
          <w:tcPr>
            <w:tcW w:w="709" w:type="dxa"/>
            <w:tcBorders>
              <w:top w:val="single" w:sz="4" w:space="0" w:color="auto"/>
              <w:left w:val="nil"/>
              <w:bottom w:val="single" w:sz="4" w:space="0" w:color="auto"/>
              <w:right w:val="nil"/>
            </w:tcBorders>
            <w:hideMark/>
          </w:tcPr>
          <w:p w14:paraId="6C54727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Br</w:t>
            </w:r>
            <w:r w:rsidRPr="0013058C">
              <w:rPr>
                <w:rFonts w:ascii="Times New Roman" w:eastAsia="仿宋" w:hAnsi="Times New Roman"/>
                <w:color w:val="000000"/>
                <w:sz w:val="18"/>
                <w:szCs w:val="18"/>
                <w:vertAlign w:val="superscript"/>
              </w:rPr>
              <w:t>-</w:t>
            </w:r>
          </w:p>
        </w:tc>
        <w:tc>
          <w:tcPr>
            <w:tcW w:w="709" w:type="dxa"/>
            <w:tcBorders>
              <w:top w:val="single" w:sz="4" w:space="0" w:color="auto"/>
              <w:left w:val="nil"/>
              <w:bottom w:val="single" w:sz="4" w:space="0" w:color="auto"/>
              <w:right w:val="nil"/>
            </w:tcBorders>
            <w:hideMark/>
          </w:tcPr>
          <w:p w14:paraId="7EB7F67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F</w:t>
            </w:r>
          </w:p>
        </w:tc>
        <w:tc>
          <w:tcPr>
            <w:tcW w:w="654" w:type="dxa"/>
            <w:tcBorders>
              <w:top w:val="single" w:sz="4" w:space="0" w:color="auto"/>
              <w:left w:val="nil"/>
              <w:bottom w:val="single" w:sz="4" w:space="0" w:color="auto"/>
              <w:right w:val="nil"/>
            </w:tcBorders>
            <w:hideMark/>
          </w:tcPr>
          <w:p w14:paraId="7276950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B</w:t>
            </w:r>
          </w:p>
        </w:tc>
        <w:tc>
          <w:tcPr>
            <w:tcW w:w="621" w:type="dxa"/>
            <w:tcBorders>
              <w:top w:val="single" w:sz="4" w:space="0" w:color="auto"/>
              <w:left w:val="nil"/>
              <w:bottom w:val="single" w:sz="4" w:space="0" w:color="auto"/>
              <w:right w:val="nil"/>
            </w:tcBorders>
            <w:hideMark/>
          </w:tcPr>
          <w:p w14:paraId="4A404C7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Sr</w:t>
            </w:r>
          </w:p>
        </w:tc>
        <w:tc>
          <w:tcPr>
            <w:tcW w:w="621" w:type="dxa"/>
            <w:tcBorders>
              <w:top w:val="single" w:sz="4" w:space="0" w:color="auto"/>
              <w:left w:val="nil"/>
              <w:bottom w:val="single" w:sz="4" w:space="0" w:color="auto"/>
              <w:right w:val="nil"/>
            </w:tcBorders>
            <w:hideMark/>
          </w:tcPr>
          <w:p w14:paraId="1FC2551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Al</w:t>
            </w:r>
          </w:p>
        </w:tc>
        <w:tc>
          <w:tcPr>
            <w:tcW w:w="621" w:type="dxa"/>
            <w:tcBorders>
              <w:top w:val="single" w:sz="4" w:space="0" w:color="auto"/>
              <w:left w:val="nil"/>
              <w:bottom w:val="single" w:sz="4" w:space="0" w:color="auto"/>
              <w:right w:val="nil"/>
            </w:tcBorders>
            <w:hideMark/>
          </w:tcPr>
          <w:p w14:paraId="7D47F1E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Fe</w:t>
            </w:r>
          </w:p>
        </w:tc>
        <w:tc>
          <w:tcPr>
            <w:tcW w:w="621" w:type="dxa"/>
            <w:tcBorders>
              <w:top w:val="single" w:sz="4" w:space="0" w:color="auto"/>
              <w:left w:val="nil"/>
              <w:bottom w:val="single" w:sz="4" w:space="0" w:color="auto"/>
              <w:right w:val="nil"/>
            </w:tcBorders>
            <w:hideMark/>
          </w:tcPr>
          <w:p w14:paraId="4C17355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Mn</w:t>
            </w:r>
          </w:p>
        </w:tc>
        <w:tc>
          <w:tcPr>
            <w:tcW w:w="621" w:type="dxa"/>
            <w:tcBorders>
              <w:top w:val="single" w:sz="4" w:space="0" w:color="auto"/>
              <w:left w:val="nil"/>
              <w:bottom w:val="single" w:sz="4" w:space="0" w:color="auto"/>
              <w:right w:val="nil"/>
            </w:tcBorders>
            <w:hideMark/>
          </w:tcPr>
          <w:p w14:paraId="3166BE3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As</w:t>
            </w:r>
          </w:p>
        </w:tc>
        <w:tc>
          <w:tcPr>
            <w:tcW w:w="621" w:type="dxa"/>
            <w:tcBorders>
              <w:top w:val="single" w:sz="4" w:space="0" w:color="auto"/>
              <w:left w:val="nil"/>
              <w:bottom w:val="single" w:sz="4" w:space="0" w:color="auto"/>
              <w:right w:val="nil"/>
            </w:tcBorders>
            <w:hideMark/>
          </w:tcPr>
          <w:p w14:paraId="4D9B71B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Se</w:t>
            </w:r>
          </w:p>
        </w:tc>
        <w:tc>
          <w:tcPr>
            <w:tcW w:w="621" w:type="dxa"/>
            <w:tcBorders>
              <w:top w:val="single" w:sz="4" w:space="0" w:color="auto"/>
              <w:left w:val="nil"/>
              <w:bottom w:val="single" w:sz="4" w:space="0" w:color="auto"/>
              <w:right w:val="nil"/>
            </w:tcBorders>
            <w:hideMark/>
          </w:tcPr>
          <w:p w14:paraId="5F661C0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Ni</w:t>
            </w:r>
          </w:p>
        </w:tc>
      </w:tr>
      <w:tr w:rsidR="0013058C" w:rsidRPr="007E6865" w14:paraId="1F5089B5" w14:textId="77777777" w:rsidTr="00CC157D">
        <w:trPr>
          <w:trHeight w:val="126"/>
          <w:jc w:val="center"/>
        </w:trPr>
        <w:tc>
          <w:tcPr>
            <w:tcW w:w="696" w:type="dxa"/>
            <w:tcBorders>
              <w:top w:val="single" w:sz="4" w:space="0" w:color="auto"/>
              <w:left w:val="nil"/>
              <w:bottom w:val="nil"/>
              <w:right w:val="nil"/>
            </w:tcBorders>
            <w:hideMark/>
          </w:tcPr>
          <w:p w14:paraId="25E03EF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Na</w:t>
            </w:r>
          </w:p>
        </w:tc>
        <w:tc>
          <w:tcPr>
            <w:tcW w:w="725" w:type="dxa"/>
            <w:tcBorders>
              <w:top w:val="single" w:sz="4" w:space="0" w:color="auto"/>
              <w:left w:val="nil"/>
              <w:bottom w:val="nil"/>
              <w:right w:val="nil"/>
            </w:tcBorders>
            <w:hideMark/>
          </w:tcPr>
          <w:p w14:paraId="26DBB6A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81" w:type="dxa"/>
            <w:tcBorders>
              <w:top w:val="single" w:sz="4" w:space="0" w:color="auto"/>
              <w:left w:val="nil"/>
              <w:bottom w:val="nil"/>
              <w:right w:val="nil"/>
            </w:tcBorders>
          </w:tcPr>
          <w:p w14:paraId="55FA543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12" w:type="dxa"/>
            <w:tcBorders>
              <w:top w:val="single" w:sz="4" w:space="0" w:color="auto"/>
              <w:left w:val="nil"/>
              <w:bottom w:val="nil"/>
              <w:right w:val="nil"/>
            </w:tcBorders>
          </w:tcPr>
          <w:p w14:paraId="7F7CD8DA"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58" w:type="dxa"/>
            <w:tcBorders>
              <w:top w:val="single" w:sz="4" w:space="0" w:color="auto"/>
              <w:left w:val="nil"/>
              <w:bottom w:val="nil"/>
              <w:right w:val="nil"/>
            </w:tcBorders>
          </w:tcPr>
          <w:p w14:paraId="7398297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single" w:sz="4" w:space="0" w:color="auto"/>
              <w:left w:val="nil"/>
              <w:bottom w:val="nil"/>
              <w:right w:val="nil"/>
            </w:tcBorders>
          </w:tcPr>
          <w:p w14:paraId="2F7BA74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96" w:type="dxa"/>
            <w:tcBorders>
              <w:top w:val="single" w:sz="4" w:space="0" w:color="auto"/>
              <w:left w:val="nil"/>
              <w:bottom w:val="nil"/>
              <w:right w:val="nil"/>
            </w:tcBorders>
          </w:tcPr>
          <w:p w14:paraId="35CC272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37" w:type="dxa"/>
            <w:tcBorders>
              <w:top w:val="single" w:sz="4" w:space="0" w:color="auto"/>
              <w:left w:val="nil"/>
              <w:bottom w:val="nil"/>
              <w:right w:val="nil"/>
            </w:tcBorders>
          </w:tcPr>
          <w:p w14:paraId="7407DCE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89" w:type="dxa"/>
            <w:tcBorders>
              <w:top w:val="single" w:sz="4" w:space="0" w:color="auto"/>
              <w:left w:val="nil"/>
              <w:bottom w:val="nil"/>
              <w:right w:val="nil"/>
            </w:tcBorders>
          </w:tcPr>
          <w:p w14:paraId="6CB1CDC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single" w:sz="4" w:space="0" w:color="auto"/>
              <w:left w:val="nil"/>
              <w:bottom w:val="nil"/>
              <w:right w:val="nil"/>
            </w:tcBorders>
          </w:tcPr>
          <w:p w14:paraId="7C2F1E2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single" w:sz="4" w:space="0" w:color="auto"/>
              <w:left w:val="nil"/>
              <w:bottom w:val="nil"/>
              <w:right w:val="nil"/>
            </w:tcBorders>
          </w:tcPr>
          <w:p w14:paraId="36A3E10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single" w:sz="4" w:space="0" w:color="auto"/>
              <w:left w:val="nil"/>
              <w:bottom w:val="nil"/>
              <w:right w:val="nil"/>
            </w:tcBorders>
          </w:tcPr>
          <w:p w14:paraId="47FCD249"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single" w:sz="4" w:space="0" w:color="auto"/>
              <w:left w:val="nil"/>
              <w:bottom w:val="nil"/>
              <w:right w:val="nil"/>
            </w:tcBorders>
          </w:tcPr>
          <w:p w14:paraId="491C275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single" w:sz="4" w:space="0" w:color="auto"/>
              <w:left w:val="nil"/>
              <w:bottom w:val="nil"/>
              <w:right w:val="nil"/>
            </w:tcBorders>
          </w:tcPr>
          <w:p w14:paraId="581D1E6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single" w:sz="4" w:space="0" w:color="auto"/>
              <w:left w:val="nil"/>
              <w:bottom w:val="nil"/>
              <w:right w:val="nil"/>
            </w:tcBorders>
          </w:tcPr>
          <w:p w14:paraId="70231B7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single" w:sz="4" w:space="0" w:color="auto"/>
              <w:left w:val="nil"/>
              <w:bottom w:val="nil"/>
              <w:right w:val="nil"/>
            </w:tcBorders>
          </w:tcPr>
          <w:p w14:paraId="0DE0C4B3"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single" w:sz="4" w:space="0" w:color="auto"/>
              <w:left w:val="nil"/>
              <w:bottom w:val="nil"/>
              <w:right w:val="nil"/>
            </w:tcBorders>
          </w:tcPr>
          <w:p w14:paraId="02E6CA3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single" w:sz="4" w:space="0" w:color="auto"/>
              <w:left w:val="nil"/>
              <w:bottom w:val="nil"/>
              <w:right w:val="nil"/>
            </w:tcBorders>
          </w:tcPr>
          <w:p w14:paraId="6AE95D6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single" w:sz="4" w:space="0" w:color="auto"/>
              <w:left w:val="nil"/>
              <w:bottom w:val="nil"/>
              <w:right w:val="nil"/>
            </w:tcBorders>
          </w:tcPr>
          <w:p w14:paraId="15B01634"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1897DC2F" w14:textId="77777777" w:rsidTr="00CC157D">
        <w:trPr>
          <w:jc w:val="center"/>
        </w:trPr>
        <w:tc>
          <w:tcPr>
            <w:tcW w:w="696" w:type="dxa"/>
            <w:tcBorders>
              <w:top w:val="nil"/>
              <w:left w:val="nil"/>
              <w:bottom w:val="nil"/>
              <w:right w:val="nil"/>
            </w:tcBorders>
            <w:hideMark/>
          </w:tcPr>
          <w:p w14:paraId="6FBF9CC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Mg</w:t>
            </w:r>
          </w:p>
        </w:tc>
        <w:tc>
          <w:tcPr>
            <w:tcW w:w="725" w:type="dxa"/>
            <w:tcBorders>
              <w:top w:val="nil"/>
              <w:left w:val="nil"/>
              <w:bottom w:val="nil"/>
              <w:right w:val="nil"/>
            </w:tcBorders>
            <w:hideMark/>
          </w:tcPr>
          <w:p w14:paraId="24EF393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.432</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0872DD9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712" w:type="dxa"/>
            <w:tcBorders>
              <w:top w:val="nil"/>
              <w:left w:val="nil"/>
              <w:bottom w:val="nil"/>
              <w:right w:val="nil"/>
            </w:tcBorders>
          </w:tcPr>
          <w:p w14:paraId="39AC48F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58" w:type="dxa"/>
            <w:tcBorders>
              <w:top w:val="nil"/>
              <w:left w:val="nil"/>
              <w:bottom w:val="nil"/>
              <w:right w:val="nil"/>
            </w:tcBorders>
          </w:tcPr>
          <w:p w14:paraId="21790F44"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C4B791F"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96" w:type="dxa"/>
            <w:tcBorders>
              <w:top w:val="nil"/>
              <w:left w:val="nil"/>
              <w:bottom w:val="nil"/>
              <w:right w:val="nil"/>
            </w:tcBorders>
          </w:tcPr>
          <w:p w14:paraId="367276CD"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37" w:type="dxa"/>
            <w:tcBorders>
              <w:top w:val="nil"/>
              <w:left w:val="nil"/>
              <w:bottom w:val="nil"/>
              <w:right w:val="nil"/>
            </w:tcBorders>
          </w:tcPr>
          <w:p w14:paraId="60445676"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89" w:type="dxa"/>
            <w:tcBorders>
              <w:top w:val="nil"/>
              <w:left w:val="nil"/>
              <w:bottom w:val="nil"/>
              <w:right w:val="nil"/>
            </w:tcBorders>
          </w:tcPr>
          <w:p w14:paraId="38B5CB5A"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31471769"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0F59D736"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nil"/>
              <w:left w:val="nil"/>
              <w:bottom w:val="nil"/>
              <w:right w:val="nil"/>
            </w:tcBorders>
          </w:tcPr>
          <w:p w14:paraId="04A1F1B6"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3C2845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85C0AC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E16098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1E77367D"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E721BB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A9E588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7B72876"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29CA1A75" w14:textId="77777777" w:rsidTr="00CC157D">
        <w:trPr>
          <w:jc w:val="center"/>
        </w:trPr>
        <w:tc>
          <w:tcPr>
            <w:tcW w:w="696" w:type="dxa"/>
            <w:tcBorders>
              <w:top w:val="nil"/>
              <w:left w:val="nil"/>
              <w:bottom w:val="nil"/>
              <w:right w:val="nil"/>
            </w:tcBorders>
            <w:hideMark/>
          </w:tcPr>
          <w:p w14:paraId="14E6BC1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K</w:t>
            </w:r>
          </w:p>
        </w:tc>
        <w:tc>
          <w:tcPr>
            <w:tcW w:w="725" w:type="dxa"/>
            <w:tcBorders>
              <w:top w:val="nil"/>
              <w:left w:val="nil"/>
              <w:bottom w:val="nil"/>
              <w:right w:val="nil"/>
            </w:tcBorders>
            <w:hideMark/>
          </w:tcPr>
          <w:p w14:paraId="72CA56A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.406</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576A58FF"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.305</w:t>
            </w:r>
          </w:p>
        </w:tc>
        <w:tc>
          <w:tcPr>
            <w:tcW w:w="712" w:type="dxa"/>
            <w:tcBorders>
              <w:top w:val="nil"/>
              <w:left w:val="nil"/>
              <w:bottom w:val="nil"/>
              <w:right w:val="nil"/>
            </w:tcBorders>
            <w:hideMark/>
          </w:tcPr>
          <w:p w14:paraId="25E507E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758" w:type="dxa"/>
            <w:tcBorders>
              <w:top w:val="nil"/>
              <w:left w:val="nil"/>
              <w:bottom w:val="nil"/>
              <w:right w:val="nil"/>
            </w:tcBorders>
          </w:tcPr>
          <w:p w14:paraId="5E6C0306"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70BCF789"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96" w:type="dxa"/>
            <w:tcBorders>
              <w:top w:val="nil"/>
              <w:left w:val="nil"/>
              <w:bottom w:val="nil"/>
              <w:right w:val="nil"/>
            </w:tcBorders>
          </w:tcPr>
          <w:p w14:paraId="1C71345D"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37" w:type="dxa"/>
            <w:tcBorders>
              <w:top w:val="nil"/>
              <w:left w:val="nil"/>
              <w:bottom w:val="nil"/>
              <w:right w:val="nil"/>
            </w:tcBorders>
          </w:tcPr>
          <w:p w14:paraId="3DF29559"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89" w:type="dxa"/>
            <w:tcBorders>
              <w:top w:val="nil"/>
              <w:left w:val="nil"/>
              <w:bottom w:val="nil"/>
              <w:right w:val="nil"/>
            </w:tcBorders>
          </w:tcPr>
          <w:p w14:paraId="1E584EB3"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3CCFFAED"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11DA1E0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nil"/>
              <w:left w:val="nil"/>
              <w:bottom w:val="nil"/>
              <w:right w:val="nil"/>
            </w:tcBorders>
          </w:tcPr>
          <w:p w14:paraId="77BEDAC4"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FDB847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374CAFA"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29BB043"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9C5D334"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5445C1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A8CBA6A"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3D83DDD"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56252C8A" w14:textId="77777777" w:rsidTr="00CC157D">
        <w:trPr>
          <w:jc w:val="center"/>
        </w:trPr>
        <w:tc>
          <w:tcPr>
            <w:tcW w:w="696" w:type="dxa"/>
            <w:tcBorders>
              <w:top w:val="nil"/>
              <w:left w:val="nil"/>
              <w:bottom w:val="nil"/>
              <w:right w:val="nil"/>
            </w:tcBorders>
            <w:hideMark/>
          </w:tcPr>
          <w:p w14:paraId="4965C5C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Ca</w:t>
            </w:r>
          </w:p>
        </w:tc>
        <w:tc>
          <w:tcPr>
            <w:tcW w:w="725" w:type="dxa"/>
            <w:tcBorders>
              <w:top w:val="nil"/>
              <w:left w:val="nil"/>
              <w:bottom w:val="nil"/>
              <w:right w:val="nil"/>
            </w:tcBorders>
            <w:hideMark/>
          </w:tcPr>
          <w:p w14:paraId="60625EBA" w14:textId="300150A0"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-.428</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38D8FF2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.065</w:t>
            </w:r>
          </w:p>
        </w:tc>
        <w:tc>
          <w:tcPr>
            <w:tcW w:w="712" w:type="dxa"/>
            <w:tcBorders>
              <w:top w:val="nil"/>
              <w:left w:val="nil"/>
              <w:bottom w:val="nil"/>
              <w:right w:val="nil"/>
            </w:tcBorders>
            <w:hideMark/>
          </w:tcPr>
          <w:p w14:paraId="77C259F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-.447</w:t>
            </w:r>
            <w:r w:rsidRPr="0013058C">
              <w:rPr>
                <w:rFonts w:ascii="Times New Roman" w:eastAsia="仿宋" w:hAnsi="Times New Roman"/>
                <w:color w:val="000000"/>
                <w:sz w:val="18"/>
                <w:szCs w:val="18"/>
                <w:vertAlign w:val="superscript"/>
              </w:rPr>
              <w:t>*</w:t>
            </w:r>
          </w:p>
        </w:tc>
        <w:tc>
          <w:tcPr>
            <w:tcW w:w="758" w:type="dxa"/>
            <w:tcBorders>
              <w:top w:val="nil"/>
              <w:left w:val="nil"/>
              <w:bottom w:val="nil"/>
              <w:right w:val="nil"/>
            </w:tcBorders>
            <w:hideMark/>
          </w:tcPr>
          <w:p w14:paraId="7602DCF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21" w:type="dxa"/>
            <w:tcBorders>
              <w:top w:val="nil"/>
              <w:left w:val="nil"/>
              <w:bottom w:val="nil"/>
              <w:right w:val="nil"/>
            </w:tcBorders>
          </w:tcPr>
          <w:p w14:paraId="66E376B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96" w:type="dxa"/>
            <w:tcBorders>
              <w:top w:val="nil"/>
              <w:left w:val="nil"/>
              <w:bottom w:val="nil"/>
              <w:right w:val="nil"/>
            </w:tcBorders>
          </w:tcPr>
          <w:p w14:paraId="3F4D86D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37" w:type="dxa"/>
            <w:tcBorders>
              <w:top w:val="nil"/>
              <w:left w:val="nil"/>
              <w:bottom w:val="nil"/>
              <w:right w:val="nil"/>
            </w:tcBorders>
          </w:tcPr>
          <w:p w14:paraId="1C39FF4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89" w:type="dxa"/>
            <w:tcBorders>
              <w:top w:val="nil"/>
              <w:left w:val="nil"/>
              <w:bottom w:val="nil"/>
              <w:right w:val="nil"/>
            </w:tcBorders>
          </w:tcPr>
          <w:p w14:paraId="78042514"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520F76FC"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3654922A"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nil"/>
              <w:left w:val="nil"/>
              <w:bottom w:val="nil"/>
              <w:right w:val="nil"/>
            </w:tcBorders>
          </w:tcPr>
          <w:p w14:paraId="65782F5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EBC435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7713A2D"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DD19FB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DE8573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566B3D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100F322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203C83A"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45BB668C" w14:textId="77777777" w:rsidTr="00CC157D">
        <w:trPr>
          <w:jc w:val="center"/>
        </w:trPr>
        <w:tc>
          <w:tcPr>
            <w:tcW w:w="696" w:type="dxa"/>
            <w:tcBorders>
              <w:top w:val="nil"/>
              <w:left w:val="nil"/>
              <w:bottom w:val="nil"/>
              <w:right w:val="nil"/>
            </w:tcBorders>
            <w:hideMark/>
          </w:tcPr>
          <w:p w14:paraId="6B2A914F"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Cl</w:t>
            </w:r>
            <w:r w:rsidRPr="0013058C">
              <w:rPr>
                <w:rFonts w:ascii="Times New Roman" w:eastAsia="仿宋" w:hAnsi="Times New Roman"/>
                <w:color w:val="000000"/>
                <w:sz w:val="18"/>
                <w:szCs w:val="18"/>
                <w:vertAlign w:val="superscript"/>
              </w:rPr>
              <w:t>-</w:t>
            </w:r>
          </w:p>
        </w:tc>
        <w:tc>
          <w:tcPr>
            <w:tcW w:w="725" w:type="dxa"/>
            <w:tcBorders>
              <w:top w:val="nil"/>
              <w:left w:val="nil"/>
              <w:bottom w:val="nil"/>
              <w:right w:val="nil"/>
            </w:tcBorders>
            <w:hideMark/>
          </w:tcPr>
          <w:p w14:paraId="5B15621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.830</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5E61A0E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.464</w:t>
            </w:r>
            <w:r w:rsidRPr="0013058C">
              <w:rPr>
                <w:rFonts w:ascii="Times New Roman" w:eastAsia="仿宋" w:hAnsi="Times New Roman"/>
                <w:color w:val="000000"/>
                <w:sz w:val="18"/>
                <w:szCs w:val="18"/>
                <w:vertAlign w:val="superscript"/>
              </w:rPr>
              <w:t>*</w:t>
            </w:r>
          </w:p>
        </w:tc>
        <w:tc>
          <w:tcPr>
            <w:tcW w:w="712" w:type="dxa"/>
            <w:tcBorders>
              <w:top w:val="nil"/>
              <w:left w:val="nil"/>
              <w:bottom w:val="nil"/>
              <w:right w:val="nil"/>
            </w:tcBorders>
            <w:hideMark/>
          </w:tcPr>
          <w:p w14:paraId="62671B8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.281</w:t>
            </w:r>
          </w:p>
        </w:tc>
        <w:tc>
          <w:tcPr>
            <w:tcW w:w="758" w:type="dxa"/>
            <w:tcBorders>
              <w:top w:val="nil"/>
              <w:left w:val="nil"/>
              <w:bottom w:val="nil"/>
              <w:right w:val="nil"/>
            </w:tcBorders>
            <w:hideMark/>
          </w:tcPr>
          <w:p w14:paraId="2898FBA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-.125</w:t>
            </w:r>
          </w:p>
        </w:tc>
        <w:tc>
          <w:tcPr>
            <w:tcW w:w="621" w:type="dxa"/>
            <w:tcBorders>
              <w:top w:val="nil"/>
              <w:left w:val="nil"/>
              <w:bottom w:val="nil"/>
              <w:right w:val="nil"/>
            </w:tcBorders>
            <w:hideMark/>
          </w:tcPr>
          <w:p w14:paraId="0FFB83E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96" w:type="dxa"/>
            <w:tcBorders>
              <w:top w:val="nil"/>
              <w:left w:val="nil"/>
              <w:bottom w:val="nil"/>
              <w:right w:val="nil"/>
            </w:tcBorders>
          </w:tcPr>
          <w:p w14:paraId="3EFED70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37" w:type="dxa"/>
            <w:tcBorders>
              <w:top w:val="nil"/>
              <w:left w:val="nil"/>
              <w:bottom w:val="nil"/>
              <w:right w:val="nil"/>
            </w:tcBorders>
          </w:tcPr>
          <w:p w14:paraId="518D142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89" w:type="dxa"/>
            <w:tcBorders>
              <w:top w:val="nil"/>
              <w:left w:val="nil"/>
              <w:bottom w:val="nil"/>
              <w:right w:val="nil"/>
            </w:tcBorders>
          </w:tcPr>
          <w:p w14:paraId="2C4AA409"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4683C9E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48E4AA0F"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nil"/>
              <w:left w:val="nil"/>
              <w:bottom w:val="nil"/>
              <w:right w:val="nil"/>
            </w:tcBorders>
          </w:tcPr>
          <w:p w14:paraId="075CDBD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106996A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DC54136"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363857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C03FFB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07524DC"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1913D38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8A7BAF1"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0A294365" w14:textId="77777777" w:rsidTr="00CC157D">
        <w:trPr>
          <w:jc w:val="center"/>
        </w:trPr>
        <w:tc>
          <w:tcPr>
            <w:tcW w:w="696" w:type="dxa"/>
            <w:tcBorders>
              <w:top w:val="nil"/>
              <w:left w:val="nil"/>
              <w:bottom w:val="nil"/>
              <w:right w:val="nil"/>
            </w:tcBorders>
            <w:hideMark/>
          </w:tcPr>
          <w:p w14:paraId="4159EF2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HCO</w:t>
            </w:r>
            <w:r w:rsidRPr="0013058C">
              <w:rPr>
                <w:rFonts w:ascii="Times New Roman" w:eastAsia="仿宋" w:hAnsi="Times New Roman"/>
                <w:color w:val="000000"/>
                <w:sz w:val="18"/>
                <w:szCs w:val="18"/>
                <w:vertAlign w:val="subscript"/>
              </w:rPr>
              <w:t>3</w:t>
            </w:r>
            <w:r w:rsidRPr="0013058C">
              <w:rPr>
                <w:rFonts w:ascii="Times New Roman" w:eastAsia="仿宋" w:hAnsi="Times New Roman"/>
                <w:color w:val="000000"/>
                <w:sz w:val="18"/>
                <w:szCs w:val="18"/>
                <w:vertAlign w:val="superscript"/>
              </w:rPr>
              <w:t>-</w:t>
            </w:r>
          </w:p>
        </w:tc>
        <w:tc>
          <w:tcPr>
            <w:tcW w:w="725" w:type="dxa"/>
            <w:tcBorders>
              <w:top w:val="nil"/>
              <w:left w:val="nil"/>
              <w:bottom w:val="nil"/>
              <w:right w:val="nil"/>
            </w:tcBorders>
            <w:hideMark/>
          </w:tcPr>
          <w:p w14:paraId="3237E93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.543</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25FB5C4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.782</w:t>
            </w:r>
            <w:r w:rsidRPr="0013058C">
              <w:rPr>
                <w:rFonts w:ascii="Times New Roman" w:eastAsia="仿宋" w:hAnsi="Times New Roman"/>
                <w:color w:val="000000"/>
                <w:sz w:val="18"/>
                <w:szCs w:val="18"/>
                <w:vertAlign w:val="superscript"/>
              </w:rPr>
              <w:t>*</w:t>
            </w:r>
          </w:p>
        </w:tc>
        <w:tc>
          <w:tcPr>
            <w:tcW w:w="712" w:type="dxa"/>
            <w:tcBorders>
              <w:top w:val="nil"/>
              <w:left w:val="nil"/>
              <w:bottom w:val="nil"/>
              <w:right w:val="nil"/>
            </w:tcBorders>
            <w:hideMark/>
          </w:tcPr>
          <w:p w14:paraId="370F82C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.328</w:t>
            </w:r>
            <w:r w:rsidRPr="0013058C">
              <w:rPr>
                <w:rFonts w:ascii="Times New Roman" w:eastAsia="仿宋" w:hAnsi="Times New Roman"/>
                <w:color w:val="000000"/>
                <w:sz w:val="18"/>
                <w:szCs w:val="18"/>
                <w:vertAlign w:val="superscript"/>
              </w:rPr>
              <w:t>*</w:t>
            </w:r>
          </w:p>
        </w:tc>
        <w:tc>
          <w:tcPr>
            <w:tcW w:w="758" w:type="dxa"/>
            <w:tcBorders>
              <w:top w:val="nil"/>
              <w:left w:val="nil"/>
              <w:bottom w:val="nil"/>
              <w:right w:val="nil"/>
            </w:tcBorders>
            <w:hideMark/>
          </w:tcPr>
          <w:p w14:paraId="69180F1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.025</w:t>
            </w:r>
          </w:p>
        </w:tc>
        <w:tc>
          <w:tcPr>
            <w:tcW w:w="621" w:type="dxa"/>
            <w:tcBorders>
              <w:top w:val="nil"/>
              <w:left w:val="nil"/>
              <w:bottom w:val="nil"/>
              <w:right w:val="nil"/>
            </w:tcBorders>
            <w:hideMark/>
          </w:tcPr>
          <w:p w14:paraId="5B07AB3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.481</w:t>
            </w:r>
            <w:r w:rsidRPr="0013058C">
              <w:rPr>
                <w:rFonts w:ascii="Times New Roman" w:eastAsia="仿宋" w:hAnsi="Times New Roman"/>
                <w:color w:val="000000"/>
                <w:sz w:val="18"/>
                <w:szCs w:val="18"/>
                <w:vertAlign w:val="superscript"/>
              </w:rPr>
              <w:t>*</w:t>
            </w:r>
          </w:p>
        </w:tc>
        <w:tc>
          <w:tcPr>
            <w:tcW w:w="696" w:type="dxa"/>
            <w:tcBorders>
              <w:top w:val="nil"/>
              <w:left w:val="nil"/>
              <w:bottom w:val="nil"/>
              <w:right w:val="nil"/>
            </w:tcBorders>
            <w:hideMark/>
          </w:tcPr>
          <w:p w14:paraId="503F355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37" w:type="dxa"/>
            <w:tcBorders>
              <w:top w:val="nil"/>
              <w:left w:val="nil"/>
              <w:bottom w:val="nil"/>
              <w:right w:val="nil"/>
            </w:tcBorders>
          </w:tcPr>
          <w:p w14:paraId="23EF2454"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89" w:type="dxa"/>
            <w:tcBorders>
              <w:top w:val="nil"/>
              <w:left w:val="nil"/>
              <w:bottom w:val="nil"/>
              <w:right w:val="nil"/>
            </w:tcBorders>
          </w:tcPr>
          <w:p w14:paraId="2851617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5513E4FF"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7744E64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nil"/>
              <w:left w:val="nil"/>
              <w:bottom w:val="nil"/>
              <w:right w:val="nil"/>
            </w:tcBorders>
          </w:tcPr>
          <w:p w14:paraId="2942EAE4"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739F03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4C0469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F60F0EF"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7507F81B"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DC62A9B"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65D4D7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471507B"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598DFC6D" w14:textId="77777777" w:rsidTr="00CC157D">
        <w:trPr>
          <w:jc w:val="center"/>
        </w:trPr>
        <w:tc>
          <w:tcPr>
            <w:tcW w:w="696" w:type="dxa"/>
            <w:tcBorders>
              <w:top w:val="nil"/>
              <w:left w:val="nil"/>
              <w:bottom w:val="nil"/>
              <w:right w:val="nil"/>
            </w:tcBorders>
            <w:hideMark/>
          </w:tcPr>
          <w:p w14:paraId="6C0B42D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SO</w:t>
            </w:r>
            <w:r w:rsidRPr="0013058C">
              <w:rPr>
                <w:rFonts w:ascii="Times New Roman" w:eastAsia="仿宋" w:hAnsi="Times New Roman"/>
                <w:color w:val="000000"/>
                <w:sz w:val="18"/>
                <w:szCs w:val="18"/>
                <w:vertAlign w:val="subscript"/>
              </w:rPr>
              <w:t>4</w:t>
            </w:r>
            <w:r w:rsidRPr="0013058C">
              <w:rPr>
                <w:rFonts w:ascii="Times New Roman" w:eastAsia="仿宋" w:hAnsi="Times New Roman"/>
                <w:color w:val="000000"/>
                <w:sz w:val="18"/>
                <w:szCs w:val="18"/>
                <w:vertAlign w:val="superscript"/>
              </w:rPr>
              <w:t>2-</w:t>
            </w:r>
          </w:p>
        </w:tc>
        <w:tc>
          <w:tcPr>
            <w:tcW w:w="725" w:type="dxa"/>
            <w:tcBorders>
              <w:top w:val="nil"/>
              <w:left w:val="nil"/>
              <w:bottom w:val="nil"/>
              <w:right w:val="nil"/>
            </w:tcBorders>
            <w:hideMark/>
          </w:tcPr>
          <w:p w14:paraId="070F56E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.197</w:t>
            </w:r>
          </w:p>
        </w:tc>
        <w:tc>
          <w:tcPr>
            <w:tcW w:w="681" w:type="dxa"/>
            <w:tcBorders>
              <w:top w:val="nil"/>
              <w:left w:val="nil"/>
              <w:bottom w:val="nil"/>
              <w:right w:val="nil"/>
            </w:tcBorders>
            <w:hideMark/>
          </w:tcPr>
          <w:p w14:paraId="72864D1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.556</w:t>
            </w:r>
            <w:r w:rsidRPr="0013058C">
              <w:rPr>
                <w:rFonts w:ascii="Times New Roman" w:eastAsia="仿宋" w:hAnsi="Times New Roman"/>
                <w:color w:val="000000"/>
                <w:sz w:val="18"/>
                <w:szCs w:val="18"/>
                <w:vertAlign w:val="superscript"/>
              </w:rPr>
              <w:t>*</w:t>
            </w:r>
          </w:p>
        </w:tc>
        <w:tc>
          <w:tcPr>
            <w:tcW w:w="712" w:type="dxa"/>
            <w:tcBorders>
              <w:top w:val="nil"/>
              <w:left w:val="nil"/>
              <w:bottom w:val="nil"/>
              <w:right w:val="nil"/>
            </w:tcBorders>
            <w:hideMark/>
          </w:tcPr>
          <w:p w14:paraId="25491FE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.065</w:t>
            </w:r>
          </w:p>
        </w:tc>
        <w:tc>
          <w:tcPr>
            <w:tcW w:w="758" w:type="dxa"/>
            <w:tcBorders>
              <w:top w:val="nil"/>
              <w:left w:val="nil"/>
              <w:bottom w:val="nil"/>
              <w:right w:val="nil"/>
            </w:tcBorders>
            <w:hideMark/>
          </w:tcPr>
          <w:p w14:paraId="015A077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.359</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75DDF1B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.321</w:t>
            </w:r>
          </w:p>
        </w:tc>
        <w:tc>
          <w:tcPr>
            <w:tcW w:w="696" w:type="dxa"/>
            <w:tcBorders>
              <w:top w:val="nil"/>
              <w:left w:val="nil"/>
              <w:bottom w:val="nil"/>
              <w:right w:val="nil"/>
            </w:tcBorders>
            <w:hideMark/>
          </w:tcPr>
          <w:p w14:paraId="5E8EF93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.430</w:t>
            </w:r>
            <w:r w:rsidRPr="0013058C">
              <w:rPr>
                <w:rFonts w:ascii="Times New Roman" w:eastAsia="仿宋" w:hAnsi="Times New Roman"/>
                <w:color w:val="000000"/>
                <w:sz w:val="18"/>
                <w:szCs w:val="18"/>
                <w:vertAlign w:val="superscript"/>
              </w:rPr>
              <w:t>*</w:t>
            </w:r>
          </w:p>
        </w:tc>
        <w:tc>
          <w:tcPr>
            <w:tcW w:w="637" w:type="dxa"/>
            <w:tcBorders>
              <w:top w:val="nil"/>
              <w:left w:val="nil"/>
              <w:bottom w:val="nil"/>
              <w:right w:val="nil"/>
            </w:tcBorders>
            <w:hideMark/>
          </w:tcPr>
          <w:p w14:paraId="2DFC4CA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89" w:type="dxa"/>
            <w:tcBorders>
              <w:top w:val="nil"/>
              <w:left w:val="nil"/>
              <w:bottom w:val="nil"/>
              <w:right w:val="nil"/>
            </w:tcBorders>
          </w:tcPr>
          <w:p w14:paraId="4314DAE3"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121E0FDC"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265312C9"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nil"/>
              <w:left w:val="nil"/>
              <w:bottom w:val="nil"/>
              <w:right w:val="nil"/>
            </w:tcBorders>
          </w:tcPr>
          <w:p w14:paraId="5C0474C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2009BE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C69F42A"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7C8C3C6"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1C0B7EF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011884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BA572B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52DCFE9"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0FB05308" w14:textId="77777777" w:rsidTr="00CC157D">
        <w:trPr>
          <w:jc w:val="center"/>
        </w:trPr>
        <w:tc>
          <w:tcPr>
            <w:tcW w:w="696" w:type="dxa"/>
            <w:tcBorders>
              <w:top w:val="nil"/>
              <w:left w:val="nil"/>
              <w:bottom w:val="nil"/>
              <w:right w:val="nil"/>
            </w:tcBorders>
            <w:hideMark/>
          </w:tcPr>
          <w:p w14:paraId="3719D92F"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NO</w:t>
            </w:r>
            <w:r w:rsidRPr="0013058C">
              <w:rPr>
                <w:rFonts w:ascii="Times New Roman" w:eastAsia="仿宋" w:hAnsi="Times New Roman"/>
                <w:color w:val="000000"/>
                <w:sz w:val="18"/>
                <w:szCs w:val="18"/>
                <w:vertAlign w:val="subscript"/>
              </w:rPr>
              <w:t>3</w:t>
            </w:r>
            <w:r w:rsidRPr="0013058C">
              <w:rPr>
                <w:rFonts w:ascii="Times New Roman" w:eastAsia="仿宋" w:hAnsi="Times New Roman"/>
                <w:color w:val="000000"/>
                <w:sz w:val="18"/>
                <w:szCs w:val="18"/>
                <w:vertAlign w:val="superscript"/>
              </w:rPr>
              <w:t>-</w:t>
            </w:r>
          </w:p>
        </w:tc>
        <w:tc>
          <w:tcPr>
            <w:tcW w:w="725" w:type="dxa"/>
            <w:tcBorders>
              <w:top w:val="nil"/>
              <w:left w:val="nil"/>
              <w:bottom w:val="nil"/>
              <w:right w:val="nil"/>
            </w:tcBorders>
            <w:hideMark/>
          </w:tcPr>
          <w:p w14:paraId="75ADB60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-.043</w:t>
            </w:r>
          </w:p>
        </w:tc>
        <w:tc>
          <w:tcPr>
            <w:tcW w:w="681" w:type="dxa"/>
            <w:tcBorders>
              <w:top w:val="nil"/>
              <w:left w:val="nil"/>
              <w:bottom w:val="nil"/>
              <w:right w:val="nil"/>
            </w:tcBorders>
            <w:hideMark/>
          </w:tcPr>
          <w:p w14:paraId="242C9E6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.039</w:t>
            </w:r>
          </w:p>
        </w:tc>
        <w:tc>
          <w:tcPr>
            <w:tcW w:w="712" w:type="dxa"/>
            <w:tcBorders>
              <w:top w:val="nil"/>
              <w:left w:val="nil"/>
              <w:bottom w:val="nil"/>
              <w:right w:val="nil"/>
            </w:tcBorders>
            <w:hideMark/>
          </w:tcPr>
          <w:p w14:paraId="5EC5C56F"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.128</w:t>
            </w:r>
          </w:p>
        </w:tc>
        <w:tc>
          <w:tcPr>
            <w:tcW w:w="758" w:type="dxa"/>
            <w:tcBorders>
              <w:top w:val="nil"/>
              <w:left w:val="nil"/>
              <w:bottom w:val="nil"/>
              <w:right w:val="nil"/>
            </w:tcBorders>
            <w:hideMark/>
          </w:tcPr>
          <w:p w14:paraId="6434225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.308</w:t>
            </w:r>
          </w:p>
        </w:tc>
        <w:tc>
          <w:tcPr>
            <w:tcW w:w="621" w:type="dxa"/>
            <w:tcBorders>
              <w:top w:val="nil"/>
              <w:left w:val="nil"/>
              <w:bottom w:val="nil"/>
              <w:right w:val="nil"/>
            </w:tcBorders>
            <w:hideMark/>
          </w:tcPr>
          <w:p w14:paraId="3F17515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.029</w:t>
            </w:r>
          </w:p>
        </w:tc>
        <w:tc>
          <w:tcPr>
            <w:tcW w:w="696" w:type="dxa"/>
            <w:tcBorders>
              <w:top w:val="nil"/>
              <w:left w:val="nil"/>
              <w:bottom w:val="nil"/>
              <w:right w:val="nil"/>
            </w:tcBorders>
            <w:hideMark/>
          </w:tcPr>
          <w:p w14:paraId="7C97F3E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-.027</w:t>
            </w:r>
          </w:p>
        </w:tc>
        <w:tc>
          <w:tcPr>
            <w:tcW w:w="637" w:type="dxa"/>
            <w:tcBorders>
              <w:top w:val="nil"/>
              <w:left w:val="nil"/>
              <w:bottom w:val="nil"/>
              <w:right w:val="nil"/>
            </w:tcBorders>
            <w:hideMark/>
          </w:tcPr>
          <w:p w14:paraId="6C74F6C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.220</w:t>
            </w:r>
          </w:p>
        </w:tc>
        <w:tc>
          <w:tcPr>
            <w:tcW w:w="689" w:type="dxa"/>
            <w:tcBorders>
              <w:top w:val="nil"/>
              <w:left w:val="nil"/>
              <w:bottom w:val="nil"/>
              <w:right w:val="nil"/>
            </w:tcBorders>
            <w:hideMark/>
          </w:tcPr>
          <w:p w14:paraId="5E2D097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709" w:type="dxa"/>
            <w:tcBorders>
              <w:top w:val="nil"/>
              <w:left w:val="nil"/>
              <w:bottom w:val="nil"/>
              <w:right w:val="nil"/>
            </w:tcBorders>
          </w:tcPr>
          <w:p w14:paraId="00D1D35C"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709" w:type="dxa"/>
            <w:tcBorders>
              <w:top w:val="nil"/>
              <w:left w:val="nil"/>
              <w:bottom w:val="nil"/>
              <w:right w:val="nil"/>
            </w:tcBorders>
          </w:tcPr>
          <w:p w14:paraId="0CA626D3"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nil"/>
              <w:left w:val="nil"/>
              <w:bottom w:val="nil"/>
              <w:right w:val="nil"/>
            </w:tcBorders>
          </w:tcPr>
          <w:p w14:paraId="5D2C1B2F"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01BB7B4"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263131D"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DE10524"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C8F3AD9"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DD191F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7BD88ECF"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DEB873F"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69015303" w14:textId="77777777" w:rsidTr="00CC157D">
        <w:trPr>
          <w:jc w:val="center"/>
        </w:trPr>
        <w:tc>
          <w:tcPr>
            <w:tcW w:w="696" w:type="dxa"/>
            <w:tcBorders>
              <w:top w:val="nil"/>
              <w:left w:val="nil"/>
              <w:bottom w:val="nil"/>
              <w:right w:val="nil"/>
            </w:tcBorders>
            <w:hideMark/>
          </w:tcPr>
          <w:p w14:paraId="7A6E16E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Br</w:t>
            </w:r>
            <w:r w:rsidRPr="0013058C">
              <w:rPr>
                <w:rFonts w:ascii="Times New Roman" w:eastAsia="仿宋" w:hAnsi="Times New Roman"/>
                <w:color w:val="000000"/>
                <w:sz w:val="18"/>
                <w:szCs w:val="18"/>
                <w:vertAlign w:val="superscript"/>
              </w:rPr>
              <w:t>-</w:t>
            </w:r>
          </w:p>
        </w:tc>
        <w:tc>
          <w:tcPr>
            <w:tcW w:w="725" w:type="dxa"/>
            <w:tcBorders>
              <w:top w:val="nil"/>
              <w:left w:val="nil"/>
              <w:bottom w:val="nil"/>
              <w:right w:val="nil"/>
            </w:tcBorders>
            <w:hideMark/>
          </w:tcPr>
          <w:p w14:paraId="6C7149D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.793</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512AF10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.594</w:t>
            </w:r>
            <w:r w:rsidRPr="0013058C">
              <w:rPr>
                <w:rFonts w:ascii="Times New Roman" w:eastAsia="仿宋" w:hAnsi="Times New Roman"/>
                <w:color w:val="000000"/>
                <w:sz w:val="18"/>
                <w:szCs w:val="18"/>
                <w:vertAlign w:val="superscript"/>
              </w:rPr>
              <w:t>*</w:t>
            </w:r>
          </w:p>
        </w:tc>
        <w:tc>
          <w:tcPr>
            <w:tcW w:w="712" w:type="dxa"/>
            <w:tcBorders>
              <w:top w:val="nil"/>
              <w:left w:val="nil"/>
              <w:bottom w:val="nil"/>
              <w:right w:val="nil"/>
            </w:tcBorders>
            <w:hideMark/>
          </w:tcPr>
          <w:p w14:paraId="776CB83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.345</w:t>
            </w:r>
            <w:r w:rsidRPr="0013058C">
              <w:rPr>
                <w:rFonts w:ascii="Times New Roman" w:eastAsia="仿宋" w:hAnsi="Times New Roman"/>
                <w:color w:val="000000"/>
                <w:sz w:val="18"/>
                <w:szCs w:val="18"/>
                <w:vertAlign w:val="superscript"/>
              </w:rPr>
              <w:t>*</w:t>
            </w:r>
          </w:p>
        </w:tc>
        <w:tc>
          <w:tcPr>
            <w:tcW w:w="758" w:type="dxa"/>
            <w:tcBorders>
              <w:top w:val="nil"/>
              <w:left w:val="nil"/>
              <w:bottom w:val="nil"/>
              <w:right w:val="nil"/>
            </w:tcBorders>
            <w:hideMark/>
          </w:tcPr>
          <w:p w14:paraId="20E3CB5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-.251</w:t>
            </w:r>
          </w:p>
        </w:tc>
        <w:tc>
          <w:tcPr>
            <w:tcW w:w="621" w:type="dxa"/>
            <w:tcBorders>
              <w:top w:val="nil"/>
              <w:left w:val="nil"/>
              <w:bottom w:val="nil"/>
              <w:right w:val="nil"/>
            </w:tcBorders>
            <w:hideMark/>
          </w:tcPr>
          <w:p w14:paraId="5DFC3BF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.816</w:t>
            </w:r>
            <w:r w:rsidRPr="0013058C">
              <w:rPr>
                <w:rFonts w:ascii="Times New Roman" w:eastAsia="仿宋" w:hAnsi="Times New Roman"/>
                <w:color w:val="000000"/>
                <w:sz w:val="18"/>
                <w:szCs w:val="18"/>
                <w:vertAlign w:val="superscript"/>
              </w:rPr>
              <w:t>*</w:t>
            </w:r>
          </w:p>
        </w:tc>
        <w:tc>
          <w:tcPr>
            <w:tcW w:w="696" w:type="dxa"/>
            <w:tcBorders>
              <w:top w:val="nil"/>
              <w:left w:val="nil"/>
              <w:bottom w:val="nil"/>
              <w:right w:val="nil"/>
            </w:tcBorders>
            <w:hideMark/>
          </w:tcPr>
          <w:p w14:paraId="3094720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.622</w:t>
            </w:r>
            <w:r w:rsidRPr="0013058C">
              <w:rPr>
                <w:rFonts w:ascii="Times New Roman" w:eastAsia="仿宋" w:hAnsi="Times New Roman"/>
                <w:color w:val="000000"/>
                <w:sz w:val="18"/>
                <w:szCs w:val="18"/>
                <w:vertAlign w:val="superscript"/>
              </w:rPr>
              <w:t>*</w:t>
            </w:r>
          </w:p>
        </w:tc>
        <w:tc>
          <w:tcPr>
            <w:tcW w:w="637" w:type="dxa"/>
            <w:tcBorders>
              <w:top w:val="nil"/>
              <w:left w:val="nil"/>
              <w:bottom w:val="nil"/>
              <w:right w:val="nil"/>
            </w:tcBorders>
            <w:hideMark/>
          </w:tcPr>
          <w:p w14:paraId="49E667F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.295</w:t>
            </w:r>
          </w:p>
        </w:tc>
        <w:tc>
          <w:tcPr>
            <w:tcW w:w="689" w:type="dxa"/>
            <w:tcBorders>
              <w:top w:val="nil"/>
              <w:left w:val="nil"/>
              <w:bottom w:val="nil"/>
              <w:right w:val="nil"/>
            </w:tcBorders>
            <w:hideMark/>
          </w:tcPr>
          <w:p w14:paraId="272EE27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-.019</w:t>
            </w:r>
          </w:p>
        </w:tc>
        <w:tc>
          <w:tcPr>
            <w:tcW w:w="709" w:type="dxa"/>
            <w:tcBorders>
              <w:top w:val="nil"/>
              <w:left w:val="nil"/>
              <w:bottom w:val="nil"/>
              <w:right w:val="nil"/>
            </w:tcBorders>
            <w:hideMark/>
          </w:tcPr>
          <w:p w14:paraId="4CB1EAF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709" w:type="dxa"/>
            <w:tcBorders>
              <w:top w:val="nil"/>
              <w:left w:val="nil"/>
              <w:bottom w:val="nil"/>
              <w:right w:val="nil"/>
            </w:tcBorders>
          </w:tcPr>
          <w:p w14:paraId="6090888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54" w:type="dxa"/>
            <w:tcBorders>
              <w:top w:val="nil"/>
              <w:left w:val="nil"/>
              <w:bottom w:val="nil"/>
              <w:right w:val="nil"/>
            </w:tcBorders>
          </w:tcPr>
          <w:p w14:paraId="23D2B21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5069FF3"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A3322B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6C6ABFB"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EC0813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A2919C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5CFC7FC"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F37C15A"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41008E53" w14:textId="77777777" w:rsidTr="00CC157D">
        <w:trPr>
          <w:jc w:val="center"/>
        </w:trPr>
        <w:tc>
          <w:tcPr>
            <w:tcW w:w="696" w:type="dxa"/>
            <w:tcBorders>
              <w:top w:val="nil"/>
              <w:left w:val="nil"/>
              <w:bottom w:val="nil"/>
              <w:right w:val="nil"/>
            </w:tcBorders>
            <w:hideMark/>
          </w:tcPr>
          <w:p w14:paraId="72DA989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F</w:t>
            </w:r>
            <w:r w:rsidRPr="0013058C">
              <w:rPr>
                <w:rFonts w:ascii="Times New Roman" w:eastAsia="仿宋" w:hAnsi="Times New Roman"/>
                <w:color w:val="000000"/>
                <w:sz w:val="18"/>
                <w:szCs w:val="18"/>
                <w:vertAlign w:val="superscript"/>
              </w:rPr>
              <w:t>-</w:t>
            </w:r>
          </w:p>
        </w:tc>
        <w:tc>
          <w:tcPr>
            <w:tcW w:w="725" w:type="dxa"/>
            <w:tcBorders>
              <w:top w:val="nil"/>
              <w:left w:val="nil"/>
              <w:bottom w:val="nil"/>
              <w:right w:val="nil"/>
            </w:tcBorders>
            <w:hideMark/>
          </w:tcPr>
          <w:p w14:paraId="471BE3E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.425</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14028D5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-.228</w:t>
            </w:r>
          </w:p>
        </w:tc>
        <w:tc>
          <w:tcPr>
            <w:tcW w:w="712" w:type="dxa"/>
            <w:tcBorders>
              <w:top w:val="nil"/>
              <w:left w:val="nil"/>
              <w:bottom w:val="nil"/>
              <w:right w:val="nil"/>
            </w:tcBorders>
            <w:hideMark/>
          </w:tcPr>
          <w:p w14:paraId="40F5824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.549</w:t>
            </w:r>
            <w:r w:rsidRPr="0013058C">
              <w:rPr>
                <w:rFonts w:ascii="Times New Roman" w:eastAsia="仿宋" w:hAnsi="Times New Roman"/>
                <w:color w:val="000000"/>
                <w:sz w:val="18"/>
                <w:szCs w:val="18"/>
                <w:vertAlign w:val="superscript"/>
              </w:rPr>
              <w:t>*</w:t>
            </w:r>
          </w:p>
        </w:tc>
        <w:tc>
          <w:tcPr>
            <w:tcW w:w="758" w:type="dxa"/>
            <w:tcBorders>
              <w:top w:val="nil"/>
              <w:left w:val="nil"/>
              <w:bottom w:val="nil"/>
              <w:right w:val="nil"/>
            </w:tcBorders>
            <w:hideMark/>
          </w:tcPr>
          <w:p w14:paraId="2593835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-.692</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27222DC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.180</w:t>
            </w:r>
          </w:p>
        </w:tc>
        <w:tc>
          <w:tcPr>
            <w:tcW w:w="696" w:type="dxa"/>
            <w:tcBorders>
              <w:top w:val="nil"/>
              <w:left w:val="nil"/>
              <w:bottom w:val="nil"/>
              <w:right w:val="nil"/>
            </w:tcBorders>
            <w:hideMark/>
          </w:tcPr>
          <w:p w14:paraId="65439D6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-.144</w:t>
            </w:r>
          </w:p>
        </w:tc>
        <w:tc>
          <w:tcPr>
            <w:tcW w:w="637" w:type="dxa"/>
            <w:tcBorders>
              <w:top w:val="nil"/>
              <w:left w:val="nil"/>
              <w:bottom w:val="nil"/>
              <w:right w:val="nil"/>
            </w:tcBorders>
            <w:hideMark/>
          </w:tcPr>
          <w:p w14:paraId="6DF9B43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-.310</w:t>
            </w:r>
          </w:p>
        </w:tc>
        <w:tc>
          <w:tcPr>
            <w:tcW w:w="689" w:type="dxa"/>
            <w:tcBorders>
              <w:top w:val="nil"/>
              <w:left w:val="nil"/>
              <w:bottom w:val="nil"/>
              <w:right w:val="nil"/>
            </w:tcBorders>
            <w:hideMark/>
          </w:tcPr>
          <w:p w14:paraId="1F84306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.018</w:t>
            </w:r>
          </w:p>
        </w:tc>
        <w:tc>
          <w:tcPr>
            <w:tcW w:w="709" w:type="dxa"/>
            <w:tcBorders>
              <w:top w:val="nil"/>
              <w:left w:val="nil"/>
              <w:bottom w:val="nil"/>
              <w:right w:val="nil"/>
            </w:tcBorders>
            <w:hideMark/>
          </w:tcPr>
          <w:p w14:paraId="2D41815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.241</w:t>
            </w:r>
          </w:p>
        </w:tc>
        <w:tc>
          <w:tcPr>
            <w:tcW w:w="709" w:type="dxa"/>
            <w:tcBorders>
              <w:top w:val="nil"/>
              <w:left w:val="nil"/>
              <w:bottom w:val="nil"/>
              <w:right w:val="nil"/>
            </w:tcBorders>
            <w:hideMark/>
          </w:tcPr>
          <w:p w14:paraId="450C8B2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54" w:type="dxa"/>
            <w:tcBorders>
              <w:top w:val="nil"/>
              <w:left w:val="nil"/>
              <w:bottom w:val="nil"/>
              <w:right w:val="nil"/>
            </w:tcBorders>
          </w:tcPr>
          <w:p w14:paraId="0D422943"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E35B2A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D12825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A1DF6E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A95CC7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FD1D52F"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FEC51C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8091F3E"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5ED05CF4" w14:textId="77777777" w:rsidTr="00CC157D">
        <w:trPr>
          <w:jc w:val="center"/>
        </w:trPr>
        <w:tc>
          <w:tcPr>
            <w:tcW w:w="696" w:type="dxa"/>
            <w:tcBorders>
              <w:top w:val="nil"/>
              <w:left w:val="nil"/>
              <w:bottom w:val="nil"/>
              <w:right w:val="nil"/>
            </w:tcBorders>
            <w:hideMark/>
          </w:tcPr>
          <w:p w14:paraId="4D60E93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B</w:t>
            </w:r>
          </w:p>
        </w:tc>
        <w:tc>
          <w:tcPr>
            <w:tcW w:w="725" w:type="dxa"/>
            <w:tcBorders>
              <w:top w:val="nil"/>
              <w:left w:val="nil"/>
              <w:bottom w:val="nil"/>
              <w:right w:val="nil"/>
            </w:tcBorders>
            <w:hideMark/>
          </w:tcPr>
          <w:p w14:paraId="19DF750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.776</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2C99D1D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.476</w:t>
            </w:r>
            <w:r w:rsidRPr="0013058C">
              <w:rPr>
                <w:rFonts w:ascii="Times New Roman" w:eastAsia="仿宋" w:hAnsi="Times New Roman"/>
                <w:color w:val="000000"/>
                <w:sz w:val="18"/>
                <w:szCs w:val="18"/>
                <w:vertAlign w:val="superscript"/>
              </w:rPr>
              <w:t>*</w:t>
            </w:r>
          </w:p>
        </w:tc>
        <w:tc>
          <w:tcPr>
            <w:tcW w:w="712" w:type="dxa"/>
            <w:tcBorders>
              <w:top w:val="nil"/>
              <w:left w:val="nil"/>
              <w:bottom w:val="nil"/>
              <w:right w:val="nil"/>
            </w:tcBorders>
            <w:hideMark/>
          </w:tcPr>
          <w:p w14:paraId="2414948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.650</w:t>
            </w:r>
            <w:r w:rsidRPr="0013058C">
              <w:rPr>
                <w:rFonts w:ascii="Times New Roman" w:eastAsia="仿宋" w:hAnsi="Times New Roman"/>
                <w:color w:val="000000"/>
                <w:sz w:val="18"/>
                <w:szCs w:val="18"/>
                <w:vertAlign w:val="superscript"/>
              </w:rPr>
              <w:t>*</w:t>
            </w:r>
          </w:p>
        </w:tc>
        <w:tc>
          <w:tcPr>
            <w:tcW w:w="758" w:type="dxa"/>
            <w:tcBorders>
              <w:top w:val="nil"/>
              <w:left w:val="nil"/>
              <w:bottom w:val="nil"/>
              <w:right w:val="nil"/>
            </w:tcBorders>
            <w:hideMark/>
          </w:tcPr>
          <w:p w14:paraId="4491D97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-.534</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2A5000A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.578</w:t>
            </w:r>
            <w:r w:rsidRPr="0013058C">
              <w:rPr>
                <w:rFonts w:ascii="Times New Roman" w:eastAsia="仿宋" w:hAnsi="Times New Roman"/>
                <w:color w:val="000000"/>
                <w:sz w:val="18"/>
                <w:szCs w:val="18"/>
                <w:vertAlign w:val="superscript"/>
              </w:rPr>
              <w:t>*</w:t>
            </w:r>
          </w:p>
        </w:tc>
        <w:tc>
          <w:tcPr>
            <w:tcW w:w="696" w:type="dxa"/>
            <w:tcBorders>
              <w:top w:val="nil"/>
              <w:left w:val="nil"/>
              <w:bottom w:val="nil"/>
              <w:right w:val="nil"/>
            </w:tcBorders>
            <w:hideMark/>
          </w:tcPr>
          <w:p w14:paraId="5A359B0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.520</w:t>
            </w:r>
            <w:r w:rsidRPr="0013058C">
              <w:rPr>
                <w:rFonts w:ascii="Times New Roman" w:eastAsia="仿宋" w:hAnsi="Times New Roman"/>
                <w:color w:val="000000"/>
                <w:sz w:val="18"/>
                <w:szCs w:val="18"/>
                <w:vertAlign w:val="superscript"/>
              </w:rPr>
              <w:t>*</w:t>
            </w:r>
          </w:p>
        </w:tc>
        <w:tc>
          <w:tcPr>
            <w:tcW w:w="637" w:type="dxa"/>
            <w:tcBorders>
              <w:top w:val="nil"/>
              <w:left w:val="nil"/>
              <w:bottom w:val="nil"/>
              <w:right w:val="nil"/>
            </w:tcBorders>
            <w:hideMark/>
          </w:tcPr>
          <w:p w14:paraId="558A04C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.147</w:t>
            </w:r>
          </w:p>
        </w:tc>
        <w:tc>
          <w:tcPr>
            <w:tcW w:w="689" w:type="dxa"/>
            <w:tcBorders>
              <w:top w:val="nil"/>
              <w:left w:val="nil"/>
              <w:bottom w:val="nil"/>
              <w:right w:val="nil"/>
            </w:tcBorders>
            <w:hideMark/>
          </w:tcPr>
          <w:p w14:paraId="2AE65C4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.132</w:t>
            </w:r>
          </w:p>
        </w:tc>
        <w:tc>
          <w:tcPr>
            <w:tcW w:w="709" w:type="dxa"/>
            <w:tcBorders>
              <w:top w:val="nil"/>
              <w:left w:val="nil"/>
              <w:bottom w:val="nil"/>
              <w:right w:val="nil"/>
            </w:tcBorders>
            <w:hideMark/>
          </w:tcPr>
          <w:p w14:paraId="626FC22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.761</w:t>
            </w:r>
            <w:r w:rsidRPr="0013058C">
              <w:rPr>
                <w:rFonts w:ascii="Times New Roman" w:eastAsia="仿宋" w:hAnsi="Times New Roman"/>
                <w:color w:val="000000"/>
                <w:sz w:val="18"/>
                <w:szCs w:val="18"/>
                <w:vertAlign w:val="superscript"/>
              </w:rPr>
              <w:t>*</w:t>
            </w:r>
          </w:p>
        </w:tc>
        <w:tc>
          <w:tcPr>
            <w:tcW w:w="709" w:type="dxa"/>
            <w:tcBorders>
              <w:top w:val="nil"/>
              <w:left w:val="nil"/>
              <w:bottom w:val="nil"/>
              <w:right w:val="nil"/>
            </w:tcBorders>
            <w:hideMark/>
          </w:tcPr>
          <w:p w14:paraId="747907C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.557</w:t>
            </w:r>
            <w:r w:rsidRPr="0013058C">
              <w:rPr>
                <w:rFonts w:ascii="Times New Roman" w:eastAsia="仿宋" w:hAnsi="Times New Roman"/>
                <w:color w:val="000000"/>
                <w:sz w:val="18"/>
                <w:szCs w:val="18"/>
                <w:vertAlign w:val="superscript"/>
              </w:rPr>
              <w:t>*</w:t>
            </w:r>
          </w:p>
        </w:tc>
        <w:tc>
          <w:tcPr>
            <w:tcW w:w="654" w:type="dxa"/>
            <w:tcBorders>
              <w:top w:val="nil"/>
              <w:left w:val="nil"/>
              <w:bottom w:val="nil"/>
              <w:right w:val="nil"/>
            </w:tcBorders>
            <w:hideMark/>
          </w:tcPr>
          <w:p w14:paraId="622BFF1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21" w:type="dxa"/>
            <w:tcBorders>
              <w:top w:val="nil"/>
              <w:left w:val="nil"/>
              <w:bottom w:val="nil"/>
              <w:right w:val="nil"/>
            </w:tcBorders>
          </w:tcPr>
          <w:p w14:paraId="4CE5C5D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5E36A3A"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06EF17D"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B3307A6"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4FB950D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135ED9F1"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8DBAEDE"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2CF6F5BA" w14:textId="77777777" w:rsidTr="00CC157D">
        <w:trPr>
          <w:jc w:val="center"/>
        </w:trPr>
        <w:tc>
          <w:tcPr>
            <w:tcW w:w="696" w:type="dxa"/>
            <w:tcBorders>
              <w:top w:val="nil"/>
              <w:left w:val="nil"/>
              <w:bottom w:val="nil"/>
              <w:right w:val="nil"/>
            </w:tcBorders>
            <w:hideMark/>
          </w:tcPr>
          <w:p w14:paraId="7A8AE27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Sr</w:t>
            </w:r>
          </w:p>
        </w:tc>
        <w:tc>
          <w:tcPr>
            <w:tcW w:w="725" w:type="dxa"/>
            <w:tcBorders>
              <w:top w:val="nil"/>
              <w:left w:val="nil"/>
              <w:bottom w:val="nil"/>
              <w:right w:val="nil"/>
            </w:tcBorders>
            <w:hideMark/>
          </w:tcPr>
          <w:p w14:paraId="3D1EE9A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.058</w:t>
            </w:r>
          </w:p>
        </w:tc>
        <w:tc>
          <w:tcPr>
            <w:tcW w:w="681" w:type="dxa"/>
            <w:tcBorders>
              <w:top w:val="nil"/>
              <w:left w:val="nil"/>
              <w:bottom w:val="nil"/>
              <w:right w:val="nil"/>
            </w:tcBorders>
            <w:hideMark/>
          </w:tcPr>
          <w:p w14:paraId="65F6F11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.586</w:t>
            </w:r>
            <w:r w:rsidRPr="0013058C">
              <w:rPr>
                <w:rFonts w:ascii="Times New Roman" w:eastAsia="仿宋" w:hAnsi="Times New Roman"/>
                <w:color w:val="000000"/>
                <w:sz w:val="18"/>
                <w:szCs w:val="18"/>
                <w:vertAlign w:val="superscript"/>
              </w:rPr>
              <w:t>*</w:t>
            </w:r>
          </w:p>
        </w:tc>
        <w:tc>
          <w:tcPr>
            <w:tcW w:w="712" w:type="dxa"/>
            <w:tcBorders>
              <w:top w:val="nil"/>
              <w:left w:val="nil"/>
              <w:bottom w:val="nil"/>
              <w:right w:val="nil"/>
            </w:tcBorders>
            <w:hideMark/>
          </w:tcPr>
          <w:p w14:paraId="4D8C643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-.176</w:t>
            </w:r>
          </w:p>
        </w:tc>
        <w:tc>
          <w:tcPr>
            <w:tcW w:w="758" w:type="dxa"/>
            <w:tcBorders>
              <w:top w:val="nil"/>
              <w:left w:val="nil"/>
              <w:bottom w:val="nil"/>
              <w:right w:val="nil"/>
            </w:tcBorders>
            <w:hideMark/>
          </w:tcPr>
          <w:p w14:paraId="1DEC54F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.556</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0E834A5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.267</w:t>
            </w:r>
          </w:p>
        </w:tc>
        <w:tc>
          <w:tcPr>
            <w:tcW w:w="696" w:type="dxa"/>
            <w:tcBorders>
              <w:top w:val="nil"/>
              <w:left w:val="nil"/>
              <w:bottom w:val="nil"/>
              <w:right w:val="nil"/>
            </w:tcBorders>
            <w:hideMark/>
          </w:tcPr>
          <w:p w14:paraId="5DC6B1B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.522</w:t>
            </w:r>
            <w:r w:rsidRPr="0013058C">
              <w:rPr>
                <w:rFonts w:ascii="Times New Roman" w:eastAsia="仿宋" w:hAnsi="Times New Roman"/>
                <w:color w:val="000000"/>
                <w:sz w:val="18"/>
                <w:szCs w:val="18"/>
                <w:vertAlign w:val="superscript"/>
              </w:rPr>
              <w:t>*</w:t>
            </w:r>
          </w:p>
        </w:tc>
        <w:tc>
          <w:tcPr>
            <w:tcW w:w="637" w:type="dxa"/>
            <w:tcBorders>
              <w:top w:val="nil"/>
              <w:left w:val="nil"/>
              <w:bottom w:val="nil"/>
              <w:right w:val="nil"/>
            </w:tcBorders>
            <w:hideMark/>
          </w:tcPr>
          <w:p w14:paraId="2A9C540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.393</w:t>
            </w:r>
            <w:r w:rsidRPr="0013058C">
              <w:rPr>
                <w:rFonts w:ascii="Times New Roman" w:eastAsia="仿宋" w:hAnsi="Times New Roman"/>
                <w:color w:val="000000"/>
                <w:sz w:val="18"/>
                <w:szCs w:val="18"/>
                <w:vertAlign w:val="superscript"/>
              </w:rPr>
              <w:t>*</w:t>
            </w:r>
          </w:p>
        </w:tc>
        <w:tc>
          <w:tcPr>
            <w:tcW w:w="689" w:type="dxa"/>
            <w:tcBorders>
              <w:top w:val="nil"/>
              <w:left w:val="nil"/>
              <w:bottom w:val="nil"/>
              <w:right w:val="nil"/>
            </w:tcBorders>
            <w:hideMark/>
          </w:tcPr>
          <w:p w14:paraId="4A4F8FB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.007</w:t>
            </w:r>
          </w:p>
        </w:tc>
        <w:tc>
          <w:tcPr>
            <w:tcW w:w="709" w:type="dxa"/>
            <w:tcBorders>
              <w:top w:val="nil"/>
              <w:left w:val="nil"/>
              <w:bottom w:val="nil"/>
              <w:right w:val="nil"/>
            </w:tcBorders>
            <w:hideMark/>
          </w:tcPr>
          <w:p w14:paraId="694A3CA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.237</w:t>
            </w:r>
          </w:p>
        </w:tc>
        <w:tc>
          <w:tcPr>
            <w:tcW w:w="709" w:type="dxa"/>
            <w:tcBorders>
              <w:top w:val="nil"/>
              <w:left w:val="nil"/>
              <w:bottom w:val="nil"/>
              <w:right w:val="nil"/>
            </w:tcBorders>
            <w:hideMark/>
          </w:tcPr>
          <w:p w14:paraId="600570D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-.568</w:t>
            </w:r>
            <w:r w:rsidRPr="0013058C">
              <w:rPr>
                <w:rFonts w:ascii="Times New Roman" w:eastAsia="仿宋" w:hAnsi="Times New Roman"/>
                <w:color w:val="000000"/>
                <w:sz w:val="18"/>
                <w:szCs w:val="18"/>
                <w:vertAlign w:val="superscript"/>
              </w:rPr>
              <w:t>*</w:t>
            </w:r>
          </w:p>
        </w:tc>
        <w:tc>
          <w:tcPr>
            <w:tcW w:w="654" w:type="dxa"/>
            <w:tcBorders>
              <w:top w:val="nil"/>
              <w:left w:val="nil"/>
              <w:bottom w:val="nil"/>
              <w:right w:val="nil"/>
            </w:tcBorders>
            <w:hideMark/>
          </w:tcPr>
          <w:p w14:paraId="4BC7AFD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-.099</w:t>
            </w:r>
          </w:p>
        </w:tc>
        <w:tc>
          <w:tcPr>
            <w:tcW w:w="621" w:type="dxa"/>
            <w:tcBorders>
              <w:top w:val="nil"/>
              <w:left w:val="nil"/>
              <w:bottom w:val="nil"/>
              <w:right w:val="nil"/>
            </w:tcBorders>
            <w:hideMark/>
          </w:tcPr>
          <w:p w14:paraId="46B1B7F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21" w:type="dxa"/>
            <w:tcBorders>
              <w:top w:val="nil"/>
              <w:left w:val="nil"/>
              <w:bottom w:val="nil"/>
              <w:right w:val="nil"/>
            </w:tcBorders>
          </w:tcPr>
          <w:p w14:paraId="2AEBC8BD"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280C91C"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11B017D5"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B8F05FF"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8E5C34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11816B1D"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4ADCCF94" w14:textId="77777777" w:rsidTr="00CC157D">
        <w:trPr>
          <w:jc w:val="center"/>
        </w:trPr>
        <w:tc>
          <w:tcPr>
            <w:tcW w:w="696" w:type="dxa"/>
            <w:tcBorders>
              <w:top w:val="nil"/>
              <w:left w:val="nil"/>
              <w:bottom w:val="nil"/>
              <w:right w:val="nil"/>
            </w:tcBorders>
            <w:hideMark/>
          </w:tcPr>
          <w:p w14:paraId="193DB14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Al</w:t>
            </w:r>
          </w:p>
        </w:tc>
        <w:tc>
          <w:tcPr>
            <w:tcW w:w="725" w:type="dxa"/>
            <w:tcBorders>
              <w:top w:val="nil"/>
              <w:left w:val="nil"/>
              <w:bottom w:val="nil"/>
              <w:right w:val="nil"/>
            </w:tcBorders>
            <w:hideMark/>
          </w:tcPr>
          <w:p w14:paraId="6EC66F9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.200</w:t>
            </w:r>
          </w:p>
        </w:tc>
        <w:tc>
          <w:tcPr>
            <w:tcW w:w="681" w:type="dxa"/>
            <w:tcBorders>
              <w:top w:val="nil"/>
              <w:left w:val="nil"/>
              <w:bottom w:val="nil"/>
              <w:right w:val="nil"/>
            </w:tcBorders>
            <w:hideMark/>
          </w:tcPr>
          <w:p w14:paraId="4DB3F7A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.134</w:t>
            </w:r>
          </w:p>
        </w:tc>
        <w:tc>
          <w:tcPr>
            <w:tcW w:w="712" w:type="dxa"/>
            <w:tcBorders>
              <w:top w:val="nil"/>
              <w:left w:val="nil"/>
              <w:bottom w:val="nil"/>
              <w:right w:val="nil"/>
            </w:tcBorders>
            <w:hideMark/>
          </w:tcPr>
          <w:p w14:paraId="0C30AEF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.096</w:t>
            </w:r>
          </w:p>
        </w:tc>
        <w:tc>
          <w:tcPr>
            <w:tcW w:w="758" w:type="dxa"/>
            <w:tcBorders>
              <w:top w:val="nil"/>
              <w:left w:val="nil"/>
              <w:bottom w:val="nil"/>
              <w:right w:val="nil"/>
            </w:tcBorders>
            <w:hideMark/>
          </w:tcPr>
          <w:p w14:paraId="42B5FA4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-.018</w:t>
            </w:r>
          </w:p>
        </w:tc>
        <w:tc>
          <w:tcPr>
            <w:tcW w:w="621" w:type="dxa"/>
            <w:tcBorders>
              <w:top w:val="nil"/>
              <w:left w:val="nil"/>
              <w:bottom w:val="nil"/>
              <w:right w:val="nil"/>
            </w:tcBorders>
            <w:hideMark/>
          </w:tcPr>
          <w:p w14:paraId="5A4F2B8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.078</w:t>
            </w:r>
          </w:p>
        </w:tc>
        <w:tc>
          <w:tcPr>
            <w:tcW w:w="696" w:type="dxa"/>
            <w:tcBorders>
              <w:top w:val="nil"/>
              <w:left w:val="nil"/>
              <w:bottom w:val="nil"/>
              <w:right w:val="nil"/>
            </w:tcBorders>
            <w:hideMark/>
          </w:tcPr>
          <w:p w14:paraId="2A4549D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.209</w:t>
            </w:r>
          </w:p>
        </w:tc>
        <w:tc>
          <w:tcPr>
            <w:tcW w:w="637" w:type="dxa"/>
            <w:tcBorders>
              <w:top w:val="nil"/>
              <w:left w:val="nil"/>
              <w:bottom w:val="nil"/>
              <w:right w:val="nil"/>
            </w:tcBorders>
            <w:hideMark/>
          </w:tcPr>
          <w:p w14:paraId="3F2F4DC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.048</w:t>
            </w:r>
          </w:p>
        </w:tc>
        <w:tc>
          <w:tcPr>
            <w:tcW w:w="689" w:type="dxa"/>
            <w:tcBorders>
              <w:top w:val="nil"/>
              <w:left w:val="nil"/>
              <w:bottom w:val="nil"/>
              <w:right w:val="nil"/>
            </w:tcBorders>
            <w:hideMark/>
          </w:tcPr>
          <w:p w14:paraId="14C7580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.239</w:t>
            </w:r>
          </w:p>
        </w:tc>
        <w:tc>
          <w:tcPr>
            <w:tcW w:w="709" w:type="dxa"/>
            <w:tcBorders>
              <w:top w:val="nil"/>
              <w:left w:val="nil"/>
              <w:bottom w:val="nil"/>
              <w:right w:val="nil"/>
            </w:tcBorders>
            <w:hideMark/>
          </w:tcPr>
          <w:p w14:paraId="3E89001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.099</w:t>
            </w:r>
          </w:p>
        </w:tc>
        <w:tc>
          <w:tcPr>
            <w:tcW w:w="709" w:type="dxa"/>
            <w:tcBorders>
              <w:top w:val="nil"/>
              <w:left w:val="nil"/>
              <w:bottom w:val="nil"/>
              <w:right w:val="nil"/>
            </w:tcBorders>
            <w:hideMark/>
          </w:tcPr>
          <w:p w14:paraId="28D5AD1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.046</w:t>
            </w:r>
          </w:p>
        </w:tc>
        <w:tc>
          <w:tcPr>
            <w:tcW w:w="654" w:type="dxa"/>
            <w:tcBorders>
              <w:top w:val="nil"/>
              <w:left w:val="nil"/>
              <w:bottom w:val="nil"/>
              <w:right w:val="nil"/>
            </w:tcBorders>
            <w:hideMark/>
          </w:tcPr>
          <w:p w14:paraId="285DA49F"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.206</w:t>
            </w:r>
          </w:p>
        </w:tc>
        <w:tc>
          <w:tcPr>
            <w:tcW w:w="621" w:type="dxa"/>
            <w:tcBorders>
              <w:top w:val="nil"/>
              <w:left w:val="nil"/>
              <w:bottom w:val="nil"/>
              <w:right w:val="nil"/>
            </w:tcBorders>
            <w:hideMark/>
          </w:tcPr>
          <w:p w14:paraId="2B811EC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.030</w:t>
            </w:r>
          </w:p>
        </w:tc>
        <w:tc>
          <w:tcPr>
            <w:tcW w:w="621" w:type="dxa"/>
            <w:tcBorders>
              <w:top w:val="nil"/>
              <w:left w:val="nil"/>
              <w:bottom w:val="nil"/>
              <w:right w:val="nil"/>
            </w:tcBorders>
            <w:hideMark/>
          </w:tcPr>
          <w:p w14:paraId="1385DEC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21" w:type="dxa"/>
            <w:tcBorders>
              <w:top w:val="nil"/>
              <w:left w:val="nil"/>
              <w:bottom w:val="nil"/>
              <w:right w:val="nil"/>
            </w:tcBorders>
          </w:tcPr>
          <w:p w14:paraId="11BF69A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77442552"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0C58A0D8"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3F1F413B"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D164834"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4866DF43" w14:textId="77777777" w:rsidTr="00CC157D">
        <w:trPr>
          <w:jc w:val="center"/>
        </w:trPr>
        <w:tc>
          <w:tcPr>
            <w:tcW w:w="696" w:type="dxa"/>
            <w:tcBorders>
              <w:top w:val="nil"/>
              <w:left w:val="nil"/>
              <w:bottom w:val="nil"/>
              <w:right w:val="nil"/>
            </w:tcBorders>
            <w:hideMark/>
          </w:tcPr>
          <w:p w14:paraId="14142EB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Fe</w:t>
            </w:r>
          </w:p>
        </w:tc>
        <w:tc>
          <w:tcPr>
            <w:tcW w:w="725" w:type="dxa"/>
            <w:tcBorders>
              <w:top w:val="nil"/>
              <w:left w:val="nil"/>
              <w:bottom w:val="nil"/>
              <w:right w:val="nil"/>
            </w:tcBorders>
            <w:hideMark/>
          </w:tcPr>
          <w:p w14:paraId="6550128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.319</w:t>
            </w:r>
          </w:p>
        </w:tc>
        <w:tc>
          <w:tcPr>
            <w:tcW w:w="681" w:type="dxa"/>
            <w:tcBorders>
              <w:top w:val="nil"/>
              <w:left w:val="nil"/>
              <w:bottom w:val="nil"/>
              <w:right w:val="nil"/>
            </w:tcBorders>
            <w:hideMark/>
          </w:tcPr>
          <w:p w14:paraId="4BE43AF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.477</w:t>
            </w:r>
            <w:r w:rsidRPr="0013058C">
              <w:rPr>
                <w:rFonts w:ascii="Times New Roman" w:eastAsia="仿宋" w:hAnsi="Times New Roman"/>
                <w:color w:val="000000"/>
                <w:sz w:val="18"/>
                <w:szCs w:val="18"/>
                <w:vertAlign w:val="superscript"/>
              </w:rPr>
              <w:t>*</w:t>
            </w:r>
          </w:p>
        </w:tc>
        <w:tc>
          <w:tcPr>
            <w:tcW w:w="712" w:type="dxa"/>
            <w:tcBorders>
              <w:top w:val="nil"/>
              <w:left w:val="nil"/>
              <w:bottom w:val="nil"/>
              <w:right w:val="nil"/>
            </w:tcBorders>
            <w:hideMark/>
          </w:tcPr>
          <w:p w14:paraId="0DB6A86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.183</w:t>
            </w:r>
          </w:p>
        </w:tc>
        <w:tc>
          <w:tcPr>
            <w:tcW w:w="758" w:type="dxa"/>
            <w:tcBorders>
              <w:top w:val="nil"/>
              <w:left w:val="nil"/>
              <w:bottom w:val="nil"/>
              <w:right w:val="nil"/>
            </w:tcBorders>
            <w:hideMark/>
          </w:tcPr>
          <w:p w14:paraId="3366C09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-.151</w:t>
            </w:r>
          </w:p>
        </w:tc>
        <w:tc>
          <w:tcPr>
            <w:tcW w:w="621" w:type="dxa"/>
            <w:tcBorders>
              <w:top w:val="nil"/>
              <w:left w:val="nil"/>
              <w:bottom w:val="nil"/>
              <w:right w:val="nil"/>
            </w:tcBorders>
            <w:hideMark/>
          </w:tcPr>
          <w:p w14:paraId="07F67C6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.218</w:t>
            </w:r>
          </w:p>
        </w:tc>
        <w:tc>
          <w:tcPr>
            <w:tcW w:w="696" w:type="dxa"/>
            <w:tcBorders>
              <w:top w:val="nil"/>
              <w:left w:val="nil"/>
              <w:bottom w:val="nil"/>
              <w:right w:val="nil"/>
            </w:tcBorders>
            <w:hideMark/>
          </w:tcPr>
          <w:p w14:paraId="160E58D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.383</w:t>
            </w:r>
            <w:r w:rsidRPr="0013058C">
              <w:rPr>
                <w:rFonts w:ascii="Times New Roman" w:eastAsia="仿宋" w:hAnsi="Times New Roman"/>
                <w:color w:val="000000"/>
                <w:sz w:val="18"/>
                <w:szCs w:val="18"/>
                <w:vertAlign w:val="superscript"/>
              </w:rPr>
              <w:t>*</w:t>
            </w:r>
          </w:p>
        </w:tc>
        <w:tc>
          <w:tcPr>
            <w:tcW w:w="637" w:type="dxa"/>
            <w:tcBorders>
              <w:top w:val="nil"/>
              <w:left w:val="nil"/>
              <w:bottom w:val="nil"/>
              <w:right w:val="nil"/>
            </w:tcBorders>
            <w:hideMark/>
          </w:tcPr>
          <w:p w14:paraId="3F726A5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.133</w:t>
            </w:r>
          </w:p>
        </w:tc>
        <w:tc>
          <w:tcPr>
            <w:tcW w:w="689" w:type="dxa"/>
            <w:tcBorders>
              <w:top w:val="nil"/>
              <w:left w:val="nil"/>
              <w:bottom w:val="nil"/>
              <w:right w:val="nil"/>
            </w:tcBorders>
            <w:hideMark/>
          </w:tcPr>
          <w:p w14:paraId="2366AE0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-.115</w:t>
            </w:r>
          </w:p>
        </w:tc>
        <w:tc>
          <w:tcPr>
            <w:tcW w:w="709" w:type="dxa"/>
            <w:tcBorders>
              <w:top w:val="nil"/>
              <w:left w:val="nil"/>
              <w:bottom w:val="nil"/>
              <w:right w:val="nil"/>
            </w:tcBorders>
            <w:hideMark/>
          </w:tcPr>
          <w:p w14:paraId="352FFAC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.358</w:t>
            </w:r>
            <w:r w:rsidRPr="0013058C">
              <w:rPr>
                <w:rFonts w:ascii="Times New Roman" w:eastAsia="仿宋" w:hAnsi="Times New Roman"/>
                <w:color w:val="000000"/>
                <w:sz w:val="18"/>
                <w:szCs w:val="18"/>
                <w:vertAlign w:val="superscript"/>
              </w:rPr>
              <w:t>*</w:t>
            </w:r>
          </w:p>
        </w:tc>
        <w:tc>
          <w:tcPr>
            <w:tcW w:w="709" w:type="dxa"/>
            <w:tcBorders>
              <w:top w:val="nil"/>
              <w:left w:val="nil"/>
              <w:bottom w:val="nil"/>
              <w:right w:val="nil"/>
            </w:tcBorders>
            <w:hideMark/>
          </w:tcPr>
          <w:p w14:paraId="0CB42D7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-.078</w:t>
            </w:r>
          </w:p>
        </w:tc>
        <w:tc>
          <w:tcPr>
            <w:tcW w:w="654" w:type="dxa"/>
            <w:tcBorders>
              <w:top w:val="nil"/>
              <w:left w:val="nil"/>
              <w:bottom w:val="nil"/>
              <w:right w:val="nil"/>
            </w:tcBorders>
            <w:hideMark/>
          </w:tcPr>
          <w:p w14:paraId="773FDB4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.346</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67CD335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.284</w:t>
            </w:r>
          </w:p>
        </w:tc>
        <w:tc>
          <w:tcPr>
            <w:tcW w:w="621" w:type="dxa"/>
            <w:tcBorders>
              <w:top w:val="nil"/>
              <w:left w:val="nil"/>
              <w:bottom w:val="nil"/>
              <w:right w:val="nil"/>
            </w:tcBorders>
            <w:hideMark/>
          </w:tcPr>
          <w:p w14:paraId="4636D7E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.410</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4104E60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21" w:type="dxa"/>
            <w:tcBorders>
              <w:top w:val="nil"/>
              <w:left w:val="nil"/>
              <w:bottom w:val="nil"/>
              <w:right w:val="nil"/>
            </w:tcBorders>
          </w:tcPr>
          <w:p w14:paraId="73FA383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614C9337"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1B88603"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EFA038C"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29101506" w14:textId="77777777" w:rsidTr="00CC157D">
        <w:trPr>
          <w:jc w:val="center"/>
        </w:trPr>
        <w:tc>
          <w:tcPr>
            <w:tcW w:w="696" w:type="dxa"/>
            <w:tcBorders>
              <w:top w:val="nil"/>
              <w:left w:val="nil"/>
              <w:bottom w:val="nil"/>
              <w:right w:val="nil"/>
            </w:tcBorders>
            <w:hideMark/>
          </w:tcPr>
          <w:p w14:paraId="2D8FD92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Mn</w:t>
            </w:r>
          </w:p>
        </w:tc>
        <w:tc>
          <w:tcPr>
            <w:tcW w:w="725" w:type="dxa"/>
            <w:tcBorders>
              <w:top w:val="nil"/>
              <w:left w:val="nil"/>
              <w:bottom w:val="nil"/>
              <w:right w:val="nil"/>
            </w:tcBorders>
            <w:hideMark/>
          </w:tcPr>
          <w:p w14:paraId="028B199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.302</w:t>
            </w:r>
          </w:p>
        </w:tc>
        <w:tc>
          <w:tcPr>
            <w:tcW w:w="681" w:type="dxa"/>
            <w:tcBorders>
              <w:top w:val="nil"/>
              <w:left w:val="nil"/>
              <w:bottom w:val="nil"/>
              <w:right w:val="nil"/>
            </w:tcBorders>
            <w:hideMark/>
          </w:tcPr>
          <w:p w14:paraId="2D60AC7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.293</w:t>
            </w:r>
          </w:p>
        </w:tc>
        <w:tc>
          <w:tcPr>
            <w:tcW w:w="712" w:type="dxa"/>
            <w:tcBorders>
              <w:top w:val="nil"/>
              <w:left w:val="nil"/>
              <w:bottom w:val="nil"/>
              <w:right w:val="nil"/>
            </w:tcBorders>
            <w:hideMark/>
          </w:tcPr>
          <w:p w14:paraId="70C4199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.128</w:t>
            </w:r>
          </w:p>
        </w:tc>
        <w:tc>
          <w:tcPr>
            <w:tcW w:w="758" w:type="dxa"/>
            <w:tcBorders>
              <w:top w:val="nil"/>
              <w:left w:val="nil"/>
              <w:bottom w:val="nil"/>
              <w:right w:val="nil"/>
            </w:tcBorders>
            <w:hideMark/>
          </w:tcPr>
          <w:p w14:paraId="2E16524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-.030</w:t>
            </w:r>
          </w:p>
        </w:tc>
        <w:tc>
          <w:tcPr>
            <w:tcW w:w="621" w:type="dxa"/>
            <w:tcBorders>
              <w:top w:val="nil"/>
              <w:left w:val="nil"/>
              <w:bottom w:val="nil"/>
              <w:right w:val="nil"/>
            </w:tcBorders>
            <w:hideMark/>
          </w:tcPr>
          <w:p w14:paraId="295E5B7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.273</w:t>
            </w:r>
          </w:p>
        </w:tc>
        <w:tc>
          <w:tcPr>
            <w:tcW w:w="696" w:type="dxa"/>
            <w:tcBorders>
              <w:top w:val="nil"/>
              <w:left w:val="nil"/>
              <w:bottom w:val="nil"/>
              <w:right w:val="nil"/>
            </w:tcBorders>
            <w:hideMark/>
          </w:tcPr>
          <w:p w14:paraId="23E77B2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.316</w:t>
            </w:r>
          </w:p>
        </w:tc>
        <w:tc>
          <w:tcPr>
            <w:tcW w:w="637" w:type="dxa"/>
            <w:tcBorders>
              <w:top w:val="nil"/>
              <w:left w:val="nil"/>
              <w:bottom w:val="nil"/>
              <w:right w:val="nil"/>
            </w:tcBorders>
            <w:hideMark/>
          </w:tcPr>
          <w:p w14:paraId="026C9DB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.124</w:t>
            </w:r>
          </w:p>
        </w:tc>
        <w:tc>
          <w:tcPr>
            <w:tcW w:w="689" w:type="dxa"/>
            <w:tcBorders>
              <w:top w:val="nil"/>
              <w:left w:val="nil"/>
              <w:bottom w:val="nil"/>
              <w:right w:val="nil"/>
            </w:tcBorders>
            <w:hideMark/>
          </w:tcPr>
          <w:p w14:paraId="1BEAB2A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-.216</w:t>
            </w:r>
          </w:p>
        </w:tc>
        <w:tc>
          <w:tcPr>
            <w:tcW w:w="709" w:type="dxa"/>
            <w:tcBorders>
              <w:top w:val="nil"/>
              <w:left w:val="nil"/>
              <w:bottom w:val="nil"/>
              <w:right w:val="nil"/>
            </w:tcBorders>
            <w:hideMark/>
          </w:tcPr>
          <w:p w14:paraId="15D43CE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.336</w:t>
            </w:r>
            <w:r w:rsidRPr="0013058C">
              <w:rPr>
                <w:rFonts w:ascii="Times New Roman" w:eastAsia="仿宋" w:hAnsi="Times New Roman"/>
                <w:color w:val="000000"/>
                <w:sz w:val="18"/>
                <w:szCs w:val="18"/>
                <w:vertAlign w:val="superscript"/>
              </w:rPr>
              <w:t>*</w:t>
            </w:r>
          </w:p>
        </w:tc>
        <w:tc>
          <w:tcPr>
            <w:tcW w:w="709" w:type="dxa"/>
            <w:tcBorders>
              <w:top w:val="nil"/>
              <w:left w:val="nil"/>
              <w:bottom w:val="nil"/>
              <w:right w:val="nil"/>
            </w:tcBorders>
            <w:hideMark/>
          </w:tcPr>
          <w:p w14:paraId="0A308BE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-.130</w:t>
            </w:r>
          </w:p>
        </w:tc>
        <w:tc>
          <w:tcPr>
            <w:tcW w:w="654" w:type="dxa"/>
            <w:tcBorders>
              <w:top w:val="nil"/>
              <w:left w:val="nil"/>
              <w:bottom w:val="nil"/>
              <w:right w:val="nil"/>
            </w:tcBorders>
            <w:hideMark/>
          </w:tcPr>
          <w:p w14:paraId="0373388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.180</w:t>
            </w:r>
          </w:p>
        </w:tc>
        <w:tc>
          <w:tcPr>
            <w:tcW w:w="621" w:type="dxa"/>
            <w:tcBorders>
              <w:top w:val="nil"/>
              <w:left w:val="nil"/>
              <w:bottom w:val="nil"/>
              <w:right w:val="nil"/>
            </w:tcBorders>
            <w:hideMark/>
          </w:tcPr>
          <w:p w14:paraId="764BEA8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.240</w:t>
            </w:r>
          </w:p>
        </w:tc>
        <w:tc>
          <w:tcPr>
            <w:tcW w:w="621" w:type="dxa"/>
            <w:tcBorders>
              <w:top w:val="nil"/>
              <w:left w:val="nil"/>
              <w:bottom w:val="nil"/>
              <w:right w:val="nil"/>
            </w:tcBorders>
            <w:hideMark/>
          </w:tcPr>
          <w:p w14:paraId="59704CC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.383</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443F2AB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.748</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46568AF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21" w:type="dxa"/>
            <w:tcBorders>
              <w:top w:val="nil"/>
              <w:left w:val="nil"/>
              <w:bottom w:val="nil"/>
              <w:right w:val="nil"/>
            </w:tcBorders>
          </w:tcPr>
          <w:p w14:paraId="011D1EF0"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5538996E"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7762EC4C"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078BE4A3" w14:textId="77777777" w:rsidTr="00CC157D">
        <w:trPr>
          <w:jc w:val="center"/>
        </w:trPr>
        <w:tc>
          <w:tcPr>
            <w:tcW w:w="696" w:type="dxa"/>
            <w:tcBorders>
              <w:top w:val="nil"/>
              <w:left w:val="nil"/>
              <w:bottom w:val="nil"/>
              <w:right w:val="nil"/>
            </w:tcBorders>
            <w:hideMark/>
          </w:tcPr>
          <w:p w14:paraId="690352E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As</w:t>
            </w:r>
          </w:p>
        </w:tc>
        <w:tc>
          <w:tcPr>
            <w:tcW w:w="725" w:type="dxa"/>
            <w:tcBorders>
              <w:top w:val="nil"/>
              <w:left w:val="nil"/>
              <w:bottom w:val="nil"/>
              <w:right w:val="nil"/>
            </w:tcBorders>
            <w:hideMark/>
          </w:tcPr>
          <w:p w14:paraId="3F9166C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.210</w:t>
            </w:r>
          </w:p>
        </w:tc>
        <w:tc>
          <w:tcPr>
            <w:tcW w:w="681" w:type="dxa"/>
            <w:tcBorders>
              <w:top w:val="nil"/>
              <w:left w:val="nil"/>
              <w:bottom w:val="nil"/>
              <w:right w:val="nil"/>
            </w:tcBorders>
            <w:hideMark/>
          </w:tcPr>
          <w:p w14:paraId="4821A75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.179</w:t>
            </w:r>
          </w:p>
        </w:tc>
        <w:tc>
          <w:tcPr>
            <w:tcW w:w="712" w:type="dxa"/>
            <w:tcBorders>
              <w:top w:val="nil"/>
              <w:left w:val="nil"/>
              <w:bottom w:val="nil"/>
              <w:right w:val="nil"/>
            </w:tcBorders>
            <w:hideMark/>
          </w:tcPr>
          <w:p w14:paraId="4E1E229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.139</w:t>
            </w:r>
          </w:p>
        </w:tc>
        <w:tc>
          <w:tcPr>
            <w:tcW w:w="758" w:type="dxa"/>
            <w:tcBorders>
              <w:top w:val="nil"/>
              <w:left w:val="nil"/>
              <w:bottom w:val="nil"/>
              <w:right w:val="nil"/>
            </w:tcBorders>
            <w:hideMark/>
          </w:tcPr>
          <w:p w14:paraId="75215D6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-.319</w:t>
            </w:r>
          </w:p>
        </w:tc>
        <w:tc>
          <w:tcPr>
            <w:tcW w:w="621" w:type="dxa"/>
            <w:tcBorders>
              <w:top w:val="nil"/>
              <w:left w:val="nil"/>
              <w:bottom w:val="nil"/>
              <w:right w:val="nil"/>
            </w:tcBorders>
            <w:hideMark/>
          </w:tcPr>
          <w:p w14:paraId="1C09503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.265</w:t>
            </w:r>
          </w:p>
        </w:tc>
        <w:tc>
          <w:tcPr>
            <w:tcW w:w="696" w:type="dxa"/>
            <w:tcBorders>
              <w:top w:val="nil"/>
              <w:left w:val="nil"/>
              <w:bottom w:val="nil"/>
              <w:right w:val="nil"/>
            </w:tcBorders>
            <w:hideMark/>
          </w:tcPr>
          <w:p w14:paraId="2C5774D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.105</w:t>
            </w:r>
          </w:p>
        </w:tc>
        <w:tc>
          <w:tcPr>
            <w:tcW w:w="637" w:type="dxa"/>
            <w:tcBorders>
              <w:top w:val="nil"/>
              <w:left w:val="nil"/>
              <w:bottom w:val="nil"/>
              <w:right w:val="nil"/>
            </w:tcBorders>
            <w:hideMark/>
          </w:tcPr>
          <w:p w14:paraId="322A700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-.173</w:t>
            </w:r>
          </w:p>
        </w:tc>
        <w:tc>
          <w:tcPr>
            <w:tcW w:w="689" w:type="dxa"/>
            <w:tcBorders>
              <w:top w:val="nil"/>
              <w:left w:val="nil"/>
              <w:bottom w:val="nil"/>
              <w:right w:val="nil"/>
            </w:tcBorders>
            <w:hideMark/>
          </w:tcPr>
          <w:p w14:paraId="2118125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-.336</w:t>
            </w:r>
            <w:r w:rsidRPr="0013058C">
              <w:rPr>
                <w:rFonts w:ascii="Times New Roman" w:eastAsia="仿宋" w:hAnsi="Times New Roman"/>
                <w:color w:val="000000"/>
                <w:sz w:val="18"/>
                <w:szCs w:val="18"/>
                <w:vertAlign w:val="superscript"/>
              </w:rPr>
              <w:t>*</w:t>
            </w:r>
          </w:p>
        </w:tc>
        <w:tc>
          <w:tcPr>
            <w:tcW w:w="709" w:type="dxa"/>
            <w:tcBorders>
              <w:top w:val="nil"/>
              <w:left w:val="nil"/>
              <w:bottom w:val="nil"/>
              <w:right w:val="nil"/>
            </w:tcBorders>
            <w:hideMark/>
          </w:tcPr>
          <w:p w14:paraId="3385232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.240</w:t>
            </w:r>
          </w:p>
        </w:tc>
        <w:tc>
          <w:tcPr>
            <w:tcW w:w="709" w:type="dxa"/>
            <w:tcBorders>
              <w:top w:val="nil"/>
              <w:left w:val="nil"/>
              <w:bottom w:val="nil"/>
              <w:right w:val="nil"/>
            </w:tcBorders>
            <w:hideMark/>
          </w:tcPr>
          <w:p w14:paraId="15A2267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.010</w:t>
            </w:r>
          </w:p>
        </w:tc>
        <w:tc>
          <w:tcPr>
            <w:tcW w:w="654" w:type="dxa"/>
            <w:tcBorders>
              <w:top w:val="nil"/>
              <w:left w:val="nil"/>
              <w:bottom w:val="nil"/>
              <w:right w:val="nil"/>
            </w:tcBorders>
            <w:hideMark/>
          </w:tcPr>
          <w:p w14:paraId="08AAB63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.235</w:t>
            </w:r>
          </w:p>
        </w:tc>
        <w:tc>
          <w:tcPr>
            <w:tcW w:w="621" w:type="dxa"/>
            <w:tcBorders>
              <w:top w:val="nil"/>
              <w:left w:val="nil"/>
              <w:bottom w:val="nil"/>
              <w:right w:val="nil"/>
            </w:tcBorders>
            <w:hideMark/>
          </w:tcPr>
          <w:p w14:paraId="181E2A8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.116</w:t>
            </w:r>
          </w:p>
        </w:tc>
        <w:tc>
          <w:tcPr>
            <w:tcW w:w="621" w:type="dxa"/>
            <w:tcBorders>
              <w:top w:val="nil"/>
              <w:left w:val="nil"/>
              <w:bottom w:val="nil"/>
              <w:right w:val="nil"/>
            </w:tcBorders>
            <w:hideMark/>
          </w:tcPr>
          <w:p w14:paraId="5852A49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.027</w:t>
            </w:r>
          </w:p>
        </w:tc>
        <w:tc>
          <w:tcPr>
            <w:tcW w:w="621" w:type="dxa"/>
            <w:tcBorders>
              <w:top w:val="nil"/>
              <w:left w:val="nil"/>
              <w:bottom w:val="nil"/>
              <w:right w:val="nil"/>
            </w:tcBorders>
            <w:hideMark/>
          </w:tcPr>
          <w:p w14:paraId="7580C7A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.416</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68788EEF"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.377</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7410606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21" w:type="dxa"/>
            <w:tcBorders>
              <w:top w:val="nil"/>
              <w:left w:val="nil"/>
              <w:bottom w:val="nil"/>
              <w:right w:val="nil"/>
            </w:tcBorders>
          </w:tcPr>
          <w:p w14:paraId="33505499" w14:textId="77777777" w:rsidR="007E6865" w:rsidRPr="0013058C" w:rsidRDefault="007E6865" w:rsidP="0013058C">
            <w:pPr>
              <w:spacing w:line="0" w:lineRule="atLeast"/>
              <w:jc w:val="center"/>
              <w:rPr>
                <w:rFonts w:ascii="Times New Roman" w:eastAsia="仿宋" w:hAnsi="Times New Roman"/>
                <w:color w:val="000000"/>
                <w:sz w:val="18"/>
                <w:szCs w:val="18"/>
              </w:rPr>
            </w:pPr>
          </w:p>
        </w:tc>
        <w:tc>
          <w:tcPr>
            <w:tcW w:w="621" w:type="dxa"/>
            <w:tcBorders>
              <w:top w:val="nil"/>
              <w:left w:val="nil"/>
              <w:bottom w:val="nil"/>
              <w:right w:val="nil"/>
            </w:tcBorders>
          </w:tcPr>
          <w:p w14:paraId="2BCA3625"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1722D428" w14:textId="77777777" w:rsidTr="00CC157D">
        <w:trPr>
          <w:jc w:val="center"/>
        </w:trPr>
        <w:tc>
          <w:tcPr>
            <w:tcW w:w="696" w:type="dxa"/>
            <w:tcBorders>
              <w:top w:val="nil"/>
              <w:left w:val="nil"/>
              <w:bottom w:val="nil"/>
              <w:right w:val="nil"/>
            </w:tcBorders>
            <w:hideMark/>
          </w:tcPr>
          <w:p w14:paraId="1CCF07B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Se</w:t>
            </w:r>
          </w:p>
        </w:tc>
        <w:tc>
          <w:tcPr>
            <w:tcW w:w="725" w:type="dxa"/>
            <w:tcBorders>
              <w:top w:val="nil"/>
              <w:left w:val="nil"/>
              <w:bottom w:val="nil"/>
              <w:right w:val="nil"/>
            </w:tcBorders>
            <w:hideMark/>
          </w:tcPr>
          <w:p w14:paraId="4D681B2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.361</w:t>
            </w:r>
            <w:r w:rsidRPr="0013058C">
              <w:rPr>
                <w:rFonts w:ascii="Times New Roman" w:eastAsia="仿宋" w:hAnsi="Times New Roman"/>
                <w:color w:val="000000"/>
                <w:sz w:val="18"/>
                <w:szCs w:val="18"/>
                <w:vertAlign w:val="superscript"/>
              </w:rPr>
              <w:t>*</w:t>
            </w:r>
          </w:p>
        </w:tc>
        <w:tc>
          <w:tcPr>
            <w:tcW w:w="681" w:type="dxa"/>
            <w:tcBorders>
              <w:top w:val="nil"/>
              <w:left w:val="nil"/>
              <w:bottom w:val="nil"/>
              <w:right w:val="nil"/>
            </w:tcBorders>
            <w:hideMark/>
          </w:tcPr>
          <w:p w14:paraId="2DE5691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.225</w:t>
            </w:r>
          </w:p>
        </w:tc>
        <w:tc>
          <w:tcPr>
            <w:tcW w:w="712" w:type="dxa"/>
            <w:tcBorders>
              <w:top w:val="nil"/>
              <w:left w:val="nil"/>
              <w:bottom w:val="nil"/>
              <w:right w:val="nil"/>
            </w:tcBorders>
            <w:hideMark/>
          </w:tcPr>
          <w:p w14:paraId="54FCDE8F"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.242</w:t>
            </w:r>
          </w:p>
        </w:tc>
        <w:tc>
          <w:tcPr>
            <w:tcW w:w="758" w:type="dxa"/>
            <w:tcBorders>
              <w:top w:val="nil"/>
              <w:left w:val="nil"/>
              <w:bottom w:val="nil"/>
              <w:right w:val="nil"/>
            </w:tcBorders>
            <w:hideMark/>
          </w:tcPr>
          <w:p w14:paraId="03F2F9EE"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-.274</w:t>
            </w:r>
          </w:p>
        </w:tc>
        <w:tc>
          <w:tcPr>
            <w:tcW w:w="621" w:type="dxa"/>
            <w:tcBorders>
              <w:top w:val="nil"/>
              <w:left w:val="nil"/>
              <w:bottom w:val="nil"/>
              <w:right w:val="nil"/>
            </w:tcBorders>
            <w:hideMark/>
          </w:tcPr>
          <w:p w14:paraId="1B6ADB1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.114</w:t>
            </w:r>
          </w:p>
        </w:tc>
        <w:tc>
          <w:tcPr>
            <w:tcW w:w="696" w:type="dxa"/>
            <w:tcBorders>
              <w:top w:val="nil"/>
              <w:left w:val="nil"/>
              <w:bottom w:val="nil"/>
              <w:right w:val="nil"/>
            </w:tcBorders>
            <w:hideMark/>
          </w:tcPr>
          <w:p w14:paraId="6D6464C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.331</w:t>
            </w:r>
            <w:r w:rsidRPr="0013058C">
              <w:rPr>
                <w:rFonts w:ascii="Times New Roman" w:eastAsia="仿宋" w:hAnsi="Times New Roman"/>
                <w:color w:val="000000"/>
                <w:sz w:val="18"/>
                <w:szCs w:val="18"/>
                <w:vertAlign w:val="superscript"/>
              </w:rPr>
              <w:t>*</w:t>
            </w:r>
          </w:p>
        </w:tc>
        <w:tc>
          <w:tcPr>
            <w:tcW w:w="637" w:type="dxa"/>
            <w:tcBorders>
              <w:top w:val="nil"/>
              <w:left w:val="nil"/>
              <w:bottom w:val="nil"/>
              <w:right w:val="nil"/>
            </w:tcBorders>
            <w:hideMark/>
          </w:tcPr>
          <w:p w14:paraId="3F7A716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-.054</w:t>
            </w:r>
          </w:p>
        </w:tc>
        <w:tc>
          <w:tcPr>
            <w:tcW w:w="689" w:type="dxa"/>
            <w:tcBorders>
              <w:top w:val="nil"/>
              <w:left w:val="nil"/>
              <w:bottom w:val="nil"/>
              <w:right w:val="nil"/>
            </w:tcBorders>
            <w:hideMark/>
          </w:tcPr>
          <w:p w14:paraId="575D008A"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-.107</w:t>
            </w:r>
          </w:p>
        </w:tc>
        <w:tc>
          <w:tcPr>
            <w:tcW w:w="709" w:type="dxa"/>
            <w:tcBorders>
              <w:top w:val="nil"/>
              <w:left w:val="nil"/>
              <w:bottom w:val="nil"/>
              <w:right w:val="nil"/>
            </w:tcBorders>
            <w:hideMark/>
          </w:tcPr>
          <w:p w14:paraId="25EA879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.224</w:t>
            </w:r>
          </w:p>
        </w:tc>
        <w:tc>
          <w:tcPr>
            <w:tcW w:w="709" w:type="dxa"/>
            <w:tcBorders>
              <w:top w:val="nil"/>
              <w:left w:val="nil"/>
              <w:bottom w:val="nil"/>
              <w:right w:val="nil"/>
            </w:tcBorders>
            <w:hideMark/>
          </w:tcPr>
          <w:p w14:paraId="3160CDC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.213</w:t>
            </w:r>
          </w:p>
        </w:tc>
        <w:tc>
          <w:tcPr>
            <w:tcW w:w="654" w:type="dxa"/>
            <w:tcBorders>
              <w:top w:val="nil"/>
              <w:left w:val="nil"/>
              <w:bottom w:val="nil"/>
              <w:right w:val="nil"/>
            </w:tcBorders>
            <w:hideMark/>
          </w:tcPr>
          <w:p w14:paraId="69C312E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.429</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7BB9DA7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-.017</w:t>
            </w:r>
          </w:p>
        </w:tc>
        <w:tc>
          <w:tcPr>
            <w:tcW w:w="621" w:type="dxa"/>
            <w:tcBorders>
              <w:top w:val="nil"/>
              <w:left w:val="nil"/>
              <w:bottom w:val="nil"/>
              <w:right w:val="nil"/>
            </w:tcBorders>
            <w:hideMark/>
          </w:tcPr>
          <w:p w14:paraId="23FE4B2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.267</w:t>
            </w:r>
          </w:p>
        </w:tc>
        <w:tc>
          <w:tcPr>
            <w:tcW w:w="621" w:type="dxa"/>
            <w:tcBorders>
              <w:top w:val="nil"/>
              <w:left w:val="nil"/>
              <w:bottom w:val="nil"/>
              <w:right w:val="nil"/>
            </w:tcBorders>
            <w:hideMark/>
          </w:tcPr>
          <w:p w14:paraId="6D95642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.408</w:t>
            </w:r>
            <w:r w:rsidRPr="0013058C">
              <w:rPr>
                <w:rFonts w:ascii="Times New Roman" w:eastAsia="仿宋" w:hAnsi="Times New Roman"/>
                <w:color w:val="000000"/>
                <w:sz w:val="18"/>
                <w:szCs w:val="18"/>
                <w:vertAlign w:val="superscript"/>
              </w:rPr>
              <w:t>*</w:t>
            </w:r>
          </w:p>
        </w:tc>
        <w:tc>
          <w:tcPr>
            <w:tcW w:w="621" w:type="dxa"/>
            <w:tcBorders>
              <w:top w:val="nil"/>
              <w:left w:val="nil"/>
              <w:bottom w:val="nil"/>
              <w:right w:val="nil"/>
            </w:tcBorders>
            <w:hideMark/>
          </w:tcPr>
          <w:p w14:paraId="172F9E89"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.277</w:t>
            </w:r>
          </w:p>
        </w:tc>
        <w:tc>
          <w:tcPr>
            <w:tcW w:w="621" w:type="dxa"/>
            <w:tcBorders>
              <w:top w:val="nil"/>
              <w:left w:val="nil"/>
              <w:bottom w:val="nil"/>
              <w:right w:val="nil"/>
            </w:tcBorders>
            <w:hideMark/>
          </w:tcPr>
          <w:p w14:paraId="18E19F2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.282</w:t>
            </w:r>
          </w:p>
        </w:tc>
        <w:tc>
          <w:tcPr>
            <w:tcW w:w="621" w:type="dxa"/>
            <w:tcBorders>
              <w:top w:val="nil"/>
              <w:left w:val="nil"/>
              <w:bottom w:val="nil"/>
              <w:right w:val="nil"/>
            </w:tcBorders>
            <w:hideMark/>
          </w:tcPr>
          <w:p w14:paraId="22A3432F"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c>
          <w:tcPr>
            <w:tcW w:w="621" w:type="dxa"/>
            <w:tcBorders>
              <w:top w:val="nil"/>
              <w:left w:val="nil"/>
              <w:bottom w:val="nil"/>
              <w:right w:val="nil"/>
            </w:tcBorders>
          </w:tcPr>
          <w:p w14:paraId="6C551566" w14:textId="77777777" w:rsidR="007E6865" w:rsidRPr="0013058C" w:rsidRDefault="007E6865" w:rsidP="0013058C">
            <w:pPr>
              <w:spacing w:line="0" w:lineRule="atLeast"/>
              <w:jc w:val="center"/>
              <w:rPr>
                <w:rFonts w:ascii="Times New Roman" w:eastAsia="仿宋" w:hAnsi="Times New Roman"/>
                <w:color w:val="000000"/>
                <w:sz w:val="18"/>
                <w:szCs w:val="18"/>
              </w:rPr>
            </w:pPr>
          </w:p>
        </w:tc>
      </w:tr>
      <w:tr w:rsidR="0013058C" w:rsidRPr="007E6865" w14:paraId="5911BA22" w14:textId="77777777" w:rsidTr="00CC157D">
        <w:trPr>
          <w:jc w:val="center"/>
        </w:trPr>
        <w:tc>
          <w:tcPr>
            <w:tcW w:w="696" w:type="dxa"/>
            <w:tcBorders>
              <w:top w:val="nil"/>
              <w:left w:val="nil"/>
              <w:bottom w:val="single" w:sz="4" w:space="0" w:color="auto"/>
              <w:right w:val="nil"/>
            </w:tcBorders>
            <w:hideMark/>
          </w:tcPr>
          <w:p w14:paraId="2E31BDCD"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Ni</w:t>
            </w:r>
          </w:p>
        </w:tc>
        <w:tc>
          <w:tcPr>
            <w:tcW w:w="725" w:type="dxa"/>
            <w:tcBorders>
              <w:top w:val="nil"/>
              <w:left w:val="nil"/>
              <w:bottom w:val="single" w:sz="4" w:space="0" w:color="auto"/>
              <w:right w:val="nil"/>
            </w:tcBorders>
            <w:hideMark/>
          </w:tcPr>
          <w:p w14:paraId="454B2EF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.197</w:t>
            </w:r>
          </w:p>
        </w:tc>
        <w:tc>
          <w:tcPr>
            <w:tcW w:w="681" w:type="dxa"/>
            <w:tcBorders>
              <w:top w:val="nil"/>
              <w:left w:val="nil"/>
              <w:bottom w:val="single" w:sz="4" w:space="0" w:color="auto"/>
              <w:right w:val="nil"/>
            </w:tcBorders>
            <w:hideMark/>
          </w:tcPr>
          <w:p w14:paraId="7054F31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-.003</w:t>
            </w:r>
          </w:p>
        </w:tc>
        <w:tc>
          <w:tcPr>
            <w:tcW w:w="712" w:type="dxa"/>
            <w:tcBorders>
              <w:top w:val="nil"/>
              <w:left w:val="nil"/>
              <w:bottom w:val="single" w:sz="4" w:space="0" w:color="auto"/>
              <w:right w:val="nil"/>
            </w:tcBorders>
            <w:hideMark/>
          </w:tcPr>
          <w:p w14:paraId="05FDEEBB"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-.036</w:t>
            </w:r>
          </w:p>
        </w:tc>
        <w:tc>
          <w:tcPr>
            <w:tcW w:w="758" w:type="dxa"/>
            <w:tcBorders>
              <w:top w:val="nil"/>
              <w:left w:val="nil"/>
              <w:bottom w:val="single" w:sz="4" w:space="0" w:color="auto"/>
              <w:right w:val="nil"/>
            </w:tcBorders>
            <w:hideMark/>
          </w:tcPr>
          <w:p w14:paraId="79BC32B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-.052</w:t>
            </w:r>
          </w:p>
        </w:tc>
        <w:tc>
          <w:tcPr>
            <w:tcW w:w="621" w:type="dxa"/>
            <w:tcBorders>
              <w:top w:val="nil"/>
              <w:left w:val="nil"/>
              <w:bottom w:val="single" w:sz="4" w:space="0" w:color="auto"/>
              <w:right w:val="nil"/>
            </w:tcBorders>
            <w:hideMark/>
          </w:tcPr>
          <w:p w14:paraId="43F21B2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.161</w:t>
            </w:r>
          </w:p>
        </w:tc>
        <w:tc>
          <w:tcPr>
            <w:tcW w:w="696" w:type="dxa"/>
            <w:tcBorders>
              <w:top w:val="nil"/>
              <w:left w:val="nil"/>
              <w:bottom w:val="single" w:sz="4" w:space="0" w:color="auto"/>
              <w:right w:val="nil"/>
            </w:tcBorders>
            <w:hideMark/>
          </w:tcPr>
          <w:p w14:paraId="3A077EA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.044</w:t>
            </w:r>
          </w:p>
        </w:tc>
        <w:tc>
          <w:tcPr>
            <w:tcW w:w="637" w:type="dxa"/>
            <w:tcBorders>
              <w:top w:val="nil"/>
              <w:left w:val="nil"/>
              <w:bottom w:val="single" w:sz="4" w:space="0" w:color="auto"/>
              <w:right w:val="nil"/>
            </w:tcBorders>
            <w:hideMark/>
          </w:tcPr>
          <w:p w14:paraId="4C92B95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-.010</w:t>
            </w:r>
          </w:p>
        </w:tc>
        <w:tc>
          <w:tcPr>
            <w:tcW w:w="689" w:type="dxa"/>
            <w:tcBorders>
              <w:top w:val="nil"/>
              <w:left w:val="nil"/>
              <w:bottom w:val="single" w:sz="4" w:space="0" w:color="auto"/>
              <w:right w:val="nil"/>
            </w:tcBorders>
            <w:hideMark/>
          </w:tcPr>
          <w:p w14:paraId="33DC1A70"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.030</w:t>
            </w:r>
          </w:p>
        </w:tc>
        <w:tc>
          <w:tcPr>
            <w:tcW w:w="709" w:type="dxa"/>
            <w:tcBorders>
              <w:top w:val="nil"/>
              <w:left w:val="nil"/>
              <w:bottom w:val="single" w:sz="4" w:space="0" w:color="auto"/>
              <w:right w:val="nil"/>
            </w:tcBorders>
            <w:hideMark/>
          </w:tcPr>
          <w:p w14:paraId="1DEF1581"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.189</w:t>
            </w:r>
          </w:p>
        </w:tc>
        <w:tc>
          <w:tcPr>
            <w:tcW w:w="709" w:type="dxa"/>
            <w:tcBorders>
              <w:top w:val="nil"/>
              <w:left w:val="nil"/>
              <w:bottom w:val="single" w:sz="4" w:space="0" w:color="auto"/>
              <w:right w:val="nil"/>
            </w:tcBorders>
            <w:hideMark/>
          </w:tcPr>
          <w:p w14:paraId="7818AF0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.152</w:t>
            </w:r>
          </w:p>
        </w:tc>
        <w:tc>
          <w:tcPr>
            <w:tcW w:w="654" w:type="dxa"/>
            <w:tcBorders>
              <w:top w:val="nil"/>
              <w:left w:val="nil"/>
              <w:bottom w:val="single" w:sz="4" w:space="0" w:color="auto"/>
              <w:right w:val="nil"/>
            </w:tcBorders>
            <w:hideMark/>
          </w:tcPr>
          <w:p w14:paraId="65FFB672"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.158</w:t>
            </w:r>
          </w:p>
        </w:tc>
        <w:tc>
          <w:tcPr>
            <w:tcW w:w="621" w:type="dxa"/>
            <w:tcBorders>
              <w:top w:val="nil"/>
              <w:left w:val="nil"/>
              <w:bottom w:val="single" w:sz="4" w:space="0" w:color="auto"/>
              <w:right w:val="nil"/>
            </w:tcBorders>
            <w:hideMark/>
          </w:tcPr>
          <w:p w14:paraId="1E072D06"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.041</w:t>
            </w:r>
          </w:p>
        </w:tc>
        <w:tc>
          <w:tcPr>
            <w:tcW w:w="621" w:type="dxa"/>
            <w:tcBorders>
              <w:top w:val="nil"/>
              <w:left w:val="nil"/>
              <w:bottom w:val="single" w:sz="4" w:space="0" w:color="auto"/>
              <w:right w:val="nil"/>
            </w:tcBorders>
            <w:hideMark/>
          </w:tcPr>
          <w:p w14:paraId="14571174"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.128</w:t>
            </w:r>
          </w:p>
        </w:tc>
        <w:tc>
          <w:tcPr>
            <w:tcW w:w="621" w:type="dxa"/>
            <w:tcBorders>
              <w:top w:val="nil"/>
              <w:left w:val="nil"/>
              <w:bottom w:val="single" w:sz="4" w:space="0" w:color="auto"/>
              <w:right w:val="nil"/>
            </w:tcBorders>
            <w:hideMark/>
          </w:tcPr>
          <w:p w14:paraId="6B45538C"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.254</w:t>
            </w:r>
          </w:p>
        </w:tc>
        <w:tc>
          <w:tcPr>
            <w:tcW w:w="621" w:type="dxa"/>
            <w:tcBorders>
              <w:top w:val="nil"/>
              <w:left w:val="nil"/>
              <w:bottom w:val="single" w:sz="4" w:space="0" w:color="auto"/>
              <w:right w:val="nil"/>
            </w:tcBorders>
            <w:hideMark/>
          </w:tcPr>
          <w:p w14:paraId="5DA31BD7"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.178</w:t>
            </w:r>
          </w:p>
        </w:tc>
        <w:tc>
          <w:tcPr>
            <w:tcW w:w="621" w:type="dxa"/>
            <w:tcBorders>
              <w:top w:val="nil"/>
              <w:left w:val="nil"/>
              <w:bottom w:val="single" w:sz="4" w:space="0" w:color="auto"/>
              <w:right w:val="nil"/>
            </w:tcBorders>
            <w:hideMark/>
          </w:tcPr>
          <w:p w14:paraId="556FFC38"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.071</w:t>
            </w:r>
          </w:p>
        </w:tc>
        <w:tc>
          <w:tcPr>
            <w:tcW w:w="621" w:type="dxa"/>
            <w:tcBorders>
              <w:top w:val="nil"/>
              <w:left w:val="nil"/>
              <w:bottom w:val="single" w:sz="4" w:space="0" w:color="auto"/>
              <w:right w:val="nil"/>
            </w:tcBorders>
            <w:hideMark/>
          </w:tcPr>
          <w:p w14:paraId="442BC683"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.031</w:t>
            </w:r>
          </w:p>
        </w:tc>
        <w:tc>
          <w:tcPr>
            <w:tcW w:w="621" w:type="dxa"/>
            <w:tcBorders>
              <w:top w:val="nil"/>
              <w:left w:val="nil"/>
              <w:bottom w:val="single" w:sz="4" w:space="0" w:color="auto"/>
              <w:right w:val="nil"/>
            </w:tcBorders>
            <w:hideMark/>
          </w:tcPr>
          <w:p w14:paraId="5E6B6515" w14:textId="77777777" w:rsidR="007E6865" w:rsidRPr="0013058C" w:rsidRDefault="007E6865" w:rsidP="0013058C">
            <w:pPr>
              <w:spacing w:line="0" w:lineRule="atLeast"/>
              <w:jc w:val="center"/>
              <w:rPr>
                <w:rFonts w:ascii="Times New Roman" w:eastAsia="仿宋" w:hAnsi="Times New Roman"/>
                <w:color w:val="000000"/>
                <w:sz w:val="18"/>
                <w:szCs w:val="18"/>
              </w:rPr>
            </w:pPr>
            <w:r w:rsidRPr="0013058C">
              <w:rPr>
                <w:rFonts w:ascii="Times New Roman" w:eastAsia="仿宋" w:hAnsi="Times New Roman"/>
                <w:color w:val="000000"/>
                <w:sz w:val="18"/>
                <w:szCs w:val="18"/>
              </w:rPr>
              <w:t>1.000</w:t>
            </w:r>
          </w:p>
        </w:tc>
      </w:tr>
      <w:tr w:rsidR="00CC157D" w:rsidRPr="007E6865" w14:paraId="1F6244E6" w14:textId="77777777" w:rsidTr="00CC157D">
        <w:trPr>
          <w:jc w:val="center"/>
        </w:trPr>
        <w:tc>
          <w:tcPr>
            <w:tcW w:w="12634" w:type="dxa"/>
            <w:gridSpan w:val="19"/>
            <w:tcBorders>
              <w:top w:val="single" w:sz="4" w:space="0" w:color="auto"/>
              <w:left w:val="nil"/>
              <w:bottom w:val="nil"/>
              <w:right w:val="nil"/>
            </w:tcBorders>
          </w:tcPr>
          <w:p w14:paraId="0CB1E31B" w14:textId="33660FC7" w:rsidR="00CC157D" w:rsidRPr="0013058C" w:rsidRDefault="00CC157D" w:rsidP="00CC157D">
            <w:pPr>
              <w:spacing w:line="0" w:lineRule="atLeast"/>
              <w:jc w:val="left"/>
              <w:rPr>
                <w:rFonts w:ascii="Times New Roman" w:eastAsia="仿宋" w:hAnsi="Times New Roman"/>
                <w:color w:val="000000"/>
                <w:sz w:val="18"/>
                <w:szCs w:val="18"/>
              </w:rPr>
            </w:pPr>
            <w:r w:rsidRPr="00CC157D">
              <w:rPr>
                <w:rFonts w:ascii="Times New Roman" w:eastAsia="仿宋" w:hAnsi="Times New Roman"/>
                <w:color w:val="000000"/>
                <w:sz w:val="18"/>
                <w:szCs w:val="18"/>
              </w:rPr>
              <w:t>Note: *</w:t>
            </w:r>
            <w:r>
              <w:rPr>
                <w:rFonts w:ascii="Times New Roman" w:eastAsia="仿宋" w:hAnsi="Times New Roman"/>
                <w:color w:val="000000"/>
                <w:sz w:val="18"/>
                <w:szCs w:val="18"/>
              </w:rPr>
              <w:t xml:space="preserve"> </w:t>
            </w:r>
            <w:r w:rsidRPr="00CC157D">
              <w:rPr>
                <w:rFonts w:ascii="Times New Roman" w:eastAsia="仿宋" w:hAnsi="Times New Roman"/>
                <w:color w:val="000000"/>
                <w:sz w:val="18"/>
                <w:szCs w:val="18"/>
              </w:rPr>
              <w:t>means significant correlation at the 0.01 level.</w:t>
            </w:r>
          </w:p>
        </w:tc>
      </w:tr>
    </w:tbl>
    <w:p w14:paraId="67040EFC" w14:textId="77777777" w:rsidR="007E6865" w:rsidRPr="007E6865" w:rsidRDefault="007E6865" w:rsidP="007E6865">
      <w:pPr>
        <w:rPr>
          <w:rFonts w:ascii="Times New Roman" w:eastAsia="仿宋" w:hAnsi="Times New Roman"/>
          <w:sz w:val="24"/>
        </w:rPr>
      </w:pPr>
    </w:p>
    <w:p w14:paraId="7EB271A8" w14:textId="14F0C7B0" w:rsidR="00B908F0" w:rsidRPr="007E6865" w:rsidRDefault="00B908F0" w:rsidP="00722990">
      <w:pPr>
        <w:jc w:val="left"/>
        <w:rPr>
          <w:rFonts w:ascii="等线" w:eastAsia="等线" w:hAnsi="等线"/>
          <w:color w:val="000000"/>
          <w:szCs w:val="22"/>
        </w:rPr>
      </w:pPr>
    </w:p>
    <w:p w14:paraId="2A18BADE" w14:textId="779B0952" w:rsidR="00DF4256" w:rsidRPr="0013058C" w:rsidRDefault="00DF4256" w:rsidP="005A138B">
      <w:pPr>
        <w:widowControl/>
        <w:spacing w:after="160" w:line="259" w:lineRule="auto"/>
        <w:jc w:val="left"/>
        <w:rPr>
          <w:rFonts w:ascii="Times New Roman" w:hAnsi="Times New Roman"/>
          <w:bCs/>
        </w:rPr>
        <w:sectPr w:rsidR="00DF4256" w:rsidRPr="0013058C" w:rsidSect="00A02C9C">
          <w:pgSz w:w="15842" w:h="12242" w:orient="landscape"/>
          <w:pgMar w:top="1440" w:right="1440" w:bottom="1440" w:left="1440" w:header="851" w:footer="992" w:gutter="0"/>
          <w:cols w:space="720"/>
          <w:docGrid w:type="lines" w:linePitch="326"/>
        </w:sectPr>
      </w:pPr>
    </w:p>
    <w:p w14:paraId="72E49576" w14:textId="7623C866" w:rsidR="00F335B9" w:rsidRPr="00897D9E" w:rsidRDefault="00F335B9" w:rsidP="00F335B9">
      <w:pPr>
        <w:spacing w:line="480" w:lineRule="auto"/>
        <w:jc w:val="center"/>
        <w:rPr>
          <w:rFonts w:ascii="Times New Roman" w:hAnsi="Times New Roman"/>
          <w:bCs/>
          <w:sz w:val="24"/>
        </w:rPr>
      </w:pPr>
      <w:r w:rsidRPr="006F6B15">
        <w:rPr>
          <w:rFonts w:ascii="Times New Roman" w:hAnsi="Times New Roman" w:hint="eastAsia"/>
          <w:b/>
          <w:sz w:val="24"/>
        </w:rPr>
        <w:lastRenderedPageBreak/>
        <w:t>T</w:t>
      </w:r>
      <w:r w:rsidRPr="006F6B15">
        <w:rPr>
          <w:rFonts w:ascii="Times New Roman" w:hAnsi="Times New Roman"/>
          <w:b/>
          <w:sz w:val="24"/>
        </w:rPr>
        <w:t>able S</w:t>
      </w:r>
      <w:r>
        <w:rPr>
          <w:rFonts w:ascii="Times New Roman" w:hAnsi="Times New Roman"/>
          <w:b/>
          <w:sz w:val="24"/>
        </w:rPr>
        <w:t xml:space="preserve">4. </w:t>
      </w:r>
      <w:r>
        <w:rPr>
          <w:rFonts w:ascii="Times New Roman" w:hAnsi="Times New Roman"/>
          <w:bCs/>
          <w:sz w:val="24"/>
        </w:rPr>
        <w:t>Parameters for health risk assessment calculation</w:t>
      </w:r>
    </w:p>
    <w:tbl>
      <w:tblPr>
        <w:tblStyle w:val="8"/>
        <w:tblW w:w="92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134"/>
        <w:gridCol w:w="1984"/>
        <w:gridCol w:w="3544"/>
      </w:tblGrid>
      <w:tr w:rsidR="00F335B9" w:rsidRPr="00E37027" w14:paraId="3482610D" w14:textId="77777777" w:rsidTr="00132673">
        <w:trPr>
          <w:trHeight w:val="341"/>
        </w:trPr>
        <w:tc>
          <w:tcPr>
            <w:tcW w:w="2552" w:type="dxa"/>
            <w:tcBorders>
              <w:top w:val="single" w:sz="4" w:space="0" w:color="auto"/>
              <w:bottom w:val="single" w:sz="4" w:space="0" w:color="auto"/>
            </w:tcBorders>
            <w:vAlign w:val="center"/>
          </w:tcPr>
          <w:p w14:paraId="4646CE7F"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Parameter</w:t>
            </w:r>
          </w:p>
        </w:tc>
        <w:tc>
          <w:tcPr>
            <w:tcW w:w="1134" w:type="dxa"/>
            <w:tcBorders>
              <w:top w:val="single" w:sz="4" w:space="0" w:color="auto"/>
              <w:bottom w:val="single" w:sz="4" w:space="0" w:color="auto"/>
            </w:tcBorders>
            <w:vAlign w:val="center"/>
          </w:tcPr>
          <w:p w14:paraId="256CB714"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Unit</w:t>
            </w:r>
          </w:p>
        </w:tc>
        <w:tc>
          <w:tcPr>
            <w:tcW w:w="1984" w:type="dxa"/>
            <w:tcBorders>
              <w:top w:val="single" w:sz="4" w:space="0" w:color="auto"/>
              <w:bottom w:val="single" w:sz="4" w:space="0" w:color="auto"/>
            </w:tcBorders>
            <w:vAlign w:val="center"/>
          </w:tcPr>
          <w:p w14:paraId="56B8450B"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Value</w:t>
            </w:r>
            <w:r w:rsidRPr="00E37027">
              <w:rPr>
                <w:rFonts w:ascii="Times New Roman" w:eastAsia="等线" w:hAnsi="Times New Roman"/>
                <w:szCs w:val="21"/>
              </w:rPr>
              <w:t>（</w:t>
            </w:r>
            <w:r w:rsidRPr="00E37027">
              <w:rPr>
                <w:rFonts w:ascii="Times New Roman" w:eastAsia="等线" w:hAnsi="Times New Roman"/>
                <w:szCs w:val="21"/>
              </w:rPr>
              <w:t>Children</w:t>
            </w:r>
            <w:r w:rsidRPr="00E37027">
              <w:rPr>
                <w:rFonts w:ascii="Times New Roman" w:eastAsia="等线" w:hAnsi="Times New Roman"/>
                <w:szCs w:val="21"/>
              </w:rPr>
              <w:t>）</w:t>
            </w:r>
          </w:p>
        </w:tc>
        <w:tc>
          <w:tcPr>
            <w:tcW w:w="3544" w:type="dxa"/>
            <w:tcBorders>
              <w:top w:val="single" w:sz="4" w:space="0" w:color="auto"/>
              <w:bottom w:val="single" w:sz="4" w:space="0" w:color="auto"/>
            </w:tcBorders>
            <w:vAlign w:val="center"/>
          </w:tcPr>
          <w:p w14:paraId="763D9B79"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References</w:t>
            </w:r>
          </w:p>
        </w:tc>
      </w:tr>
      <w:tr w:rsidR="00F335B9" w:rsidRPr="00E37027" w14:paraId="4A3782F3" w14:textId="77777777" w:rsidTr="00132673">
        <w:trPr>
          <w:trHeight w:val="701"/>
        </w:trPr>
        <w:tc>
          <w:tcPr>
            <w:tcW w:w="2552" w:type="dxa"/>
            <w:tcBorders>
              <w:top w:val="single" w:sz="4" w:space="0" w:color="auto"/>
              <w:bottom w:val="nil"/>
            </w:tcBorders>
            <w:vAlign w:val="center"/>
          </w:tcPr>
          <w:p w14:paraId="08D1FF60"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IR (</w:t>
            </w:r>
            <w:r w:rsidRPr="00E37027">
              <w:rPr>
                <w:rFonts w:ascii="Times New Roman" w:eastAsia="等线" w:hAnsi="Times New Roman"/>
                <w:sz w:val="24"/>
              </w:rPr>
              <w:t>ingestion rate</w:t>
            </w:r>
            <w:r w:rsidRPr="00E37027">
              <w:rPr>
                <w:rFonts w:ascii="Times New Roman" w:eastAsia="等线" w:hAnsi="Times New Roman"/>
                <w:szCs w:val="21"/>
              </w:rPr>
              <w:t>)</w:t>
            </w:r>
          </w:p>
        </w:tc>
        <w:tc>
          <w:tcPr>
            <w:tcW w:w="1134" w:type="dxa"/>
            <w:tcBorders>
              <w:top w:val="single" w:sz="4" w:space="0" w:color="auto"/>
              <w:bottom w:val="nil"/>
            </w:tcBorders>
            <w:vAlign w:val="center"/>
          </w:tcPr>
          <w:p w14:paraId="7B3EBC92"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L/d</w:t>
            </w:r>
          </w:p>
        </w:tc>
        <w:tc>
          <w:tcPr>
            <w:tcW w:w="1984" w:type="dxa"/>
            <w:tcBorders>
              <w:top w:val="single" w:sz="4" w:space="0" w:color="auto"/>
              <w:bottom w:val="nil"/>
            </w:tcBorders>
            <w:vAlign w:val="center"/>
          </w:tcPr>
          <w:p w14:paraId="30D51DCF"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1.0</w:t>
            </w:r>
          </w:p>
        </w:tc>
        <w:tc>
          <w:tcPr>
            <w:tcW w:w="3544" w:type="dxa"/>
            <w:tcBorders>
              <w:top w:val="single" w:sz="4" w:space="0" w:color="auto"/>
              <w:bottom w:val="nil"/>
            </w:tcBorders>
            <w:vAlign w:val="center"/>
          </w:tcPr>
          <w:p w14:paraId="7AE54FE8" w14:textId="77777777" w:rsidR="00F335B9" w:rsidRPr="005A138B" w:rsidRDefault="00F335B9" w:rsidP="00132673">
            <w:pPr>
              <w:jc w:val="center"/>
              <w:rPr>
                <w:rFonts w:ascii="Times New Roman" w:eastAsia="等线" w:hAnsi="Times New Roman"/>
                <w:szCs w:val="21"/>
              </w:rPr>
            </w:pPr>
            <w:r w:rsidRPr="005155AD">
              <w:rPr>
                <w:rFonts w:ascii="Times New Roman" w:eastAsia="等线" w:hAnsi="Times New Roman"/>
                <w:szCs w:val="21"/>
              </w:rPr>
              <w:t>Chinese Ministry of Environment Protection</w:t>
            </w:r>
            <w:r>
              <w:rPr>
                <w:rFonts w:ascii="Times New Roman" w:eastAsia="等线" w:hAnsi="Times New Roman"/>
                <w:szCs w:val="21"/>
              </w:rPr>
              <w:t xml:space="preserve"> (</w:t>
            </w:r>
            <w:r w:rsidRPr="005155AD">
              <w:rPr>
                <w:rFonts w:ascii="Times New Roman" w:eastAsia="等线" w:hAnsi="Times New Roman"/>
                <w:szCs w:val="21"/>
              </w:rPr>
              <w:t>2013)</w:t>
            </w:r>
          </w:p>
        </w:tc>
      </w:tr>
      <w:tr w:rsidR="00F335B9" w:rsidRPr="00E37027" w14:paraId="45DA9F7D" w14:textId="77777777" w:rsidTr="00132673">
        <w:trPr>
          <w:trHeight w:val="164"/>
        </w:trPr>
        <w:tc>
          <w:tcPr>
            <w:tcW w:w="2552" w:type="dxa"/>
            <w:tcBorders>
              <w:top w:val="nil"/>
            </w:tcBorders>
            <w:vAlign w:val="center"/>
          </w:tcPr>
          <w:p w14:paraId="4EA76DEE"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EF (exposure frequency)</w:t>
            </w:r>
          </w:p>
        </w:tc>
        <w:tc>
          <w:tcPr>
            <w:tcW w:w="1134" w:type="dxa"/>
            <w:tcBorders>
              <w:top w:val="nil"/>
            </w:tcBorders>
            <w:vAlign w:val="center"/>
          </w:tcPr>
          <w:p w14:paraId="08313282"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days/year</w:t>
            </w:r>
          </w:p>
        </w:tc>
        <w:tc>
          <w:tcPr>
            <w:tcW w:w="1984" w:type="dxa"/>
            <w:tcBorders>
              <w:top w:val="nil"/>
            </w:tcBorders>
            <w:vAlign w:val="center"/>
          </w:tcPr>
          <w:p w14:paraId="626B600B"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350</w:t>
            </w:r>
          </w:p>
        </w:tc>
        <w:tc>
          <w:tcPr>
            <w:tcW w:w="3544" w:type="dxa"/>
            <w:tcBorders>
              <w:top w:val="nil"/>
            </w:tcBorders>
            <w:vAlign w:val="center"/>
          </w:tcPr>
          <w:p w14:paraId="4C507663" w14:textId="77777777" w:rsidR="00F335B9" w:rsidRPr="005A138B" w:rsidRDefault="00F335B9" w:rsidP="00132673">
            <w:pPr>
              <w:jc w:val="center"/>
              <w:rPr>
                <w:rFonts w:ascii="Times New Roman" w:eastAsia="等线" w:hAnsi="Times New Roman"/>
                <w:szCs w:val="21"/>
              </w:rPr>
            </w:pPr>
            <w:r w:rsidRPr="005A138B">
              <w:rPr>
                <w:rFonts w:ascii="Times New Roman" w:eastAsia="等线" w:hAnsi="Times New Roman"/>
                <w:szCs w:val="21"/>
              </w:rPr>
              <w:t>USEPA (2004); USEPA (1991)</w:t>
            </w:r>
          </w:p>
        </w:tc>
      </w:tr>
      <w:tr w:rsidR="00F335B9" w:rsidRPr="00E37027" w14:paraId="65649C86" w14:textId="77777777" w:rsidTr="00132673">
        <w:trPr>
          <w:trHeight w:val="164"/>
        </w:trPr>
        <w:tc>
          <w:tcPr>
            <w:tcW w:w="2552" w:type="dxa"/>
            <w:vAlign w:val="center"/>
          </w:tcPr>
          <w:p w14:paraId="6F254AFC"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ED (exposure duration)</w:t>
            </w:r>
          </w:p>
        </w:tc>
        <w:tc>
          <w:tcPr>
            <w:tcW w:w="1134" w:type="dxa"/>
            <w:vAlign w:val="center"/>
          </w:tcPr>
          <w:p w14:paraId="04BA97D1"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year</w:t>
            </w:r>
          </w:p>
        </w:tc>
        <w:tc>
          <w:tcPr>
            <w:tcW w:w="1984" w:type="dxa"/>
            <w:vAlign w:val="center"/>
          </w:tcPr>
          <w:p w14:paraId="055EE08E"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6</w:t>
            </w:r>
          </w:p>
        </w:tc>
        <w:tc>
          <w:tcPr>
            <w:tcW w:w="3544" w:type="dxa"/>
            <w:vAlign w:val="center"/>
          </w:tcPr>
          <w:p w14:paraId="23D960D5" w14:textId="77777777" w:rsidR="00F335B9" w:rsidRPr="005A138B" w:rsidRDefault="00F335B9" w:rsidP="00132673">
            <w:pPr>
              <w:jc w:val="center"/>
              <w:rPr>
                <w:rFonts w:ascii="Times New Roman" w:eastAsia="等线" w:hAnsi="Times New Roman"/>
                <w:szCs w:val="21"/>
              </w:rPr>
            </w:pPr>
            <w:r w:rsidRPr="005A138B">
              <w:rPr>
                <w:rFonts w:ascii="Times New Roman" w:eastAsia="等线" w:hAnsi="Times New Roman"/>
                <w:szCs w:val="21"/>
              </w:rPr>
              <w:t>USEPA (2004); USEPA (1991)</w:t>
            </w:r>
          </w:p>
        </w:tc>
      </w:tr>
      <w:tr w:rsidR="00F335B9" w:rsidRPr="00E37027" w14:paraId="5A97B8B3" w14:textId="77777777" w:rsidTr="00132673">
        <w:trPr>
          <w:trHeight w:val="164"/>
        </w:trPr>
        <w:tc>
          <w:tcPr>
            <w:tcW w:w="2552" w:type="dxa"/>
            <w:vAlign w:val="center"/>
          </w:tcPr>
          <w:p w14:paraId="5FD5B604"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BW (body weight)</w:t>
            </w:r>
          </w:p>
        </w:tc>
        <w:tc>
          <w:tcPr>
            <w:tcW w:w="1134" w:type="dxa"/>
            <w:vAlign w:val="center"/>
          </w:tcPr>
          <w:p w14:paraId="24B4A287"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kg</w:t>
            </w:r>
          </w:p>
        </w:tc>
        <w:tc>
          <w:tcPr>
            <w:tcW w:w="1984" w:type="dxa"/>
            <w:vAlign w:val="center"/>
          </w:tcPr>
          <w:p w14:paraId="40CBDE2C"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26.8</w:t>
            </w:r>
          </w:p>
        </w:tc>
        <w:tc>
          <w:tcPr>
            <w:tcW w:w="3544" w:type="dxa"/>
            <w:vAlign w:val="center"/>
          </w:tcPr>
          <w:p w14:paraId="6817229C" w14:textId="77777777" w:rsidR="00F335B9" w:rsidRPr="005A138B" w:rsidRDefault="00F335B9" w:rsidP="00132673">
            <w:pPr>
              <w:jc w:val="center"/>
              <w:rPr>
                <w:rFonts w:ascii="Times New Roman" w:eastAsia="等线" w:hAnsi="Times New Roman"/>
                <w:szCs w:val="21"/>
              </w:rPr>
            </w:pPr>
            <w:r w:rsidRPr="005155AD">
              <w:rPr>
                <w:rFonts w:ascii="Times New Roman" w:eastAsia="等线" w:hAnsi="Times New Roman"/>
                <w:szCs w:val="21"/>
              </w:rPr>
              <w:t>Chinese Ministry of Environment Protection (2013)</w:t>
            </w:r>
          </w:p>
        </w:tc>
      </w:tr>
      <w:tr w:rsidR="00F335B9" w:rsidRPr="00E37027" w14:paraId="59BAE217" w14:textId="77777777" w:rsidTr="00132673">
        <w:trPr>
          <w:trHeight w:val="634"/>
        </w:trPr>
        <w:tc>
          <w:tcPr>
            <w:tcW w:w="2552" w:type="dxa"/>
            <w:vAlign w:val="center"/>
          </w:tcPr>
          <w:p w14:paraId="099598CD"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AT (average lifespan)</w:t>
            </w:r>
          </w:p>
        </w:tc>
        <w:tc>
          <w:tcPr>
            <w:tcW w:w="1134" w:type="dxa"/>
            <w:vAlign w:val="center"/>
          </w:tcPr>
          <w:p w14:paraId="4B13A7EB"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days</w:t>
            </w:r>
          </w:p>
        </w:tc>
        <w:tc>
          <w:tcPr>
            <w:tcW w:w="1984" w:type="dxa"/>
            <w:vAlign w:val="center"/>
          </w:tcPr>
          <w:p w14:paraId="4C1DCC18"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AT = ED *365 d/y</w:t>
            </w:r>
          </w:p>
        </w:tc>
        <w:tc>
          <w:tcPr>
            <w:tcW w:w="3544" w:type="dxa"/>
            <w:vAlign w:val="center"/>
          </w:tcPr>
          <w:p w14:paraId="2E2B99E0" w14:textId="77777777" w:rsidR="00F335B9" w:rsidRPr="005A138B" w:rsidRDefault="00F335B9" w:rsidP="00132673">
            <w:pPr>
              <w:jc w:val="center"/>
              <w:rPr>
                <w:rFonts w:ascii="Times New Roman" w:eastAsia="等线" w:hAnsi="Times New Roman"/>
                <w:szCs w:val="21"/>
              </w:rPr>
            </w:pPr>
            <w:r w:rsidRPr="005A138B">
              <w:rPr>
                <w:rFonts w:ascii="Times New Roman" w:eastAsia="等线" w:hAnsi="Times New Roman"/>
                <w:szCs w:val="21"/>
              </w:rPr>
              <w:t>USEPA (1991)</w:t>
            </w:r>
          </w:p>
        </w:tc>
      </w:tr>
      <w:tr w:rsidR="00F335B9" w:rsidRPr="00E37027" w14:paraId="1DB6E56D" w14:textId="77777777" w:rsidTr="00132673">
        <w:trPr>
          <w:trHeight w:val="706"/>
        </w:trPr>
        <w:tc>
          <w:tcPr>
            <w:tcW w:w="2552" w:type="dxa"/>
            <w:vAlign w:val="center"/>
          </w:tcPr>
          <w:p w14:paraId="718083A3"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ET(exposure time)</w:t>
            </w:r>
          </w:p>
        </w:tc>
        <w:tc>
          <w:tcPr>
            <w:tcW w:w="1134" w:type="dxa"/>
            <w:vAlign w:val="center"/>
          </w:tcPr>
          <w:p w14:paraId="6A470B02"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h/day</w:t>
            </w:r>
          </w:p>
        </w:tc>
        <w:tc>
          <w:tcPr>
            <w:tcW w:w="1984" w:type="dxa"/>
            <w:vAlign w:val="center"/>
          </w:tcPr>
          <w:p w14:paraId="427E433D"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0.22</w:t>
            </w:r>
          </w:p>
        </w:tc>
        <w:tc>
          <w:tcPr>
            <w:tcW w:w="3544" w:type="dxa"/>
            <w:vAlign w:val="center"/>
          </w:tcPr>
          <w:p w14:paraId="00E64A24" w14:textId="77777777" w:rsidR="00F335B9" w:rsidRPr="005A138B" w:rsidRDefault="00F335B9" w:rsidP="00132673">
            <w:pPr>
              <w:jc w:val="center"/>
              <w:rPr>
                <w:rFonts w:ascii="Times New Roman" w:eastAsia="等线" w:hAnsi="Times New Roman"/>
                <w:szCs w:val="21"/>
              </w:rPr>
            </w:pPr>
            <w:r w:rsidRPr="005155AD">
              <w:rPr>
                <w:rFonts w:ascii="Times New Roman" w:eastAsia="等线" w:hAnsi="Times New Roman"/>
                <w:szCs w:val="21"/>
              </w:rPr>
              <w:t>Chinese Ministry of Environment Protection (2013)</w:t>
            </w:r>
          </w:p>
        </w:tc>
      </w:tr>
      <w:tr w:rsidR="00F335B9" w:rsidRPr="00E37027" w14:paraId="13E405EA" w14:textId="77777777" w:rsidTr="00132673">
        <w:trPr>
          <w:trHeight w:val="164"/>
        </w:trPr>
        <w:tc>
          <w:tcPr>
            <w:tcW w:w="2552" w:type="dxa"/>
            <w:vAlign w:val="center"/>
          </w:tcPr>
          <w:p w14:paraId="0C8C4FBB"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SA (skin surface area)</w:t>
            </w:r>
          </w:p>
        </w:tc>
        <w:tc>
          <w:tcPr>
            <w:tcW w:w="1134" w:type="dxa"/>
            <w:vAlign w:val="center"/>
          </w:tcPr>
          <w:p w14:paraId="7DDB82B2"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cm</w:t>
            </w:r>
            <w:r w:rsidRPr="00E37027">
              <w:rPr>
                <w:rFonts w:ascii="Times New Roman" w:eastAsia="等线" w:hAnsi="Times New Roman"/>
                <w:szCs w:val="21"/>
                <w:vertAlign w:val="superscript"/>
              </w:rPr>
              <w:t>2</w:t>
            </w:r>
          </w:p>
        </w:tc>
        <w:tc>
          <w:tcPr>
            <w:tcW w:w="1984" w:type="dxa"/>
            <w:vAlign w:val="center"/>
          </w:tcPr>
          <w:p w14:paraId="6931F357" w14:textId="77777777" w:rsidR="00F335B9" w:rsidRPr="00E37027" w:rsidRDefault="00F335B9" w:rsidP="00132673">
            <w:pPr>
              <w:jc w:val="center"/>
              <w:rPr>
                <w:rFonts w:ascii="Times New Roman" w:eastAsia="等线" w:hAnsi="Times New Roman"/>
                <w:szCs w:val="21"/>
              </w:rPr>
            </w:pPr>
            <w:r w:rsidRPr="00E37027">
              <w:rPr>
                <w:rFonts w:ascii="Times New Roman" w:eastAsia="等线" w:hAnsi="Times New Roman"/>
                <w:szCs w:val="21"/>
              </w:rPr>
              <w:t>9400</w:t>
            </w:r>
          </w:p>
        </w:tc>
        <w:tc>
          <w:tcPr>
            <w:tcW w:w="3544" w:type="dxa"/>
            <w:vAlign w:val="center"/>
          </w:tcPr>
          <w:p w14:paraId="3C513ED3" w14:textId="77777777" w:rsidR="00F335B9" w:rsidRPr="005A138B" w:rsidRDefault="00F335B9" w:rsidP="00132673">
            <w:pPr>
              <w:jc w:val="center"/>
              <w:rPr>
                <w:rFonts w:ascii="Times New Roman" w:eastAsia="等线" w:hAnsi="Times New Roman"/>
                <w:szCs w:val="21"/>
              </w:rPr>
            </w:pPr>
            <w:r w:rsidRPr="005155AD">
              <w:rPr>
                <w:rFonts w:ascii="Times New Roman" w:eastAsia="等线" w:hAnsi="Times New Roman"/>
                <w:szCs w:val="21"/>
              </w:rPr>
              <w:t>Chinese Ministry of Environment Protection (2013)</w:t>
            </w:r>
          </w:p>
        </w:tc>
      </w:tr>
    </w:tbl>
    <w:p w14:paraId="2DC38CA5" w14:textId="77777777" w:rsidR="00F335B9" w:rsidRDefault="00F335B9" w:rsidP="00F335B9">
      <w:pPr>
        <w:spacing w:line="360" w:lineRule="auto"/>
        <w:jc w:val="left"/>
        <w:rPr>
          <w:rFonts w:ascii="Times New Roman" w:hAnsi="Times New Roman"/>
          <w:sz w:val="24"/>
        </w:rPr>
      </w:pPr>
    </w:p>
    <w:p w14:paraId="41F756FB" w14:textId="77777777" w:rsidR="00F335B9" w:rsidRDefault="00F335B9" w:rsidP="00F335B9">
      <w:pPr>
        <w:widowControl/>
        <w:spacing w:after="160" w:line="259" w:lineRule="auto"/>
        <w:jc w:val="left"/>
        <w:rPr>
          <w:rFonts w:ascii="Times New Roman" w:hAnsi="Times New Roman"/>
          <w:sz w:val="24"/>
        </w:rPr>
      </w:pPr>
      <w:r>
        <w:rPr>
          <w:rFonts w:ascii="Times New Roman" w:hAnsi="Times New Roman"/>
          <w:sz w:val="24"/>
        </w:rPr>
        <w:br w:type="page"/>
      </w:r>
    </w:p>
    <w:p w14:paraId="48D0A822" w14:textId="09E25A86" w:rsidR="00F335B9" w:rsidRPr="00E37027" w:rsidRDefault="00F335B9" w:rsidP="00F335B9">
      <w:pPr>
        <w:widowControl/>
        <w:spacing w:line="480" w:lineRule="auto"/>
        <w:jc w:val="center"/>
        <w:rPr>
          <w:rFonts w:ascii="Times New Roman" w:hAnsi="Times New Roman"/>
          <w:b/>
          <w:bCs/>
          <w:sz w:val="24"/>
        </w:rPr>
      </w:pPr>
      <w:r w:rsidRPr="00E37027">
        <w:rPr>
          <w:rFonts w:ascii="Times New Roman" w:hAnsi="Times New Roman" w:hint="eastAsia"/>
          <w:b/>
          <w:bCs/>
          <w:sz w:val="24"/>
        </w:rPr>
        <w:lastRenderedPageBreak/>
        <w:t>Table</w:t>
      </w:r>
      <w:r w:rsidRPr="00E37027">
        <w:rPr>
          <w:rFonts w:ascii="Times New Roman" w:hAnsi="Times New Roman"/>
          <w:b/>
          <w:bCs/>
          <w:sz w:val="24"/>
        </w:rPr>
        <w:t xml:space="preserve"> S</w:t>
      </w:r>
      <w:r>
        <w:rPr>
          <w:rFonts w:ascii="Times New Roman" w:hAnsi="Times New Roman"/>
          <w:b/>
          <w:bCs/>
          <w:sz w:val="24"/>
        </w:rPr>
        <w:t>5</w:t>
      </w:r>
      <w:r w:rsidRPr="00E37027">
        <w:rPr>
          <w:rFonts w:ascii="Times New Roman" w:hAnsi="Times New Roman"/>
          <w:b/>
          <w:bCs/>
          <w:sz w:val="24"/>
        </w:rPr>
        <w:t xml:space="preserve">. </w:t>
      </w:r>
      <w:r w:rsidRPr="00E37027">
        <w:rPr>
          <w:rFonts w:ascii="Times New Roman" w:hAnsi="Times New Roman"/>
          <w:sz w:val="24"/>
        </w:rPr>
        <w:t>Values of skin permeability coefficient (</w:t>
      </w:r>
      <w:proofErr w:type="spellStart"/>
      <w:r w:rsidRPr="00E37027">
        <w:rPr>
          <w:rFonts w:ascii="Times New Roman" w:hAnsi="Times New Roman"/>
          <w:sz w:val="24"/>
        </w:rPr>
        <w:t>K</w:t>
      </w:r>
      <w:r w:rsidRPr="00E37027">
        <w:rPr>
          <w:rFonts w:ascii="Times New Roman" w:hAnsi="Times New Roman"/>
          <w:sz w:val="24"/>
          <w:vertAlign w:val="subscript"/>
        </w:rPr>
        <w:t>p</w:t>
      </w:r>
      <w:proofErr w:type="spellEnd"/>
      <w:r w:rsidRPr="00E37027">
        <w:rPr>
          <w:rFonts w:ascii="Times New Roman" w:hAnsi="Times New Roman"/>
          <w:sz w:val="24"/>
        </w:rPr>
        <w:t>) and the reference dose</w:t>
      </w:r>
      <w:r>
        <w:rPr>
          <w:rFonts w:ascii="Times New Roman" w:hAnsi="Times New Roman"/>
          <w:sz w:val="24"/>
        </w:rPr>
        <w:t xml:space="preserve"> (</w:t>
      </w:r>
      <w:proofErr w:type="spellStart"/>
      <w:r>
        <w:rPr>
          <w:rFonts w:ascii="Times New Roman" w:hAnsi="Times New Roman"/>
          <w:sz w:val="24"/>
        </w:rPr>
        <w:t>RfD</w:t>
      </w:r>
      <w:proofErr w:type="spellEnd"/>
      <w:r>
        <w:rPr>
          <w:rFonts w:ascii="Times New Roman" w:hAnsi="Times New Roman"/>
          <w:sz w:val="24"/>
        </w:rPr>
        <w:t>)</w:t>
      </w:r>
      <w:r w:rsidRPr="00E37027">
        <w:rPr>
          <w:rFonts w:ascii="Times New Roman" w:hAnsi="Times New Roman"/>
          <w:sz w:val="24"/>
        </w:rPr>
        <w:t xml:space="preserve"> of each element</w:t>
      </w:r>
      <w:r>
        <w:rPr>
          <w:rFonts w:ascii="Times New Roman" w:hAnsi="Times New Roman"/>
          <w:sz w:val="24"/>
        </w:rPr>
        <w:t xml:space="preserve"> </w:t>
      </w:r>
    </w:p>
    <w:tbl>
      <w:tblPr>
        <w:tblW w:w="5140" w:type="dxa"/>
        <w:jc w:val="center"/>
        <w:tblLook w:val="04A0" w:firstRow="1" w:lastRow="0" w:firstColumn="1" w:lastColumn="0" w:noHBand="0" w:noVBand="1"/>
      </w:tblPr>
      <w:tblGrid>
        <w:gridCol w:w="960"/>
        <w:gridCol w:w="1060"/>
        <w:gridCol w:w="1560"/>
        <w:gridCol w:w="1560"/>
      </w:tblGrid>
      <w:tr w:rsidR="00F335B9" w:rsidRPr="00E37027" w14:paraId="1CB827EB" w14:textId="77777777" w:rsidTr="00132673">
        <w:trPr>
          <w:trHeight w:val="640"/>
          <w:jc w:val="center"/>
        </w:trPr>
        <w:tc>
          <w:tcPr>
            <w:tcW w:w="960" w:type="dxa"/>
            <w:tcBorders>
              <w:top w:val="single" w:sz="4" w:space="0" w:color="auto"/>
              <w:left w:val="nil"/>
              <w:bottom w:val="single" w:sz="4" w:space="0" w:color="auto"/>
              <w:right w:val="nil"/>
            </w:tcBorders>
            <w:noWrap/>
            <w:vAlign w:val="center"/>
            <w:hideMark/>
          </w:tcPr>
          <w:p w14:paraId="07CF0F19" w14:textId="77777777" w:rsidR="00F335B9" w:rsidRPr="00E37027" w:rsidRDefault="00F335B9" w:rsidP="00132673">
            <w:pPr>
              <w:spacing w:line="0" w:lineRule="atLeast"/>
              <w:rPr>
                <w:rFonts w:ascii="Times New Roman" w:eastAsia="等线" w:hAnsi="Times New Roman"/>
                <w:szCs w:val="21"/>
              </w:rPr>
            </w:pPr>
            <w:r w:rsidRPr="00E37027">
              <w:rPr>
                <w:rFonts w:ascii="Times New Roman" w:eastAsia="等线" w:hAnsi="Times New Roman"/>
                <w:szCs w:val="21"/>
              </w:rPr>
              <w:t>Element</w:t>
            </w:r>
          </w:p>
        </w:tc>
        <w:tc>
          <w:tcPr>
            <w:tcW w:w="1060" w:type="dxa"/>
            <w:tcBorders>
              <w:top w:val="single" w:sz="4" w:space="0" w:color="auto"/>
              <w:left w:val="nil"/>
              <w:bottom w:val="single" w:sz="4" w:space="0" w:color="auto"/>
              <w:right w:val="nil"/>
            </w:tcBorders>
            <w:noWrap/>
            <w:vAlign w:val="center"/>
            <w:hideMark/>
          </w:tcPr>
          <w:p w14:paraId="2D82F764" w14:textId="77777777" w:rsidR="00F335B9" w:rsidRPr="00E37027" w:rsidRDefault="00F335B9" w:rsidP="00132673">
            <w:pPr>
              <w:spacing w:line="0" w:lineRule="atLeast"/>
              <w:jc w:val="center"/>
              <w:rPr>
                <w:rFonts w:ascii="Times New Roman" w:eastAsia="等线" w:hAnsi="Times New Roman"/>
                <w:szCs w:val="21"/>
              </w:rPr>
            </w:pPr>
            <w:proofErr w:type="spellStart"/>
            <w:r w:rsidRPr="00E37027">
              <w:rPr>
                <w:rFonts w:ascii="Times New Roman" w:eastAsia="等线" w:hAnsi="Times New Roman"/>
                <w:szCs w:val="21"/>
              </w:rPr>
              <w:t>K</w:t>
            </w:r>
            <w:r w:rsidRPr="00E37027">
              <w:rPr>
                <w:rFonts w:ascii="Times New Roman" w:eastAsia="等线" w:hAnsi="Times New Roman"/>
                <w:szCs w:val="21"/>
                <w:vertAlign w:val="subscript"/>
              </w:rPr>
              <w:t>p</w:t>
            </w:r>
            <w:proofErr w:type="spellEnd"/>
          </w:p>
          <w:p w14:paraId="145991D8" w14:textId="77777777" w:rsidR="00F335B9" w:rsidRPr="00E37027" w:rsidRDefault="00F335B9" w:rsidP="00132673">
            <w:pPr>
              <w:spacing w:line="0" w:lineRule="atLeast"/>
              <w:jc w:val="center"/>
              <w:rPr>
                <w:rFonts w:ascii="Times New Roman" w:eastAsia="等线" w:hAnsi="Times New Roman"/>
                <w:szCs w:val="21"/>
              </w:rPr>
            </w:pPr>
            <w:r w:rsidRPr="00E37027">
              <w:rPr>
                <w:rFonts w:ascii="Times New Roman" w:eastAsia="等线" w:hAnsi="Times New Roman"/>
                <w:szCs w:val="21"/>
              </w:rPr>
              <w:t>(cm/h)</w:t>
            </w:r>
          </w:p>
        </w:tc>
        <w:tc>
          <w:tcPr>
            <w:tcW w:w="1560" w:type="dxa"/>
            <w:tcBorders>
              <w:top w:val="single" w:sz="4" w:space="0" w:color="auto"/>
              <w:left w:val="nil"/>
              <w:bottom w:val="single" w:sz="4" w:space="0" w:color="auto"/>
              <w:right w:val="nil"/>
            </w:tcBorders>
            <w:noWrap/>
            <w:vAlign w:val="center"/>
            <w:hideMark/>
          </w:tcPr>
          <w:p w14:paraId="4B3CCF21" w14:textId="77777777" w:rsidR="00F335B9" w:rsidRPr="00E37027" w:rsidRDefault="00F335B9" w:rsidP="00132673">
            <w:pPr>
              <w:spacing w:line="0" w:lineRule="atLeast"/>
              <w:jc w:val="center"/>
              <w:rPr>
                <w:rFonts w:ascii="Times New Roman" w:eastAsia="等线" w:hAnsi="Times New Roman"/>
                <w:szCs w:val="21"/>
              </w:rPr>
            </w:pPr>
            <w:proofErr w:type="spellStart"/>
            <w:r w:rsidRPr="00E37027">
              <w:rPr>
                <w:rFonts w:ascii="Times New Roman" w:eastAsia="等线" w:hAnsi="Times New Roman"/>
                <w:szCs w:val="21"/>
              </w:rPr>
              <w:t>RfD</w:t>
            </w:r>
            <w:r w:rsidRPr="00E37027">
              <w:rPr>
                <w:rFonts w:ascii="Times New Roman" w:eastAsia="等线" w:hAnsi="Times New Roman"/>
                <w:szCs w:val="21"/>
                <w:vertAlign w:val="subscript"/>
              </w:rPr>
              <w:t>o</w:t>
            </w:r>
            <w:proofErr w:type="spellEnd"/>
          </w:p>
          <w:p w14:paraId="76E2FFA6" w14:textId="77777777" w:rsidR="00F335B9" w:rsidRPr="00E37027" w:rsidRDefault="00F335B9" w:rsidP="00132673">
            <w:pPr>
              <w:spacing w:line="0" w:lineRule="atLeast"/>
              <w:jc w:val="center"/>
              <w:rPr>
                <w:rFonts w:ascii="Times New Roman" w:eastAsia="等线" w:hAnsi="Times New Roman"/>
                <w:szCs w:val="21"/>
              </w:rPr>
            </w:pPr>
            <w:r w:rsidRPr="00E37027">
              <w:rPr>
                <w:rFonts w:ascii="Times New Roman" w:eastAsia="等线" w:hAnsi="Times New Roman"/>
                <w:szCs w:val="21"/>
              </w:rPr>
              <w:t>(mg/kg/day)</w:t>
            </w:r>
          </w:p>
        </w:tc>
        <w:tc>
          <w:tcPr>
            <w:tcW w:w="1560" w:type="dxa"/>
            <w:tcBorders>
              <w:top w:val="single" w:sz="4" w:space="0" w:color="auto"/>
              <w:left w:val="nil"/>
              <w:bottom w:val="single" w:sz="4" w:space="0" w:color="auto"/>
              <w:right w:val="nil"/>
            </w:tcBorders>
            <w:vAlign w:val="center"/>
          </w:tcPr>
          <w:p w14:paraId="7D767B43" w14:textId="77777777" w:rsidR="00F335B9" w:rsidRPr="00E37027" w:rsidRDefault="00F335B9" w:rsidP="00132673">
            <w:pPr>
              <w:spacing w:line="0" w:lineRule="atLeast"/>
              <w:jc w:val="center"/>
              <w:rPr>
                <w:rFonts w:ascii="Times New Roman" w:eastAsia="等线" w:hAnsi="Times New Roman"/>
                <w:szCs w:val="21"/>
              </w:rPr>
            </w:pPr>
            <w:proofErr w:type="spellStart"/>
            <w:r w:rsidRPr="00E37027">
              <w:rPr>
                <w:rFonts w:ascii="Times New Roman" w:eastAsia="等线" w:hAnsi="Times New Roman"/>
                <w:szCs w:val="21"/>
              </w:rPr>
              <w:t>RfD</w:t>
            </w:r>
            <w:r w:rsidRPr="00E37027">
              <w:rPr>
                <w:rFonts w:ascii="Times New Roman" w:eastAsia="等线" w:hAnsi="Times New Roman"/>
                <w:szCs w:val="21"/>
                <w:vertAlign w:val="subscript"/>
              </w:rPr>
              <w:t>d</w:t>
            </w:r>
            <w:proofErr w:type="spellEnd"/>
          </w:p>
          <w:p w14:paraId="4563B233" w14:textId="77777777" w:rsidR="00F335B9" w:rsidRPr="00E37027" w:rsidRDefault="00F335B9" w:rsidP="00132673">
            <w:pPr>
              <w:spacing w:line="0" w:lineRule="atLeast"/>
              <w:jc w:val="center"/>
              <w:rPr>
                <w:rFonts w:ascii="Times New Roman" w:eastAsia="等线" w:hAnsi="Times New Roman"/>
                <w:szCs w:val="21"/>
              </w:rPr>
            </w:pPr>
            <w:r w:rsidRPr="00E37027">
              <w:rPr>
                <w:rFonts w:ascii="Times New Roman" w:eastAsia="等线" w:hAnsi="Times New Roman"/>
                <w:szCs w:val="21"/>
              </w:rPr>
              <w:t>(mg/kg/day)</w:t>
            </w:r>
          </w:p>
        </w:tc>
      </w:tr>
      <w:tr w:rsidR="00F335B9" w:rsidRPr="00E37027" w14:paraId="4CFCCA97" w14:textId="77777777" w:rsidTr="00132673">
        <w:trPr>
          <w:trHeight w:val="177"/>
          <w:jc w:val="center"/>
        </w:trPr>
        <w:tc>
          <w:tcPr>
            <w:tcW w:w="960" w:type="dxa"/>
            <w:tcBorders>
              <w:top w:val="single" w:sz="4" w:space="0" w:color="auto"/>
            </w:tcBorders>
            <w:noWrap/>
            <w:vAlign w:val="center"/>
          </w:tcPr>
          <w:p w14:paraId="5FE03098"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Cr</w:t>
            </w:r>
          </w:p>
        </w:tc>
        <w:tc>
          <w:tcPr>
            <w:tcW w:w="1060" w:type="dxa"/>
            <w:tcBorders>
              <w:top w:val="single" w:sz="4" w:space="0" w:color="auto"/>
            </w:tcBorders>
            <w:noWrap/>
            <w:vAlign w:val="center"/>
          </w:tcPr>
          <w:p w14:paraId="36B52956"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2×10</w:t>
            </w:r>
            <w:r w:rsidRPr="00E37027">
              <w:rPr>
                <w:rFonts w:ascii="Times New Roman" w:eastAsia="等线" w:hAnsi="Times New Roman"/>
                <w:szCs w:val="21"/>
                <w:vertAlign w:val="superscript"/>
              </w:rPr>
              <w:t>-3</w:t>
            </w:r>
          </w:p>
        </w:tc>
        <w:tc>
          <w:tcPr>
            <w:tcW w:w="1560" w:type="dxa"/>
            <w:tcBorders>
              <w:top w:val="single" w:sz="4" w:space="0" w:color="auto"/>
            </w:tcBorders>
            <w:noWrap/>
            <w:vAlign w:val="center"/>
          </w:tcPr>
          <w:p w14:paraId="5EFF9438"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0.003</w:t>
            </w:r>
          </w:p>
        </w:tc>
        <w:tc>
          <w:tcPr>
            <w:tcW w:w="1560" w:type="dxa"/>
            <w:tcBorders>
              <w:top w:val="single" w:sz="4" w:space="0" w:color="auto"/>
            </w:tcBorders>
            <w:vAlign w:val="center"/>
          </w:tcPr>
          <w:p w14:paraId="0DE6093B"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0.000075</w:t>
            </w:r>
          </w:p>
        </w:tc>
      </w:tr>
      <w:tr w:rsidR="00F335B9" w:rsidRPr="00E37027" w14:paraId="3118FD5B" w14:textId="77777777" w:rsidTr="00132673">
        <w:trPr>
          <w:trHeight w:val="77"/>
          <w:jc w:val="center"/>
        </w:trPr>
        <w:tc>
          <w:tcPr>
            <w:tcW w:w="960" w:type="dxa"/>
            <w:noWrap/>
            <w:vAlign w:val="center"/>
          </w:tcPr>
          <w:p w14:paraId="18F4D88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As</w:t>
            </w:r>
          </w:p>
        </w:tc>
        <w:tc>
          <w:tcPr>
            <w:tcW w:w="1060" w:type="dxa"/>
            <w:noWrap/>
            <w:vAlign w:val="center"/>
          </w:tcPr>
          <w:p w14:paraId="04227195"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386C14C1"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0.0003</w:t>
            </w:r>
          </w:p>
        </w:tc>
        <w:tc>
          <w:tcPr>
            <w:tcW w:w="1560" w:type="dxa"/>
            <w:vAlign w:val="center"/>
          </w:tcPr>
          <w:p w14:paraId="25650FB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0.000285</w:t>
            </w:r>
          </w:p>
        </w:tc>
      </w:tr>
      <w:tr w:rsidR="00F335B9" w:rsidRPr="00E37027" w14:paraId="0BC90CF8" w14:textId="77777777" w:rsidTr="00132673">
        <w:trPr>
          <w:trHeight w:val="57"/>
          <w:jc w:val="center"/>
        </w:trPr>
        <w:tc>
          <w:tcPr>
            <w:tcW w:w="960" w:type="dxa"/>
            <w:noWrap/>
            <w:vAlign w:val="center"/>
          </w:tcPr>
          <w:p w14:paraId="26BC5B0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Cd</w:t>
            </w:r>
          </w:p>
        </w:tc>
        <w:tc>
          <w:tcPr>
            <w:tcW w:w="1060" w:type="dxa"/>
            <w:noWrap/>
            <w:vAlign w:val="center"/>
          </w:tcPr>
          <w:p w14:paraId="22FD2CFB"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65B3625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0.0005</w:t>
            </w:r>
          </w:p>
        </w:tc>
        <w:tc>
          <w:tcPr>
            <w:tcW w:w="1560" w:type="dxa"/>
            <w:vAlign w:val="center"/>
          </w:tcPr>
          <w:p w14:paraId="2DCF7BB1"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0.000025</w:t>
            </w:r>
          </w:p>
        </w:tc>
      </w:tr>
      <w:tr w:rsidR="00F335B9" w:rsidRPr="00E37027" w14:paraId="287FD533" w14:textId="77777777" w:rsidTr="00132673">
        <w:trPr>
          <w:trHeight w:val="57"/>
          <w:jc w:val="center"/>
        </w:trPr>
        <w:tc>
          <w:tcPr>
            <w:tcW w:w="960" w:type="dxa"/>
            <w:noWrap/>
            <w:vAlign w:val="center"/>
          </w:tcPr>
          <w:p w14:paraId="3B034D8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Pb</w:t>
            </w:r>
          </w:p>
        </w:tc>
        <w:tc>
          <w:tcPr>
            <w:tcW w:w="1060" w:type="dxa"/>
            <w:noWrap/>
            <w:vAlign w:val="center"/>
          </w:tcPr>
          <w:p w14:paraId="08C1055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-4</w:t>
            </w:r>
          </w:p>
        </w:tc>
        <w:tc>
          <w:tcPr>
            <w:tcW w:w="1560" w:type="dxa"/>
            <w:noWrap/>
            <w:vAlign w:val="center"/>
          </w:tcPr>
          <w:p w14:paraId="6FF5916C"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0.0014</w:t>
            </w:r>
          </w:p>
        </w:tc>
        <w:tc>
          <w:tcPr>
            <w:tcW w:w="1560" w:type="dxa"/>
            <w:vAlign w:val="center"/>
          </w:tcPr>
          <w:p w14:paraId="3AD8C163"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0.00042</w:t>
            </w:r>
          </w:p>
        </w:tc>
      </w:tr>
      <w:tr w:rsidR="00F335B9" w:rsidRPr="00E37027" w14:paraId="64D51D3C" w14:textId="77777777" w:rsidTr="00132673">
        <w:trPr>
          <w:trHeight w:val="89"/>
          <w:jc w:val="center"/>
        </w:trPr>
        <w:tc>
          <w:tcPr>
            <w:tcW w:w="960" w:type="dxa"/>
            <w:noWrap/>
            <w:vAlign w:val="center"/>
          </w:tcPr>
          <w:p w14:paraId="4B22BE06"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Sr</w:t>
            </w:r>
          </w:p>
        </w:tc>
        <w:tc>
          <w:tcPr>
            <w:tcW w:w="1060" w:type="dxa"/>
            <w:noWrap/>
            <w:vAlign w:val="center"/>
          </w:tcPr>
          <w:p w14:paraId="0EE0C46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5FDA4255"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0.6</w:t>
            </w:r>
          </w:p>
        </w:tc>
        <w:tc>
          <w:tcPr>
            <w:tcW w:w="1560" w:type="dxa"/>
            <w:vAlign w:val="center"/>
          </w:tcPr>
          <w:p w14:paraId="532F9E34"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0.12</w:t>
            </w:r>
          </w:p>
        </w:tc>
      </w:tr>
      <w:tr w:rsidR="00F335B9" w:rsidRPr="00E37027" w14:paraId="4B3CC604" w14:textId="77777777" w:rsidTr="00132673">
        <w:trPr>
          <w:trHeight w:val="137"/>
          <w:jc w:val="center"/>
        </w:trPr>
        <w:tc>
          <w:tcPr>
            <w:tcW w:w="960" w:type="dxa"/>
            <w:noWrap/>
            <w:vAlign w:val="center"/>
          </w:tcPr>
          <w:p w14:paraId="5ECF79A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Li</w:t>
            </w:r>
          </w:p>
        </w:tc>
        <w:tc>
          <w:tcPr>
            <w:tcW w:w="1060" w:type="dxa"/>
            <w:noWrap/>
            <w:vAlign w:val="center"/>
          </w:tcPr>
          <w:p w14:paraId="587B33B1"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097AEB57"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0.02</w:t>
            </w:r>
          </w:p>
        </w:tc>
        <w:tc>
          <w:tcPr>
            <w:tcW w:w="1560" w:type="dxa"/>
            <w:vAlign w:val="center"/>
          </w:tcPr>
          <w:p w14:paraId="4BA31A82"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0.01</w:t>
            </w:r>
          </w:p>
        </w:tc>
      </w:tr>
      <w:tr w:rsidR="00F335B9" w:rsidRPr="00E37027" w14:paraId="3E0D7D18" w14:textId="77777777" w:rsidTr="00132673">
        <w:trPr>
          <w:trHeight w:val="71"/>
          <w:jc w:val="center"/>
        </w:trPr>
        <w:tc>
          <w:tcPr>
            <w:tcW w:w="960" w:type="dxa"/>
            <w:noWrap/>
            <w:vAlign w:val="center"/>
          </w:tcPr>
          <w:p w14:paraId="75856AA8"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Be</w:t>
            </w:r>
          </w:p>
        </w:tc>
        <w:tc>
          <w:tcPr>
            <w:tcW w:w="1060" w:type="dxa"/>
            <w:noWrap/>
            <w:vAlign w:val="center"/>
          </w:tcPr>
          <w:p w14:paraId="1A599BC1"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7AB9042A"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0.002</w:t>
            </w:r>
          </w:p>
        </w:tc>
        <w:tc>
          <w:tcPr>
            <w:tcW w:w="1560" w:type="dxa"/>
            <w:vAlign w:val="center"/>
          </w:tcPr>
          <w:p w14:paraId="26E1C34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0.001</w:t>
            </w:r>
          </w:p>
        </w:tc>
      </w:tr>
      <w:tr w:rsidR="00F335B9" w:rsidRPr="00E37027" w14:paraId="79AB6875" w14:textId="77777777" w:rsidTr="00132673">
        <w:trPr>
          <w:trHeight w:val="57"/>
          <w:jc w:val="center"/>
        </w:trPr>
        <w:tc>
          <w:tcPr>
            <w:tcW w:w="960" w:type="dxa"/>
            <w:noWrap/>
            <w:vAlign w:val="center"/>
          </w:tcPr>
          <w:p w14:paraId="2684D6B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Al</w:t>
            </w:r>
          </w:p>
        </w:tc>
        <w:tc>
          <w:tcPr>
            <w:tcW w:w="1060" w:type="dxa"/>
            <w:noWrap/>
            <w:vAlign w:val="center"/>
          </w:tcPr>
          <w:p w14:paraId="512CF707"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450DA042"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w:t>
            </w:r>
          </w:p>
        </w:tc>
        <w:tc>
          <w:tcPr>
            <w:tcW w:w="1560" w:type="dxa"/>
            <w:vAlign w:val="center"/>
          </w:tcPr>
          <w:p w14:paraId="36C9E037"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0.2</w:t>
            </w:r>
          </w:p>
        </w:tc>
      </w:tr>
      <w:tr w:rsidR="00F335B9" w:rsidRPr="00E37027" w14:paraId="393CD6CD" w14:textId="77777777" w:rsidTr="00132673">
        <w:trPr>
          <w:trHeight w:val="66"/>
          <w:jc w:val="center"/>
        </w:trPr>
        <w:tc>
          <w:tcPr>
            <w:tcW w:w="960" w:type="dxa"/>
            <w:noWrap/>
            <w:vAlign w:val="center"/>
          </w:tcPr>
          <w:p w14:paraId="3FD33F7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V</w:t>
            </w:r>
          </w:p>
        </w:tc>
        <w:tc>
          <w:tcPr>
            <w:tcW w:w="1060" w:type="dxa"/>
            <w:noWrap/>
            <w:vAlign w:val="center"/>
          </w:tcPr>
          <w:p w14:paraId="2636DF3F"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221F4902"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0.005</w:t>
            </w:r>
          </w:p>
        </w:tc>
        <w:tc>
          <w:tcPr>
            <w:tcW w:w="1560" w:type="dxa"/>
            <w:vAlign w:val="center"/>
          </w:tcPr>
          <w:p w14:paraId="25409264"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0.00001</w:t>
            </w:r>
          </w:p>
        </w:tc>
      </w:tr>
      <w:tr w:rsidR="00F335B9" w:rsidRPr="00E37027" w14:paraId="7DA54560" w14:textId="77777777" w:rsidTr="00132673">
        <w:trPr>
          <w:trHeight w:val="57"/>
          <w:jc w:val="center"/>
        </w:trPr>
        <w:tc>
          <w:tcPr>
            <w:tcW w:w="960" w:type="dxa"/>
            <w:noWrap/>
            <w:vAlign w:val="center"/>
          </w:tcPr>
          <w:p w14:paraId="6E095375"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Mn</w:t>
            </w:r>
          </w:p>
        </w:tc>
        <w:tc>
          <w:tcPr>
            <w:tcW w:w="1060" w:type="dxa"/>
            <w:noWrap/>
            <w:vAlign w:val="center"/>
          </w:tcPr>
          <w:p w14:paraId="76D3994D"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2EAD0B18"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0.14</w:t>
            </w:r>
          </w:p>
        </w:tc>
        <w:tc>
          <w:tcPr>
            <w:tcW w:w="1560" w:type="dxa"/>
            <w:vAlign w:val="center"/>
          </w:tcPr>
          <w:p w14:paraId="3F8F75C1"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0.00096</w:t>
            </w:r>
          </w:p>
        </w:tc>
      </w:tr>
      <w:tr w:rsidR="00F335B9" w:rsidRPr="00E37027" w14:paraId="503AA810" w14:textId="77777777" w:rsidTr="00132673">
        <w:trPr>
          <w:trHeight w:val="57"/>
          <w:jc w:val="center"/>
        </w:trPr>
        <w:tc>
          <w:tcPr>
            <w:tcW w:w="960" w:type="dxa"/>
            <w:noWrap/>
            <w:vAlign w:val="center"/>
          </w:tcPr>
          <w:p w14:paraId="48637307"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Fe</w:t>
            </w:r>
          </w:p>
        </w:tc>
        <w:tc>
          <w:tcPr>
            <w:tcW w:w="1060" w:type="dxa"/>
            <w:noWrap/>
            <w:vAlign w:val="center"/>
          </w:tcPr>
          <w:p w14:paraId="2A40B6D3"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0FB289FB"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0.7</w:t>
            </w:r>
          </w:p>
        </w:tc>
        <w:tc>
          <w:tcPr>
            <w:tcW w:w="1560" w:type="dxa"/>
            <w:vAlign w:val="center"/>
          </w:tcPr>
          <w:p w14:paraId="4F64270B"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0.14</w:t>
            </w:r>
          </w:p>
        </w:tc>
      </w:tr>
      <w:tr w:rsidR="00F335B9" w:rsidRPr="00E37027" w14:paraId="35CD9996" w14:textId="77777777" w:rsidTr="00132673">
        <w:trPr>
          <w:trHeight w:val="69"/>
          <w:jc w:val="center"/>
        </w:trPr>
        <w:tc>
          <w:tcPr>
            <w:tcW w:w="960" w:type="dxa"/>
            <w:noWrap/>
            <w:vAlign w:val="center"/>
          </w:tcPr>
          <w:p w14:paraId="754E4A32"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Ni</w:t>
            </w:r>
          </w:p>
        </w:tc>
        <w:tc>
          <w:tcPr>
            <w:tcW w:w="1060" w:type="dxa"/>
            <w:noWrap/>
            <w:vAlign w:val="center"/>
          </w:tcPr>
          <w:p w14:paraId="57815EF1"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2×10</w:t>
            </w:r>
            <w:r w:rsidRPr="00E37027">
              <w:rPr>
                <w:rFonts w:ascii="Times New Roman" w:eastAsia="等线" w:hAnsi="Times New Roman"/>
                <w:szCs w:val="21"/>
                <w:vertAlign w:val="superscript"/>
              </w:rPr>
              <w:t>-4</w:t>
            </w:r>
          </w:p>
        </w:tc>
        <w:tc>
          <w:tcPr>
            <w:tcW w:w="1560" w:type="dxa"/>
            <w:noWrap/>
            <w:vAlign w:val="center"/>
          </w:tcPr>
          <w:p w14:paraId="19242A48"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0.02</w:t>
            </w:r>
          </w:p>
        </w:tc>
        <w:tc>
          <w:tcPr>
            <w:tcW w:w="1560" w:type="dxa"/>
            <w:vAlign w:val="center"/>
          </w:tcPr>
          <w:p w14:paraId="1B76C0C2"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0.0008</w:t>
            </w:r>
          </w:p>
        </w:tc>
      </w:tr>
      <w:tr w:rsidR="00F335B9" w:rsidRPr="00E37027" w14:paraId="3380A162" w14:textId="77777777" w:rsidTr="00132673">
        <w:trPr>
          <w:trHeight w:val="218"/>
          <w:jc w:val="center"/>
        </w:trPr>
        <w:tc>
          <w:tcPr>
            <w:tcW w:w="960" w:type="dxa"/>
            <w:noWrap/>
            <w:vAlign w:val="center"/>
          </w:tcPr>
          <w:p w14:paraId="2B89D16E"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Cu</w:t>
            </w:r>
          </w:p>
        </w:tc>
        <w:tc>
          <w:tcPr>
            <w:tcW w:w="1060" w:type="dxa"/>
            <w:noWrap/>
            <w:vAlign w:val="center"/>
          </w:tcPr>
          <w:p w14:paraId="61343CCE"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2C0D8E7E"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0.04</w:t>
            </w:r>
          </w:p>
        </w:tc>
        <w:tc>
          <w:tcPr>
            <w:tcW w:w="1560" w:type="dxa"/>
            <w:vAlign w:val="center"/>
          </w:tcPr>
          <w:p w14:paraId="1F204195"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0.012</w:t>
            </w:r>
          </w:p>
        </w:tc>
      </w:tr>
      <w:tr w:rsidR="00F335B9" w:rsidRPr="00E37027" w14:paraId="1782EF87" w14:textId="77777777" w:rsidTr="00132673">
        <w:trPr>
          <w:trHeight w:val="57"/>
          <w:jc w:val="center"/>
        </w:trPr>
        <w:tc>
          <w:tcPr>
            <w:tcW w:w="960" w:type="dxa"/>
            <w:noWrap/>
            <w:vAlign w:val="center"/>
          </w:tcPr>
          <w:p w14:paraId="68BC058A"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Zn</w:t>
            </w:r>
          </w:p>
        </w:tc>
        <w:tc>
          <w:tcPr>
            <w:tcW w:w="1060" w:type="dxa"/>
            <w:noWrap/>
            <w:vAlign w:val="center"/>
          </w:tcPr>
          <w:p w14:paraId="102D7047"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6×10</w:t>
            </w:r>
            <w:r w:rsidRPr="00E37027">
              <w:rPr>
                <w:rFonts w:ascii="Times New Roman" w:eastAsia="等线" w:hAnsi="Times New Roman"/>
                <w:szCs w:val="21"/>
                <w:vertAlign w:val="superscript"/>
              </w:rPr>
              <w:t>-4</w:t>
            </w:r>
          </w:p>
        </w:tc>
        <w:tc>
          <w:tcPr>
            <w:tcW w:w="1560" w:type="dxa"/>
            <w:noWrap/>
            <w:vAlign w:val="center"/>
          </w:tcPr>
          <w:p w14:paraId="3A3911E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0.3</w:t>
            </w:r>
          </w:p>
        </w:tc>
        <w:tc>
          <w:tcPr>
            <w:tcW w:w="1560" w:type="dxa"/>
            <w:vAlign w:val="center"/>
          </w:tcPr>
          <w:p w14:paraId="3A70E16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0.06</w:t>
            </w:r>
          </w:p>
        </w:tc>
      </w:tr>
      <w:tr w:rsidR="00F335B9" w:rsidRPr="00E37027" w14:paraId="0C0DFC26" w14:textId="77777777" w:rsidTr="00132673">
        <w:trPr>
          <w:trHeight w:val="57"/>
          <w:jc w:val="center"/>
        </w:trPr>
        <w:tc>
          <w:tcPr>
            <w:tcW w:w="960" w:type="dxa"/>
            <w:noWrap/>
            <w:vAlign w:val="center"/>
          </w:tcPr>
          <w:p w14:paraId="152BC4BE"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Se</w:t>
            </w:r>
          </w:p>
        </w:tc>
        <w:tc>
          <w:tcPr>
            <w:tcW w:w="1060" w:type="dxa"/>
            <w:noWrap/>
            <w:vAlign w:val="center"/>
          </w:tcPr>
          <w:p w14:paraId="4B27776D"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441D789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0.005</w:t>
            </w:r>
          </w:p>
        </w:tc>
        <w:tc>
          <w:tcPr>
            <w:tcW w:w="1560" w:type="dxa"/>
            <w:vAlign w:val="center"/>
          </w:tcPr>
          <w:p w14:paraId="39A863EB"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0.0022</w:t>
            </w:r>
          </w:p>
        </w:tc>
      </w:tr>
      <w:tr w:rsidR="00F335B9" w:rsidRPr="00E37027" w14:paraId="16C802EF" w14:textId="77777777" w:rsidTr="00132673">
        <w:trPr>
          <w:trHeight w:val="134"/>
          <w:jc w:val="center"/>
        </w:trPr>
        <w:tc>
          <w:tcPr>
            <w:tcW w:w="960" w:type="dxa"/>
            <w:noWrap/>
            <w:vAlign w:val="center"/>
          </w:tcPr>
          <w:p w14:paraId="0F8F061D"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Mo</w:t>
            </w:r>
          </w:p>
        </w:tc>
        <w:tc>
          <w:tcPr>
            <w:tcW w:w="1060" w:type="dxa"/>
            <w:noWrap/>
            <w:vAlign w:val="center"/>
          </w:tcPr>
          <w:p w14:paraId="7CEA44DF"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42612402"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0.005</w:t>
            </w:r>
          </w:p>
        </w:tc>
        <w:tc>
          <w:tcPr>
            <w:tcW w:w="1560" w:type="dxa"/>
            <w:vAlign w:val="center"/>
          </w:tcPr>
          <w:p w14:paraId="23AF4A74"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0.0019</w:t>
            </w:r>
          </w:p>
        </w:tc>
      </w:tr>
      <w:tr w:rsidR="00F335B9" w:rsidRPr="00E37027" w14:paraId="6E09B14C" w14:textId="77777777" w:rsidTr="00132673">
        <w:trPr>
          <w:trHeight w:val="57"/>
          <w:jc w:val="center"/>
        </w:trPr>
        <w:tc>
          <w:tcPr>
            <w:tcW w:w="960" w:type="dxa"/>
            <w:noWrap/>
            <w:vAlign w:val="center"/>
          </w:tcPr>
          <w:p w14:paraId="1225468C"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Ba</w:t>
            </w:r>
          </w:p>
        </w:tc>
        <w:tc>
          <w:tcPr>
            <w:tcW w:w="1060" w:type="dxa"/>
            <w:noWrap/>
            <w:vAlign w:val="center"/>
          </w:tcPr>
          <w:p w14:paraId="3B10136B"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72C5D04D"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0.2</w:t>
            </w:r>
          </w:p>
        </w:tc>
        <w:tc>
          <w:tcPr>
            <w:tcW w:w="1560" w:type="dxa"/>
            <w:vAlign w:val="center"/>
          </w:tcPr>
          <w:p w14:paraId="29D5116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0.014</w:t>
            </w:r>
          </w:p>
        </w:tc>
      </w:tr>
      <w:tr w:rsidR="00F335B9" w:rsidRPr="00E37027" w14:paraId="33317ACA" w14:textId="77777777" w:rsidTr="00132673">
        <w:trPr>
          <w:trHeight w:val="57"/>
          <w:jc w:val="center"/>
        </w:trPr>
        <w:tc>
          <w:tcPr>
            <w:tcW w:w="960" w:type="dxa"/>
            <w:noWrap/>
            <w:vAlign w:val="center"/>
          </w:tcPr>
          <w:p w14:paraId="04E3ADBE"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B</w:t>
            </w:r>
          </w:p>
        </w:tc>
        <w:tc>
          <w:tcPr>
            <w:tcW w:w="1060" w:type="dxa"/>
            <w:noWrap/>
            <w:vAlign w:val="center"/>
          </w:tcPr>
          <w:p w14:paraId="2D8D12B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1812BA6A"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0.2</w:t>
            </w:r>
          </w:p>
        </w:tc>
        <w:tc>
          <w:tcPr>
            <w:tcW w:w="1560" w:type="dxa"/>
            <w:vAlign w:val="center"/>
          </w:tcPr>
          <w:p w14:paraId="21862B22"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0.18</w:t>
            </w:r>
          </w:p>
        </w:tc>
      </w:tr>
      <w:tr w:rsidR="00F335B9" w:rsidRPr="00E37027" w14:paraId="39BD3658" w14:textId="77777777" w:rsidTr="00132673">
        <w:trPr>
          <w:trHeight w:val="57"/>
          <w:jc w:val="center"/>
        </w:trPr>
        <w:tc>
          <w:tcPr>
            <w:tcW w:w="960" w:type="dxa"/>
            <w:noWrap/>
            <w:vAlign w:val="center"/>
          </w:tcPr>
          <w:p w14:paraId="0C405D25"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Ag</w:t>
            </w:r>
          </w:p>
        </w:tc>
        <w:tc>
          <w:tcPr>
            <w:tcW w:w="1060" w:type="dxa"/>
            <w:noWrap/>
            <w:vAlign w:val="center"/>
          </w:tcPr>
          <w:p w14:paraId="1C420C0A"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6×10</w:t>
            </w:r>
            <w:r w:rsidRPr="00E37027">
              <w:rPr>
                <w:rFonts w:ascii="Times New Roman" w:eastAsia="等线" w:hAnsi="Times New Roman"/>
                <w:szCs w:val="21"/>
                <w:vertAlign w:val="superscript"/>
              </w:rPr>
              <w:t>-4</w:t>
            </w:r>
          </w:p>
        </w:tc>
        <w:tc>
          <w:tcPr>
            <w:tcW w:w="1560" w:type="dxa"/>
            <w:noWrap/>
            <w:vAlign w:val="center"/>
          </w:tcPr>
          <w:p w14:paraId="2CD4ACEE"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0.005</w:t>
            </w:r>
          </w:p>
        </w:tc>
        <w:tc>
          <w:tcPr>
            <w:tcW w:w="1560" w:type="dxa"/>
            <w:vAlign w:val="center"/>
          </w:tcPr>
          <w:p w14:paraId="75FB035E"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0.0009</w:t>
            </w:r>
          </w:p>
        </w:tc>
      </w:tr>
      <w:tr w:rsidR="00F335B9" w:rsidRPr="00E37027" w14:paraId="62893D77" w14:textId="77777777" w:rsidTr="00716B68">
        <w:trPr>
          <w:trHeight w:val="249"/>
          <w:jc w:val="center"/>
        </w:trPr>
        <w:tc>
          <w:tcPr>
            <w:tcW w:w="960" w:type="dxa"/>
            <w:noWrap/>
            <w:vAlign w:val="center"/>
          </w:tcPr>
          <w:p w14:paraId="2ADA97ED"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Sn</w:t>
            </w:r>
          </w:p>
        </w:tc>
        <w:tc>
          <w:tcPr>
            <w:tcW w:w="1060" w:type="dxa"/>
            <w:noWrap/>
            <w:vAlign w:val="center"/>
          </w:tcPr>
          <w:p w14:paraId="1F031D4A"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55877094"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0.6</w:t>
            </w:r>
          </w:p>
        </w:tc>
        <w:tc>
          <w:tcPr>
            <w:tcW w:w="1560" w:type="dxa"/>
            <w:vAlign w:val="center"/>
          </w:tcPr>
          <w:p w14:paraId="47F6CFA8"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0.06</w:t>
            </w:r>
          </w:p>
        </w:tc>
      </w:tr>
      <w:tr w:rsidR="00F335B9" w:rsidRPr="00E37027" w14:paraId="64A4D7F6" w14:textId="77777777" w:rsidTr="00132673">
        <w:trPr>
          <w:trHeight w:val="57"/>
          <w:jc w:val="center"/>
        </w:trPr>
        <w:tc>
          <w:tcPr>
            <w:tcW w:w="960" w:type="dxa"/>
            <w:noWrap/>
            <w:vAlign w:val="center"/>
          </w:tcPr>
          <w:p w14:paraId="4607EB7A"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Sb</w:t>
            </w:r>
          </w:p>
        </w:tc>
        <w:tc>
          <w:tcPr>
            <w:tcW w:w="1060" w:type="dxa"/>
            <w:noWrap/>
            <w:vAlign w:val="center"/>
          </w:tcPr>
          <w:p w14:paraId="38E17AB7"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noWrap/>
            <w:vAlign w:val="center"/>
          </w:tcPr>
          <w:p w14:paraId="3D2D9EB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0.0004</w:t>
            </w:r>
          </w:p>
        </w:tc>
        <w:tc>
          <w:tcPr>
            <w:tcW w:w="1560" w:type="dxa"/>
            <w:vAlign w:val="center"/>
          </w:tcPr>
          <w:p w14:paraId="1A2DA879"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0.000008</w:t>
            </w:r>
          </w:p>
        </w:tc>
      </w:tr>
      <w:tr w:rsidR="00F335B9" w:rsidRPr="00E37027" w14:paraId="27E37010" w14:textId="77777777" w:rsidTr="00132673">
        <w:trPr>
          <w:trHeight w:val="57"/>
          <w:jc w:val="center"/>
        </w:trPr>
        <w:tc>
          <w:tcPr>
            <w:tcW w:w="960" w:type="dxa"/>
            <w:noWrap/>
            <w:vAlign w:val="center"/>
          </w:tcPr>
          <w:p w14:paraId="22FDE670"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Co</w:t>
            </w:r>
          </w:p>
        </w:tc>
        <w:tc>
          <w:tcPr>
            <w:tcW w:w="1060" w:type="dxa"/>
            <w:noWrap/>
            <w:vAlign w:val="center"/>
          </w:tcPr>
          <w:p w14:paraId="017E2A03"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4×10</w:t>
            </w:r>
            <w:r w:rsidRPr="00E37027">
              <w:rPr>
                <w:rFonts w:ascii="Times New Roman" w:eastAsia="等线" w:hAnsi="Times New Roman"/>
                <w:szCs w:val="21"/>
                <w:vertAlign w:val="superscript"/>
              </w:rPr>
              <w:t>-4</w:t>
            </w:r>
          </w:p>
        </w:tc>
        <w:tc>
          <w:tcPr>
            <w:tcW w:w="1560" w:type="dxa"/>
            <w:noWrap/>
            <w:vAlign w:val="center"/>
          </w:tcPr>
          <w:p w14:paraId="601E67F7"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0.0003</w:t>
            </w:r>
          </w:p>
        </w:tc>
        <w:tc>
          <w:tcPr>
            <w:tcW w:w="1560" w:type="dxa"/>
            <w:vAlign w:val="center"/>
          </w:tcPr>
          <w:p w14:paraId="09875563"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0.00006</w:t>
            </w:r>
          </w:p>
        </w:tc>
      </w:tr>
      <w:tr w:rsidR="00F335B9" w:rsidRPr="00E37027" w14:paraId="0CD6F57A" w14:textId="77777777" w:rsidTr="007D5D8D">
        <w:trPr>
          <w:trHeight w:val="57"/>
          <w:jc w:val="center"/>
        </w:trPr>
        <w:tc>
          <w:tcPr>
            <w:tcW w:w="960" w:type="dxa"/>
            <w:tcBorders>
              <w:bottom w:val="single" w:sz="4" w:space="0" w:color="auto"/>
            </w:tcBorders>
            <w:noWrap/>
            <w:vAlign w:val="center"/>
          </w:tcPr>
          <w:p w14:paraId="5B4ED906"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Tl</w:t>
            </w:r>
          </w:p>
        </w:tc>
        <w:tc>
          <w:tcPr>
            <w:tcW w:w="1060" w:type="dxa"/>
            <w:tcBorders>
              <w:bottom w:val="single" w:sz="4" w:space="0" w:color="auto"/>
            </w:tcBorders>
            <w:noWrap/>
            <w:vAlign w:val="center"/>
          </w:tcPr>
          <w:p w14:paraId="7AE89265"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1×10</w:t>
            </w:r>
            <w:r w:rsidRPr="00E37027">
              <w:rPr>
                <w:rFonts w:ascii="Times New Roman" w:eastAsia="等线" w:hAnsi="Times New Roman"/>
                <w:szCs w:val="21"/>
                <w:vertAlign w:val="superscript"/>
              </w:rPr>
              <w:t>-3</w:t>
            </w:r>
          </w:p>
        </w:tc>
        <w:tc>
          <w:tcPr>
            <w:tcW w:w="1560" w:type="dxa"/>
            <w:tcBorders>
              <w:bottom w:val="single" w:sz="4" w:space="0" w:color="auto"/>
            </w:tcBorders>
            <w:noWrap/>
            <w:vAlign w:val="center"/>
          </w:tcPr>
          <w:p w14:paraId="47451704"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0.00001</w:t>
            </w:r>
          </w:p>
        </w:tc>
        <w:tc>
          <w:tcPr>
            <w:tcW w:w="1560" w:type="dxa"/>
            <w:tcBorders>
              <w:bottom w:val="single" w:sz="4" w:space="0" w:color="auto"/>
            </w:tcBorders>
            <w:vAlign w:val="center"/>
          </w:tcPr>
          <w:p w14:paraId="4090C4B4" w14:textId="77777777" w:rsidR="00F335B9" w:rsidRPr="00E37027" w:rsidRDefault="00F335B9" w:rsidP="00716B68">
            <w:pPr>
              <w:jc w:val="center"/>
              <w:rPr>
                <w:rFonts w:ascii="Times New Roman" w:eastAsia="等线" w:hAnsi="Times New Roman"/>
                <w:szCs w:val="21"/>
              </w:rPr>
            </w:pPr>
            <w:r w:rsidRPr="00E37027">
              <w:rPr>
                <w:rFonts w:ascii="Times New Roman" w:eastAsia="等线" w:hAnsi="Times New Roman"/>
                <w:szCs w:val="21"/>
              </w:rPr>
              <w:t>0.00001</w:t>
            </w:r>
          </w:p>
        </w:tc>
      </w:tr>
      <w:tr w:rsidR="00F335B9" w:rsidRPr="00E37027" w14:paraId="1FD4C11D" w14:textId="77777777" w:rsidTr="007D5D8D">
        <w:trPr>
          <w:trHeight w:val="57"/>
          <w:jc w:val="center"/>
        </w:trPr>
        <w:tc>
          <w:tcPr>
            <w:tcW w:w="5140" w:type="dxa"/>
            <w:gridSpan w:val="4"/>
            <w:tcBorders>
              <w:top w:val="single" w:sz="4" w:space="0" w:color="auto"/>
            </w:tcBorders>
            <w:noWrap/>
            <w:vAlign w:val="center"/>
          </w:tcPr>
          <w:p w14:paraId="2D93F2C2" w14:textId="77777777" w:rsidR="00F335B9" w:rsidRPr="00E37027" w:rsidRDefault="00F335B9" w:rsidP="00132673">
            <w:pPr>
              <w:spacing w:line="0" w:lineRule="atLeast"/>
              <w:jc w:val="left"/>
              <w:rPr>
                <w:rFonts w:ascii="Times New Roman" w:eastAsia="等线" w:hAnsi="Times New Roman"/>
                <w:szCs w:val="21"/>
              </w:rPr>
            </w:pPr>
            <w:r>
              <w:rPr>
                <w:rFonts w:ascii="Times New Roman" w:eastAsia="等线" w:hAnsi="Times New Roman" w:hint="eastAsia"/>
                <w:szCs w:val="21"/>
              </w:rPr>
              <w:t>Note</w:t>
            </w:r>
            <w:r>
              <w:rPr>
                <w:rFonts w:ascii="Times New Roman" w:eastAsia="等线" w:hAnsi="Times New Roman"/>
                <w:szCs w:val="21"/>
              </w:rPr>
              <w:t xml:space="preserve">: data from </w:t>
            </w:r>
            <w:r w:rsidRPr="000B21B2">
              <w:rPr>
                <w:rFonts w:ascii="Times New Roman" w:eastAsia="等线" w:hAnsi="Times New Roman"/>
                <w:szCs w:val="21"/>
              </w:rPr>
              <w:t>USEPA (2004)</w:t>
            </w:r>
            <w:r>
              <w:rPr>
                <w:rFonts w:ascii="Times New Roman" w:eastAsia="等线" w:hAnsi="Times New Roman"/>
                <w:szCs w:val="21"/>
              </w:rPr>
              <w:t xml:space="preserve">, </w:t>
            </w:r>
            <w:r w:rsidRPr="000B21B2">
              <w:rPr>
                <w:rFonts w:ascii="Times New Roman" w:eastAsia="等线" w:hAnsi="Times New Roman"/>
                <w:szCs w:val="21"/>
              </w:rPr>
              <w:t>USEPA (2016)</w:t>
            </w:r>
            <w:r>
              <w:rPr>
                <w:rFonts w:ascii="Times New Roman" w:eastAsia="等线" w:hAnsi="Times New Roman"/>
                <w:szCs w:val="21"/>
              </w:rPr>
              <w:t>,</w:t>
            </w:r>
            <w:r w:rsidRPr="000B21B2">
              <w:rPr>
                <w:rFonts w:ascii="Times New Roman" w:eastAsia="等线" w:hAnsi="Times New Roman"/>
                <w:szCs w:val="21"/>
              </w:rPr>
              <w:t xml:space="preserve"> USEPA (2019)</w:t>
            </w:r>
            <w:r>
              <w:rPr>
                <w:rFonts w:ascii="Times New Roman" w:eastAsia="等线" w:hAnsi="Times New Roman"/>
                <w:szCs w:val="21"/>
              </w:rPr>
              <w:t>,</w:t>
            </w:r>
            <w:r w:rsidRPr="000B21B2">
              <w:rPr>
                <w:rFonts w:ascii="Times New Roman" w:eastAsia="等线" w:hAnsi="Times New Roman"/>
                <w:szCs w:val="21"/>
              </w:rPr>
              <w:t xml:space="preserve"> Xiao et al. (2019)</w:t>
            </w:r>
            <w:r>
              <w:rPr>
                <w:rFonts w:ascii="Times New Roman" w:eastAsia="等线" w:hAnsi="Times New Roman"/>
                <w:szCs w:val="21"/>
              </w:rPr>
              <w:t xml:space="preserve"> and</w:t>
            </w:r>
            <w:r w:rsidRPr="000B21B2">
              <w:rPr>
                <w:rFonts w:ascii="Times New Roman" w:eastAsia="等线" w:hAnsi="Times New Roman"/>
                <w:szCs w:val="21"/>
              </w:rPr>
              <w:t xml:space="preserve"> Wu et al. (2009)</w:t>
            </w:r>
          </w:p>
        </w:tc>
      </w:tr>
    </w:tbl>
    <w:p w14:paraId="400137B2" w14:textId="77777777" w:rsidR="00F335B9" w:rsidRPr="00AF7180" w:rsidRDefault="00F335B9" w:rsidP="00F335B9">
      <w:pPr>
        <w:spacing w:line="360" w:lineRule="auto"/>
        <w:jc w:val="left"/>
        <w:rPr>
          <w:rFonts w:ascii="Times New Roman" w:hAnsi="Times New Roman"/>
          <w:sz w:val="24"/>
        </w:rPr>
      </w:pPr>
    </w:p>
    <w:p w14:paraId="09C2906B" w14:textId="77777777" w:rsidR="00F335B9" w:rsidRPr="00DF4256" w:rsidRDefault="00F335B9" w:rsidP="00F335B9">
      <w:pPr>
        <w:spacing w:line="360" w:lineRule="auto"/>
        <w:jc w:val="left"/>
        <w:rPr>
          <w:rFonts w:ascii="Times New Roman" w:eastAsia="等线" w:hAnsi="Times New Roman"/>
          <w:sz w:val="24"/>
        </w:rPr>
      </w:pPr>
      <w:r>
        <w:rPr>
          <w:rFonts w:ascii="Times New Roman" w:hAnsi="Times New Roman"/>
          <w:b/>
          <w:sz w:val="24"/>
        </w:rPr>
        <w:br w:type="page"/>
      </w:r>
    </w:p>
    <w:p w14:paraId="73A646CC" w14:textId="3346430D" w:rsidR="00115773" w:rsidRDefault="00115773" w:rsidP="00EB1057">
      <w:pPr>
        <w:pStyle w:val="a3"/>
        <w:spacing w:after="200" w:line="360" w:lineRule="auto"/>
        <w:jc w:val="center"/>
      </w:pPr>
      <w:r>
        <w:rPr>
          <w:noProof/>
        </w:rPr>
        <w:lastRenderedPageBreak/>
        <w:drawing>
          <wp:inline distT="0" distB="0" distL="0" distR="0" wp14:anchorId="76CB50CD" wp14:editId="3C4EBA1A">
            <wp:extent cx="3432175" cy="28168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175" cy="2816860"/>
                    </a:xfrm>
                    <a:prstGeom prst="rect">
                      <a:avLst/>
                    </a:prstGeom>
                    <a:noFill/>
                  </pic:spPr>
                </pic:pic>
              </a:graphicData>
            </a:graphic>
          </wp:inline>
        </w:drawing>
      </w:r>
    </w:p>
    <w:p w14:paraId="5E037F13" w14:textId="52070DB9" w:rsidR="00EB1057" w:rsidRPr="00054984" w:rsidRDefault="00EB1057" w:rsidP="00EB1057">
      <w:pPr>
        <w:pStyle w:val="a3"/>
        <w:spacing w:after="200" w:line="360" w:lineRule="auto"/>
        <w:jc w:val="center"/>
      </w:pPr>
      <w:r>
        <w:rPr>
          <w:noProof/>
        </w:rPr>
        <w:drawing>
          <wp:inline distT="0" distB="0" distL="0" distR="0" wp14:anchorId="6CFE1258" wp14:editId="28411B9F">
            <wp:extent cx="3381375" cy="3022508"/>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7666" cy="3028131"/>
                    </a:xfrm>
                    <a:prstGeom prst="rect">
                      <a:avLst/>
                    </a:prstGeom>
                    <a:noFill/>
                  </pic:spPr>
                </pic:pic>
              </a:graphicData>
            </a:graphic>
          </wp:inline>
        </w:drawing>
      </w:r>
    </w:p>
    <w:p w14:paraId="63A0F6AD" w14:textId="2280380A" w:rsidR="00EB1057" w:rsidRPr="00EB1057" w:rsidRDefault="00EB1057" w:rsidP="00D131EE">
      <w:pPr>
        <w:spacing w:after="200" w:line="480" w:lineRule="auto"/>
        <w:jc w:val="left"/>
        <w:rPr>
          <w:rFonts w:ascii="Times New Roman" w:eastAsia="Times New Roman" w:hAnsi="Times New Roman"/>
          <w:i/>
          <w:sz w:val="24"/>
        </w:rPr>
      </w:pPr>
      <w:r w:rsidRPr="00A02C9C">
        <w:rPr>
          <w:rFonts w:ascii="Times New Roman" w:eastAsia="仿宋" w:hAnsi="Times New Roman"/>
          <w:b/>
          <w:bCs/>
          <w:sz w:val="24"/>
        </w:rPr>
        <w:t>Fig</w:t>
      </w:r>
      <w:r w:rsidR="00D131EE">
        <w:rPr>
          <w:rFonts w:ascii="Times New Roman" w:eastAsia="仿宋" w:hAnsi="Times New Roman"/>
          <w:b/>
          <w:bCs/>
          <w:sz w:val="24"/>
        </w:rPr>
        <w:t>.</w:t>
      </w:r>
      <w:r w:rsidRPr="00A02C9C">
        <w:rPr>
          <w:rFonts w:ascii="Times New Roman" w:eastAsia="仿宋" w:hAnsi="Times New Roman"/>
          <w:b/>
          <w:bCs/>
          <w:sz w:val="24"/>
        </w:rPr>
        <w:t xml:space="preserve"> </w:t>
      </w:r>
      <w:r>
        <w:rPr>
          <w:rFonts w:ascii="Times New Roman" w:eastAsia="仿宋" w:hAnsi="Times New Roman"/>
          <w:b/>
          <w:bCs/>
          <w:sz w:val="24"/>
        </w:rPr>
        <w:t>S1</w:t>
      </w:r>
      <w:r w:rsidRPr="00A02C9C">
        <w:rPr>
          <w:rFonts w:ascii="Times New Roman" w:eastAsia="仿宋" w:hAnsi="Times New Roman"/>
          <w:b/>
          <w:bCs/>
          <w:sz w:val="24"/>
        </w:rPr>
        <w:t xml:space="preserve"> </w:t>
      </w:r>
      <w:r w:rsidRPr="00EB1057">
        <w:rPr>
          <w:rFonts w:ascii="Times New Roman" w:eastAsia="仿宋" w:hAnsi="Times New Roman"/>
          <w:sz w:val="24"/>
        </w:rPr>
        <w:t>(a)</w:t>
      </w:r>
      <w:r>
        <w:rPr>
          <w:rFonts w:ascii="Times New Roman" w:eastAsia="仿宋" w:hAnsi="Times New Roman"/>
          <w:sz w:val="24"/>
        </w:rPr>
        <w:t xml:space="preserve"> </w:t>
      </w:r>
      <w:r w:rsidRPr="00EB1057">
        <w:rPr>
          <w:rFonts w:ascii="Times New Roman" w:eastAsia="仿宋" w:hAnsi="Times New Roman"/>
          <w:sz w:val="24"/>
        </w:rPr>
        <w:t xml:space="preserve">The evaluation of groundwater hardness in </w:t>
      </w:r>
      <w:r>
        <w:rPr>
          <w:rFonts w:ascii="Times New Roman" w:eastAsia="仿宋" w:hAnsi="Times New Roman"/>
          <w:sz w:val="24"/>
        </w:rPr>
        <w:t>the study area;</w:t>
      </w:r>
      <w:r w:rsidRPr="00EB1057">
        <w:rPr>
          <w:rFonts w:ascii="Times New Roman" w:eastAsia="仿宋" w:hAnsi="Times New Roman"/>
          <w:sz w:val="24"/>
        </w:rPr>
        <w:t xml:space="preserve"> (b)</w:t>
      </w:r>
      <w:r>
        <w:rPr>
          <w:rFonts w:ascii="Times New Roman" w:eastAsia="仿宋" w:hAnsi="Times New Roman"/>
          <w:sz w:val="24"/>
        </w:rPr>
        <w:t xml:space="preserve"> </w:t>
      </w:r>
      <w:r w:rsidRPr="00EB1057">
        <w:rPr>
          <w:rFonts w:ascii="Times New Roman" w:eastAsia="仿宋" w:hAnsi="Times New Roman"/>
          <w:sz w:val="24"/>
        </w:rPr>
        <w:t>P</w:t>
      </w:r>
      <w:r w:rsidRPr="00BB0320">
        <w:rPr>
          <w:rFonts w:ascii="Times New Roman" w:eastAsia="仿宋" w:hAnsi="Times New Roman"/>
          <w:sz w:val="24"/>
        </w:rPr>
        <w:t xml:space="preserve">iper diagrams showing proportions among the major chemical components for all water samples. </w:t>
      </w:r>
      <w:proofErr w:type="spellStart"/>
      <w:r w:rsidRPr="00BB0320">
        <w:rPr>
          <w:rFonts w:ascii="Times New Roman" w:eastAsia="仿宋" w:hAnsi="Times New Roman"/>
          <w:sz w:val="24"/>
        </w:rPr>
        <w:t>Hydrochemical</w:t>
      </w:r>
      <w:proofErr w:type="spellEnd"/>
      <w:r w:rsidRPr="00BB0320">
        <w:rPr>
          <w:rFonts w:ascii="Times New Roman" w:eastAsia="仿宋" w:hAnsi="Times New Roman"/>
          <w:sz w:val="24"/>
        </w:rPr>
        <w:t xml:space="preserve"> facies (Piper diagram): 1: Ca-Cl, 2: Ca/Mg-Cl, 3: Ca/Mg-HCO</w:t>
      </w:r>
      <w:r w:rsidRPr="00EB1057">
        <w:rPr>
          <w:rFonts w:ascii="Times New Roman" w:eastAsia="仿宋" w:hAnsi="Times New Roman"/>
          <w:sz w:val="24"/>
          <w:vertAlign w:val="subscript"/>
        </w:rPr>
        <w:t>3</w:t>
      </w:r>
      <w:r w:rsidRPr="00BB0320">
        <w:rPr>
          <w:rFonts w:ascii="Times New Roman" w:eastAsia="仿宋" w:hAnsi="Times New Roman"/>
          <w:sz w:val="24"/>
        </w:rPr>
        <w:t>, 4: Na-Cl, 5: Ca/Na-HCO</w:t>
      </w:r>
      <w:r w:rsidRPr="00EB1057">
        <w:rPr>
          <w:rFonts w:ascii="Times New Roman" w:eastAsia="仿宋" w:hAnsi="Times New Roman"/>
          <w:sz w:val="24"/>
          <w:vertAlign w:val="subscript"/>
        </w:rPr>
        <w:t>3</w:t>
      </w:r>
      <w:r w:rsidRPr="00BB0320">
        <w:rPr>
          <w:rFonts w:ascii="Times New Roman" w:eastAsia="仿宋" w:hAnsi="Times New Roman"/>
          <w:sz w:val="24"/>
        </w:rPr>
        <w:t>, 6: Na-HCO</w:t>
      </w:r>
      <w:r w:rsidRPr="00EB1057">
        <w:rPr>
          <w:rFonts w:ascii="Times New Roman" w:eastAsia="仿宋" w:hAnsi="Times New Roman"/>
          <w:sz w:val="24"/>
          <w:vertAlign w:val="subscript"/>
        </w:rPr>
        <w:t>3</w:t>
      </w:r>
      <w:r w:rsidRPr="00BB0320">
        <w:rPr>
          <w:rFonts w:ascii="Times New Roman" w:eastAsia="仿宋" w:hAnsi="Times New Roman"/>
          <w:sz w:val="24"/>
        </w:rPr>
        <w:t>.</w:t>
      </w:r>
      <w:r>
        <w:rPr>
          <w:rFonts w:ascii="Times New Roman" w:eastAsia="仿宋" w:hAnsi="Times New Roman"/>
          <w:szCs w:val="21"/>
        </w:rPr>
        <w:br w:type="page"/>
      </w:r>
    </w:p>
    <w:p w14:paraId="2671C3B0" w14:textId="77777777" w:rsidR="006F6B15" w:rsidRDefault="006F6B15">
      <w:pPr>
        <w:widowControl/>
        <w:spacing w:after="160" w:line="259" w:lineRule="auto"/>
        <w:jc w:val="left"/>
        <w:rPr>
          <w:rFonts w:ascii="Times New Roman" w:eastAsia="仿宋" w:hAnsi="Times New Roman"/>
          <w:szCs w:val="21"/>
        </w:rPr>
      </w:pPr>
    </w:p>
    <w:p w14:paraId="62C40750" w14:textId="4236D006" w:rsidR="00054984" w:rsidRPr="00054984" w:rsidRDefault="001B12F7" w:rsidP="007E21A8">
      <w:pPr>
        <w:widowControl/>
        <w:spacing w:after="160" w:line="259" w:lineRule="auto"/>
        <w:jc w:val="center"/>
        <w:rPr>
          <w:rFonts w:ascii="Times New Roman" w:eastAsia="仿宋" w:hAnsi="Times New Roman"/>
          <w:szCs w:val="21"/>
        </w:rPr>
      </w:pPr>
      <w:r>
        <w:rPr>
          <w:rFonts w:ascii="Times New Roman" w:eastAsia="仿宋" w:hAnsi="Times New Roman"/>
          <w:noProof/>
          <w:szCs w:val="21"/>
        </w:rPr>
        <w:drawing>
          <wp:inline distT="0" distB="0" distL="0" distR="0" wp14:anchorId="1DFB0DB4" wp14:editId="7AEF1CF5">
            <wp:extent cx="5060315" cy="4950460"/>
            <wp:effectExtent l="0" t="0" r="698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315" cy="4950460"/>
                    </a:xfrm>
                    <a:prstGeom prst="rect">
                      <a:avLst/>
                    </a:prstGeom>
                    <a:noFill/>
                  </pic:spPr>
                </pic:pic>
              </a:graphicData>
            </a:graphic>
          </wp:inline>
        </w:drawing>
      </w:r>
    </w:p>
    <w:p w14:paraId="75D5B35B" w14:textId="17C6B2F0" w:rsidR="00A02C9C" w:rsidRPr="001B12F7" w:rsidRDefault="00A02C9C" w:rsidP="001A472D">
      <w:pPr>
        <w:pStyle w:val="a3"/>
        <w:spacing w:after="200"/>
        <w:ind w:firstLineChars="0" w:firstLine="0"/>
        <w:rPr>
          <w:b/>
        </w:rPr>
      </w:pPr>
      <w:r w:rsidRPr="00540BD9">
        <w:rPr>
          <w:b/>
        </w:rPr>
        <w:t>Fig</w:t>
      </w:r>
      <w:r w:rsidR="00D131EE">
        <w:rPr>
          <w:b/>
        </w:rPr>
        <w:t>.</w:t>
      </w:r>
      <w:r w:rsidRPr="00540BD9">
        <w:rPr>
          <w:b/>
        </w:rPr>
        <w:t xml:space="preserve"> </w:t>
      </w:r>
      <w:r>
        <w:rPr>
          <w:b/>
        </w:rPr>
        <w:t>S</w:t>
      </w:r>
      <w:r w:rsidR="00EB1057">
        <w:rPr>
          <w:b/>
        </w:rPr>
        <w:t>2</w:t>
      </w:r>
      <w:r w:rsidR="00A549B3">
        <w:rPr>
          <w:b/>
        </w:rPr>
        <w:t xml:space="preserve"> </w:t>
      </w:r>
      <w:bookmarkStart w:id="8" w:name="_Hlk77780406"/>
      <w:r w:rsidR="00525048" w:rsidRPr="00525048">
        <w:rPr>
          <w:bCs/>
        </w:rPr>
        <w:t xml:space="preserve">Box plots of </w:t>
      </w:r>
      <w:bookmarkEnd w:id="8"/>
      <w:r w:rsidR="00525048" w:rsidRPr="00525048">
        <w:rPr>
          <w:bCs/>
        </w:rPr>
        <w:t>major elements (a) and trace elements (b)</w:t>
      </w:r>
      <w:r w:rsidR="004A370A">
        <w:rPr>
          <w:bCs/>
        </w:rPr>
        <w:t>.</w:t>
      </w:r>
    </w:p>
    <w:p w14:paraId="36927319" w14:textId="77777777" w:rsidR="00A02C9C" w:rsidRPr="00A02C9C" w:rsidRDefault="00A02C9C" w:rsidP="00A02C9C">
      <w:pPr>
        <w:rPr>
          <w:rFonts w:ascii="Times New Roman" w:eastAsia="仿宋" w:hAnsi="Times New Roman"/>
          <w:szCs w:val="21"/>
        </w:rPr>
        <w:sectPr w:rsidR="00A02C9C" w:rsidRPr="00A02C9C" w:rsidSect="00A02C9C">
          <w:pgSz w:w="12242" w:h="15842"/>
          <w:pgMar w:top="1440" w:right="1440" w:bottom="1440" w:left="1440" w:header="851" w:footer="992" w:gutter="0"/>
          <w:cols w:space="720"/>
          <w:docGrid w:type="lines" w:linePitch="326"/>
        </w:sectPr>
      </w:pPr>
    </w:p>
    <w:p w14:paraId="1F05898C" w14:textId="619B558B" w:rsidR="007E6865" w:rsidRPr="007E6865" w:rsidRDefault="007E6865" w:rsidP="007E6865">
      <w:pPr>
        <w:jc w:val="center"/>
        <w:rPr>
          <w:rFonts w:ascii="Times New Roman" w:eastAsia="等线" w:hAnsi="Times New Roman"/>
          <w:color w:val="FF0000"/>
          <w:szCs w:val="22"/>
        </w:rPr>
      </w:pPr>
      <w:r w:rsidRPr="007E6865">
        <w:rPr>
          <w:rFonts w:ascii="等线" w:eastAsia="等线" w:hAnsi="等线"/>
          <w:noProof/>
          <w:szCs w:val="22"/>
        </w:rPr>
        <w:lastRenderedPageBreak/>
        <w:drawing>
          <wp:inline distT="0" distB="0" distL="0" distR="0" wp14:anchorId="21567D02" wp14:editId="3D85430C">
            <wp:extent cx="5935117" cy="3668232"/>
            <wp:effectExtent l="0" t="0" r="8890" b="8890"/>
            <wp:docPr id="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6051" cy="3681171"/>
                    </a:xfrm>
                    <a:prstGeom prst="rect">
                      <a:avLst/>
                    </a:prstGeom>
                    <a:noFill/>
                    <a:ln>
                      <a:noFill/>
                    </a:ln>
                  </pic:spPr>
                </pic:pic>
              </a:graphicData>
            </a:graphic>
          </wp:inline>
        </w:drawing>
      </w:r>
      <w:r w:rsidRPr="007E6865">
        <w:rPr>
          <w:rFonts w:ascii="等线" w:eastAsia="等线" w:hAnsi="等线" w:hint="eastAsia"/>
          <w:noProof/>
          <w:szCs w:val="22"/>
        </w:rPr>
        <w:t xml:space="preserve"> </w:t>
      </w:r>
    </w:p>
    <w:p w14:paraId="6F39C3FB" w14:textId="024C58A0" w:rsidR="00090373" w:rsidRDefault="007E6865" w:rsidP="001A472D">
      <w:pPr>
        <w:widowControl/>
        <w:spacing w:beforeLines="50" w:before="120" w:after="200" w:line="480" w:lineRule="auto"/>
        <w:jc w:val="left"/>
        <w:rPr>
          <w:rFonts w:ascii="Times New Roman" w:eastAsia="仿宋" w:hAnsi="Times New Roman"/>
          <w:sz w:val="24"/>
        </w:rPr>
      </w:pPr>
      <w:r w:rsidRPr="009B6EFF">
        <w:rPr>
          <w:rFonts w:ascii="Times New Roman" w:eastAsia="仿宋" w:hAnsi="Times New Roman"/>
          <w:b/>
          <w:bCs/>
          <w:sz w:val="24"/>
        </w:rPr>
        <w:t>Fig</w:t>
      </w:r>
      <w:r w:rsidR="00D131EE">
        <w:rPr>
          <w:rFonts w:ascii="Times New Roman" w:eastAsia="仿宋" w:hAnsi="Times New Roman"/>
          <w:b/>
          <w:bCs/>
          <w:sz w:val="24"/>
        </w:rPr>
        <w:t>.</w:t>
      </w:r>
      <w:r w:rsidRPr="009B6EFF">
        <w:rPr>
          <w:rFonts w:ascii="Times New Roman" w:eastAsia="仿宋" w:hAnsi="Times New Roman"/>
          <w:b/>
          <w:bCs/>
          <w:sz w:val="24"/>
        </w:rPr>
        <w:t xml:space="preserve"> S3</w:t>
      </w:r>
      <w:r w:rsidR="00B332B7" w:rsidRPr="009B6EFF">
        <w:rPr>
          <w:rFonts w:ascii="Times New Roman" w:eastAsia="仿宋" w:hAnsi="Times New Roman"/>
          <w:sz w:val="24"/>
        </w:rPr>
        <w:t xml:space="preserve"> Gibbs diagrams of groundwater in the study area: (a) TDS vs. Cl</w:t>
      </w:r>
      <w:r w:rsidR="00B332B7" w:rsidRPr="009B6EFF">
        <w:rPr>
          <w:rFonts w:ascii="Times New Roman" w:eastAsia="仿宋" w:hAnsi="Times New Roman"/>
          <w:sz w:val="24"/>
          <w:vertAlign w:val="superscript"/>
        </w:rPr>
        <w:t>-</w:t>
      </w:r>
      <w:r w:rsidR="00B332B7" w:rsidRPr="009B6EFF">
        <w:rPr>
          <w:rFonts w:ascii="Times New Roman" w:eastAsia="仿宋" w:hAnsi="Times New Roman"/>
          <w:sz w:val="24"/>
        </w:rPr>
        <w:t>/(Cl</w:t>
      </w:r>
      <w:r w:rsidR="00B332B7" w:rsidRPr="009B6EFF">
        <w:rPr>
          <w:rFonts w:ascii="Times New Roman" w:eastAsia="仿宋" w:hAnsi="Times New Roman"/>
          <w:sz w:val="24"/>
          <w:vertAlign w:val="superscript"/>
        </w:rPr>
        <w:t>-</w:t>
      </w:r>
      <w:r w:rsidR="00B332B7" w:rsidRPr="009B6EFF">
        <w:rPr>
          <w:rFonts w:ascii="Times New Roman" w:eastAsia="仿宋" w:hAnsi="Times New Roman"/>
          <w:sz w:val="24"/>
        </w:rPr>
        <w:t>+HCO</w:t>
      </w:r>
      <w:r w:rsidR="00B332B7" w:rsidRPr="009B6EFF">
        <w:rPr>
          <w:rFonts w:ascii="Times New Roman" w:eastAsia="仿宋" w:hAnsi="Times New Roman"/>
          <w:sz w:val="24"/>
          <w:vertAlign w:val="subscript"/>
        </w:rPr>
        <w:t>3</w:t>
      </w:r>
      <w:r w:rsidR="00B332B7" w:rsidRPr="009B6EFF">
        <w:rPr>
          <w:rFonts w:ascii="Times New Roman" w:eastAsia="仿宋" w:hAnsi="Times New Roman"/>
          <w:sz w:val="24"/>
          <w:vertAlign w:val="superscript"/>
        </w:rPr>
        <w:t>-</w:t>
      </w:r>
      <w:r w:rsidR="00B332B7" w:rsidRPr="009B6EFF">
        <w:rPr>
          <w:rFonts w:ascii="Times New Roman" w:eastAsia="仿宋" w:hAnsi="Times New Roman"/>
          <w:sz w:val="24"/>
        </w:rPr>
        <w:t>); (b) TDS vs. Na/(</w:t>
      </w:r>
      <w:proofErr w:type="spellStart"/>
      <w:r w:rsidR="00B332B7" w:rsidRPr="009B6EFF">
        <w:rPr>
          <w:rFonts w:ascii="Times New Roman" w:eastAsia="仿宋" w:hAnsi="Times New Roman"/>
          <w:sz w:val="24"/>
        </w:rPr>
        <w:t>Na+Ca</w:t>
      </w:r>
      <w:proofErr w:type="spellEnd"/>
      <w:r w:rsidR="00B332B7" w:rsidRPr="009B6EFF">
        <w:rPr>
          <w:rFonts w:ascii="Times New Roman" w:eastAsia="仿宋" w:hAnsi="Times New Roman"/>
          <w:sz w:val="24"/>
        </w:rPr>
        <w:t>).</w:t>
      </w:r>
    </w:p>
    <w:p w14:paraId="4B617E5D" w14:textId="77777777" w:rsidR="00090373" w:rsidRDefault="00090373">
      <w:pPr>
        <w:widowControl/>
        <w:spacing w:after="160" w:line="259" w:lineRule="auto"/>
        <w:jc w:val="left"/>
        <w:rPr>
          <w:rFonts w:ascii="Times New Roman" w:eastAsia="仿宋" w:hAnsi="Times New Roman"/>
          <w:sz w:val="24"/>
        </w:rPr>
      </w:pPr>
      <w:r>
        <w:rPr>
          <w:rFonts w:ascii="Times New Roman" w:eastAsia="仿宋" w:hAnsi="Times New Roman"/>
          <w:sz w:val="24"/>
        </w:rPr>
        <w:br w:type="page"/>
      </w:r>
    </w:p>
    <w:p w14:paraId="0B1A23D8" w14:textId="2916B021" w:rsidR="007E6865" w:rsidRDefault="00090373" w:rsidP="00090373">
      <w:pPr>
        <w:widowControl/>
        <w:jc w:val="left"/>
        <w:rPr>
          <w:rFonts w:ascii="Times New Roman" w:eastAsia="仿宋" w:hAnsi="Times New Roman"/>
          <w:sz w:val="24"/>
        </w:rPr>
      </w:pPr>
      <w:r w:rsidRPr="00090373">
        <w:rPr>
          <w:rFonts w:ascii="Times New Roman" w:eastAsia="仿宋" w:hAnsi="Times New Roman"/>
          <w:noProof/>
          <w:sz w:val="24"/>
        </w:rPr>
        <w:lastRenderedPageBreak/>
        <w:drawing>
          <wp:inline distT="0" distB="0" distL="0" distR="0" wp14:anchorId="74B9AE33" wp14:editId="0ADBB0B4">
            <wp:extent cx="5943600" cy="56889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688965"/>
                    </a:xfrm>
                    <a:prstGeom prst="rect">
                      <a:avLst/>
                    </a:prstGeom>
                    <a:noFill/>
                    <a:ln>
                      <a:noFill/>
                    </a:ln>
                  </pic:spPr>
                </pic:pic>
              </a:graphicData>
            </a:graphic>
          </wp:inline>
        </w:drawing>
      </w:r>
    </w:p>
    <w:p w14:paraId="666F9813" w14:textId="1273B2E5" w:rsidR="00090373" w:rsidRPr="00090373" w:rsidRDefault="00090373" w:rsidP="009B6EFF">
      <w:pPr>
        <w:widowControl/>
        <w:spacing w:after="200" w:line="480" w:lineRule="auto"/>
        <w:jc w:val="left"/>
        <w:rPr>
          <w:rFonts w:ascii="Times New Roman" w:eastAsia="仿宋" w:hAnsi="Times New Roman"/>
          <w:sz w:val="24"/>
        </w:rPr>
      </w:pPr>
      <w:r w:rsidRPr="00090373">
        <w:rPr>
          <w:rFonts w:ascii="Times New Roman" w:eastAsia="仿宋" w:hAnsi="Times New Roman" w:hint="eastAsia"/>
          <w:b/>
          <w:bCs/>
          <w:sz w:val="24"/>
        </w:rPr>
        <w:t>F</w:t>
      </w:r>
      <w:r w:rsidRPr="00090373">
        <w:rPr>
          <w:rFonts w:ascii="Times New Roman" w:eastAsia="仿宋" w:hAnsi="Times New Roman"/>
          <w:b/>
          <w:bCs/>
          <w:sz w:val="24"/>
        </w:rPr>
        <w:t>ig</w:t>
      </w:r>
      <w:r w:rsidR="00D131EE">
        <w:rPr>
          <w:rFonts w:ascii="Times New Roman" w:eastAsia="仿宋" w:hAnsi="Times New Roman"/>
          <w:b/>
          <w:bCs/>
          <w:sz w:val="24"/>
        </w:rPr>
        <w:t xml:space="preserve">. </w:t>
      </w:r>
      <w:r w:rsidRPr="00090373">
        <w:rPr>
          <w:rFonts w:ascii="Times New Roman" w:eastAsia="仿宋" w:hAnsi="Times New Roman"/>
          <w:b/>
          <w:bCs/>
          <w:sz w:val="24"/>
        </w:rPr>
        <w:t>S4</w:t>
      </w:r>
      <w:r>
        <w:rPr>
          <w:rFonts w:ascii="Times New Roman" w:eastAsia="仿宋" w:hAnsi="Times New Roman"/>
          <w:sz w:val="24"/>
        </w:rPr>
        <w:t xml:space="preserve"> </w:t>
      </w:r>
      <w:r w:rsidRPr="00090373">
        <w:rPr>
          <w:rFonts w:ascii="Times New Roman" w:eastAsia="仿宋" w:hAnsi="Times New Roman"/>
          <w:sz w:val="24"/>
        </w:rPr>
        <w:t>Ion ratios in groundwater in the study area: (</w:t>
      </w:r>
      <w:r>
        <w:rPr>
          <w:rFonts w:ascii="Times New Roman" w:eastAsia="仿宋" w:hAnsi="Times New Roman"/>
          <w:sz w:val="24"/>
        </w:rPr>
        <w:t>a</w:t>
      </w:r>
      <w:r w:rsidRPr="00090373">
        <w:rPr>
          <w:rFonts w:ascii="Times New Roman" w:eastAsia="仿宋" w:hAnsi="Times New Roman"/>
          <w:sz w:val="24"/>
        </w:rPr>
        <w:t>) HCO</w:t>
      </w:r>
      <w:r w:rsidRPr="00090373">
        <w:rPr>
          <w:rFonts w:ascii="Times New Roman" w:eastAsia="仿宋" w:hAnsi="Times New Roman"/>
          <w:sz w:val="24"/>
          <w:vertAlign w:val="subscript"/>
        </w:rPr>
        <w:t>3</w:t>
      </w:r>
      <w:r w:rsidRPr="00090373">
        <w:rPr>
          <w:rFonts w:ascii="Times New Roman" w:eastAsia="仿宋" w:hAnsi="Times New Roman"/>
          <w:sz w:val="24"/>
          <w:vertAlign w:val="superscript"/>
        </w:rPr>
        <w:t>-</w:t>
      </w:r>
      <w:r w:rsidRPr="00090373">
        <w:rPr>
          <w:rFonts w:ascii="Times New Roman" w:eastAsia="仿宋" w:hAnsi="Times New Roman"/>
          <w:sz w:val="24"/>
        </w:rPr>
        <w:t>/Na vs. Ca/ Na; (</w:t>
      </w:r>
      <w:r>
        <w:rPr>
          <w:rFonts w:ascii="Times New Roman" w:eastAsia="仿宋" w:hAnsi="Times New Roman"/>
          <w:sz w:val="24"/>
        </w:rPr>
        <w:t>b</w:t>
      </w:r>
      <w:r w:rsidRPr="00090373">
        <w:rPr>
          <w:rFonts w:ascii="Times New Roman" w:eastAsia="仿宋" w:hAnsi="Times New Roman"/>
          <w:sz w:val="24"/>
        </w:rPr>
        <w:t xml:space="preserve">) </w:t>
      </w:r>
      <w:r>
        <w:rPr>
          <w:rFonts w:ascii="Times New Roman" w:eastAsia="仿宋" w:hAnsi="Times New Roman"/>
          <w:sz w:val="24"/>
        </w:rPr>
        <w:t>Mg</w:t>
      </w:r>
      <w:r w:rsidRPr="00090373">
        <w:rPr>
          <w:rFonts w:ascii="Times New Roman" w:eastAsia="仿宋" w:hAnsi="Times New Roman"/>
          <w:sz w:val="24"/>
        </w:rPr>
        <w:t xml:space="preserve">/Na vs. </w:t>
      </w:r>
      <w:r>
        <w:rPr>
          <w:rFonts w:ascii="Times New Roman" w:eastAsia="仿宋" w:hAnsi="Times New Roman"/>
          <w:sz w:val="24"/>
        </w:rPr>
        <w:t>Ca</w:t>
      </w:r>
      <w:r w:rsidRPr="00090373">
        <w:rPr>
          <w:rFonts w:ascii="Times New Roman" w:eastAsia="仿宋" w:hAnsi="Times New Roman"/>
          <w:sz w:val="24"/>
        </w:rPr>
        <w:t>/Na</w:t>
      </w:r>
      <w:r>
        <w:rPr>
          <w:rFonts w:ascii="Times New Roman" w:eastAsia="仿宋" w:hAnsi="Times New Roman"/>
          <w:sz w:val="24"/>
        </w:rPr>
        <w:t>; (c) (</w:t>
      </w:r>
      <w:proofErr w:type="spellStart"/>
      <w:r w:rsidRPr="00090373">
        <w:rPr>
          <w:rFonts w:ascii="Times New Roman" w:eastAsia="仿宋" w:hAnsi="Times New Roman"/>
          <w:sz w:val="24"/>
        </w:rPr>
        <w:t>Ca</w:t>
      </w:r>
      <w:r>
        <w:rPr>
          <w:rFonts w:ascii="Times New Roman" w:eastAsia="仿宋" w:hAnsi="Times New Roman"/>
          <w:sz w:val="24"/>
        </w:rPr>
        <w:t>+Mg</w:t>
      </w:r>
      <w:proofErr w:type="spellEnd"/>
      <w:r>
        <w:rPr>
          <w:rFonts w:ascii="Times New Roman" w:eastAsia="仿宋" w:hAnsi="Times New Roman"/>
          <w:sz w:val="24"/>
        </w:rPr>
        <w:t>)</w:t>
      </w:r>
      <w:r w:rsidRPr="00090373">
        <w:rPr>
          <w:rFonts w:ascii="Times New Roman" w:eastAsia="仿宋" w:hAnsi="Times New Roman"/>
          <w:sz w:val="24"/>
        </w:rPr>
        <w:t>/</w:t>
      </w:r>
      <w:r>
        <w:rPr>
          <w:rFonts w:ascii="Times New Roman" w:eastAsia="仿宋" w:hAnsi="Times New Roman"/>
          <w:sz w:val="24"/>
        </w:rPr>
        <w:t>(HCO</w:t>
      </w:r>
      <w:r w:rsidRPr="00090373">
        <w:rPr>
          <w:rFonts w:ascii="Times New Roman" w:eastAsia="仿宋" w:hAnsi="Times New Roman"/>
          <w:sz w:val="24"/>
          <w:vertAlign w:val="subscript"/>
        </w:rPr>
        <w:t>3</w:t>
      </w:r>
      <w:r w:rsidRPr="00090373">
        <w:rPr>
          <w:rFonts w:ascii="Times New Roman" w:eastAsia="仿宋" w:hAnsi="Times New Roman"/>
          <w:sz w:val="24"/>
          <w:vertAlign w:val="superscript"/>
        </w:rPr>
        <w:t>-</w:t>
      </w:r>
      <w:r>
        <w:rPr>
          <w:rFonts w:ascii="Times New Roman" w:eastAsia="仿宋" w:hAnsi="Times New Roman"/>
          <w:sz w:val="24"/>
        </w:rPr>
        <w:t>+</w:t>
      </w:r>
      <w:r w:rsidRPr="00090373">
        <w:rPr>
          <w:rFonts w:ascii="Times New Roman" w:eastAsia="仿宋" w:hAnsi="Times New Roman"/>
          <w:sz w:val="24"/>
        </w:rPr>
        <w:t>SO</w:t>
      </w:r>
      <w:r w:rsidRPr="00090373">
        <w:rPr>
          <w:rFonts w:ascii="Times New Roman" w:eastAsia="仿宋" w:hAnsi="Times New Roman"/>
          <w:sz w:val="24"/>
          <w:vertAlign w:val="subscript"/>
        </w:rPr>
        <w:t>4</w:t>
      </w:r>
      <w:r w:rsidRPr="00090373">
        <w:rPr>
          <w:rFonts w:ascii="Times New Roman" w:eastAsia="仿宋" w:hAnsi="Times New Roman"/>
          <w:sz w:val="24"/>
          <w:vertAlign w:val="superscript"/>
        </w:rPr>
        <w:t>2-</w:t>
      </w:r>
      <w:r w:rsidRPr="00090373">
        <w:rPr>
          <w:rFonts w:ascii="Times New Roman" w:eastAsia="仿宋" w:hAnsi="Times New Roman"/>
          <w:sz w:val="24"/>
        </w:rPr>
        <w:t xml:space="preserve"> ratio; (d) Mg/Ca ratio.</w:t>
      </w:r>
    </w:p>
    <w:p w14:paraId="3D007D79" w14:textId="77777777" w:rsidR="007E6865" w:rsidRDefault="007E6865">
      <w:pPr>
        <w:widowControl/>
        <w:spacing w:after="160" w:line="259" w:lineRule="auto"/>
        <w:jc w:val="left"/>
      </w:pPr>
      <w:r>
        <w:br w:type="page"/>
      </w:r>
    </w:p>
    <w:p w14:paraId="3BE32BE6" w14:textId="5E3409CD" w:rsidR="007E6865" w:rsidRPr="00745BD0" w:rsidRDefault="003233B0" w:rsidP="00745BD0">
      <w:pPr>
        <w:jc w:val="center"/>
        <w:rPr>
          <w:rFonts w:ascii="Times New Roman" w:eastAsia="仿宋" w:hAnsi="Times New Roman"/>
          <w:color w:val="FF0000"/>
          <w:szCs w:val="21"/>
        </w:rPr>
      </w:pPr>
      <w:r w:rsidRPr="003233B0">
        <w:rPr>
          <w:noProof/>
        </w:rPr>
        <w:lastRenderedPageBreak/>
        <w:t xml:space="preserve"> </w:t>
      </w:r>
      <w:r>
        <w:rPr>
          <w:noProof/>
        </w:rPr>
        <w:drawing>
          <wp:inline distT="0" distB="0" distL="0" distR="0" wp14:anchorId="0BC55242" wp14:editId="3FA48A5F">
            <wp:extent cx="3634514" cy="2439685"/>
            <wp:effectExtent l="0" t="0" r="4445"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14"/>
                    <a:stretch>
                      <a:fillRect/>
                    </a:stretch>
                  </pic:blipFill>
                  <pic:spPr>
                    <a:xfrm>
                      <a:off x="0" y="0"/>
                      <a:ext cx="3637676" cy="2441808"/>
                    </a:xfrm>
                    <a:prstGeom prst="rect">
                      <a:avLst/>
                    </a:prstGeom>
                  </pic:spPr>
                </pic:pic>
              </a:graphicData>
            </a:graphic>
          </wp:inline>
        </w:drawing>
      </w:r>
    </w:p>
    <w:p w14:paraId="43B7C95D" w14:textId="0BD57043" w:rsidR="007E6865" w:rsidRPr="00745BD0" w:rsidRDefault="00745BD0" w:rsidP="00745BD0">
      <w:pPr>
        <w:widowControl/>
        <w:spacing w:after="200" w:line="480" w:lineRule="auto"/>
        <w:jc w:val="left"/>
        <w:rPr>
          <w:rFonts w:ascii="Times New Roman" w:hAnsi="Times New Roman"/>
          <w:sz w:val="24"/>
        </w:rPr>
      </w:pPr>
      <w:r w:rsidRPr="00745BD0">
        <w:rPr>
          <w:rFonts w:ascii="Times New Roman" w:hAnsi="Times New Roman"/>
          <w:b/>
          <w:bCs/>
          <w:sz w:val="24"/>
        </w:rPr>
        <w:t>Fig</w:t>
      </w:r>
      <w:r w:rsidR="00D131EE">
        <w:rPr>
          <w:rFonts w:ascii="Times New Roman" w:hAnsi="Times New Roman"/>
          <w:b/>
          <w:bCs/>
          <w:sz w:val="24"/>
        </w:rPr>
        <w:t xml:space="preserve">. </w:t>
      </w:r>
      <w:r w:rsidRPr="00745BD0">
        <w:rPr>
          <w:rFonts w:ascii="Times New Roman" w:hAnsi="Times New Roman"/>
          <w:b/>
          <w:bCs/>
          <w:sz w:val="24"/>
        </w:rPr>
        <w:t>S</w:t>
      </w:r>
      <w:r w:rsidR="00090373">
        <w:rPr>
          <w:rFonts w:ascii="Times New Roman" w:hAnsi="Times New Roman"/>
          <w:b/>
          <w:bCs/>
          <w:sz w:val="24"/>
        </w:rPr>
        <w:t>5</w:t>
      </w:r>
      <w:r w:rsidRPr="00745BD0">
        <w:rPr>
          <w:rFonts w:ascii="Times New Roman" w:hAnsi="Times New Roman"/>
          <w:b/>
          <w:bCs/>
          <w:sz w:val="24"/>
        </w:rPr>
        <w:t xml:space="preserve"> </w:t>
      </w:r>
      <w:bookmarkStart w:id="9" w:name="_Hlk77780440"/>
      <w:r w:rsidRPr="00745BD0">
        <w:rPr>
          <w:rFonts w:ascii="Times New Roman" w:hAnsi="Times New Roman"/>
          <w:sz w:val="24"/>
        </w:rPr>
        <w:t xml:space="preserve">The spatial distributions of the </w:t>
      </w:r>
      <w:r>
        <w:rPr>
          <w:rFonts w:ascii="Times New Roman" w:hAnsi="Times New Roman"/>
          <w:sz w:val="24"/>
        </w:rPr>
        <w:t>seawater intrusion fraction</w:t>
      </w:r>
      <w:r w:rsidRPr="00745BD0">
        <w:rPr>
          <w:rFonts w:ascii="Times New Roman" w:hAnsi="Times New Roman"/>
          <w:sz w:val="24"/>
        </w:rPr>
        <w:t xml:space="preserve"> in the study area</w:t>
      </w:r>
      <w:r>
        <w:rPr>
          <w:rFonts w:ascii="Times New Roman" w:hAnsi="Times New Roman"/>
          <w:sz w:val="24"/>
        </w:rPr>
        <w:t>.</w:t>
      </w:r>
    </w:p>
    <w:bookmarkEnd w:id="9"/>
    <w:p w14:paraId="3545B510" w14:textId="3AA6BC7C" w:rsidR="005B7F6B" w:rsidRDefault="00934CB6" w:rsidP="005B7F6B">
      <w:pPr>
        <w:widowControl/>
        <w:spacing w:after="160" w:line="259" w:lineRule="auto"/>
        <w:jc w:val="left"/>
      </w:pPr>
      <w:r>
        <w:br w:type="page"/>
      </w:r>
    </w:p>
    <w:p w14:paraId="3EB0478D" w14:textId="61FAB77E" w:rsidR="00A70AE7" w:rsidRPr="009D11D8" w:rsidRDefault="009D11D8" w:rsidP="00335C10">
      <w:pPr>
        <w:jc w:val="center"/>
        <w:rPr>
          <w:rFonts w:ascii="等线" w:eastAsia="等线" w:hAnsi="等线"/>
          <w:szCs w:val="22"/>
        </w:rPr>
      </w:pPr>
      <w:r>
        <w:rPr>
          <w:rFonts w:ascii="等线" w:eastAsia="等线" w:hAnsi="等线"/>
          <w:noProof/>
          <w:szCs w:val="22"/>
        </w:rPr>
        <w:lastRenderedPageBreak/>
        <w:drawing>
          <wp:inline distT="0" distB="0" distL="0" distR="0" wp14:anchorId="59552DE7" wp14:editId="47B76717">
            <wp:extent cx="5474970" cy="27920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2792095"/>
                    </a:xfrm>
                    <a:prstGeom prst="rect">
                      <a:avLst/>
                    </a:prstGeom>
                    <a:noFill/>
                  </pic:spPr>
                </pic:pic>
              </a:graphicData>
            </a:graphic>
          </wp:inline>
        </w:drawing>
      </w:r>
    </w:p>
    <w:p w14:paraId="60DCFB47" w14:textId="7F0674B8" w:rsidR="001D3CC9" w:rsidRDefault="002A247B" w:rsidP="00335C10">
      <w:pPr>
        <w:spacing w:after="200" w:line="480" w:lineRule="auto"/>
        <w:jc w:val="left"/>
        <w:rPr>
          <w:rFonts w:ascii="Times New Roman" w:eastAsia="等线" w:hAnsi="Times New Roman"/>
          <w:color w:val="000000"/>
          <w:kern w:val="0"/>
          <w:sz w:val="24"/>
        </w:rPr>
      </w:pPr>
      <w:bookmarkStart w:id="10" w:name="_Hlk28919883"/>
      <w:r w:rsidRPr="002A247B">
        <w:rPr>
          <w:rFonts w:ascii="Times New Roman" w:eastAsia="等线" w:hAnsi="Times New Roman"/>
          <w:b/>
          <w:bCs/>
          <w:color w:val="000000"/>
          <w:kern w:val="0"/>
          <w:sz w:val="24"/>
        </w:rPr>
        <w:t>Fig</w:t>
      </w:r>
      <w:r w:rsidR="00D131EE">
        <w:rPr>
          <w:rFonts w:ascii="Times New Roman" w:eastAsia="等线" w:hAnsi="Times New Roman"/>
          <w:b/>
          <w:bCs/>
          <w:color w:val="000000"/>
          <w:kern w:val="0"/>
          <w:sz w:val="24"/>
        </w:rPr>
        <w:t>.</w:t>
      </w:r>
      <w:r w:rsidRPr="002A247B">
        <w:rPr>
          <w:rFonts w:ascii="Times New Roman" w:eastAsia="等线" w:hAnsi="Times New Roman"/>
          <w:b/>
          <w:bCs/>
          <w:color w:val="000000"/>
          <w:kern w:val="0"/>
          <w:sz w:val="24"/>
        </w:rPr>
        <w:t xml:space="preserve"> S</w:t>
      </w:r>
      <w:r w:rsidR="00090373">
        <w:rPr>
          <w:rFonts w:ascii="Times New Roman" w:eastAsia="等线" w:hAnsi="Times New Roman"/>
          <w:b/>
          <w:bCs/>
          <w:color w:val="000000"/>
          <w:kern w:val="0"/>
          <w:sz w:val="24"/>
        </w:rPr>
        <w:t>6</w:t>
      </w:r>
      <w:bookmarkEnd w:id="10"/>
      <w:r w:rsidR="00DB28F7" w:rsidRPr="00DB28F7">
        <w:t xml:space="preserve"> </w:t>
      </w:r>
      <w:r w:rsidR="00DB28F7" w:rsidRPr="00DB28F7">
        <w:rPr>
          <w:rFonts w:ascii="Times New Roman" w:eastAsia="等线" w:hAnsi="Times New Roman"/>
          <w:color w:val="000000"/>
          <w:kern w:val="0"/>
          <w:sz w:val="24"/>
        </w:rPr>
        <w:t xml:space="preserve">Enrichment patterns of elements in the groundwater samples in </w:t>
      </w:r>
      <w:r w:rsidR="00DB28F7">
        <w:rPr>
          <w:rFonts w:ascii="Times New Roman" w:eastAsia="等线" w:hAnsi="Times New Roman"/>
          <w:color w:val="000000"/>
          <w:kern w:val="0"/>
          <w:sz w:val="24"/>
        </w:rPr>
        <w:t>the study area</w:t>
      </w:r>
      <w:r w:rsidR="00DB28F7" w:rsidRPr="00DB28F7">
        <w:rPr>
          <w:rFonts w:ascii="Times New Roman" w:eastAsia="等线" w:hAnsi="Times New Roman"/>
          <w:color w:val="000000"/>
          <w:kern w:val="0"/>
          <w:sz w:val="24"/>
        </w:rPr>
        <w:t xml:space="preserve">, compared to those in </w:t>
      </w:r>
      <w:r w:rsidR="00DB28F7">
        <w:rPr>
          <w:rFonts w:ascii="Times New Roman" w:eastAsia="等线" w:hAnsi="Times New Roman"/>
          <w:color w:val="000000"/>
          <w:kern w:val="0"/>
          <w:sz w:val="24"/>
        </w:rPr>
        <w:t>s</w:t>
      </w:r>
      <w:r w:rsidR="00DB28F7" w:rsidRPr="00DB28F7">
        <w:rPr>
          <w:rFonts w:ascii="Times New Roman" w:eastAsia="等线" w:hAnsi="Times New Roman"/>
          <w:color w:val="000000"/>
          <w:kern w:val="0"/>
          <w:sz w:val="24"/>
        </w:rPr>
        <w:t>tandard</w:t>
      </w:r>
      <w:r w:rsidR="00DB28F7">
        <w:rPr>
          <w:rFonts w:ascii="Times New Roman" w:eastAsia="等线" w:hAnsi="Times New Roman"/>
          <w:color w:val="000000"/>
          <w:kern w:val="0"/>
          <w:sz w:val="24"/>
        </w:rPr>
        <w:t>s</w:t>
      </w:r>
      <w:r w:rsidR="00DB28F7" w:rsidRPr="00DB28F7">
        <w:rPr>
          <w:rFonts w:ascii="Times New Roman" w:eastAsia="等线" w:hAnsi="Times New Roman"/>
          <w:color w:val="000000"/>
          <w:kern w:val="0"/>
          <w:sz w:val="24"/>
        </w:rPr>
        <w:t xml:space="preserve"> for </w:t>
      </w:r>
      <w:r w:rsidR="00DB28F7">
        <w:rPr>
          <w:rFonts w:ascii="Times New Roman" w:eastAsia="等线" w:hAnsi="Times New Roman"/>
          <w:color w:val="000000"/>
          <w:kern w:val="0"/>
          <w:sz w:val="24"/>
        </w:rPr>
        <w:t>d</w:t>
      </w:r>
      <w:r w:rsidR="00DB28F7" w:rsidRPr="00DB28F7">
        <w:rPr>
          <w:rFonts w:ascii="Times New Roman" w:eastAsia="等线" w:hAnsi="Times New Roman"/>
          <w:color w:val="000000"/>
          <w:kern w:val="0"/>
          <w:sz w:val="24"/>
        </w:rPr>
        <w:t xml:space="preserve">rinking </w:t>
      </w:r>
      <w:r w:rsidR="00DB28F7">
        <w:rPr>
          <w:rFonts w:ascii="Times New Roman" w:eastAsia="等线" w:hAnsi="Times New Roman"/>
          <w:color w:val="000000"/>
          <w:kern w:val="0"/>
          <w:sz w:val="24"/>
        </w:rPr>
        <w:t>w</w:t>
      </w:r>
      <w:r w:rsidR="00DB28F7" w:rsidRPr="00DB28F7">
        <w:rPr>
          <w:rFonts w:ascii="Times New Roman" w:eastAsia="等线" w:hAnsi="Times New Roman"/>
          <w:color w:val="000000"/>
          <w:kern w:val="0"/>
          <w:sz w:val="24"/>
        </w:rPr>
        <w:t xml:space="preserve">ater </w:t>
      </w:r>
      <w:r w:rsidR="00DB28F7">
        <w:rPr>
          <w:rFonts w:ascii="Times New Roman" w:eastAsia="等线" w:hAnsi="Times New Roman"/>
          <w:color w:val="000000"/>
          <w:kern w:val="0"/>
          <w:sz w:val="24"/>
        </w:rPr>
        <w:t>q</w:t>
      </w:r>
      <w:r w:rsidR="00DB28F7" w:rsidRPr="00DB28F7">
        <w:rPr>
          <w:rFonts w:ascii="Times New Roman" w:eastAsia="等线" w:hAnsi="Times New Roman"/>
          <w:color w:val="000000"/>
          <w:kern w:val="0"/>
          <w:sz w:val="24"/>
        </w:rPr>
        <w:t xml:space="preserve">uality (GB5749-2006). </w:t>
      </w:r>
      <w:proofErr w:type="spellStart"/>
      <w:r w:rsidR="00335C10" w:rsidRPr="00335C10">
        <w:rPr>
          <w:rFonts w:ascii="Times New Roman" w:eastAsia="等线" w:hAnsi="Times New Roman"/>
          <w:i/>
          <w:iCs/>
          <w:color w:val="000000"/>
          <w:kern w:val="0"/>
          <w:sz w:val="24"/>
        </w:rPr>
        <w:t>Efs</w:t>
      </w:r>
      <w:proofErr w:type="spellEnd"/>
      <w:r w:rsidR="00335C10" w:rsidRPr="00335C10">
        <w:rPr>
          <w:rFonts w:ascii="Times New Roman" w:eastAsia="等线" w:hAnsi="Times New Roman"/>
          <w:color w:val="000000"/>
          <w:kern w:val="0"/>
          <w:sz w:val="24"/>
        </w:rPr>
        <w:t>=elements of the studied water samples vs. those of the Chinese national standard for drinking water quality</w:t>
      </w:r>
      <w:r w:rsidR="004A370A">
        <w:rPr>
          <w:rFonts w:ascii="Times New Roman" w:eastAsia="等线" w:hAnsi="Times New Roman" w:hint="eastAsia"/>
          <w:color w:val="000000"/>
          <w:kern w:val="0"/>
          <w:sz w:val="24"/>
        </w:rPr>
        <w:t>.</w:t>
      </w:r>
    </w:p>
    <w:p w14:paraId="2F644728" w14:textId="2ADD1E0D" w:rsidR="001D3CC9" w:rsidRDefault="001D3CC9">
      <w:pPr>
        <w:widowControl/>
        <w:spacing w:after="160" w:line="259" w:lineRule="auto"/>
        <w:jc w:val="left"/>
        <w:rPr>
          <w:rFonts w:ascii="Times New Roman" w:eastAsia="等线" w:hAnsi="Times New Roman"/>
          <w:color w:val="000000"/>
          <w:kern w:val="0"/>
          <w:sz w:val="24"/>
        </w:rPr>
      </w:pPr>
      <w:r>
        <w:rPr>
          <w:rFonts w:ascii="Times New Roman" w:eastAsia="等线" w:hAnsi="Times New Roman"/>
          <w:color w:val="000000"/>
          <w:kern w:val="0"/>
          <w:sz w:val="24"/>
        </w:rPr>
        <w:br w:type="page"/>
      </w:r>
    </w:p>
    <w:p w14:paraId="7FD6A598" w14:textId="2FB2EE45" w:rsidR="001D3CC9" w:rsidRDefault="009D11D8" w:rsidP="001D3CC9">
      <w:pPr>
        <w:widowControl/>
        <w:spacing w:after="160" w:line="259" w:lineRule="auto"/>
        <w:jc w:val="center"/>
        <w:rPr>
          <w:rFonts w:ascii="Times New Roman" w:eastAsia="等线" w:hAnsi="Times New Roman"/>
          <w:color w:val="000000"/>
          <w:kern w:val="0"/>
          <w:sz w:val="24"/>
        </w:rPr>
      </w:pPr>
      <w:r>
        <w:rPr>
          <w:rFonts w:ascii="Times New Roman" w:eastAsia="等线" w:hAnsi="Times New Roman"/>
          <w:noProof/>
          <w:color w:val="000000"/>
          <w:kern w:val="0"/>
          <w:sz w:val="24"/>
        </w:rPr>
        <w:lastRenderedPageBreak/>
        <w:drawing>
          <wp:inline distT="0" distB="0" distL="0" distR="0" wp14:anchorId="31E81C94" wp14:editId="4FD233C5">
            <wp:extent cx="4151630" cy="290195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1630" cy="2901950"/>
                    </a:xfrm>
                    <a:prstGeom prst="rect">
                      <a:avLst/>
                    </a:prstGeom>
                    <a:noFill/>
                  </pic:spPr>
                </pic:pic>
              </a:graphicData>
            </a:graphic>
          </wp:inline>
        </w:drawing>
      </w:r>
    </w:p>
    <w:p w14:paraId="7A9747F1" w14:textId="2CAD0EE7" w:rsidR="00A02C9C" w:rsidRPr="001D3CC9" w:rsidRDefault="001D3CC9" w:rsidP="00335C10">
      <w:pPr>
        <w:spacing w:after="200" w:line="480" w:lineRule="auto"/>
        <w:jc w:val="left"/>
        <w:rPr>
          <w:rFonts w:ascii="Times New Roman" w:eastAsia="AdvTT5235d5a9+20" w:hAnsi="Times New Roman"/>
          <w:color w:val="000000"/>
          <w:kern w:val="0"/>
          <w:sz w:val="24"/>
        </w:rPr>
      </w:pPr>
      <w:r w:rsidRPr="001D3CC9">
        <w:rPr>
          <w:rFonts w:ascii="Times New Roman" w:eastAsia="AdvTT5235d5a9+20" w:hAnsi="Times New Roman"/>
          <w:b/>
          <w:bCs/>
          <w:color w:val="000000"/>
          <w:kern w:val="0"/>
          <w:sz w:val="24"/>
        </w:rPr>
        <w:t>Fig</w:t>
      </w:r>
      <w:r w:rsidR="00D131EE">
        <w:rPr>
          <w:rFonts w:ascii="Times New Roman" w:eastAsia="AdvTT5235d5a9+20" w:hAnsi="Times New Roman"/>
          <w:b/>
          <w:bCs/>
          <w:color w:val="000000"/>
          <w:kern w:val="0"/>
          <w:sz w:val="24"/>
        </w:rPr>
        <w:t xml:space="preserve">. </w:t>
      </w:r>
      <w:r w:rsidRPr="001D3CC9">
        <w:rPr>
          <w:rFonts w:ascii="Times New Roman" w:eastAsia="AdvTT5235d5a9+20" w:hAnsi="Times New Roman"/>
          <w:b/>
          <w:bCs/>
          <w:color w:val="000000"/>
          <w:kern w:val="0"/>
          <w:sz w:val="24"/>
        </w:rPr>
        <w:t>S7</w:t>
      </w:r>
      <w:r w:rsidRPr="001D3CC9">
        <w:rPr>
          <w:rFonts w:ascii="Times New Roman" w:eastAsia="AdvTT5235d5a9+20" w:hAnsi="Times New Roman"/>
          <w:color w:val="000000"/>
          <w:kern w:val="0"/>
          <w:sz w:val="24"/>
        </w:rPr>
        <w:t xml:space="preserve"> The contribution of trace elements in groundwater samples to the non-carcinogenic risks.</w:t>
      </w:r>
    </w:p>
    <w:p w14:paraId="17905615" w14:textId="1131AC89" w:rsidR="009A1957" w:rsidRDefault="009A1957">
      <w:pPr>
        <w:widowControl/>
        <w:spacing w:after="160" w:line="259" w:lineRule="auto"/>
        <w:jc w:val="left"/>
      </w:pPr>
      <w:r>
        <w:br w:type="page"/>
      </w:r>
    </w:p>
    <w:p w14:paraId="4D18871B" w14:textId="4877E523" w:rsidR="004E362C" w:rsidRPr="004E362C" w:rsidRDefault="00BA7C83" w:rsidP="004E362C">
      <w:pPr>
        <w:widowControl/>
        <w:tabs>
          <w:tab w:val="left" w:pos="312"/>
        </w:tabs>
        <w:spacing w:line="360" w:lineRule="auto"/>
        <w:rPr>
          <w:rFonts w:ascii="Times New Roman" w:eastAsia="仿宋" w:hAnsi="Times New Roman"/>
          <w:b/>
          <w:sz w:val="24"/>
        </w:rPr>
      </w:pPr>
      <w:r w:rsidRPr="00197D97">
        <w:rPr>
          <w:rFonts w:ascii="Times New Roman" w:eastAsia="仿宋" w:hAnsi="Times New Roman" w:hint="eastAsia"/>
          <w:b/>
          <w:sz w:val="24"/>
        </w:rPr>
        <w:lastRenderedPageBreak/>
        <w:t>Reference</w:t>
      </w:r>
    </w:p>
    <w:p w14:paraId="7F912A84" w14:textId="77291495" w:rsidR="005155AD" w:rsidRDefault="005155AD" w:rsidP="00E37027">
      <w:pPr>
        <w:pStyle w:val="EndNoteBibliography"/>
        <w:spacing w:line="360" w:lineRule="auto"/>
        <w:ind w:left="480" w:hangingChars="200" w:hanging="480"/>
        <w:jc w:val="left"/>
        <w:rPr>
          <w:rFonts w:ascii="Times New Roman" w:hAnsi="Times New Roman"/>
          <w:sz w:val="24"/>
        </w:rPr>
      </w:pPr>
      <w:r w:rsidRPr="005155AD">
        <w:rPr>
          <w:rFonts w:ascii="Times New Roman" w:hAnsi="Times New Roman"/>
          <w:sz w:val="24"/>
        </w:rPr>
        <w:t>Chinese Ministry of Environment Protection</w:t>
      </w:r>
      <w:r w:rsidR="00483B31">
        <w:rPr>
          <w:rFonts w:ascii="Times New Roman" w:hAnsi="Times New Roman"/>
          <w:sz w:val="24"/>
        </w:rPr>
        <w:t xml:space="preserve"> (</w:t>
      </w:r>
      <w:r w:rsidRPr="005155AD">
        <w:rPr>
          <w:rFonts w:ascii="Times New Roman" w:hAnsi="Times New Roman"/>
          <w:sz w:val="24"/>
        </w:rPr>
        <w:t>2013</w:t>
      </w:r>
      <w:r w:rsidR="00483B31">
        <w:rPr>
          <w:rFonts w:ascii="Times New Roman" w:hAnsi="Times New Roman"/>
          <w:sz w:val="24"/>
        </w:rPr>
        <w:t>)</w:t>
      </w:r>
      <w:r w:rsidRPr="005155AD">
        <w:rPr>
          <w:rFonts w:ascii="Times New Roman" w:hAnsi="Times New Roman"/>
          <w:sz w:val="24"/>
        </w:rPr>
        <w:t xml:space="preserve"> Exposure Factors Handbook of Chinese Population. China Environment Publishing Group</w:t>
      </w:r>
    </w:p>
    <w:p w14:paraId="57F753A8" w14:textId="33058E19" w:rsidR="007D5D8D" w:rsidRDefault="007D5D8D" w:rsidP="00E37027">
      <w:pPr>
        <w:pStyle w:val="EndNoteBibliography"/>
        <w:spacing w:line="360" w:lineRule="auto"/>
        <w:ind w:left="480" w:hangingChars="200" w:hanging="480"/>
        <w:jc w:val="left"/>
        <w:rPr>
          <w:rFonts w:ascii="Times New Roman" w:hAnsi="Times New Roman"/>
          <w:sz w:val="24"/>
        </w:rPr>
      </w:pPr>
      <w:r w:rsidRPr="007D5D8D">
        <w:rPr>
          <w:rFonts w:ascii="Times New Roman" w:hAnsi="Times New Roman"/>
          <w:sz w:val="24"/>
        </w:rPr>
        <w:t xml:space="preserve">Dippong T, Hoaghia MA, Mihali C, Cical E, Calugaru M </w:t>
      </w:r>
      <w:r w:rsidR="00132673">
        <w:rPr>
          <w:rFonts w:ascii="Times New Roman" w:hAnsi="Times New Roman"/>
          <w:sz w:val="24"/>
        </w:rPr>
        <w:t>(</w:t>
      </w:r>
      <w:r w:rsidRPr="007D5D8D">
        <w:rPr>
          <w:rFonts w:ascii="Times New Roman" w:hAnsi="Times New Roman"/>
          <w:sz w:val="24"/>
        </w:rPr>
        <w:t>2020</w:t>
      </w:r>
      <w:r w:rsidR="00132673">
        <w:rPr>
          <w:rFonts w:ascii="Times New Roman" w:hAnsi="Times New Roman"/>
          <w:sz w:val="24"/>
        </w:rPr>
        <w:t>)</w:t>
      </w:r>
      <w:r w:rsidRPr="007D5D8D">
        <w:rPr>
          <w:rFonts w:ascii="Times New Roman" w:hAnsi="Times New Roman"/>
          <w:sz w:val="24"/>
        </w:rPr>
        <w:t xml:space="preserve"> Human health risk assessment of some bottled waters from Romania. Environ Pollut 267</w:t>
      </w:r>
      <w:r w:rsidR="00132673">
        <w:rPr>
          <w:rFonts w:ascii="Times New Roman" w:hAnsi="Times New Roman"/>
          <w:sz w:val="24"/>
        </w:rPr>
        <w:t>:</w:t>
      </w:r>
      <w:r w:rsidRPr="007D5D8D">
        <w:rPr>
          <w:rFonts w:ascii="Times New Roman" w:hAnsi="Times New Roman"/>
          <w:sz w:val="24"/>
        </w:rPr>
        <w:t>115409</w:t>
      </w:r>
    </w:p>
    <w:p w14:paraId="1D048628" w14:textId="2968C2CA" w:rsidR="00E37027" w:rsidRPr="00E37027" w:rsidRDefault="00E37027" w:rsidP="00E37027">
      <w:pPr>
        <w:pStyle w:val="EndNoteBibliography"/>
        <w:spacing w:line="360" w:lineRule="auto"/>
        <w:ind w:left="480" w:hangingChars="200" w:hanging="480"/>
        <w:jc w:val="left"/>
        <w:rPr>
          <w:rFonts w:ascii="Times New Roman" w:hAnsi="Times New Roman"/>
          <w:sz w:val="24"/>
        </w:rPr>
      </w:pPr>
      <w:r w:rsidRPr="00E37027">
        <w:rPr>
          <w:rFonts w:ascii="Times New Roman" w:hAnsi="Times New Roman"/>
          <w:sz w:val="24"/>
        </w:rPr>
        <w:t>Gao B, Gao L, Gao J, Xu D, Wang Q, Sun K</w:t>
      </w:r>
      <w:r w:rsidR="00132673">
        <w:rPr>
          <w:rFonts w:ascii="Times New Roman" w:hAnsi="Times New Roman"/>
          <w:sz w:val="24"/>
        </w:rPr>
        <w:t xml:space="preserve"> (</w:t>
      </w:r>
      <w:r w:rsidRPr="00E37027">
        <w:rPr>
          <w:rFonts w:ascii="Times New Roman" w:hAnsi="Times New Roman"/>
          <w:sz w:val="24"/>
        </w:rPr>
        <w:t>2019</w:t>
      </w:r>
      <w:r w:rsidR="00132673">
        <w:rPr>
          <w:rFonts w:ascii="Times New Roman" w:hAnsi="Times New Roman"/>
          <w:sz w:val="24"/>
        </w:rPr>
        <w:t>)</w:t>
      </w:r>
      <w:r w:rsidRPr="00E37027">
        <w:rPr>
          <w:rFonts w:ascii="Times New Roman" w:hAnsi="Times New Roman"/>
          <w:sz w:val="24"/>
        </w:rPr>
        <w:t xml:space="preserve"> Simultaneous evaluations of occurrence and probabilistic human health risk associated with trace elements in typical drinking water sources from major river basins in China. Sci Total Environ 666</w:t>
      </w:r>
      <w:r w:rsidR="00132673">
        <w:rPr>
          <w:rFonts w:ascii="Times New Roman" w:hAnsi="Times New Roman"/>
          <w:sz w:val="24"/>
        </w:rPr>
        <w:t>:</w:t>
      </w:r>
      <w:r w:rsidRPr="00E37027">
        <w:rPr>
          <w:rFonts w:ascii="Times New Roman" w:hAnsi="Times New Roman"/>
          <w:sz w:val="24"/>
        </w:rPr>
        <w:t>139–146</w:t>
      </w:r>
    </w:p>
    <w:p w14:paraId="22C2A35D" w14:textId="1A041365" w:rsidR="004613DE" w:rsidRPr="004613DE" w:rsidRDefault="004613DE" w:rsidP="004613DE">
      <w:pPr>
        <w:pStyle w:val="EndNoteBibliography"/>
        <w:spacing w:line="360" w:lineRule="auto"/>
        <w:ind w:left="480" w:hangingChars="200" w:hanging="480"/>
        <w:jc w:val="left"/>
        <w:rPr>
          <w:rFonts w:ascii="Times New Roman" w:hAnsi="Times New Roman"/>
          <w:sz w:val="24"/>
        </w:rPr>
      </w:pPr>
      <w:r w:rsidRPr="004613DE">
        <w:rPr>
          <w:rFonts w:ascii="Times New Roman" w:hAnsi="Times New Roman"/>
          <w:sz w:val="24"/>
        </w:rPr>
        <w:t>Peng H, Yao</w:t>
      </w:r>
      <w:r w:rsidR="00132673">
        <w:rPr>
          <w:rFonts w:ascii="Times New Roman" w:hAnsi="Times New Roman"/>
          <w:sz w:val="24"/>
        </w:rPr>
        <w:t xml:space="preserve"> </w:t>
      </w:r>
      <w:r w:rsidRPr="004613DE">
        <w:rPr>
          <w:rFonts w:ascii="Times New Roman" w:hAnsi="Times New Roman"/>
          <w:sz w:val="24"/>
        </w:rPr>
        <w:t>F, Xiong S, Wu Z, Niu G, Lu T</w:t>
      </w:r>
      <w:r w:rsidR="00132673">
        <w:rPr>
          <w:rFonts w:ascii="Times New Roman" w:hAnsi="Times New Roman"/>
          <w:sz w:val="24"/>
        </w:rPr>
        <w:t xml:space="preserve"> (</w:t>
      </w:r>
      <w:r w:rsidRPr="004613DE">
        <w:rPr>
          <w:rFonts w:ascii="Times New Roman" w:hAnsi="Times New Roman"/>
          <w:sz w:val="24"/>
        </w:rPr>
        <w:t>2021a</w:t>
      </w:r>
      <w:r w:rsidR="00132673">
        <w:rPr>
          <w:rFonts w:ascii="Times New Roman" w:hAnsi="Times New Roman"/>
          <w:sz w:val="24"/>
        </w:rPr>
        <w:t xml:space="preserve">) </w:t>
      </w:r>
      <w:r w:rsidRPr="004613DE">
        <w:rPr>
          <w:rFonts w:ascii="Times New Roman" w:hAnsi="Times New Roman"/>
          <w:sz w:val="24"/>
        </w:rPr>
        <w:t>Strontium in public drinking water and associated public health risks in Chinese cities. Environ Sci Pollut Res 28</w:t>
      </w:r>
      <w:r w:rsidR="00132673">
        <w:rPr>
          <w:rFonts w:ascii="Times New Roman" w:hAnsi="Times New Roman"/>
          <w:sz w:val="24"/>
        </w:rPr>
        <w:t>:</w:t>
      </w:r>
      <w:r w:rsidRPr="004613DE">
        <w:rPr>
          <w:rFonts w:ascii="Times New Roman" w:hAnsi="Times New Roman"/>
          <w:sz w:val="24"/>
        </w:rPr>
        <w:t>23048–23059</w:t>
      </w:r>
    </w:p>
    <w:p w14:paraId="31EF3E85" w14:textId="015AF8B6" w:rsidR="004613DE" w:rsidRDefault="004613DE" w:rsidP="004613DE">
      <w:pPr>
        <w:pStyle w:val="EndNoteBibliography"/>
        <w:spacing w:line="360" w:lineRule="auto"/>
        <w:ind w:left="480" w:hangingChars="200" w:hanging="480"/>
        <w:jc w:val="left"/>
        <w:rPr>
          <w:rFonts w:ascii="Times New Roman" w:hAnsi="Times New Roman"/>
          <w:sz w:val="24"/>
        </w:rPr>
      </w:pPr>
      <w:r w:rsidRPr="004613DE">
        <w:rPr>
          <w:rFonts w:ascii="Times New Roman" w:hAnsi="Times New Roman"/>
          <w:sz w:val="24"/>
        </w:rPr>
        <w:t xml:space="preserve">Peng H, Zou P, Ma C, Xiong S, Lu T </w:t>
      </w:r>
      <w:r w:rsidR="00132673">
        <w:rPr>
          <w:rFonts w:ascii="Times New Roman" w:hAnsi="Times New Roman"/>
          <w:sz w:val="24"/>
        </w:rPr>
        <w:t>(</w:t>
      </w:r>
      <w:r w:rsidRPr="004613DE">
        <w:rPr>
          <w:rFonts w:ascii="Times New Roman" w:hAnsi="Times New Roman"/>
          <w:sz w:val="24"/>
        </w:rPr>
        <w:t>2021b</w:t>
      </w:r>
      <w:r w:rsidR="00132673">
        <w:rPr>
          <w:rFonts w:ascii="Times New Roman" w:hAnsi="Times New Roman"/>
          <w:sz w:val="24"/>
        </w:rPr>
        <w:t>)</w:t>
      </w:r>
      <w:r w:rsidRPr="004613DE">
        <w:rPr>
          <w:rFonts w:ascii="Times New Roman" w:hAnsi="Times New Roman"/>
          <w:sz w:val="24"/>
        </w:rPr>
        <w:t xml:space="preserve"> Elements in potable groundwater in Rugao longevity area, China: Hydrogeochemical characteristics, enrichment patterns and health assessments. Ecotoxicol Environ Saf 218</w:t>
      </w:r>
      <w:r w:rsidR="00BF0586">
        <w:rPr>
          <w:rFonts w:ascii="Times New Roman" w:hAnsi="Times New Roman"/>
          <w:sz w:val="24"/>
        </w:rPr>
        <w:t>:</w:t>
      </w:r>
      <w:r w:rsidRPr="004613DE">
        <w:rPr>
          <w:rFonts w:ascii="Times New Roman" w:hAnsi="Times New Roman"/>
          <w:sz w:val="24"/>
        </w:rPr>
        <w:t>112279</w:t>
      </w:r>
    </w:p>
    <w:p w14:paraId="559306CA" w14:textId="72FD7ABF" w:rsidR="00E37027" w:rsidRPr="00E37027" w:rsidRDefault="00E37027" w:rsidP="00E37027">
      <w:pPr>
        <w:pStyle w:val="EndNoteBibliography"/>
        <w:spacing w:line="360" w:lineRule="auto"/>
        <w:ind w:left="480" w:hangingChars="200" w:hanging="480"/>
        <w:jc w:val="left"/>
        <w:rPr>
          <w:rFonts w:ascii="Times New Roman" w:hAnsi="Times New Roman"/>
          <w:sz w:val="24"/>
        </w:rPr>
      </w:pPr>
      <w:r w:rsidRPr="00E37027">
        <w:rPr>
          <w:rFonts w:ascii="Times New Roman" w:hAnsi="Times New Roman"/>
          <w:sz w:val="24"/>
        </w:rPr>
        <w:t>Sahu</w:t>
      </w:r>
      <w:r w:rsidR="00BF0586">
        <w:rPr>
          <w:rFonts w:ascii="Times New Roman" w:hAnsi="Times New Roman"/>
          <w:sz w:val="24"/>
        </w:rPr>
        <w:t xml:space="preserve"> </w:t>
      </w:r>
      <w:r w:rsidRPr="00E37027">
        <w:rPr>
          <w:rFonts w:ascii="Times New Roman" w:hAnsi="Times New Roman"/>
          <w:sz w:val="24"/>
        </w:rPr>
        <w:t xml:space="preserve">P, Sikdar P </w:t>
      </w:r>
      <w:r w:rsidR="00BF0586">
        <w:rPr>
          <w:rFonts w:ascii="Times New Roman" w:hAnsi="Times New Roman"/>
          <w:sz w:val="24"/>
        </w:rPr>
        <w:t>(</w:t>
      </w:r>
      <w:r w:rsidRPr="00E37027">
        <w:rPr>
          <w:rFonts w:ascii="Times New Roman" w:hAnsi="Times New Roman"/>
          <w:sz w:val="24"/>
        </w:rPr>
        <w:t>2008</w:t>
      </w:r>
      <w:r w:rsidR="00BF0586">
        <w:rPr>
          <w:rFonts w:ascii="Times New Roman" w:hAnsi="Times New Roman"/>
          <w:sz w:val="24"/>
        </w:rPr>
        <w:t>)</w:t>
      </w:r>
      <w:r w:rsidRPr="00E37027">
        <w:rPr>
          <w:rFonts w:ascii="Times New Roman" w:hAnsi="Times New Roman"/>
          <w:sz w:val="24"/>
        </w:rPr>
        <w:t xml:space="preserve"> Hydrochemical framework of the aquifer in and around East Kolkata Wetlands, West Bengal, India. Environ</w:t>
      </w:r>
      <w:r w:rsidR="00BF0586">
        <w:rPr>
          <w:rFonts w:ascii="Times New Roman" w:hAnsi="Times New Roman"/>
          <w:sz w:val="24"/>
        </w:rPr>
        <w:t xml:space="preserve"> </w:t>
      </w:r>
      <w:r w:rsidRPr="00E37027">
        <w:rPr>
          <w:rFonts w:ascii="Times New Roman" w:hAnsi="Times New Roman"/>
          <w:sz w:val="24"/>
        </w:rPr>
        <w:t>Geol</w:t>
      </w:r>
      <w:r w:rsidR="00BF0586">
        <w:rPr>
          <w:rFonts w:ascii="Times New Roman" w:hAnsi="Times New Roman"/>
          <w:sz w:val="24"/>
        </w:rPr>
        <w:t xml:space="preserve"> </w:t>
      </w:r>
      <w:r w:rsidRPr="00E37027">
        <w:rPr>
          <w:rFonts w:ascii="Times New Roman" w:hAnsi="Times New Roman"/>
          <w:sz w:val="24"/>
        </w:rPr>
        <w:t>55</w:t>
      </w:r>
      <w:r w:rsidR="00BF0586">
        <w:rPr>
          <w:rFonts w:ascii="Times New Roman" w:hAnsi="Times New Roman"/>
          <w:sz w:val="24"/>
        </w:rPr>
        <w:t>:</w:t>
      </w:r>
      <w:r w:rsidRPr="00E37027">
        <w:rPr>
          <w:rFonts w:ascii="Times New Roman" w:hAnsi="Times New Roman"/>
          <w:sz w:val="24"/>
        </w:rPr>
        <w:t>823–835</w:t>
      </w:r>
    </w:p>
    <w:p w14:paraId="00BD144A" w14:textId="6168226C" w:rsidR="00E37027" w:rsidRDefault="00E37027" w:rsidP="00E37027">
      <w:pPr>
        <w:pStyle w:val="EndNoteBibliography"/>
        <w:spacing w:line="360" w:lineRule="auto"/>
        <w:ind w:left="480" w:hangingChars="200" w:hanging="480"/>
        <w:jc w:val="left"/>
        <w:rPr>
          <w:rFonts w:ascii="Times New Roman" w:hAnsi="Times New Roman"/>
          <w:sz w:val="24"/>
        </w:rPr>
      </w:pPr>
      <w:r w:rsidRPr="00E37027">
        <w:rPr>
          <w:rFonts w:ascii="Times New Roman" w:hAnsi="Times New Roman"/>
          <w:sz w:val="24"/>
        </w:rPr>
        <w:t>USEPA</w:t>
      </w:r>
      <w:r w:rsidR="00483B31">
        <w:rPr>
          <w:rFonts w:ascii="Times New Roman" w:hAnsi="Times New Roman"/>
          <w:sz w:val="24"/>
        </w:rPr>
        <w:t xml:space="preserve"> (</w:t>
      </w:r>
      <w:r w:rsidRPr="00E37027">
        <w:rPr>
          <w:rFonts w:ascii="Times New Roman" w:hAnsi="Times New Roman"/>
          <w:sz w:val="24"/>
        </w:rPr>
        <w:t>1991</w:t>
      </w:r>
      <w:r w:rsidR="00483B31">
        <w:rPr>
          <w:rFonts w:ascii="Times New Roman" w:hAnsi="Times New Roman"/>
          <w:sz w:val="24"/>
        </w:rPr>
        <w:t>)</w:t>
      </w:r>
      <w:r w:rsidRPr="00E37027">
        <w:rPr>
          <w:rFonts w:ascii="Times New Roman" w:hAnsi="Times New Roman"/>
          <w:sz w:val="24"/>
        </w:rPr>
        <w:t xml:space="preserve"> Risk Assessment Guidance for Superfund, Volume I: Human Health Evaluation Manual (Part B, Development of Risk- Based Preliminary Remediation Goals) . Office of Emergency and Remedial Response. EPA/540/R-92/003.</w:t>
      </w:r>
      <w:r w:rsidR="004D2E0D">
        <w:rPr>
          <w:rFonts w:ascii="Times New Roman" w:hAnsi="Times New Roman"/>
          <w:sz w:val="24"/>
        </w:rPr>
        <w:t xml:space="preserve"> </w:t>
      </w:r>
      <w:r w:rsidRPr="00E37027">
        <w:rPr>
          <w:rFonts w:ascii="Times New Roman" w:hAnsi="Times New Roman"/>
          <w:sz w:val="24"/>
        </w:rPr>
        <w:t>December 1991</w:t>
      </w:r>
    </w:p>
    <w:p w14:paraId="283A529D" w14:textId="74AF4E02" w:rsidR="00E37027" w:rsidRDefault="00E37027" w:rsidP="00E37027">
      <w:pPr>
        <w:pStyle w:val="EndNoteBibliography"/>
        <w:spacing w:line="360" w:lineRule="auto"/>
        <w:ind w:left="480" w:hangingChars="200" w:hanging="480"/>
        <w:jc w:val="left"/>
        <w:rPr>
          <w:rFonts w:ascii="Times New Roman" w:hAnsi="Times New Roman"/>
          <w:sz w:val="24"/>
        </w:rPr>
      </w:pPr>
      <w:r w:rsidRPr="00E37027">
        <w:rPr>
          <w:rFonts w:ascii="Times New Roman" w:hAnsi="Times New Roman"/>
          <w:sz w:val="24"/>
        </w:rPr>
        <w:t>USEPA</w:t>
      </w:r>
      <w:r w:rsidR="00483B31">
        <w:rPr>
          <w:rFonts w:ascii="Times New Roman" w:hAnsi="Times New Roman"/>
          <w:sz w:val="24"/>
        </w:rPr>
        <w:t xml:space="preserve"> (</w:t>
      </w:r>
      <w:r w:rsidRPr="00E37027">
        <w:rPr>
          <w:rFonts w:ascii="Times New Roman" w:hAnsi="Times New Roman"/>
          <w:sz w:val="24"/>
        </w:rPr>
        <w:t>2004</w:t>
      </w:r>
      <w:r w:rsidR="00483B31">
        <w:rPr>
          <w:rFonts w:ascii="Times New Roman" w:hAnsi="Times New Roman"/>
          <w:sz w:val="24"/>
        </w:rPr>
        <w:t>)</w:t>
      </w:r>
      <w:r w:rsidRPr="00E37027">
        <w:rPr>
          <w:rFonts w:ascii="Times New Roman" w:hAnsi="Times New Roman"/>
          <w:sz w:val="24"/>
        </w:rPr>
        <w:t xml:space="preserve"> Risk Assessment Guidance for Superfund Volume I: Human Health EvaluationManual (Part E, Supplemental Guidance for Dermal Risk Assessment). EPA/540/R/99/005Washington, DC: Office of Superfund Remediation and Technology Innovation U.S. Environmental Protection Agency. Available from bhttp://www.epa.gov/superfund/programs/risk/ragse/index.htmN. </w:t>
      </w:r>
    </w:p>
    <w:p w14:paraId="0C32D68E" w14:textId="48E50BF7" w:rsidR="005155AD" w:rsidRDefault="005155AD" w:rsidP="00E37027">
      <w:pPr>
        <w:pStyle w:val="EndNoteBibliography"/>
        <w:spacing w:line="360" w:lineRule="auto"/>
        <w:ind w:left="480" w:hangingChars="200" w:hanging="480"/>
        <w:jc w:val="left"/>
        <w:rPr>
          <w:rFonts w:ascii="Times New Roman" w:hAnsi="Times New Roman"/>
          <w:sz w:val="24"/>
        </w:rPr>
      </w:pPr>
      <w:r w:rsidRPr="005155AD">
        <w:rPr>
          <w:rFonts w:ascii="Times New Roman" w:hAnsi="Times New Roman"/>
          <w:sz w:val="24"/>
        </w:rPr>
        <w:t>USEPA</w:t>
      </w:r>
      <w:r w:rsidR="00483B31">
        <w:rPr>
          <w:rFonts w:ascii="Times New Roman" w:hAnsi="Times New Roman"/>
          <w:sz w:val="24"/>
        </w:rPr>
        <w:t xml:space="preserve"> (</w:t>
      </w:r>
      <w:r w:rsidRPr="005155AD">
        <w:rPr>
          <w:rFonts w:ascii="Times New Roman" w:hAnsi="Times New Roman"/>
          <w:sz w:val="24"/>
        </w:rPr>
        <w:t>2016</w:t>
      </w:r>
      <w:r w:rsidR="00483B31">
        <w:rPr>
          <w:rFonts w:ascii="Times New Roman" w:hAnsi="Times New Roman"/>
          <w:sz w:val="24"/>
        </w:rPr>
        <w:t>)</w:t>
      </w:r>
      <w:r w:rsidRPr="005155AD">
        <w:rPr>
          <w:rFonts w:ascii="Times New Roman" w:hAnsi="Times New Roman"/>
          <w:sz w:val="24"/>
        </w:rPr>
        <w:t xml:space="preserve"> Regional Screening Levels (RSLs) -user's guide. United States Environmental Protection Agency.</w:t>
      </w:r>
    </w:p>
    <w:p w14:paraId="667B5280" w14:textId="0DACEB93" w:rsidR="00E37027" w:rsidRDefault="00E37027" w:rsidP="00E37027">
      <w:pPr>
        <w:pStyle w:val="EndNoteBibliography"/>
        <w:spacing w:line="360" w:lineRule="auto"/>
        <w:ind w:left="480" w:hangingChars="200" w:hanging="480"/>
        <w:jc w:val="left"/>
        <w:rPr>
          <w:rFonts w:ascii="Times New Roman" w:hAnsi="Times New Roman"/>
          <w:sz w:val="24"/>
        </w:rPr>
      </w:pPr>
      <w:r w:rsidRPr="00E37027">
        <w:rPr>
          <w:rFonts w:ascii="Times New Roman" w:hAnsi="Times New Roman"/>
          <w:sz w:val="24"/>
        </w:rPr>
        <w:t>USEPA</w:t>
      </w:r>
      <w:r w:rsidR="00483B31">
        <w:rPr>
          <w:rFonts w:ascii="Times New Roman" w:hAnsi="Times New Roman"/>
          <w:sz w:val="24"/>
        </w:rPr>
        <w:t xml:space="preserve"> (</w:t>
      </w:r>
      <w:r w:rsidRPr="00E37027">
        <w:rPr>
          <w:rFonts w:ascii="Times New Roman" w:hAnsi="Times New Roman"/>
          <w:sz w:val="24"/>
        </w:rPr>
        <w:t>2019</w:t>
      </w:r>
      <w:r w:rsidR="00483B31">
        <w:rPr>
          <w:rFonts w:ascii="Times New Roman" w:hAnsi="Times New Roman"/>
          <w:sz w:val="24"/>
        </w:rPr>
        <w:t>)</w:t>
      </w:r>
      <w:r w:rsidRPr="00E37027">
        <w:rPr>
          <w:rFonts w:ascii="Times New Roman" w:hAnsi="Times New Roman"/>
          <w:sz w:val="24"/>
        </w:rPr>
        <w:t xml:space="preserve"> Integrated Risk Information System (IRIS). U.S. EPA,Washington, DC. </w:t>
      </w:r>
      <w:hyperlink r:id="rId17" w:history="1">
        <w:r w:rsidR="005155AD" w:rsidRPr="005155AD">
          <w:rPr>
            <w:rFonts w:ascii="Times New Roman" w:hAnsi="Times New Roman"/>
            <w:sz w:val="24"/>
          </w:rPr>
          <w:t>https://www.epa.gov/iris</w:t>
        </w:r>
      </w:hyperlink>
      <w:r w:rsidRPr="00E37027">
        <w:rPr>
          <w:rFonts w:ascii="Times New Roman" w:hAnsi="Times New Roman"/>
          <w:sz w:val="24"/>
        </w:rPr>
        <w:t>.</w:t>
      </w:r>
    </w:p>
    <w:p w14:paraId="04DE2795" w14:textId="1D9B1457" w:rsidR="005155AD" w:rsidRDefault="005155AD" w:rsidP="00E37027">
      <w:pPr>
        <w:pStyle w:val="EndNoteBibliography"/>
        <w:spacing w:line="360" w:lineRule="auto"/>
        <w:ind w:left="480" w:hangingChars="200" w:hanging="480"/>
        <w:jc w:val="left"/>
        <w:rPr>
          <w:rFonts w:ascii="Times New Roman" w:hAnsi="Times New Roman"/>
          <w:sz w:val="24"/>
        </w:rPr>
      </w:pPr>
      <w:r w:rsidRPr="005155AD">
        <w:rPr>
          <w:rFonts w:ascii="Times New Roman" w:hAnsi="Times New Roman"/>
          <w:sz w:val="24"/>
        </w:rPr>
        <w:t>Wu B, Zhao D, Jia H, Zhang Y, Zhang X, Cheng S</w:t>
      </w:r>
      <w:r w:rsidR="00BF0586">
        <w:rPr>
          <w:rFonts w:ascii="Times New Roman" w:hAnsi="Times New Roman"/>
          <w:sz w:val="24"/>
        </w:rPr>
        <w:t xml:space="preserve"> (</w:t>
      </w:r>
      <w:r w:rsidRPr="005155AD">
        <w:rPr>
          <w:rFonts w:ascii="Times New Roman" w:hAnsi="Times New Roman"/>
          <w:sz w:val="24"/>
        </w:rPr>
        <w:t>2009</w:t>
      </w:r>
      <w:r w:rsidR="00BF0586">
        <w:rPr>
          <w:rFonts w:ascii="Times New Roman" w:hAnsi="Times New Roman"/>
          <w:sz w:val="24"/>
        </w:rPr>
        <w:t>)</w:t>
      </w:r>
      <w:r w:rsidRPr="005155AD">
        <w:rPr>
          <w:rFonts w:ascii="Times New Roman" w:hAnsi="Times New Roman"/>
          <w:sz w:val="24"/>
        </w:rPr>
        <w:t xml:space="preserve"> Preliminary risk assessment of trace metal pollution in surface water from Yangtze River in Nanjing Section, China. Bull Environ Contam</w:t>
      </w:r>
      <w:r w:rsidR="00BF0586">
        <w:rPr>
          <w:rFonts w:ascii="Times New Roman" w:hAnsi="Times New Roman"/>
          <w:sz w:val="24"/>
        </w:rPr>
        <w:t xml:space="preserve"> </w:t>
      </w:r>
      <w:r w:rsidRPr="005155AD">
        <w:rPr>
          <w:rFonts w:ascii="Times New Roman" w:hAnsi="Times New Roman"/>
          <w:sz w:val="24"/>
        </w:rPr>
        <w:t>Toxicol</w:t>
      </w:r>
      <w:r w:rsidR="00BF0586">
        <w:rPr>
          <w:rFonts w:ascii="Times New Roman" w:hAnsi="Times New Roman"/>
          <w:sz w:val="24"/>
        </w:rPr>
        <w:t xml:space="preserve"> </w:t>
      </w:r>
      <w:r w:rsidRPr="005155AD">
        <w:rPr>
          <w:rFonts w:ascii="Times New Roman" w:hAnsi="Times New Roman"/>
          <w:sz w:val="24"/>
        </w:rPr>
        <w:t>82</w:t>
      </w:r>
      <w:r w:rsidR="00BF0586">
        <w:rPr>
          <w:rFonts w:ascii="Times New Roman" w:hAnsi="Times New Roman"/>
          <w:sz w:val="24"/>
        </w:rPr>
        <w:t>:</w:t>
      </w:r>
      <w:r w:rsidRPr="005155AD">
        <w:rPr>
          <w:rFonts w:ascii="Times New Roman" w:hAnsi="Times New Roman"/>
          <w:sz w:val="24"/>
        </w:rPr>
        <w:t>405–409</w:t>
      </w:r>
    </w:p>
    <w:p w14:paraId="2669AA47" w14:textId="6A0003B5" w:rsidR="00E37027" w:rsidRPr="00E37027" w:rsidRDefault="00E37027" w:rsidP="00E37027">
      <w:pPr>
        <w:pStyle w:val="EndNoteBibliography"/>
        <w:spacing w:line="360" w:lineRule="auto"/>
        <w:ind w:left="480" w:hangingChars="200" w:hanging="480"/>
        <w:jc w:val="left"/>
        <w:rPr>
          <w:rFonts w:ascii="Times New Roman" w:hAnsi="Times New Roman"/>
          <w:sz w:val="24"/>
        </w:rPr>
      </w:pPr>
      <w:r w:rsidRPr="00E37027">
        <w:rPr>
          <w:rFonts w:ascii="Times New Roman" w:hAnsi="Times New Roman"/>
          <w:sz w:val="24"/>
        </w:rPr>
        <w:t>Xiao J, Jin Z, Wang J</w:t>
      </w:r>
      <w:r w:rsidR="00BF0586">
        <w:rPr>
          <w:rFonts w:ascii="Times New Roman" w:hAnsi="Times New Roman"/>
          <w:sz w:val="24"/>
        </w:rPr>
        <w:t xml:space="preserve"> (</w:t>
      </w:r>
      <w:r w:rsidRPr="00E37027">
        <w:rPr>
          <w:rFonts w:ascii="Times New Roman" w:hAnsi="Times New Roman"/>
          <w:sz w:val="24"/>
        </w:rPr>
        <w:t>2014</w:t>
      </w:r>
      <w:r w:rsidR="00BF0586">
        <w:rPr>
          <w:rFonts w:ascii="Times New Roman" w:hAnsi="Times New Roman"/>
          <w:sz w:val="24"/>
        </w:rPr>
        <w:t>)</w:t>
      </w:r>
      <w:r w:rsidRPr="00E37027">
        <w:rPr>
          <w:rFonts w:ascii="Times New Roman" w:hAnsi="Times New Roman"/>
          <w:sz w:val="24"/>
        </w:rPr>
        <w:t xml:space="preserve"> Geochemistry of trace elements and water quality assessment of </w:t>
      </w:r>
      <w:r w:rsidRPr="00E37027">
        <w:rPr>
          <w:rFonts w:ascii="Times New Roman" w:hAnsi="Times New Roman"/>
          <w:sz w:val="24"/>
        </w:rPr>
        <w:lastRenderedPageBreak/>
        <w:t>natural water within the Tarim River Basin in the extreme arid region, NW China. J</w:t>
      </w:r>
      <w:r w:rsidR="00BF0586">
        <w:rPr>
          <w:rFonts w:ascii="Times New Roman" w:hAnsi="Times New Roman"/>
          <w:sz w:val="24"/>
        </w:rPr>
        <w:t xml:space="preserve"> </w:t>
      </w:r>
      <w:r w:rsidRPr="00E37027">
        <w:rPr>
          <w:rFonts w:ascii="Times New Roman" w:hAnsi="Times New Roman"/>
          <w:sz w:val="24"/>
        </w:rPr>
        <w:t>Geochem Explor</w:t>
      </w:r>
      <w:r w:rsidR="00BF0586">
        <w:rPr>
          <w:rFonts w:ascii="Times New Roman" w:hAnsi="Times New Roman"/>
          <w:sz w:val="24"/>
        </w:rPr>
        <w:t xml:space="preserve"> </w:t>
      </w:r>
      <w:r w:rsidRPr="00E37027">
        <w:rPr>
          <w:rFonts w:ascii="Times New Roman" w:hAnsi="Times New Roman"/>
          <w:sz w:val="24"/>
        </w:rPr>
        <w:t>136</w:t>
      </w:r>
      <w:r w:rsidR="00BF0586">
        <w:rPr>
          <w:rFonts w:ascii="Times New Roman" w:hAnsi="Times New Roman"/>
          <w:sz w:val="24"/>
        </w:rPr>
        <w:t>:</w:t>
      </w:r>
      <w:r w:rsidRPr="00E37027">
        <w:rPr>
          <w:rFonts w:ascii="Times New Roman" w:hAnsi="Times New Roman"/>
          <w:sz w:val="24"/>
        </w:rPr>
        <w:t>118–126</w:t>
      </w:r>
    </w:p>
    <w:p w14:paraId="3EB61FF0" w14:textId="73DC6AF4" w:rsidR="00E37027" w:rsidRPr="00E37027" w:rsidRDefault="00E37027" w:rsidP="00E37027">
      <w:pPr>
        <w:pStyle w:val="EndNoteBibliography"/>
        <w:spacing w:line="360" w:lineRule="auto"/>
        <w:ind w:left="480" w:hangingChars="200" w:hanging="480"/>
        <w:jc w:val="left"/>
        <w:rPr>
          <w:rFonts w:ascii="Times New Roman" w:hAnsi="Times New Roman"/>
          <w:sz w:val="24"/>
        </w:rPr>
      </w:pPr>
      <w:r w:rsidRPr="00E37027">
        <w:rPr>
          <w:rFonts w:ascii="Times New Roman" w:hAnsi="Times New Roman"/>
          <w:sz w:val="24"/>
        </w:rPr>
        <w:t>Xiao J, Wang L, Deng L, Jin Z</w:t>
      </w:r>
      <w:r w:rsidR="00BF0586">
        <w:rPr>
          <w:rFonts w:ascii="Times New Roman" w:hAnsi="Times New Roman"/>
          <w:sz w:val="24"/>
        </w:rPr>
        <w:t xml:space="preserve"> (</w:t>
      </w:r>
      <w:r w:rsidRPr="00E37027">
        <w:rPr>
          <w:rFonts w:ascii="Times New Roman" w:hAnsi="Times New Roman"/>
          <w:sz w:val="24"/>
        </w:rPr>
        <w:t>2019</w:t>
      </w:r>
      <w:r w:rsidR="00BF0586">
        <w:rPr>
          <w:rFonts w:ascii="Times New Roman" w:hAnsi="Times New Roman"/>
          <w:sz w:val="24"/>
        </w:rPr>
        <w:t>)</w:t>
      </w:r>
      <w:r w:rsidRPr="00E37027">
        <w:rPr>
          <w:rFonts w:ascii="Times New Roman" w:hAnsi="Times New Roman"/>
          <w:sz w:val="24"/>
        </w:rPr>
        <w:t xml:space="preserve"> Characteristics, sources, water quality and health risk assessment of trace elements in river water and well water in the Chinese Loess Plateau. Sci</w:t>
      </w:r>
      <w:r w:rsidR="00BF0586">
        <w:rPr>
          <w:rFonts w:ascii="Times New Roman" w:hAnsi="Times New Roman"/>
          <w:sz w:val="24"/>
        </w:rPr>
        <w:t xml:space="preserve"> </w:t>
      </w:r>
      <w:r w:rsidRPr="00E37027">
        <w:rPr>
          <w:rFonts w:ascii="Times New Roman" w:hAnsi="Times New Roman"/>
          <w:sz w:val="24"/>
        </w:rPr>
        <w:t>Total Environ 650</w:t>
      </w:r>
      <w:r w:rsidR="00BF0586">
        <w:rPr>
          <w:rFonts w:ascii="Times New Roman" w:hAnsi="Times New Roman"/>
          <w:sz w:val="24"/>
        </w:rPr>
        <w:t>:</w:t>
      </w:r>
      <w:r w:rsidRPr="00E37027">
        <w:rPr>
          <w:rFonts w:ascii="Times New Roman" w:hAnsi="Times New Roman"/>
          <w:sz w:val="24"/>
        </w:rPr>
        <w:t>2004–2012</w:t>
      </w:r>
    </w:p>
    <w:p w14:paraId="1DC2022B" w14:textId="448AEC20" w:rsidR="00185C19" w:rsidRPr="00E37027" w:rsidRDefault="00185C19" w:rsidP="004613DE">
      <w:pPr>
        <w:pStyle w:val="EndNoteBibliography"/>
        <w:spacing w:line="360" w:lineRule="auto"/>
        <w:jc w:val="left"/>
        <w:rPr>
          <w:rFonts w:ascii="Times New Roman" w:hAnsi="Times New Roman"/>
          <w:sz w:val="24"/>
        </w:rPr>
      </w:pPr>
    </w:p>
    <w:sectPr w:rsidR="00185C19" w:rsidRPr="00E370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F8D08" w14:textId="77777777" w:rsidR="008F4096" w:rsidRDefault="008F4096" w:rsidP="00A02C9C">
      <w:r>
        <w:separator/>
      </w:r>
    </w:p>
  </w:endnote>
  <w:endnote w:type="continuationSeparator" w:id="0">
    <w:p w14:paraId="35DE7BCC" w14:textId="77777777" w:rsidR="008F4096" w:rsidRDefault="008F4096" w:rsidP="00A02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仿宋_GB2312">
    <w:altName w:val="仿宋"/>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AdvTT5235d5a9+20">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ABF53" w14:textId="604EC38D" w:rsidR="00132673" w:rsidRDefault="00132673">
    <w:pPr>
      <w:pStyle w:val="ac"/>
      <w:jc w:val="center"/>
    </w:pPr>
    <w:r>
      <w:rPr>
        <w:sz w:val="20"/>
        <w:szCs w:val="20"/>
      </w:rPr>
      <w:fldChar w:fldCharType="begin"/>
    </w:r>
    <w:r>
      <w:rPr>
        <w:sz w:val="20"/>
        <w:szCs w:val="20"/>
      </w:rPr>
      <w:instrText xml:space="preserve"> PAGE   \* MERGEFORMAT </w:instrText>
    </w:r>
    <w:r>
      <w:rPr>
        <w:sz w:val="20"/>
        <w:szCs w:val="20"/>
      </w:rPr>
      <w:fldChar w:fldCharType="separate"/>
    </w:r>
    <w:r w:rsidRPr="005341B7">
      <w:rPr>
        <w:noProof/>
        <w:sz w:val="20"/>
        <w:szCs w:val="20"/>
        <w:lang w:val="zh-CN"/>
      </w:rPr>
      <w:t>20</w:t>
    </w:r>
    <w:r>
      <w:rPr>
        <w:sz w:val="20"/>
        <w:szCs w:val="20"/>
      </w:rPr>
      <w:fldChar w:fldCharType="end"/>
    </w:r>
  </w:p>
  <w:p w14:paraId="016A91CC" w14:textId="77777777" w:rsidR="00132673" w:rsidRDefault="0013267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7BC0D" w14:textId="77777777" w:rsidR="008F4096" w:rsidRDefault="008F4096" w:rsidP="00A02C9C">
      <w:r>
        <w:separator/>
      </w:r>
    </w:p>
  </w:footnote>
  <w:footnote w:type="continuationSeparator" w:id="0">
    <w:p w14:paraId="21BBA296" w14:textId="77777777" w:rsidR="008F4096" w:rsidRDefault="008F4096" w:rsidP="00A02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EEC64"/>
    <w:multiLevelType w:val="singleLevel"/>
    <w:tmpl w:val="102EEC64"/>
    <w:lvl w:ilvl="0">
      <w:start w:val="1"/>
      <w:numFmt w:val="decimal"/>
      <w:lvlText w:val="[%1]"/>
      <w:lvlJc w:val="left"/>
      <w:pPr>
        <w:tabs>
          <w:tab w:val="left" w:pos="312"/>
        </w:tabs>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hyphenationZone w:val="425"/>
  <w:drawingGridHorizontalSpacing w:val="105"/>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yMzMwNDQztjA2NzFW0lEKTi0uzszPAykwN6oFAFvjTLotAAAA"/>
    <w:docVar w:name="EN.InstantFormat" w:val="&lt;ENInstantFormat&gt;&lt;Enabled&gt;0&lt;/Enabled&gt;&lt;ScanUnformatted&gt;1&lt;/ScanUnformatted&gt;&lt;ScanChanges&gt;1&lt;/ScanChanges&gt;&lt;Suspended&gt;0&lt;/Suspended&gt;&lt;/ENInstantFormat&gt;"/>
    <w:docVar w:name="EN.Layout" w:val="&lt;ENLayout&gt;&lt;Style&gt;Science Total Environ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e5epday0r9z4eee28v5w2sfz92pvdw5svf&quot;&gt;Yangtze river delta&lt;record-ids&gt;&lt;item&gt;17&lt;/item&gt;&lt;item&gt;18&lt;/item&gt;&lt;item&gt;22&lt;/item&gt;&lt;item&gt;23&lt;/item&gt;&lt;item&gt;24&lt;/item&gt;&lt;item&gt;25&lt;/item&gt;&lt;/record-ids&gt;&lt;/item&gt;&lt;/Libraries&gt;"/>
  </w:docVars>
  <w:rsids>
    <w:rsidRoot w:val="00027D93"/>
    <w:rsid w:val="00020C44"/>
    <w:rsid w:val="00021072"/>
    <w:rsid w:val="00027D93"/>
    <w:rsid w:val="00034EB5"/>
    <w:rsid w:val="00054984"/>
    <w:rsid w:val="000665DD"/>
    <w:rsid w:val="0008531B"/>
    <w:rsid w:val="00090368"/>
    <w:rsid w:val="00090373"/>
    <w:rsid w:val="0009282E"/>
    <w:rsid w:val="000B21B2"/>
    <w:rsid w:val="000D322F"/>
    <w:rsid w:val="000E2C06"/>
    <w:rsid w:val="00104CE0"/>
    <w:rsid w:val="0010645E"/>
    <w:rsid w:val="001104BB"/>
    <w:rsid w:val="001127C1"/>
    <w:rsid w:val="00115773"/>
    <w:rsid w:val="00122B85"/>
    <w:rsid w:val="0013058C"/>
    <w:rsid w:val="00132673"/>
    <w:rsid w:val="001411E9"/>
    <w:rsid w:val="00142C66"/>
    <w:rsid w:val="00185C19"/>
    <w:rsid w:val="00197D97"/>
    <w:rsid w:val="001A472D"/>
    <w:rsid w:val="001B12F7"/>
    <w:rsid w:val="001D3CC9"/>
    <w:rsid w:val="001E4E62"/>
    <w:rsid w:val="001F2539"/>
    <w:rsid w:val="00203097"/>
    <w:rsid w:val="00214FD7"/>
    <w:rsid w:val="002151AC"/>
    <w:rsid w:val="00220D5F"/>
    <w:rsid w:val="00223289"/>
    <w:rsid w:val="002324A2"/>
    <w:rsid w:val="0025455D"/>
    <w:rsid w:val="002602C6"/>
    <w:rsid w:val="002750CD"/>
    <w:rsid w:val="00277CBD"/>
    <w:rsid w:val="00285D15"/>
    <w:rsid w:val="00295F90"/>
    <w:rsid w:val="002A247B"/>
    <w:rsid w:val="002A4618"/>
    <w:rsid w:val="002C79B8"/>
    <w:rsid w:val="002E1BEE"/>
    <w:rsid w:val="002E7E3A"/>
    <w:rsid w:val="002F1DBC"/>
    <w:rsid w:val="00304EDA"/>
    <w:rsid w:val="00307380"/>
    <w:rsid w:val="00315A09"/>
    <w:rsid w:val="00316F38"/>
    <w:rsid w:val="003233B0"/>
    <w:rsid w:val="00335C10"/>
    <w:rsid w:val="003452EA"/>
    <w:rsid w:val="00347160"/>
    <w:rsid w:val="003520D9"/>
    <w:rsid w:val="00373E73"/>
    <w:rsid w:val="00381BED"/>
    <w:rsid w:val="0039280E"/>
    <w:rsid w:val="003B16AD"/>
    <w:rsid w:val="003B2FDF"/>
    <w:rsid w:val="003D383A"/>
    <w:rsid w:val="00417F04"/>
    <w:rsid w:val="00420432"/>
    <w:rsid w:val="00442507"/>
    <w:rsid w:val="004613DE"/>
    <w:rsid w:val="00465202"/>
    <w:rsid w:val="00483B31"/>
    <w:rsid w:val="00487482"/>
    <w:rsid w:val="00490EA4"/>
    <w:rsid w:val="0049718E"/>
    <w:rsid w:val="00497E4B"/>
    <w:rsid w:val="004A370A"/>
    <w:rsid w:val="004D2E0D"/>
    <w:rsid w:val="004E362C"/>
    <w:rsid w:val="004E499D"/>
    <w:rsid w:val="004F56CA"/>
    <w:rsid w:val="00501E3C"/>
    <w:rsid w:val="005023FE"/>
    <w:rsid w:val="00506C97"/>
    <w:rsid w:val="00514577"/>
    <w:rsid w:val="005155AD"/>
    <w:rsid w:val="00525048"/>
    <w:rsid w:val="005341B7"/>
    <w:rsid w:val="00553E14"/>
    <w:rsid w:val="00563888"/>
    <w:rsid w:val="00571E16"/>
    <w:rsid w:val="0058212D"/>
    <w:rsid w:val="005869DD"/>
    <w:rsid w:val="00591FC9"/>
    <w:rsid w:val="00592BB4"/>
    <w:rsid w:val="005936A6"/>
    <w:rsid w:val="005A138B"/>
    <w:rsid w:val="005A6F15"/>
    <w:rsid w:val="005B7F6B"/>
    <w:rsid w:val="005C1FC9"/>
    <w:rsid w:val="005C7D6D"/>
    <w:rsid w:val="005D6ED0"/>
    <w:rsid w:val="005E7FF0"/>
    <w:rsid w:val="005F0CD5"/>
    <w:rsid w:val="005F21C9"/>
    <w:rsid w:val="005F6D93"/>
    <w:rsid w:val="00602523"/>
    <w:rsid w:val="0062282C"/>
    <w:rsid w:val="006234D5"/>
    <w:rsid w:val="00635237"/>
    <w:rsid w:val="006357EB"/>
    <w:rsid w:val="00635CDA"/>
    <w:rsid w:val="00641C8C"/>
    <w:rsid w:val="0064313E"/>
    <w:rsid w:val="00675834"/>
    <w:rsid w:val="006B1189"/>
    <w:rsid w:val="006E0575"/>
    <w:rsid w:val="006F6B15"/>
    <w:rsid w:val="007016D6"/>
    <w:rsid w:val="00716B68"/>
    <w:rsid w:val="00722990"/>
    <w:rsid w:val="007248BA"/>
    <w:rsid w:val="007273C3"/>
    <w:rsid w:val="007430F4"/>
    <w:rsid w:val="00745BD0"/>
    <w:rsid w:val="00751D50"/>
    <w:rsid w:val="00756838"/>
    <w:rsid w:val="00773DF3"/>
    <w:rsid w:val="00791076"/>
    <w:rsid w:val="007B0DE4"/>
    <w:rsid w:val="007D5D8D"/>
    <w:rsid w:val="007E0009"/>
    <w:rsid w:val="007E21A8"/>
    <w:rsid w:val="007E6865"/>
    <w:rsid w:val="0083736D"/>
    <w:rsid w:val="00840C5F"/>
    <w:rsid w:val="008545EC"/>
    <w:rsid w:val="008575F3"/>
    <w:rsid w:val="00887E61"/>
    <w:rsid w:val="008947B4"/>
    <w:rsid w:val="00897D9E"/>
    <w:rsid w:val="008A5037"/>
    <w:rsid w:val="008B54E5"/>
    <w:rsid w:val="008D330D"/>
    <w:rsid w:val="008E7FA6"/>
    <w:rsid w:val="008F4096"/>
    <w:rsid w:val="008F60CE"/>
    <w:rsid w:val="009153A3"/>
    <w:rsid w:val="00926422"/>
    <w:rsid w:val="00932775"/>
    <w:rsid w:val="00934CB6"/>
    <w:rsid w:val="00951D6B"/>
    <w:rsid w:val="00952817"/>
    <w:rsid w:val="00994620"/>
    <w:rsid w:val="009A1957"/>
    <w:rsid w:val="009A695B"/>
    <w:rsid w:val="009B6EFF"/>
    <w:rsid w:val="009D11D8"/>
    <w:rsid w:val="009D1D48"/>
    <w:rsid w:val="009D7E22"/>
    <w:rsid w:val="009E4FCA"/>
    <w:rsid w:val="00A02C9C"/>
    <w:rsid w:val="00A1193C"/>
    <w:rsid w:val="00A31518"/>
    <w:rsid w:val="00A400F5"/>
    <w:rsid w:val="00A43867"/>
    <w:rsid w:val="00A549B3"/>
    <w:rsid w:val="00A70AE7"/>
    <w:rsid w:val="00A739DD"/>
    <w:rsid w:val="00A8606D"/>
    <w:rsid w:val="00A903C7"/>
    <w:rsid w:val="00A91ECC"/>
    <w:rsid w:val="00AF7180"/>
    <w:rsid w:val="00B134A4"/>
    <w:rsid w:val="00B265B0"/>
    <w:rsid w:val="00B27733"/>
    <w:rsid w:val="00B332B7"/>
    <w:rsid w:val="00B72B29"/>
    <w:rsid w:val="00B82E4F"/>
    <w:rsid w:val="00B8549A"/>
    <w:rsid w:val="00B908F0"/>
    <w:rsid w:val="00B92BA0"/>
    <w:rsid w:val="00BA6CBE"/>
    <w:rsid w:val="00BA7C83"/>
    <w:rsid w:val="00BB0320"/>
    <w:rsid w:val="00BB2D60"/>
    <w:rsid w:val="00BB5267"/>
    <w:rsid w:val="00BB5D51"/>
    <w:rsid w:val="00BC26AB"/>
    <w:rsid w:val="00BC55CE"/>
    <w:rsid w:val="00BC72EA"/>
    <w:rsid w:val="00BF0586"/>
    <w:rsid w:val="00BF3A79"/>
    <w:rsid w:val="00BF502F"/>
    <w:rsid w:val="00BF7C66"/>
    <w:rsid w:val="00C01483"/>
    <w:rsid w:val="00C2155B"/>
    <w:rsid w:val="00C35FB2"/>
    <w:rsid w:val="00C41638"/>
    <w:rsid w:val="00C4772D"/>
    <w:rsid w:val="00C61BB0"/>
    <w:rsid w:val="00C62915"/>
    <w:rsid w:val="00C74ADD"/>
    <w:rsid w:val="00C82AE6"/>
    <w:rsid w:val="00C91757"/>
    <w:rsid w:val="00C94B2C"/>
    <w:rsid w:val="00CA19A6"/>
    <w:rsid w:val="00CC14BC"/>
    <w:rsid w:val="00CC157D"/>
    <w:rsid w:val="00CC48BE"/>
    <w:rsid w:val="00D05916"/>
    <w:rsid w:val="00D0692C"/>
    <w:rsid w:val="00D131EE"/>
    <w:rsid w:val="00D32242"/>
    <w:rsid w:val="00D4197F"/>
    <w:rsid w:val="00D42CF6"/>
    <w:rsid w:val="00D43C1A"/>
    <w:rsid w:val="00D5202E"/>
    <w:rsid w:val="00D9303B"/>
    <w:rsid w:val="00DA1DEF"/>
    <w:rsid w:val="00DA5AED"/>
    <w:rsid w:val="00DB2318"/>
    <w:rsid w:val="00DB26E0"/>
    <w:rsid w:val="00DB28F7"/>
    <w:rsid w:val="00DB700A"/>
    <w:rsid w:val="00DC4DBD"/>
    <w:rsid w:val="00DE4B3D"/>
    <w:rsid w:val="00DF4256"/>
    <w:rsid w:val="00E05021"/>
    <w:rsid w:val="00E24CFB"/>
    <w:rsid w:val="00E254B5"/>
    <w:rsid w:val="00E37027"/>
    <w:rsid w:val="00E46AAD"/>
    <w:rsid w:val="00E5610B"/>
    <w:rsid w:val="00E571D4"/>
    <w:rsid w:val="00E84ADF"/>
    <w:rsid w:val="00EB1057"/>
    <w:rsid w:val="00EB1AEA"/>
    <w:rsid w:val="00EB4517"/>
    <w:rsid w:val="00EC717F"/>
    <w:rsid w:val="00ED6FD3"/>
    <w:rsid w:val="00ED7466"/>
    <w:rsid w:val="00EE19CB"/>
    <w:rsid w:val="00F01D47"/>
    <w:rsid w:val="00F14573"/>
    <w:rsid w:val="00F335B9"/>
    <w:rsid w:val="00F360E5"/>
    <w:rsid w:val="00F36FD3"/>
    <w:rsid w:val="00F41DD0"/>
    <w:rsid w:val="00F75B9B"/>
    <w:rsid w:val="00F918EE"/>
    <w:rsid w:val="00FA70FA"/>
    <w:rsid w:val="00FD3B58"/>
    <w:rsid w:val="00FE4995"/>
    <w:rsid w:val="00FE5D1E"/>
    <w:rsid w:val="00FE6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8F776"/>
  <w15:docId w15:val="{C23182C4-0648-4F73-BF0B-41FCF674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7D93"/>
    <w:pPr>
      <w:widowControl w:val="0"/>
      <w:spacing w:after="0" w:line="240" w:lineRule="auto"/>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Normal,正文1"/>
    <w:uiPriority w:val="1"/>
    <w:qFormat/>
    <w:rsid w:val="005C1FC9"/>
    <w:pPr>
      <w:widowControl w:val="0"/>
      <w:spacing w:after="0" w:line="480" w:lineRule="auto"/>
      <w:ind w:firstLineChars="200" w:firstLine="480"/>
    </w:pPr>
    <w:rPr>
      <w:rFonts w:ascii="Times New Roman" w:eastAsia="宋体" w:hAnsi="Times New Roman" w:cs="Times New Roman"/>
      <w:kern w:val="2"/>
      <w:sz w:val="24"/>
    </w:rPr>
  </w:style>
  <w:style w:type="paragraph" w:customStyle="1" w:styleId="maintextchinese">
    <w:name w:val="main text chinese"/>
    <w:basedOn w:val="a"/>
    <w:qFormat/>
    <w:rsid w:val="005C1FC9"/>
    <w:pPr>
      <w:widowControl/>
      <w:spacing w:after="160" w:line="360" w:lineRule="auto"/>
    </w:pPr>
    <w:rPr>
      <w:rFonts w:ascii="Times New Roman" w:eastAsia="楷体" w:hAnsi="Times New Roman"/>
      <w:kern w:val="0"/>
      <w:sz w:val="24"/>
      <w:szCs w:val="22"/>
    </w:rPr>
  </w:style>
  <w:style w:type="character" w:styleId="a4">
    <w:name w:val="annotation reference"/>
    <w:uiPriority w:val="99"/>
    <w:unhideWhenUsed/>
    <w:rsid w:val="005F0CD5"/>
    <w:rPr>
      <w:sz w:val="21"/>
      <w:szCs w:val="21"/>
    </w:rPr>
  </w:style>
  <w:style w:type="character" w:customStyle="1" w:styleId="a5">
    <w:name w:val="批注文字 字符"/>
    <w:link w:val="a6"/>
    <w:uiPriority w:val="99"/>
    <w:rsid w:val="005F0CD5"/>
    <w:rPr>
      <w:rFonts w:eastAsia="Times New Roman"/>
      <w:sz w:val="24"/>
    </w:rPr>
  </w:style>
  <w:style w:type="paragraph" w:styleId="a6">
    <w:name w:val="annotation text"/>
    <w:basedOn w:val="a"/>
    <w:link w:val="a5"/>
    <w:uiPriority w:val="99"/>
    <w:unhideWhenUsed/>
    <w:rsid w:val="005F0CD5"/>
    <w:pPr>
      <w:spacing w:line="480" w:lineRule="auto"/>
      <w:jc w:val="left"/>
    </w:pPr>
    <w:rPr>
      <w:rFonts w:asciiTheme="minorHAnsi" w:eastAsia="Times New Roman" w:hAnsiTheme="minorHAnsi" w:cstheme="minorBidi"/>
      <w:kern w:val="0"/>
      <w:sz w:val="24"/>
      <w:szCs w:val="22"/>
    </w:rPr>
  </w:style>
  <w:style w:type="character" w:customStyle="1" w:styleId="CommentTextChar1">
    <w:name w:val="Comment Text Char1"/>
    <w:basedOn w:val="a0"/>
    <w:uiPriority w:val="99"/>
    <w:semiHidden/>
    <w:rsid w:val="005F0CD5"/>
    <w:rPr>
      <w:rFonts w:ascii="Calibri" w:eastAsia="宋体" w:hAnsi="Calibri" w:cs="Times New Roman"/>
      <w:kern w:val="2"/>
      <w:sz w:val="20"/>
      <w:szCs w:val="20"/>
    </w:rPr>
  </w:style>
  <w:style w:type="paragraph" w:styleId="a7">
    <w:name w:val="Balloon Text"/>
    <w:basedOn w:val="a"/>
    <w:link w:val="a8"/>
    <w:uiPriority w:val="99"/>
    <w:semiHidden/>
    <w:unhideWhenUsed/>
    <w:rsid w:val="005F0CD5"/>
    <w:rPr>
      <w:rFonts w:ascii="Segoe UI" w:hAnsi="Segoe UI" w:cs="Segoe UI"/>
      <w:sz w:val="18"/>
      <w:szCs w:val="18"/>
    </w:rPr>
  </w:style>
  <w:style w:type="character" w:customStyle="1" w:styleId="a8">
    <w:name w:val="批注框文本 字符"/>
    <w:basedOn w:val="a0"/>
    <w:link w:val="a7"/>
    <w:uiPriority w:val="99"/>
    <w:semiHidden/>
    <w:rsid w:val="005F0CD5"/>
    <w:rPr>
      <w:rFonts w:ascii="Segoe UI" w:eastAsia="宋体" w:hAnsi="Segoe UI" w:cs="Segoe UI"/>
      <w:kern w:val="2"/>
      <w:sz w:val="18"/>
      <w:szCs w:val="18"/>
    </w:rPr>
  </w:style>
  <w:style w:type="paragraph" w:styleId="a9">
    <w:name w:val="annotation subject"/>
    <w:basedOn w:val="a6"/>
    <w:next w:val="a6"/>
    <w:link w:val="aa"/>
    <w:uiPriority w:val="99"/>
    <w:semiHidden/>
    <w:unhideWhenUsed/>
    <w:rsid w:val="00934CB6"/>
    <w:pPr>
      <w:spacing w:line="240" w:lineRule="auto"/>
      <w:jc w:val="both"/>
    </w:pPr>
    <w:rPr>
      <w:rFonts w:ascii="Calibri" w:eastAsia="宋体" w:hAnsi="Calibri" w:cs="Times New Roman"/>
      <w:b/>
      <w:bCs/>
      <w:kern w:val="2"/>
      <w:sz w:val="20"/>
      <w:szCs w:val="20"/>
    </w:rPr>
  </w:style>
  <w:style w:type="character" w:customStyle="1" w:styleId="aa">
    <w:name w:val="批注主题 字符"/>
    <w:basedOn w:val="a5"/>
    <w:link w:val="a9"/>
    <w:uiPriority w:val="99"/>
    <w:semiHidden/>
    <w:rsid w:val="00934CB6"/>
    <w:rPr>
      <w:rFonts w:ascii="Calibri" w:eastAsia="宋体" w:hAnsi="Calibri" w:cs="Times New Roman"/>
      <w:b/>
      <w:bCs/>
      <w:kern w:val="2"/>
      <w:sz w:val="20"/>
      <w:szCs w:val="20"/>
    </w:rPr>
  </w:style>
  <w:style w:type="paragraph" w:customStyle="1" w:styleId="ab">
    <w:name w:val="二级标题"/>
    <w:basedOn w:val="a"/>
    <w:qFormat/>
    <w:rsid w:val="00951D6B"/>
    <w:pPr>
      <w:spacing w:line="480" w:lineRule="auto"/>
      <w:jc w:val="left"/>
    </w:pPr>
    <w:rPr>
      <w:rFonts w:ascii="Times New Roman" w:eastAsia="仿宋_GB2312" w:hAnsi="Times New Roman"/>
      <w:b/>
      <w:sz w:val="24"/>
    </w:rPr>
  </w:style>
  <w:style w:type="paragraph" w:styleId="ac">
    <w:name w:val="footer"/>
    <w:basedOn w:val="a"/>
    <w:link w:val="ad"/>
    <w:uiPriority w:val="99"/>
    <w:unhideWhenUsed/>
    <w:rsid w:val="00A02C9C"/>
    <w:pPr>
      <w:tabs>
        <w:tab w:val="center" w:pos="4513"/>
        <w:tab w:val="right" w:pos="9026"/>
      </w:tabs>
    </w:pPr>
  </w:style>
  <w:style w:type="character" w:customStyle="1" w:styleId="ad">
    <w:name w:val="页脚 字符"/>
    <w:basedOn w:val="a0"/>
    <w:link w:val="ac"/>
    <w:uiPriority w:val="99"/>
    <w:rsid w:val="00A02C9C"/>
    <w:rPr>
      <w:rFonts w:ascii="Calibri" w:eastAsia="宋体" w:hAnsi="Calibri" w:cs="Times New Roman"/>
      <w:kern w:val="2"/>
      <w:sz w:val="21"/>
      <w:szCs w:val="24"/>
    </w:rPr>
  </w:style>
  <w:style w:type="table" w:customStyle="1" w:styleId="1">
    <w:name w:val="网格型1"/>
    <w:basedOn w:val="a1"/>
    <w:next w:val="ae"/>
    <w:uiPriority w:val="59"/>
    <w:rsid w:val="00A02C9C"/>
    <w:pPr>
      <w:spacing w:after="0" w:line="240" w:lineRule="auto"/>
    </w:pPr>
    <w:rPr>
      <w:rFonts w:ascii="等线" w:hAnsi="等线" w:cs="Arial"/>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A02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rsid w:val="00A02C9C"/>
  </w:style>
  <w:style w:type="table" w:customStyle="1" w:styleId="TableGrid4">
    <w:name w:val="Table Grid4"/>
    <w:basedOn w:val="a1"/>
    <w:next w:val="ae"/>
    <w:uiPriority w:val="59"/>
    <w:rsid w:val="00A02C9C"/>
    <w:pPr>
      <w:spacing w:after="0" w:line="240" w:lineRule="auto"/>
    </w:pPr>
    <w:rPr>
      <w:rFonts w:ascii="等线" w:eastAsia="等线" w:hAnsi="等线" w:cs="Arial"/>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A02C9C"/>
    <w:pPr>
      <w:tabs>
        <w:tab w:val="center" w:pos="4513"/>
        <w:tab w:val="right" w:pos="9026"/>
      </w:tabs>
    </w:pPr>
  </w:style>
  <w:style w:type="character" w:customStyle="1" w:styleId="af1">
    <w:name w:val="页眉 字符"/>
    <w:basedOn w:val="a0"/>
    <w:link w:val="af0"/>
    <w:uiPriority w:val="99"/>
    <w:rsid w:val="00A02C9C"/>
    <w:rPr>
      <w:rFonts w:ascii="Calibri" w:eastAsia="宋体" w:hAnsi="Calibri" w:cs="Times New Roman"/>
      <w:kern w:val="2"/>
      <w:sz w:val="21"/>
      <w:szCs w:val="24"/>
    </w:rPr>
  </w:style>
  <w:style w:type="numbering" w:customStyle="1" w:styleId="10">
    <w:name w:val="无列表1"/>
    <w:next w:val="a2"/>
    <w:uiPriority w:val="99"/>
    <w:semiHidden/>
    <w:unhideWhenUsed/>
    <w:rsid w:val="00FE4995"/>
  </w:style>
  <w:style w:type="table" w:customStyle="1" w:styleId="2">
    <w:name w:val="网格型2"/>
    <w:basedOn w:val="a1"/>
    <w:next w:val="ae"/>
    <w:uiPriority w:val="39"/>
    <w:rsid w:val="00FE4995"/>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e"/>
    <w:uiPriority w:val="59"/>
    <w:rsid w:val="00E05021"/>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e"/>
    <w:uiPriority w:val="39"/>
    <w:rsid w:val="009A1957"/>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1"/>
    <w:next w:val="ae"/>
    <w:uiPriority w:val="39"/>
    <w:rsid w:val="006F6B15"/>
    <w:pPr>
      <w:spacing w:after="0" w:line="240" w:lineRule="auto"/>
    </w:pPr>
    <w:rPr>
      <w:rFonts w:ascii="等线" w:eastAsia="等线" w:hAnsi="等线" w:cs="Times New Roman"/>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e"/>
    <w:uiPriority w:val="39"/>
    <w:rsid w:val="00506C9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e"/>
    <w:uiPriority w:val="39"/>
    <w:rsid w:val="00AF718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a1"/>
    <w:next w:val="ae"/>
    <w:uiPriority w:val="39"/>
    <w:rsid w:val="00D9303B"/>
    <w:pPr>
      <w:spacing w:after="0" w:line="240" w:lineRule="auto"/>
    </w:pPr>
    <w:rPr>
      <w:rFonts w:ascii="等线" w:hAnsi="等线"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4E362C"/>
    <w:pPr>
      <w:jc w:val="center"/>
    </w:pPr>
    <w:rPr>
      <w:noProof/>
      <w:sz w:val="20"/>
    </w:rPr>
  </w:style>
  <w:style w:type="character" w:customStyle="1" w:styleId="EndNoteBibliographyTitle0">
    <w:name w:val="EndNote Bibliography Title 字符"/>
    <w:basedOn w:val="a0"/>
    <w:link w:val="EndNoteBibliographyTitle"/>
    <w:rsid w:val="004E362C"/>
    <w:rPr>
      <w:rFonts w:ascii="Calibri" w:eastAsia="宋体" w:hAnsi="Calibri" w:cs="Times New Roman"/>
      <w:noProof/>
      <w:kern w:val="2"/>
      <w:sz w:val="20"/>
      <w:szCs w:val="24"/>
    </w:rPr>
  </w:style>
  <w:style w:type="paragraph" w:customStyle="1" w:styleId="EndNoteBibliography">
    <w:name w:val="EndNote Bibliography"/>
    <w:basedOn w:val="a"/>
    <w:link w:val="EndNoteBibliography0"/>
    <w:rsid w:val="004E362C"/>
    <w:rPr>
      <w:noProof/>
      <w:sz w:val="20"/>
    </w:rPr>
  </w:style>
  <w:style w:type="character" w:customStyle="1" w:styleId="EndNoteBibliography0">
    <w:name w:val="EndNote Bibliography 字符"/>
    <w:basedOn w:val="a0"/>
    <w:link w:val="EndNoteBibliography"/>
    <w:rsid w:val="004E362C"/>
    <w:rPr>
      <w:rFonts w:ascii="Calibri" w:eastAsia="宋体" w:hAnsi="Calibri" w:cs="Times New Roman"/>
      <w:noProof/>
      <w:kern w:val="2"/>
      <w:sz w:val="20"/>
      <w:szCs w:val="24"/>
    </w:rPr>
  </w:style>
  <w:style w:type="paragraph" w:customStyle="1" w:styleId="af2">
    <w:name w:val="一级标题"/>
    <w:basedOn w:val="a"/>
    <w:qFormat/>
    <w:rsid w:val="008575F3"/>
    <w:pPr>
      <w:spacing w:line="480" w:lineRule="auto"/>
      <w:jc w:val="left"/>
    </w:pPr>
    <w:rPr>
      <w:rFonts w:ascii="Times New Roman" w:eastAsia="Times New Roman" w:hAnsi="Times New Roman"/>
      <w:b/>
      <w:sz w:val="24"/>
    </w:rPr>
  </w:style>
  <w:style w:type="table" w:customStyle="1" w:styleId="7">
    <w:name w:val="网格型7"/>
    <w:basedOn w:val="a1"/>
    <w:next w:val="ae"/>
    <w:uiPriority w:val="39"/>
    <w:rsid w:val="00E37027"/>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next w:val="ae"/>
    <w:uiPriority w:val="39"/>
    <w:rsid w:val="00E37027"/>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5155AD"/>
    <w:rPr>
      <w:color w:val="0563C1" w:themeColor="hyperlink"/>
      <w:u w:val="single"/>
    </w:rPr>
  </w:style>
  <w:style w:type="character" w:styleId="af4">
    <w:name w:val="Unresolved Mention"/>
    <w:basedOn w:val="a0"/>
    <w:uiPriority w:val="99"/>
    <w:semiHidden/>
    <w:unhideWhenUsed/>
    <w:rsid w:val="005155AD"/>
    <w:rPr>
      <w:color w:val="605E5C"/>
      <w:shd w:val="clear" w:color="auto" w:fill="E1DFDD"/>
    </w:rPr>
  </w:style>
  <w:style w:type="table" w:customStyle="1" w:styleId="9">
    <w:name w:val="网格型9"/>
    <w:basedOn w:val="a1"/>
    <w:next w:val="ae"/>
    <w:uiPriority w:val="39"/>
    <w:rsid w:val="008D330D"/>
    <w:pPr>
      <w:spacing w:after="0" w:line="240" w:lineRule="auto"/>
    </w:pPr>
    <w:rPr>
      <w:rFonts w:ascii="Calibri" w:hAnsi="Calibri" w:cs="Times New Roman"/>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next w:val="ae"/>
    <w:uiPriority w:val="39"/>
    <w:rsid w:val="0009282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742495">
      <w:bodyDiv w:val="1"/>
      <w:marLeft w:val="0"/>
      <w:marRight w:val="0"/>
      <w:marTop w:val="0"/>
      <w:marBottom w:val="0"/>
      <w:divBdr>
        <w:top w:val="none" w:sz="0" w:space="0" w:color="auto"/>
        <w:left w:val="none" w:sz="0" w:space="0" w:color="auto"/>
        <w:bottom w:val="none" w:sz="0" w:space="0" w:color="auto"/>
        <w:right w:val="none" w:sz="0" w:space="0" w:color="auto"/>
      </w:divBdr>
    </w:div>
    <w:div w:id="682047524">
      <w:bodyDiv w:val="1"/>
      <w:marLeft w:val="0"/>
      <w:marRight w:val="0"/>
      <w:marTop w:val="0"/>
      <w:marBottom w:val="0"/>
      <w:divBdr>
        <w:top w:val="none" w:sz="0" w:space="0" w:color="auto"/>
        <w:left w:val="none" w:sz="0" w:space="0" w:color="auto"/>
        <w:bottom w:val="none" w:sz="0" w:space="0" w:color="auto"/>
        <w:right w:val="none" w:sz="0" w:space="0" w:color="auto"/>
      </w:divBdr>
    </w:div>
    <w:div w:id="1393626430">
      <w:bodyDiv w:val="1"/>
      <w:marLeft w:val="0"/>
      <w:marRight w:val="0"/>
      <w:marTop w:val="0"/>
      <w:marBottom w:val="0"/>
      <w:divBdr>
        <w:top w:val="none" w:sz="0" w:space="0" w:color="auto"/>
        <w:left w:val="none" w:sz="0" w:space="0" w:color="auto"/>
        <w:bottom w:val="none" w:sz="0" w:space="0" w:color="auto"/>
        <w:right w:val="none" w:sz="0" w:space="0" w:color="auto"/>
      </w:divBdr>
    </w:div>
    <w:div w:id="1751153632">
      <w:bodyDiv w:val="1"/>
      <w:marLeft w:val="0"/>
      <w:marRight w:val="0"/>
      <w:marTop w:val="0"/>
      <w:marBottom w:val="0"/>
      <w:divBdr>
        <w:top w:val="none" w:sz="0" w:space="0" w:color="auto"/>
        <w:left w:val="none" w:sz="0" w:space="0" w:color="auto"/>
        <w:bottom w:val="none" w:sz="0" w:space="0" w:color="auto"/>
        <w:right w:val="none" w:sz="0" w:space="0" w:color="auto"/>
      </w:divBdr>
    </w:div>
    <w:div w:id="1807435164">
      <w:bodyDiv w:val="1"/>
      <w:marLeft w:val="0"/>
      <w:marRight w:val="0"/>
      <w:marTop w:val="0"/>
      <w:marBottom w:val="0"/>
      <w:divBdr>
        <w:top w:val="none" w:sz="0" w:space="0" w:color="auto"/>
        <w:left w:val="none" w:sz="0" w:space="0" w:color="auto"/>
        <w:bottom w:val="none" w:sz="0" w:space="0" w:color="auto"/>
        <w:right w:val="none" w:sz="0" w:space="0" w:color="auto"/>
      </w:divBdr>
      <w:divsChild>
        <w:div w:id="2088841559">
          <w:marLeft w:val="0"/>
          <w:marRight w:val="0"/>
          <w:marTop w:val="0"/>
          <w:marBottom w:val="0"/>
          <w:divBdr>
            <w:top w:val="none" w:sz="0" w:space="0" w:color="auto"/>
            <w:left w:val="none" w:sz="0" w:space="0" w:color="auto"/>
            <w:bottom w:val="none" w:sz="0" w:space="0" w:color="auto"/>
            <w:right w:val="none" w:sz="0" w:space="0" w:color="auto"/>
          </w:divBdr>
          <w:divsChild>
            <w:div w:id="581448494">
              <w:marLeft w:val="0"/>
              <w:marRight w:val="0"/>
              <w:marTop w:val="0"/>
              <w:marBottom w:val="0"/>
              <w:divBdr>
                <w:top w:val="none" w:sz="0" w:space="0" w:color="auto"/>
                <w:left w:val="none" w:sz="0" w:space="0" w:color="auto"/>
                <w:bottom w:val="none" w:sz="0" w:space="0" w:color="auto"/>
                <w:right w:val="none" w:sz="0" w:space="0" w:color="auto"/>
              </w:divBdr>
              <w:divsChild>
                <w:div w:id="1347487552">
                  <w:marLeft w:val="0"/>
                  <w:marRight w:val="0"/>
                  <w:marTop w:val="0"/>
                  <w:marBottom w:val="0"/>
                  <w:divBdr>
                    <w:top w:val="none" w:sz="0" w:space="0" w:color="auto"/>
                    <w:left w:val="none" w:sz="0" w:space="0" w:color="auto"/>
                    <w:bottom w:val="none" w:sz="0" w:space="0" w:color="auto"/>
                    <w:right w:val="none" w:sz="0" w:space="0" w:color="auto"/>
                  </w:divBdr>
                  <w:divsChild>
                    <w:div w:id="1283079161">
                      <w:marLeft w:val="0"/>
                      <w:marRight w:val="0"/>
                      <w:marTop w:val="0"/>
                      <w:marBottom w:val="0"/>
                      <w:divBdr>
                        <w:top w:val="none" w:sz="0" w:space="0" w:color="auto"/>
                        <w:left w:val="none" w:sz="0" w:space="0" w:color="auto"/>
                        <w:bottom w:val="none" w:sz="0" w:space="0" w:color="auto"/>
                        <w:right w:val="none" w:sz="0" w:space="0" w:color="auto"/>
                      </w:divBdr>
                      <w:divsChild>
                        <w:div w:id="975110777">
                          <w:marLeft w:val="0"/>
                          <w:marRight w:val="0"/>
                          <w:marTop w:val="0"/>
                          <w:marBottom w:val="0"/>
                          <w:divBdr>
                            <w:top w:val="none" w:sz="0" w:space="0" w:color="auto"/>
                            <w:left w:val="none" w:sz="0" w:space="0" w:color="auto"/>
                            <w:bottom w:val="none" w:sz="0" w:space="0" w:color="auto"/>
                            <w:right w:val="none" w:sz="0" w:space="0" w:color="auto"/>
                          </w:divBdr>
                          <w:divsChild>
                            <w:div w:id="2144035615">
                              <w:marLeft w:val="0"/>
                              <w:marRight w:val="0"/>
                              <w:marTop w:val="0"/>
                              <w:marBottom w:val="0"/>
                              <w:divBdr>
                                <w:top w:val="none" w:sz="0" w:space="0" w:color="auto"/>
                                <w:left w:val="none" w:sz="0" w:space="0" w:color="auto"/>
                                <w:bottom w:val="none" w:sz="0" w:space="0" w:color="auto"/>
                                <w:right w:val="none" w:sz="0" w:space="0" w:color="auto"/>
                              </w:divBdr>
                            </w:div>
                          </w:divsChild>
                        </w:div>
                        <w:div w:id="720404144">
                          <w:marLeft w:val="0"/>
                          <w:marRight w:val="0"/>
                          <w:marTop w:val="0"/>
                          <w:marBottom w:val="0"/>
                          <w:divBdr>
                            <w:top w:val="none" w:sz="0" w:space="0" w:color="auto"/>
                            <w:left w:val="none" w:sz="0" w:space="0" w:color="auto"/>
                            <w:bottom w:val="none" w:sz="0" w:space="0" w:color="auto"/>
                            <w:right w:val="none" w:sz="0" w:space="0" w:color="auto"/>
                          </w:divBdr>
                          <w:divsChild>
                            <w:div w:id="1910845798">
                              <w:marLeft w:val="0"/>
                              <w:marRight w:val="300"/>
                              <w:marTop w:val="180"/>
                              <w:marBottom w:val="0"/>
                              <w:divBdr>
                                <w:top w:val="none" w:sz="0" w:space="0" w:color="auto"/>
                                <w:left w:val="none" w:sz="0" w:space="0" w:color="auto"/>
                                <w:bottom w:val="none" w:sz="0" w:space="0" w:color="auto"/>
                                <w:right w:val="none" w:sz="0" w:space="0" w:color="auto"/>
                              </w:divBdr>
                              <w:divsChild>
                                <w:div w:id="18070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22749">
          <w:marLeft w:val="0"/>
          <w:marRight w:val="0"/>
          <w:marTop w:val="0"/>
          <w:marBottom w:val="0"/>
          <w:divBdr>
            <w:top w:val="none" w:sz="0" w:space="0" w:color="auto"/>
            <w:left w:val="none" w:sz="0" w:space="0" w:color="auto"/>
            <w:bottom w:val="none" w:sz="0" w:space="0" w:color="auto"/>
            <w:right w:val="none" w:sz="0" w:space="0" w:color="auto"/>
          </w:divBdr>
          <w:divsChild>
            <w:div w:id="2083285451">
              <w:marLeft w:val="0"/>
              <w:marRight w:val="0"/>
              <w:marTop w:val="0"/>
              <w:marBottom w:val="0"/>
              <w:divBdr>
                <w:top w:val="none" w:sz="0" w:space="0" w:color="auto"/>
                <w:left w:val="none" w:sz="0" w:space="0" w:color="auto"/>
                <w:bottom w:val="none" w:sz="0" w:space="0" w:color="auto"/>
                <w:right w:val="none" w:sz="0" w:space="0" w:color="auto"/>
              </w:divBdr>
              <w:divsChild>
                <w:div w:id="1710372717">
                  <w:marLeft w:val="0"/>
                  <w:marRight w:val="0"/>
                  <w:marTop w:val="0"/>
                  <w:marBottom w:val="0"/>
                  <w:divBdr>
                    <w:top w:val="none" w:sz="0" w:space="0" w:color="auto"/>
                    <w:left w:val="none" w:sz="0" w:space="0" w:color="auto"/>
                    <w:bottom w:val="none" w:sz="0" w:space="0" w:color="auto"/>
                    <w:right w:val="none" w:sz="0" w:space="0" w:color="auto"/>
                  </w:divBdr>
                  <w:divsChild>
                    <w:div w:id="595554414">
                      <w:marLeft w:val="0"/>
                      <w:marRight w:val="0"/>
                      <w:marTop w:val="0"/>
                      <w:marBottom w:val="0"/>
                      <w:divBdr>
                        <w:top w:val="none" w:sz="0" w:space="0" w:color="auto"/>
                        <w:left w:val="none" w:sz="0" w:space="0" w:color="auto"/>
                        <w:bottom w:val="none" w:sz="0" w:space="0" w:color="auto"/>
                        <w:right w:val="none" w:sz="0" w:space="0" w:color="auto"/>
                      </w:divBdr>
                      <w:divsChild>
                        <w:div w:id="20984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pa.gov/iris"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440BA-B1A4-48FE-9908-8CBB117C2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2241</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bt706919</dc:creator>
  <cp:keywords/>
  <dc:description/>
  <cp:lastModifiedBy>Taotao Lu</cp:lastModifiedBy>
  <cp:revision>10</cp:revision>
  <dcterms:created xsi:type="dcterms:W3CDTF">2021-08-09T13:58:00Z</dcterms:created>
  <dcterms:modified xsi:type="dcterms:W3CDTF">2021-09-22T10:14:00Z</dcterms:modified>
</cp:coreProperties>
</file>