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A9AA" w14:textId="7C761BEE" w:rsidR="008508D0" w:rsidRPr="008508D0" w:rsidRDefault="008508D0" w:rsidP="008508D0">
      <w:pPr>
        <w:autoSpaceDE w:val="0"/>
        <w:autoSpaceDN w:val="0"/>
        <w:adjustRightInd w:val="0"/>
        <w:ind w:firstLineChars="100" w:firstLine="210"/>
        <w:rPr>
          <w:rFonts w:ascii="Times New Roman" w:hAnsi="Times New Roman"/>
          <w:b/>
          <w:sz w:val="21"/>
          <w:szCs w:val="21"/>
        </w:rPr>
      </w:pPr>
      <w:r w:rsidRPr="008508D0">
        <w:rPr>
          <w:rFonts w:ascii="Times New Roman" w:hAnsi="Times New Roman" w:hint="eastAsia"/>
          <w:b/>
          <w:sz w:val="21"/>
          <w:szCs w:val="21"/>
        </w:rPr>
        <w:t>T</w:t>
      </w:r>
      <w:r w:rsidRPr="008508D0">
        <w:rPr>
          <w:rFonts w:ascii="Times New Roman" w:hAnsi="Times New Roman"/>
          <w:b/>
          <w:sz w:val="21"/>
          <w:szCs w:val="21"/>
        </w:rPr>
        <w:t>able S1</w:t>
      </w:r>
    </w:p>
    <w:p w14:paraId="7D1FD178" w14:textId="77777777" w:rsidR="008508D0" w:rsidRPr="008508D0" w:rsidRDefault="008508D0" w:rsidP="008508D0">
      <w:pPr>
        <w:autoSpaceDE w:val="0"/>
        <w:autoSpaceDN w:val="0"/>
        <w:adjustRightInd w:val="0"/>
        <w:ind w:firstLineChars="100" w:firstLine="210"/>
        <w:rPr>
          <w:rFonts w:ascii="Times New Roman" w:hAnsi="Times New Roman"/>
          <w:b/>
          <w:sz w:val="21"/>
          <w:szCs w:val="21"/>
        </w:rPr>
      </w:pPr>
      <w:r w:rsidRPr="008508D0">
        <w:rPr>
          <w:rFonts w:ascii="Times New Roman" w:hAnsi="Times New Roman"/>
          <w:b/>
          <w:sz w:val="21"/>
          <w:szCs w:val="21"/>
        </w:rPr>
        <w:t>Clinical characteristics of the sepsis-induced ARDS patients and healthy control</w:t>
      </w:r>
    </w:p>
    <w:p w14:paraId="48B3EC51" w14:textId="77777777" w:rsidR="008508D0" w:rsidRPr="00A4610C" w:rsidRDefault="008508D0" w:rsidP="008508D0">
      <w:pPr>
        <w:autoSpaceDE w:val="0"/>
        <w:autoSpaceDN w:val="0"/>
        <w:adjustRightInd w:val="0"/>
        <w:jc w:val="center"/>
        <w:rPr>
          <w:rFonts w:ascii="Times New Roman" w:hAnsi="Times New Roman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1206"/>
      </w:tblGrid>
      <w:tr w:rsidR="008508D0" w:rsidRPr="00D2562A" w14:paraId="29904135" w14:textId="77777777" w:rsidTr="00275D38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DC5DA" w14:textId="77777777" w:rsidR="008508D0" w:rsidRPr="00A4610C" w:rsidRDefault="008508D0" w:rsidP="00275D38">
            <w:pPr>
              <w:adjustRightInd w:val="0"/>
              <w:snapToGrid w:val="0"/>
              <w:ind w:firstLine="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C21A6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ARDS 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patients(n=4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3B4E6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Healthy control(n=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F9BFE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P value</w:t>
            </w:r>
          </w:p>
        </w:tc>
      </w:tr>
      <w:tr w:rsidR="008508D0" w:rsidRPr="00D2562A" w14:paraId="7BAC5ABF" w14:textId="77777777" w:rsidTr="00275D38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22513E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9379D6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B5D711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08763A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002F1B9A" w14:textId="77777777" w:rsidTr="00275D38">
        <w:trPr>
          <w:trHeight w:val="284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23CC3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Age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median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IQR), 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1C38F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 (35-67)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7F9B2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 (30-65)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31D12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8508D0" w:rsidRPr="00D2562A" w14:paraId="738B180B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2912D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Male,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847F6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D7DB6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C84AF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508D0" w:rsidRPr="00D2562A" w14:paraId="2B436F1C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66278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Sepsis etiology, No.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C74D3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BDB0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BC64E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5A53A322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A57AB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Thorax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21470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 (65)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6D3F1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DBACA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35A1C05D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641B1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Abdomen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3042E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(22.5)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45398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7C3DD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0952B937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D89C7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Urinary tract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B508A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(7.5)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D8F47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E8C21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34E5A691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823AF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Central nervous system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DCCF5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D1C8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8CC62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5D410637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CFC8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entral venous catheter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713F6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(2.5)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571DA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D757D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58F8A046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429A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Admission source, No.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FC086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9F76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72FFB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1587C3C6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99371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Emergency department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A331D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(70)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A9F1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F4430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7DB9DC1E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E50B5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Outside hospital transfer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AF80F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B3C28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F82CE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125E5088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6F72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Inpatient ward transfer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64EB2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5B3D1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038C3" w14:textId="77777777" w:rsidR="008508D0" w:rsidRPr="00A4610C" w:rsidRDefault="008508D0" w:rsidP="00275D38">
            <w:pPr>
              <w:adjustRightInd w:val="0"/>
              <w:snapToGrid w:val="0"/>
              <w:ind w:right="90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31F749BE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43404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Operating room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C69A7" w14:textId="77777777" w:rsidR="008508D0" w:rsidRPr="00A4610C" w:rsidRDefault="008508D0" w:rsidP="00275D3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DEA3D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FCCFA" w14:textId="77777777" w:rsidR="008508D0" w:rsidRPr="00A4610C" w:rsidRDefault="008508D0" w:rsidP="00275D38">
            <w:pPr>
              <w:adjustRightInd w:val="0"/>
              <w:snapToGrid w:val="0"/>
              <w:ind w:righ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3B3648F4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4DD54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espiratory, mean (SD)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BE184" w14:textId="77777777" w:rsidR="008508D0" w:rsidRPr="00A4610C" w:rsidRDefault="008508D0" w:rsidP="00275D3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7647D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6D997" w14:textId="77777777" w:rsidR="008508D0" w:rsidRPr="00A4610C" w:rsidRDefault="008508D0" w:rsidP="00275D38">
            <w:pPr>
              <w:adjustRightInd w:val="0"/>
              <w:snapToGrid w:val="0"/>
              <w:ind w:right="90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7A32EF36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97CFA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idal volume,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C4F7A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12.7 (86.4)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1A7D4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045CE" w14:textId="77777777" w:rsidR="008508D0" w:rsidRPr="00A4610C" w:rsidRDefault="008508D0" w:rsidP="00275D38">
            <w:pPr>
              <w:adjustRightInd w:val="0"/>
              <w:snapToGrid w:val="0"/>
              <w:ind w:right="54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7E84B63B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FE2BB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aO2/FiO2 ratio at baseline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9DA00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78.5 (92.1)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D2970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75D7" w14:textId="77777777" w:rsidR="008508D0" w:rsidRPr="00A4610C" w:rsidRDefault="008508D0" w:rsidP="00275D38">
            <w:pPr>
              <w:adjustRightInd w:val="0"/>
              <w:snapToGrid w:val="0"/>
              <w:ind w:right="54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7130CEEA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002D3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EEP, cmH2O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92933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8.5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E6D7B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AED5C" w14:textId="77777777" w:rsidR="008508D0" w:rsidRPr="00A4610C" w:rsidRDefault="008508D0" w:rsidP="00275D38">
            <w:pPr>
              <w:adjustRightInd w:val="0"/>
              <w:snapToGrid w:val="0"/>
              <w:ind w:right="54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474F40D4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EE7CE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xygenation index, mean (SD)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FD355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0.8 (9.2)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B2358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7BB09" w14:textId="77777777" w:rsidR="008508D0" w:rsidRPr="00A4610C" w:rsidRDefault="008508D0" w:rsidP="00275D38">
            <w:pPr>
              <w:adjustRightInd w:val="0"/>
              <w:snapToGrid w:val="0"/>
              <w:ind w:right="54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441B17F0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76E8E5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ncidence of shock, No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D177E6" w14:textId="77777777" w:rsidR="008508D0" w:rsidRPr="00A4610C" w:rsidRDefault="008508D0" w:rsidP="00275D3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F1A32C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DA90C" w14:textId="77777777" w:rsidR="008508D0" w:rsidRPr="00A4610C" w:rsidRDefault="008508D0" w:rsidP="00275D38">
            <w:pPr>
              <w:adjustRightInd w:val="0"/>
              <w:snapToGrid w:val="0"/>
              <w:ind w:right="54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6A313550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721F36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 baseline, vasopressor in use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245054" w14:textId="77777777" w:rsidR="008508D0" w:rsidRPr="00A4610C" w:rsidRDefault="008508D0" w:rsidP="00275D3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2A8E12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98FD10" w14:textId="77777777" w:rsidR="008508D0" w:rsidRPr="00A4610C" w:rsidRDefault="008508D0" w:rsidP="00275D38">
            <w:pPr>
              <w:adjustRightInd w:val="0"/>
              <w:snapToGrid w:val="0"/>
              <w:ind w:righ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774A3A94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D72A7B" w14:textId="77777777" w:rsidR="008508D0" w:rsidRPr="00D2562A" w:rsidRDefault="008508D0" w:rsidP="00275D3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SOFA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scores, mean (SD)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85AA84" w14:textId="77777777" w:rsidR="008508D0" w:rsidRPr="00A4610C" w:rsidRDefault="008508D0" w:rsidP="00275D3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.7 (3.0)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EB7147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659D25" w14:textId="77777777" w:rsidR="008508D0" w:rsidRPr="00A4610C" w:rsidRDefault="008508D0" w:rsidP="00275D38">
            <w:pPr>
              <w:adjustRightInd w:val="0"/>
              <w:snapToGrid w:val="0"/>
              <w:ind w:righ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7DD7021B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B62B0F" w14:textId="77777777" w:rsidR="008508D0" w:rsidRPr="00D2562A" w:rsidRDefault="008508D0" w:rsidP="00275D3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Outcome measures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9EE2D8" w14:textId="77777777" w:rsidR="008508D0" w:rsidRPr="00A4610C" w:rsidRDefault="008508D0" w:rsidP="00275D3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71772C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F5B2BE" w14:textId="77777777" w:rsidR="008508D0" w:rsidRPr="00A4610C" w:rsidRDefault="008508D0" w:rsidP="00275D38">
            <w:pPr>
              <w:adjustRightInd w:val="0"/>
              <w:snapToGrid w:val="0"/>
              <w:ind w:righ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064864E0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78B2E8" w14:textId="77777777" w:rsidR="008508D0" w:rsidRPr="00D2562A" w:rsidRDefault="008508D0" w:rsidP="00275D3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Total hospital time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median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IQR)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433BD" w14:textId="77777777" w:rsidR="008508D0" w:rsidRPr="00A4610C" w:rsidRDefault="008508D0" w:rsidP="00275D3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.25-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F1C21C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08E1A" w14:textId="77777777" w:rsidR="008508D0" w:rsidRPr="00A4610C" w:rsidRDefault="008508D0" w:rsidP="00275D38">
            <w:pPr>
              <w:adjustRightInd w:val="0"/>
              <w:snapToGrid w:val="0"/>
              <w:ind w:righ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2749B97F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2885E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ICU time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median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65151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.75-1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.25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A8217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D9B3F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8D0" w:rsidRPr="00D2562A" w14:paraId="692EAE9B" w14:textId="77777777" w:rsidTr="00275D38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E0F68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28-Day mortality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No.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1F38D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 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 w:rsidRPr="00A4610C">
              <w:rPr>
                <w:rFonts w:ascii="Times New Roman" w:hAnsi="Times New Roman"/>
                <w:color w:val="000000"/>
                <w:sz w:val="18"/>
                <w:szCs w:val="18"/>
              </w:rPr>
              <w:t>.5)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96234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95A01" w14:textId="77777777" w:rsidR="008508D0" w:rsidRPr="00A4610C" w:rsidRDefault="008508D0" w:rsidP="00275D3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EED4CC5" w14:textId="77777777" w:rsidR="008508D0" w:rsidRPr="000440A0" w:rsidRDefault="008508D0" w:rsidP="008508D0">
      <w:pPr>
        <w:pStyle w:val="a8"/>
        <w:shd w:val="clear" w:color="auto" w:fill="FFFFFF"/>
        <w:spacing w:before="166" w:beforeAutospacing="0" w:after="166" w:afterAutospacing="0"/>
        <w:rPr>
          <w:rFonts w:ascii="Times New Roman" w:hAnsi="Times New Roman" w:cs="Times New Roman"/>
          <w:sz w:val="21"/>
          <w:szCs w:val="21"/>
          <w:lang w:val="en-GB"/>
        </w:rPr>
      </w:pPr>
      <w:r w:rsidRPr="000440A0">
        <w:rPr>
          <w:rFonts w:ascii="Times New Roman" w:hAnsi="Times New Roman" w:cs="Times New Roman"/>
          <w:sz w:val="21"/>
          <w:szCs w:val="21"/>
          <w:lang w:val="en-GB"/>
        </w:rPr>
        <w:t xml:space="preserve">Data are presented as frequencies and percentages (%) for categorical data and medians and interquartile ranges [IQR] for continuous variables. P-values were calculated using Chi-Square tests for categorical data and one-way ANOVA on log-transformed continuous data. </w:t>
      </w:r>
      <w:r w:rsidRPr="000440A0">
        <w:rPr>
          <w:rFonts w:ascii="Times New Roman" w:hAnsi="Times New Roman" w:cs="Times New Roman"/>
          <w:color w:val="000000"/>
          <w:sz w:val="21"/>
          <w:szCs w:val="21"/>
        </w:rPr>
        <w:t xml:space="preserve">PEEP, positive end-expiratory pressure; </w:t>
      </w:r>
      <w:proofErr w:type="spellStart"/>
      <w:r w:rsidRPr="000440A0">
        <w:rPr>
          <w:rFonts w:ascii="Times New Roman" w:hAnsi="Times New Roman" w:cs="Times New Roman"/>
          <w:color w:val="000000"/>
          <w:sz w:val="21"/>
          <w:szCs w:val="21"/>
        </w:rPr>
        <w:t>mSOFA</w:t>
      </w:r>
      <w:proofErr w:type="spellEnd"/>
      <w:r w:rsidRPr="000440A0">
        <w:rPr>
          <w:rFonts w:ascii="Times New Roman" w:hAnsi="Times New Roman" w:cs="Times New Roman"/>
          <w:color w:val="000000"/>
          <w:sz w:val="21"/>
          <w:szCs w:val="21"/>
        </w:rPr>
        <w:t>, modified Sequential Organ Failure Assessment; Oxygenation index = mean airway pressure × Fi</w:t>
      </w:r>
      <w:r w:rsidRPr="000440A0">
        <w:rPr>
          <w:rFonts w:ascii="Times New Roman" w:hAnsi="Times New Roman" w:cs="Times New Roman"/>
          <w:smallCaps/>
          <w:color w:val="000000"/>
          <w:spacing w:val="5"/>
          <w:sz w:val="21"/>
          <w:szCs w:val="21"/>
        </w:rPr>
        <w:t>o</w:t>
      </w:r>
      <w:r w:rsidRPr="000440A0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2</w:t>
      </w:r>
      <w:r w:rsidRPr="000440A0">
        <w:rPr>
          <w:rFonts w:ascii="Times New Roman" w:hAnsi="Times New Roman" w:cs="Times New Roman"/>
          <w:color w:val="000000"/>
          <w:sz w:val="21"/>
          <w:szCs w:val="21"/>
        </w:rPr>
        <w:t>/Pa</w:t>
      </w:r>
      <w:r w:rsidRPr="000440A0">
        <w:rPr>
          <w:rFonts w:ascii="Times New Roman" w:hAnsi="Times New Roman" w:cs="Times New Roman"/>
          <w:smallCaps/>
          <w:color w:val="000000"/>
          <w:spacing w:val="5"/>
          <w:sz w:val="21"/>
          <w:szCs w:val="21"/>
        </w:rPr>
        <w:t>o</w:t>
      </w:r>
      <w:r w:rsidRPr="000440A0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2</w:t>
      </w:r>
      <w:r w:rsidRPr="000440A0">
        <w:rPr>
          <w:rFonts w:ascii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440A0">
        <w:rPr>
          <w:rFonts w:ascii="Times New Roman" w:hAnsi="Times New Roman" w:cs="Times New Roman"/>
          <w:color w:val="000000"/>
          <w:sz w:val="21"/>
          <w:szCs w:val="21"/>
        </w:rPr>
        <w:t>mSOFA</w:t>
      </w:r>
      <w:proofErr w:type="spellEnd"/>
      <w:r w:rsidRPr="000440A0">
        <w:rPr>
          <w:rFonts w:ascii="Times New Roman" w:hAnsi="Times New Roman" w:cs="Times New Roman"/>
          <w:color w:val="000000"/>
          <w:sz w:val="21"/>
          <w:szCs w:val="21"/>
        </w:rPr>
        <w:t xml:space="preserve"> score range, 0 to 20 (values &gt;8 indicate severe illness);</w:t>
      </w:r>
      <w:r w:rsidRPr="000440A0">
        <w:rPr>
          <w:rFonts w:ascii="Times New Roman" w:hAnsi="Times New Roman" w:cs="Times New Roman"/>
          <w:sz w:val="21"/>
          <w:szCs w:val="21"/>
        </w:rPr>
        <w:t xml:space="preserve"> ICU=intensive care unit.</w:t>
      </w:r>
    </w:p>
    <w:p w14:paraId="15A2D8D5" w14:textId="77777777" w:rsidR="008508D0" w:rsidRPr="008508D0" w:rsidRDefault="008508D0" w:rsidP="00825C78">
      <w:pPr>
        <w:spacing w:line="360" w:lineRule="auto"/>
        <w:ind w:firstLineChars="737" w:firstLine="1548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77F9C36D" w14:textId="77777777" w:rsidR="008508D0" w:rsidRDefault="008508D0" w:rsidP="00825C78">
      <w:pPr>
        <w:spacing w:line="360" w:lineRule="auto"/>
        <w:ind w:firstLineChars="737" w:firstLine="1548"/>
        <w:rPr>
          <w:rFonts w:ascii="Times New Roman" w:hAnsi="Times New Roman" w:cs="Times New Roman"/>
          <w:b/>
          <w:sz w:val="21"/>
          <w:szCs w:val="21"/>
        </w:rPr>
      </w:pPr>
    </w:p>
    <w:p w14:paraId="6371726E" w14:textId="77777777" w:rsidR="008508D0" w:rsidRDefault="008508D0" w:rsidP="00825C78">
      <w:pPr>
        <w:spacing w:line="360" w:lineRule="auto"/>
        <w:ind w:firstLineChars="737" w:firstLine="1548"/>
        <w:rPr>
          <w:rFonts w:ascii="Times New Roman" w:hAnsi="Times New Roman" w:cs="Times New Roman"/>
          <w:b/>
          <w:sz w:val="21"/>
          <w:szCs w:val="21"/>
        </w:rPr>
      </w:pPr>
    </w:p>
    <w:p w14:paraId="33CA8058" w14:textId="77777777" w:rsidR="008508D0" w:rsidRDefault="008508D0" w:rsidP="00825C78">
      <w:pPr>
        <w:spacing w:line="360" w:lineRule="auto"/>
        <w:ind w:firstLineChars="737" w:firstLine="1548"/>
        <w:rPr>
          <w:rFonts w:ascii="Times New Roman" w:hAnsi="Times New Roman" w:cs="Times New Roman"/>
          <w:b/>
          <w:sz w:val="21"/>
          <w:szCs w:val="21"/>
        </w:rPr>
      </w:pPr>
    </w:p>
    <w:p w14:paraId="77BE26AD" w14:textId="77777777" w:rsidR="008508D0" w:rsidRDefault="008508D0" w:rsidP="00825C78">
      <w:pPr>
        <w:spacing w:line="360" w:lineRule="auto"/>
        <w:ind w:firstLineChars="737" w:firstLine="1548"/>
        <w:rPr>
          <w:rFonts w:ascii="Times New Roman" w:hAnsi="Times New Roman" w:cs="Times New Roman"/>
          <w:b/>
          <w:sz w:val="21"/>
          <w:szCs w:val="21"/>
        </w:rPr>
      </w:pPr>
    </w:p>
    <w:p w14:paraId="27D18882" w14:textId="77777777" w:rsidR="008508D0" w:rsidRDefault="008508D0" w:rsidP="00825C78">
      <w:pPr>
        <w:spacing w:line="360" w:lineRule="auto"/>
        <w:ind w:firstLineChars="737" w:firstLine="1548"/>
        <w:rPr>
          <w:rFonts w:ascii="Times New Roman" w:hAnsi="Times New Roman" w:cs="Times New Roman"/>
          <w:b/>
          <w:sz w:val="21"/>
          <w:szCs w:val="21"/>
        </w:rPr>
      </w:pPr>
    </w:p>
    <w:p w14:paraId="1EC7D01A" w14:textId="67AE6124" w:rsidR="005D6FB3" w:rsidRPr="00825C78" w:rsidRDefault="005D6FB3" w:rsidP="00825C78">
      <w:pPr>
        <w:spacing w:line="360" w:lineRule="auto"/>
        <w:ind w:firstLineChars="737" w:firstLine="1548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25C78">
        <w:rPr>
          <w:rFonts w:ascii="Times New Roman" w:hAnsi="Times New Roman" w:cs="Times New Roman"/>
          <w:b/>
          <w:sz w:val="21"/>
          <w:szCs w:val="21"/>
        </w:rPr>
        <w:lastRenderedPageBreak/>
        <w:t>Table S</w:t>
      </w:r>
      <w:r w:rsidR="008508D0">
        <w:rPr>
          <w:rFonts w:ascii="Times New Roman" w:hAnsi="Times New Roman" w:cs="Times New Roman"/>
          <w:b/>
          <w:sz w:val="21"/>
          <w:szCs w:val="21"/>
        </w:rPr>
        <w:t>2</w:t>
      </w:r>
      <w:r w:rsidRPr="00825C78">
        <w:rPr>
          <w:rFonts w:ascii="Times New Roman" w:hAnsi="Times New Roman" w:cs="Times New Roman"/>
          <w:b/>
          <w:sz w:val="21"/>
          <w:szCs w:val="21"/>
        </w:rPr>
        <w:t xml:space="preserve">. Details of </w:t>
      </w:r>
      <w:r w:rsidRPr="00825C78">
        <w:rPr>
          <w:rFonts w:ascii="Times New Roman" w:hAnsi="Times New Roman" w:cs="Times New Roman" w:hint="eastAsia"/>
          <w:b/>
          <w:sz w:val="21"/>
          <w:szCs w:val="21"/>
        </w:rPr>
        <w:t>primers</w:t>
      </w:r>
      <w:r w:rsidRPr="00825C78">
        <w:rPr>
          <w:rFonts w:ascii="Times New Roman" w:hAnsi="Times New Roman" w:cs="Times New Roman"/>
          <w:b/>
          <w:sz w:val="21"/>
          <w:szCs w:val="21"/>
        </w:rPr>
        <w:t xml:space="preserve"> used for</w:t>
      </w:r>
      <w:r w:rsidRPr="00825C78">
        <w:rPr>
          <w:rFonts w:ascii="Times New Roman" w:hAnsi="Times New Roman" w:cs="Times New Roman" w:hint="eastAsia"/>
          <w:b/>
          <w:color w:val="000000" w:themeColor="text1"/>
          <w:sz w:val="21"/>
          <w:szCs w:val="21"/>
        </w:rPr>
        <w:t xml:space="preserve"> RT-PCR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481"/>
      </w:tblGrid>
      <w:tr w:rsidR="00C5793C" w14:paraId="77574307" w14:textId="77777777" w:rsidTr="00FD153C">
        <w:tc>
          <w:tcPr>
            <w:tcW w:w="1271" w:type="dxa"/>
          </w:tcPr>
          <w:p w14:paraId="728741AF" w14:textId="77777777" w:rsidR="005D6FB3" w:rsidRPr="001D0541" w:rsidRDefault="005D6FB3" w:rsidP="00DD4B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b/>
                <w:sz w:val="18"/>
                <w:szCs w:val="18"/>
              </w:rPr>
              <w:t>Gene</w:t>
            </w:r>
          </w:p>
        </w:tc>
        <w:tc>
          <w:tcPr>
            <w:tcW w:w="3544" w:type="dxa"/>
          </w:tcPr>
          <w:p w14:paraId="49EFBCAA" w14:textId="77777777" w:rsidR="005D6FB3" w:rsidRPr="001D0541" w:rsidRDefault="005D6FB3" w:rsidP="00DD4B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b/>
                <w:sz w:val="18"/>
                <w:szCs w:val="18"/>
              </w:rPr>
              <w:t>forward</w:t>
            </w:r>
          </w:p>
        </w:tc>
        <w:tc>
          <w:tcPr>
            <w:tcW w:w="3481" w:type="dxa"/>
          </w:tcPr>
          <w:p w14:paraId="0D259F27" w14:textId="77777777" w:rsidR="005D6FB3" w:rsidRPr="001D0541" w:rsidRDefault="005D6FB3" w:rsidP="00DD4B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b/>
                <w:sz w:val="18"/>
                <w:szCs w:val="18"/>
              </w:rPr>
              <w:t>reverse</w:t>
            </w:r>
          </w:p>
        </w:tc>
      </w:tr>
      <w:tr w:rsidR="00C5793C" w14:paraId="3943EA1A" w14:textId="77777777" w:rsidTr="00FD153C">
        <w:tc>
          <w:tcPr>
            <w:tcW w:w="1271" w:type="dxa"/>
          </w:tcPr>
          <w:p w14:paraId="69B355A8" w14:textId="77777777" w:rsidR="005D6FB3" w:rsidRPr="001D0541" w:rsidRDefault="005D6FB3" w:rsidP="00D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INOS</w:t>
            </w:r>
          </w:p>
        </w:tc>
        <w:tc>
          <w:tcPr>
            <w:tcW w:w="3544" w:type="dxa"/>
          </w:tcPr>
          <w:p w14:paraId="1FEA0073" w14:textId="77777777" w:rsidR="005D6FB3" w:rsidRPr="001D0541" w:rsidRDefault="005D6FB3" w:rsidP="00D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5’-GGAGCCAGCTCTGCATTATC-3’</w:t>
            </w:r>
          </w:p>
        </w:tc>
        <w:tc>
          <w:tcPr>
            <w:tcW w:w="3481" w:type="dxa"/>
          </w:tcPr>
          <w:p w14:paraId="6F1FFD43" w14:textId="77777777" w:rsidR="005D6FB3" w:rsidRPr="001D0541" w:rsidRDefault="005D6FB3" w:rsidP="00DD4B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5’-TTTTTGTCTCCAAGGGACCAG-3’</w:t>
            </w:r>
          </w:p>
        </w:tc>
      </w:tr>
      <w:tr w:rsidR="00C5793C" w14:paraId="36CD5FE3" w14:textId="77777777" w:rsidTr="00FD153C">
        <w:tc>
          <w:tcPr>
            <w:tcW w:w="1271" w:type="dxa"/>
          </w:tcPr>
          <w:p w14:paraId="7D78BD89" w14:textId="77777777" w:rsidR="005D6FB3" w:rsidRPr="001D0541" w:rsidRDefault="005D6FB3" w:rsidP="00D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Arg-1</w:t>
            </w:r>
          </w:p>
        </w:tc>
        <w:tc>
          <w:tcPr>
            <w:tcW w:w="3544" w:type="dxa"/>
          </w:tcPr>
          <w:p w14:paraId="1C0C25A9" w14:textId="77777777" w:rsidR="005D6FB3" w:rsidRPr="001D0541" w:rsidRDefault="005D6FB3" w:rsidP="00D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5’-CAGAAGAATGGAAGAGTCAG-3’</w:t>
            </w:r>
          </w:p>
        </w:tc>
        <w:tc>
          <w:tcPr>
            <w:tcW w:w="3481" w:type="dxa"/>
          </w:tcPr>
          <w:p w14:paraId="190D85A9" w14:textId="77777777" w:rsidR="005D6FB3" w:rsidRPr="001D0541" w:rsidRDefault="005D6FB3" w:rsidP="00DD4B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5’-CAGATATGCAGGGAGTCAC-3’</w:t>
            </w:r>
          </w:p>
        </w:tc>
      </w:tr>
      <w:tr w:rsidR="001D0541" w14:paraId="14EDC951" w14:textId="77777777" w:rsidTr="00FD153C">
        <w:trPr>
          <w:trHeight w:val="62"/>
        </w:trPr>
        <w:tc>
          <w:tcPr>
            <w:tcW w:w="1271" w:type="dxa"/>
          </w:tcPr>
          <w:p w14:paraId="7FE469D8" w14:textId="77777777" w:rsidR="001D0541" w:rsidRPr="001D0541" w:rsidRDefault="001D0541" w:rsidP="00D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FIZZ-1</w:t>
            </w:r>
          </w:p>
        </w:tc>
        <w:tc>
          <w:tcPr>
            <w:tcW w:w="3544" w:type="dxa"/>
          </w:tcPr>
          <w:p w14:paraId="78BD7043" w14:textId="77777777" w:rsidR="001D0541" w:rsidRPr="001D0541" w:rsidRDefault="001D0541" w:rsidP="00DD4B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5’-TCCCAGTGAATACTGATGAGA-3’</w:t>
            </w:r>
          </w:p>
        </w:tc>
        <w:tc>
          <w:tcPr>
            <w:tcW w:w="3481" w:type="dxa"/>
          </w:tcPr>
          <w:p w14:paraId="1688B0A8" w14:textId="77777777" w:rsidR="001D0541" w:rsidRPr="001D0541" w:rsidRDefault="001D0541" w:rsidP="00DD4B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5’-CCACTCTGGATCTCCCAAGA-3’</w:t>
            </w:r>
          </w:p>
        </w:tc>
      </w:tr>
      <w:tr w:rsidR="001D0541" w14:paraId="6E921932" w14:textId="77777777" w:rsidTr="00FD153C">
        <w:trPr>
          <w:trHeight w:val="62"/>
        </w:trPr>
        <w:tc>
          <w:tcPr>
            <w:tcW w:w="1271" w:type="dxa"/>
          </w:tcPr>
          <w:p w14:paraId="720CA7C2" w14:textId="2CD4CCAB" w:rsidR="001D0541" w:rsidRPr="001D0541" w:rsidRDefault="001D0541" w:rsidP="001D0541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D0541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c</w:t>
            </w:r>
            <w:r w:rsidRPr="001D054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ircN4bp1</w:t>
            </w:r>
          </w:p>
        </w:tc>
        <w:tc>
          <w:tcPr>
            <w:tcW w:w="3544" w:type="dxa"/>
          </w:tcPr>
          <w:p w14:paraId="6A8CC40C" w14:textId="3C33E819" w:rsidR="001D0541" w:rsidRPr="001D0541" w:rsidRDefault="001D0541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GCGGAAATTAGGGTCGGAA-3’</w:t>
            </w:r>
          </w:p>
        </w:tc>
        <w:tc>
          <w:tcPr>
            <w:tcW w:w="3481" w:type="dxa"/>
          </w:tcPr>
          <w:p w14:paraId="3549E2E4" w14:textId="40B0081C" w:rsidR="001D0541" w:rsidRPr="001D0541" w:rsidRDefault="001D0541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5’-CCGACCGGAACTTGAGTCTT-3’</w:t>
            </w:r>
          </w:p>
        </w:tc>
      </w:tr>
      <w:tr w:rsidR="00E07FAD" w14:paraId="6D420520" w14:textId="77777777" w:rsidTr="00FD153C">
        <w:trPr>
          <w:trHeight w:val="52"/>
        </w:trPr>
        <w:tc>
          <w:tcPr>
            <w:tcW w:w="1271" w:type="dxa"/>
          </w:tcPr>
          <w:p w14:paraId="75DD813B" w14:textId="751CCFB9" w:rsidR="00E07FAD" w:rsidRPr="001D0541" w:rsidRDefault="00E07FAD" w:rsidP="001D0541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miR-138-5p</w:t>
            </w:r>
          </w:p>
        </w:tc>
        <w:tc>
          <w:tcPr>
            <w:tcW w:w="3544" w:type="dxa"/>
          </w:tcPr>
          <w:p w14:paraId="4DB3AE31" w14:textId="7B9C8D0C" w:rsidR="00E07FAD" w:rsidRPr="001D0541" w:rsidRDefault="00E07FAD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5’-GCTTAAGGCACGCGG-3’</w:t>
            </w:r>
          </w:p>
        </w:tc>
        <w:tc>
          <w:tcPr>
            <w:tcW w:w="3481" w:type="dxa"/>
          </w:tcPr>
          <w:p w14:paraId="012E6E16" w14:textId="651CDB50" w:rsidR="00E07FAD" w:rsidRPr="001D0541" w:rsidRDefault="00E07FAD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5’-GTGCAGGGTCCGAGG-3’</w:t>
            </w:r>
          </w:p>
        </w:tc>
      </w:tr>
      <w:tr w:rsidR="00E07FAD" w14:paraId="115AABC5" w14:textId="77777777" w:rsidTr="00FD153C">
        <w:trPr>
          <w:trHeight w:val="49"/>
        </w:trPr>
        <w:tc>
          <w:tcPr>
            <w:tcW w:w="1271" w:type="dxa"/>
          </w:tcPr>
          <w:p w14:paraId="772D4F72" w14:textId="080A1E6D" w:rsidR="00E07FAD" w:rsidRPr="00E07FAD" w:rsidRDefault="00E07FAD" w:rsidP="001D0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METTL3</w:t>
            </w:r>
          </w:p>
        </w:tc>
        <w:tc>
          <w:tcPr>
            <w:tcW w:w="3544" w:type="dxa"/>
          </w:tcPr>
          <w:p w14:paraId="204DC279" w14:textId="61D7CFF1" w:rsidR="00E07FAD" w:rsidRPr="00E07FAD" w:rsidRDefault="00E07FAD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CTATCTCCTGGCACTCGCAAGA</w:t>
            </w: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481" w:type="dxa"/>
          </w:tcPr>
          <w:p w14:paraId="622A71C0" w14:textId="64ED4B26" w:rsidR="00E07FAD" w:rsidRPr="00E07FAD" w:rsidRDefault="00E07FAD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GCTTGAACCGTGCAACCACATC</w:t>
            </w: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E07FAD" w14:paraId="0442B5EC" w14:textId="77777777" w:rsidTr="00FD153C">
        <w:trPr>
          <w:trHeight w:val="49"/>
        </w:trPr>
        <w:tc>
          <w:tcPr>
            <w:tcW w:w="1271" w:type="dxa"/>
          </w:tcPr>
          <w:p w14:paraId="5E7C4FF3" w14:textId="26B71A68" w:rsidR="00E07FAD" w:rsidRPr="00E07FAD" w:rsidRDefault="00E07FAD" w:rsidP="001D0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FTO</w:t>
            </w:r>
          </w:p>
        </w:tc>
        <w:tc>
          <w:tcPr>
            <w:tcW w:w="3544" w:type="dxa"/>
          </w:tcPr>
          <w:p w14:paraId="6213FDA2" w14:textId="31A3C27E" w:rsidR="00E07FAD" w:rsidRPr="00E07FAD" w:rsidRDefault="00E07FAD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CCAGAACCTGAGGAGAGAATGG</w:t>
            </w: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481" w:type="dxa"/>
          </w:tcPr>
          <w:p w14:paraId="33F62052" w14:textId="72692ABF" w:rsidR="00E07FAD" w:rsidRPr="00E07FAD" w:rsidRDefault="00E07FAD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CGATGTCTGTGAGGTCAAACGG</w:t>
            </w: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FD153C" w14:paraId="1731D79E" w14:textId="77777777" w:rsidTr="00FD153C">
        <w:trPr>
          <w:trHeight w:val="63"/>
        </w:trPr>
        <w:tc>
          <w:tcPr>
            <w:tcW w:w="1271" w:type="dxa"/>
          </w:tcPr>
          <w:p w14:paraId="0E49C0D5" w14:textId="0DA54A8F" w:rsidR="00FD153C" w:rsidRPr="00E07FAD" w:rsidRDefault="00FD153C" w:rsidP="001D0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YTHDF2</w:t>
            </w:r>
          </w:p>
        </w:tc>
        <w:tc>
          <w:tcPr>
            <w:tcW w:w="3544" w:type="dxa"/>
          </w:tcPr>
          <w:p w14:paraId="3E77514B" w14:textId="4799CC76" w:rsidR="00FD153C" w:rsidRPr="00E07FAD" w:rsidRDefault="00FD153C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TAGCCAGCTACAAGCACACCAC</w:t>
            </w: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481" w:type="dxa"/>
          </w:tcPr>
          <w:p w14:paraId="027680A4" w14:textId="72459412" w:rsidR="00FD153C" w:rsidRPr="00E07FAD" w:rsidRDefault="00FD153C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CAACCGTTGCTGCAGTCTGTGT</w:t>
            </w: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FD153C" w14:paraId="4DAB129E" w14:textId="77777777" w:rsidTr="00FD153C">
        <w:trPr>
          <w:trHeight w:val="463"/>
        </w:trPr>
        <w:tc>
          <w:tcPr>
            <w:tcW w:w="1271" w:type="dxa"/>
          </w:tcPr>
          <w:p w14:paraId="7531C08F" w14:textId="085718A7" w:rsidR="00FD153C" w:rsidRPr="00E07FAD" w:rsidRDefault="00FD153C" w:rsidP="001D0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METTL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14:paraId="10B52F5B" w14:textId="4F7C59F2" w:rsidR="00FD153C" w:rsidRPr="00FD153C" w:rsidRDefault="00FD153C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FD153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CTGAAAGTGCCGACAGCATTGG-3'</w:t>
            </w:r>
          </w:p>
        </w:tc>
        <w:tc>
          <w:tcPr>
            <w:tcW w:w="3481" w:type="dxa"/>
          </w:tcPr>
          <w:p w14:paraId="11E65DD9" w14:textId="273DA307" w:rsidR="00FD153C" w:rsidRPr="00FD153C" w:rsidRDefault="00FD153C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5' -CTCTCCTTCATCCAGATACTTACG-3'</w:t>
            </w:r>
          </w:p>
        </w:tc>
      </w:tr>
      <w:tr w:rsidR="00FD153C" w14:paraId="0AF97F6F" w14:textId="77777777" w:rsidTr="00FD153C">
        <w:trPr>
          <w:trHeight w:val="63"/>
        </w:trPr>
        <w:tc>
          <w:tcPr>
            <w:tcW w:w="1271" w:type="dxa"/>
          </w:tcPr>
          <w:p w14:paraId="36F6077F" w14:textId="2D77DBDF" w:rsidR="00FD153C" w:rsidRPr="00E07FAD" w:rsidRDefault="00FD153C" w:rsidP="00FD153C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TAP</w:t>
            </w:r>
          </w:p>
        </w:tc>
        <w:tc>
          <w:tcPr>
            <w:tcW w:w="3544" w:type="dxa"/>
          </w:tcPr>
          <w:p w14:paraId="178A73A6" w14:textId="19A5FF71" w:rsidR="00FD153C" w:rsidRPr="00FD153C" w:rsidRDefault="00FD153C" w:rsidP="00FD15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F176C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DF176C" w:rsidRPr="00DF176C">
              <w:rPr>
                <w:rFonts w:ascii="AdvOT596495f2" w:hAnsi="AdvOT596495f2" w:cs="AdvOT596495f2"/>
                <w:sz w:val="18"/>
                <w:szCs w:val="18"/>
              </w:rPr>
              <w:t>GCCAACTGCTGGCGTGTCT</w:t>
            </w:r>
            <w:r w:rsidRPr="00DF176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-3'</w:t>
            </w:r>
          </w:p>
        </w:tc>
        <w:tc>
          <w:tcPr>
            <w:tcW w:w="3481" w:type="dxa"/>
          </w:tcPr>
          <w:p w14:paraId="358358FC" w14:textId="2274A178" w:rsidR="00FD153C" w:rsidRPr="00FD153C" w:rsidRDefault="00FD153C" w:rsidP="00FD15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F176C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DF176C" w:rsidRPr="00DF176C">
              <w:rPr>
                <w:rFonts w:ascii="AdvOT596495f2" w:hAnsi="AdvOT596495f2" w:cs="AdvOT596495f2"/>
                <w:sz w:val="18"/>
                <w:szCs w:val="18"/>
              </w:rPr>
              <w:t>ATGGCGAAGTGTCGAATGCT</w:t>
            </w:r>
            <w:r w:rsidRPr="00DF176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-3'</w:t>
            </w:r>
          </w:p>
        </w:tc>
      </w:tr>
      <w:tr w:rsidR="00FD153C" w14:paraId="10FB9A69" w14:textId="77777777" w:rsidTr="00FD153C">
        <w:trPr>
          <w:trHeight w:val="63"/>
        </w:trPr>
        <w:tc>
          <w:tcPr>
            <w:tcW w:w="1271" w:type="dxa"/>
          </w:tcPr>
          <w:p w14:paraId="209A8E88" w14:textId="23560D22" w:rsidR="00FD153C" w:rsidRPr="00E07FAD" w:rsidRDefault="00FD153C" w:rsidP="00FD153C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LKBH5</w:t>
            </w:r>
          </w:p>
        </w:tc>
        <w:tc>
          <w:tcPr>
            <w:tcW w:w="3544" w:type="dxa"/>
          </w:tcPr>
          <w:p w14:paraId="645ABCA3" w14:textId="7322B6FA" w:rsidR="00FD153C" w:rsidRPr="00FD153C" w:rsidRDefault="00FD153C" w:rsidP="00FD15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C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FD153C">
              <w:rPr>
                <w:rFonts w:ascii="AdvOT596495f2" w:hAnsi="AdvOT596495f2" w:cs="AdvOT596495f2"/>
                <w:sz w:val="18"/>
                <w:szCs w:val="18"/>
              </w:rPr>
              <w:t>CCAGCTATGCTTCAGATCGCCT</w:t>
            </w:r>
            <w:r w:rsidRPr="00FD153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-3'</w:t>
            </w:r>
          </w:p>
        </w:tc>
        <w:tc>
          <w:tcPr>
            <w:tcW w:w="3481" w:type="dxa"/>
          </w:tcPr>
          <w:p w14:paraId="0803B320" w14:textId="513AB191" w:rsidR="00FD153C" w:rsidRPr="00FD153C" w:rsidRDefault="00FD153C" w:rsidP="00FD15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C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FD153C">
              <w:rPr>
                <w:rFonts w:ascii="AdvOT596495f2" w:hAnsi="AdvOT596495f2" w:cs="AdvOT596495f2"/>
                <w:sz w:val="18"/>
                <w:szCs w:val="18"/>
              </w:rPr>
              <w:t>GGTTCTCTTCCTTGTCCATCTCC</w:t>
            </w:r>
            <w:r w:rsidRPr="00FD153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-3'</w:t>
            </w:r>
          </w:p>
        </w:tc>
      </w:tr>
      <w:tr w:rsidR="00FD153C" w14:paraId="75253CEB" w14:textId="77777777" w:rsidTr="00FD153C">
        <w:trPr>
          <w:trHeight w:val="63"/>
        </w:trPr>
        <w:tc>
          <w:tcPr>
            <w:tcW w:w="1271" w:type="dxa"/>
          </w:tcPr>
          <w:p w14:paraId="1F5F6212" w14:textId="1D00B7EE" w:rsidR="00FD153C" w:rsidRPr="00E07FAD" w:rsidRDefault="00FD153C" w:rsidP="001D0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YTHDF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294221A9" w14:textId="1E987FC7" w:rsidR="00FD153C" w:rsidRPr="00FD153C" w:rsidRDefault="00FD153C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C">
              <w:rPr>
                <w:rFonts w:ascii="Times New Roman" w:hAnsi="Times New Roman" w:cs="Times New Roman"/>
                <w:sz w:val="18"/>
                <w:szCs w:val="18"/>
              </w:rPr>
              <w:t>5’-CAAGCACACAACCTCCATCTTCG</w:t>
            </w:r>
            <w:r w:rsidRPr="00FD153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-3'</w:t>
            </w:r>
          </w:p>
        </w:tc>
        <w:tc>
          <w:tcPr>
            <w:tcW w:w="3481" w:type="dxa"/>
          </w:tcPr>
          <w:p w14:paraId="6912110E" w14:textId="3560D74B" w:rsidR="00FD153C" w:rsidRPr="001D0541" w:rsidRDefault="00FD153C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C">
              <w:rPr>
                <w:rFonts w:ascii="Times New Roman" w:hAnsi="Times New Roman" w:cs="Times New Roman"/>
                <w:sz w:val="18"/>
                <w:szCs w:val="18"/>
              </w:rPr>
              <w:t>5’-GTAAGAAACTGGTTCGCCCTCAT</w:t>
            </w:r>
            <w:r w:rsidRPr="00FD153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-3'</w:t>
            </w:r>
          </w:p>
        </w:tc>
      </w:tr>
      <w:tr w:rsidR="00E07FAD" w14:paraId="471C3BFB" w14:textId="77777777" w:rsidTr="00FD153C">
        <w:trPr>
          <w:trHeight w:val="49"/>
        </w:trPr>
        <w:tc>
          <w:tcPr>
            <w:tcW w:w="1271" w:type="dxa"/>
          </w:tcPr>
          <w:p w14:paraId="6E29792D" w14:textId="48F565D4" w:rsidR="00E07FAD" w:rsidRPr="001D0541" w:rsidRDefault="00E07FAD" w:rsidP="001D0541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APDH</w:t>
            </w:r>
          </w:p>
        </w:tc>
        <w:tc>
          <w:tcPr>
            <w:tcW w:w="3544" w:type="dxa"/>
          </w:tcPr>
          <w:p w14:paraId="481AADB5" w14:textId="724E6222" w:rsidR="00E07FAD" w:rsidRPr="00E07FAD" w:rsidRDefault="00E07FAD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GGATTGGTCGTATTGGG</w:t>
            </w: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481" w:type="dxa"/>
          </w:tcPr>
          <w:p w14:paraId="4286C40F" w14:textId="4417AC43" w:rsidR="00E07FAD" w:rsidRPr="00E07FAD" w:rsidRDefault="00E07FAD" w:rsidP="001D0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E07FAD">
              <w:rPr>
                <w:rFonts w:ascii="Times New Roman" w:hAnsi="Times New Roman" w:cs="Times New Roman"/>
                <w:sz w:val="18"/>
                <w:szCs w:val="18"/>
              </w:rPr>
              <w:t>GGAAGATGGTGATGGGATT</w:t>
            </w:r>
            <w:r w:rsidRPr="001D0541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</w:tbl>
    <w:p w14:paraId="33E4EA14" w14:textId="77777777" w:rsidR="004C139C" w:rsidRDefault="004C139C" w:rsidP="008508D0">
      <w:pPr>
        <w:spacing w:line="360" w:lineRule="auto"/>
        <w:ind w:firstLineChars="500" w:firstLine="1050"/>
        <w:rPr>
          <w:rFonts w:ascii="Times New Roman" w:hAnsi="Times New Roman" w:cs="Times New Roman"/>
          <w:b/>
          <w:sz w:val="21"/>
          <w:szCs w:val="21"/>
        </w:rPr>
      </w:pPr>
    </w:p>
    <w:p w14:paraId="1E21FC85" w14:textId="6F6340BF" w:rsidR="004C139C" w:rsidRDefault="004C139C" w:rsidP="008508D0">
      <w:pPr>
        <w:spacing w:line="360" w:lineRule="auto"/>
        <w:ind w:firstLineChars="500" w:firstLine="1050"/>
        <w:rPr>
          <w:rFonts w:ascii="Times New Roman" w:hAnsi="Times New Roman" w:cs="Times New Roman"/>
          <w:b/>
          <w:sz w:val="21"/>
          <w:szCs w:val="21"/>
        </w:rPr>
      </w:pPr>
    </w:p>
    <w:p w14:paraId="2A192E1A" w14:textId="6FF4D1D0" w:rsidR="005D6FB3" w:rsidRPr="008508D0" w:rsidRDefault="005D6FB3" w:rsidP="008508D0">
      <w:pPr>
        <w:spacing w:line="360" w:lineRule="auto"/>
        <w:ind w:firstLineChars="500" w:firstLine="105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508D0">
        <w:rPr>
          <w:rFonts w:ascii="Times New Roman" w:hAnsi="Times New Roman" w:cs="Times New Roman"/>
          <w:b/>
          <w:sz w:val="21"/>
          <w:szCs w:val="21"/>
        </w:rPr>
        <w:t>Table S</w:t>
      </w:r>
      <w:r w:rsidR="008508D0" w:rsidRPr="008508D0">
        <w:rPr>
          <w:rFonts w:ascii="Times New Roman" w:hAnsi="Times New Roman" w:cs="Times New Roman"/>
          <w:b/>
          <w:sz w:val="21"/>
          <w:szCs w:val="21"/>
        </w:rPr>
        <w:t>3</w:t>
      </w:r>
      <w:r w:rsidRPr="008508D0">
        <w:rPr>
          <w:rFonts w:ascii="Times New Roman" w:hAnsi="Times New Roman" w:cs="Times New Roman"/>
          <w:b/>
          <w:sz w:val="21"/>
          <w:szCs w:val="21"/>
        </w:rPr>
        <w:t xml:space="preserve">. Details of primary antibodies used for </w:t>
      </w:r>
      <w:r w:rsidRPr="008508D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immunoblotting analysis</w:t>
      </w:r>
    </w:p>
    <w:tbl>
      <w:tblPr>
        <w:tblStyle w:val="a7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32"/>
        <w:gridCol w:w="1670"/>
        <w:gridCol w:w="4206"/>
        <w:gridCol w:w="1198"/>
      </w:tblGrid>
      <w:tr w:rsidR="005D6FB3" w:rsidRPr="00F16508" w14:paraId="190B48AB" w14:textId="77777777" w:rsidTr="00DD4B89">
        <w:tc>
          <w:tcPr>
            <w:tcW w:w="74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30A610E" w14:textId="77777777" w:rsidR="005D6FB3" w:rsidRPr="00F16508" w:rsidRDefault="005D6FB3" w:rsidP="00DD4B8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1650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Antibody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03A261C" w14:textId="77777777" w:rsidR="005D6FB3" w:rsidRPr="00F16508" w:rsidRDefault="005D6FB3" w:rsidP="00DD4B8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1650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Catalogue number</w:t>
            </w:r>
          </w:p>
        </w:tc>
        <w:tc>
          <w:tcPr>
            <w:tcW w:w="253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1D4D9B6" w14:textId="77777777" w:rsidR="005D6FB3" w:rsidRPr="00F16508" w:rsidRDefault="005D6FB3" w:rsidP="00DD4B8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1650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Supplier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DB0F747" w14:textId="77777777" w:rsidR="005D6FB3" w:rsidRPr="00F16508" w:rsidRDefault="005D6FB3" w:rsidP="00DD4B8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1650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Dilution</w:t>
            </w:r>
          </w:p>
        </w:tc>
      </w:tr>
      <w:tr w:rsidR="005D6FB3" w:rsidRPr="00472268" w14:paraId="6FEE48F5" w14:textId="77777777" w:rsidTr="00DD4B89">
        <w:tc>
          <w:tcPr>
            <w:tcW w:w="742" w:type="pct"/>
            <w:tcBorders>
              <w:top w:val="single" w:sz="4" w:space="0" w:color="000000" w:themeColor="text1"/>
            </w:tcBorders>
          </w:tcPr>
          <w:p w14:paraId="60EF94D9" w14:textId="77777777" w:rsidR="005D6FB3" w:rsidRPr="00472268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EZH2</w:t>
            </w:r>
          </w:p>
        </w:tc>
        <w:tc>
          <w:tcPr>
            <w:tcW w:w="1005" w:type="pct"/>
            <w:tcBorders>
              <w:top w:val="single" w:sz="4" w:space="0" w:color="000000" w:themeColor="text1"/>
            </w:tcBorders>
          </w:tcPr>
          <w:p w14:paraId="622E22AB" w14:textId="77777777" w:rsidR="005D6FB3" w:rsidRPr="00472268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#5246</w:t>
            </w:r>
          </w:p>
        </w:tc>
        <w:tc>
          <w:tcPr>
            <w:tcW w:w="2532" w:type="pct"/>
            <w:tcBorders>
              <w:top w:val="single" w:sz="4" w:space="0" w:color="000000" w:themeColor="text1"/>
            </w:tcBorders>
          </w:tcPr>
          <w:p w14:paraId="1EF4F229" w14:textId="77777777" w:rsidR="005D6FB3" w:rsidRPr="00472268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bookmarkStart w:id="0" w:name="OLE_LINK125"/>
            <w:bookmarkStart w:id="1" w:name="OLE_LINK126"/>
            <w:r w:rsidRPr="00472268">
              <w:rPr>
                <w:rFonts w:ascii="Times New Roman" w:hAnsi="Times New Roman" w:cs="Times New Roman"/>
                <w:sz w:val="21"/>
                <w:szCs w:val="21"/>
              </w:rPr>
              <w:t xml:space="preserve">Cell </w:t>
            </w:r>
            <w:proofErr w:type="spellStart"/>
            <w:r w:rsidRPr="00472268">
              <w:rPr>
                <w:rFonts w:ascii="Times New Roman" w:hAnsi="Times New Roman" w:cs="Times New Roman"/>
                <w:sz w:val="21"/>
                <w:szCs w:val="21"/>
              </w:rPr>
              <w:t>Signaling</w:t>
            </w:r>
            <w:proofErr w:type="spellEnd"/>
            <w:r w:rsidRPr="00472268">
              <w:rPr>
                <w:rFonts w:ascii="Times New Roman" w:hAnsi="Times New Roman" w:cs="Times New Roman"/>
                <w:sz w:val="21"/>
                <w:szCs w:val="21"/>
              </w:rPr>
              <w:t xml:space="preserve"> Technology (Danvers, MA, USA)</w:t>
            </w:r>
            <w:bookmarkEnd w:id="0"/>
            <w:bookmarkEnd w:id="1"/>
          </w:p>
        </w:tc>
        <w:tc>
          <w:tcPr>
            <w:tcW w:w="721" w:type="pct"/>
            <w:tcBorders>
              <w:top w:val="single" w:sz="4" w:space="0" w:color="000000" w:themeColor="text1"/>
            </w:tcBorders>
          </w:tcPr>
          <w:p w14:paraId="35FAC1EC" w14:textId="77777777" w:rsidR="005D6FB3" w:rsidRPr="00472268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1:1000</w:t>
            </w:r>
          </w:p>
        </w:tc>
      </w:tr>
      <w:tr w:rsidR="005D6FB3" w:rsidRPr="00472268" w14:paraId="79B44AFD" w14:textId="77777777" w:rsidTr="00DD4B89">
        <w:tc>
          <w:tcPr>
            <w:tcW w:w="742" w:type="pct"/>
          </w:tcPr>
          <w:p w14:paraId="3D4FC911" w14:textId="77777777" w:rsidR="005D6FB3" w:rsidRPr="001C4D61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1C4D61">
              <w:rPr>
                <w:rFonts w:ascii="Times New Roman" w:hAnsi="Times New Roman" w:cs="Times New Roman"/>
                <w:sz w:val="21"/>
                <w:szCs w:val="21"/>
              </w:rPr>
              <w:t>iNOS</w:t>
            </w:r>
            <w:proofErr w:type="spellEnd"/>
          </w:p>
        </w:tc>
        <w:tc>
          <w:tcPr>
            <w:tcW w:w="1005" w:type="pct"/>
          </w:tcPr>
          <w:p w14:paraId="38E16E16" w14:textId="77777777" w:rsidR="005D6FB3" w:rsidRPr="001C4D61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C4D61">
              <w:rPr>
                <w:rFonts w:ascii="Times New Roman" w:hAnsi="Times New Roman" w:cs="Times New Roman"/>
                <w:sz w:val="21"/>
                <w:szCs w:val="21"/>
              </w:rPr>
              <w:t>#:2982</w:t>
            </w:r>
          </w:p>
        </w:tc>
        <w:tc>
          <w:tcPr>
            <w:tcW w:w="2532" w:type="pct"/>
          </w:tcPr>
          <w:p w14:paraId="3B4924D3" w14:textId="77777777" w:rsidR="005D6FB3" w:rsidRPr="001C4D61" w:rsidRDefault="005D6FB3" w:rsidP="00DD4B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C4D61">
              <w:rPr>
                <w:rFonts w:ascii="Times New Roman" w:hAnsi="Times New Roman" w:cs="Times New Roman"/>
                <w:sz w:val="21"/>
                <w:szCs w:val="21"/>
              </w:rPr>
              <w:t xml:space="preserve">Cell </w:t>
            </w:r>
            <w:proofErr w:type="spellStart"/>
            <w:r w:rsidRPr="001C4D61">
              <w:rPr>
                <w:rFonts w:ascii="Times New Roman" w:hAnsi="Times New Roman" w:cs="Times New Roman"/>
                <w:sz w:val="21"/>
                <w:szCs w:val="21"/>
              </w:rPr>
              <w:t>Signaling</w:t>
            </w:r>
            <w:proofErr w:type="spellEnd"/>
            <w:r w:rsidRPr="001C4D6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1C4D61">
              <w:rPr>
                <w:rFonts w:ascii="Times New Roman" w:hAnsi="Times New Roman" w:cs="Times New Roman"/>
                <w:sz w:val="21"/>
                <w:szCs w:val="21"/>
              </w:rPr>
              <w:t xml:space="preserve">Technology </w:t>
            </w:r>
          </w:p>
        </w:tc>
        <w:tc>
          <w:tcPr>
            <w:tcW w:w="721" w:type="pct"/>
          </w:tcPr>
          <w:p w14:paraId="00167C89" w14:textId="77777777" w:rsidR="005D6FB3" w:rsidRPr="001C4D61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C4D6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1:1000</w:t>
            </w:r>
          </w:p>
        </w:tc>
      </w:tr>
      <w:tr w:rsidR="005D6FB3" w:rsidRPr="00472268" w14:paraId="5C38E4F5" w14:textId="77777777" w:rsidTr="00DD4B89">
        <w:tc>
          <w:tcPr>
            <w:tcW w:w="742" w:type="pct"/>
          </w:tcPr>
          <w:p w14:paraId="14ADC719" w14:textId="0ED1AC9C" w:rsidR="005D6FB3" w:rsidRPr="001C4D61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C4D61">
              <w:rPr>
                <w:rFonts w:ascii="Times New Roman" w:hAnsi="Times New Roman" w:cs="Times New Roman"/>
                <w:sz w:val="21"/>
                <w:szCs w:val="21"/>
              </w:rPr>
              <w:t>Argin</w:t>
            </w:r>
            <w:r w:rsidR="00E16FAE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1C4D61">
              <w:rPr>
                <w:rFonts w:ascii="Times New Roman" w:hAnsi="Times New Roman" w:cs="Times New Roman"/>
                <w:sz w:val="21"/>
                <w:szCs w:val="21"/>
              </w:rPr>
              <w:t>se-1</w:t>
            </w:r>
          </w:p>
        </w:tc>
        <w:tc>
          <w:tcPr>
            <w:tcW w:w="1005" w:type="pct"/>
          </w:tcPr>
          <w:p w14:paraId="69BBBCA8" w14:textId="77777777" w:rsidR="005D6FB3" w:rsidRPr="001C4D61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C4D61">
              <w:rPr>
                <w:rFonts w:ascii="Times New Roman" w:hAnsi="Times New Roman" w:cs="Times New Roman"/>
                <w:sz w:val="21"/>
                <w:szCs w:val="21"/>
              </w:rPr>
              <w:t>#79404</w:t>
            </w:r>
          </w:p>
        </w:tc>
        <w:tc>
          <w:tcPr>
            <w:tcW w:w="2532" w:type="pct"/>
          </w:tcPr>
          <w:p w14:paraId="62416A2C" w14:textId="77777777" w:rsidR="005D6FB3" w:rsidRPr="001C4D61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C4D61">
              <w:rPr>
                <w:rFonts w:ascii="Times New Roman" w:hAnsi="Times New Roman" w:cs="Times New Roman"/>
                <w:sz w:val="21"/>
                <w:szCs w:val="21"/>
              </w:rPr>
              <w:t xml:space="preserve">Cell </w:t>
            </w:r>
            <w:proofErr w:type="spellStart"/>
            <w:r w:rsidRPr="001C4D61">
              <w:rPr>
                <w:rFonts w:ascii="Times New Roman" w:hAnsi="Times New Roman" w:cs="Times New Roman"/>
                <w:sz w:val="21"/>
                <w:szCs w:val="21"/>
              </w:rPr>
              <w:t>Signaling</w:t>
            </w:r>
            <w:proofErr w:type="spellEnd"/>
            <w:r w:rsidRPr="001C4D61">
              <w:rPr>
                <w:rFonts w:ascii="Times New Roman" w:hAnsi="Times New Roman" w:cs="Times New Roman"/>
                <w:sz w:val="21"/>
                <w:szCs w:val="21"/>
              </w:rPr>
              <w:t xml:space="preserve"> Technology</w:t>
            </w:r>
          </w:p>
        </w:tc>
        <w:tc>
          <w:tcPr>
            <w:tcW w:w="721" w:type="pct"/>
          </w:tcPr>
          <w:p w14:paraId="0292FE78" w14:textId="77777777" w:rsidR="005D6FB3" w:rsidRPr="001C4D61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C4D6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1:1000</w:t>
            </w:r>
          </w:p>
        </w:tc>
      </w:tr>
      <w:tr w:rsidR="005D6FB3" w:rsidRPr="00472268" w14:paraId="72143633" w14:textId="77777777" w:rsidTr="00DD4B89">
        <w:tc>
          <w:tcPr>
            <w:tcW w:w="742" w:type="pct"/>
          </w:tcPr>
          <w:p w14:paraId="359E8AD7" w14:textId="77777777" w:rsidR="005D6FB3" w:rsidRPr="00472268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472268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p-STAT1</w:t>
            </w:r>
          </w:p>
        </w:tc>
        <w:tc>
          <w:tcPr>
            <w:tcW w:w="1005" w:type="pct"/>
          </w:tcPr>
          <w:p w14:paraId="1E413093" w14:textId="77777777" w:rsidR="005D6FB3" w:rsidRPr="00472268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#</w:t>
            </w:r>
            <w:r w:rsidRPr="00472268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8217</w:t>
            </w:r>
          </w:p>
        </w:tc>
        <w:tc>
          <w:tcPr>
            <w:tcW w:w="2532" w:type="pct"/>
          </w:tcPr>
          <w:p w14:paraId="45F14268" w14:textId="77777777" w:rsidR="005D6FB3" w:rsidRPr="00472268" w:rsidRDefault="005D6FB3" w:rsidP="00DD4B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AdvP41153C" w:hAnsi="AdvP41153C" w:cs="AdvP41153C"/>
                <w:sz w:val="21"/>
                <w:szCs w:val="21"/>
              </w:rPr>
              <w:t xml:space="preserve">Cell </w:t>
            </w:r>
            <w:proofErr w:type="spellStart"/>
            <w:r w:rsidRPr="00472268">
              <w:rPr>
                <w:rFonts w:ascii="AdvP41153C" w:hAnsi="AdvP41153C" w:cs="AdvP41153C"/>
                <w:sz w:val="21"/>
                <w:szCs w:val="21"/>
              </w:rPr>
              <w:t>Signaling</w:t>
            </w:r>
            <w:proofErr w:type="spellEnd"/>
            <w:r w:rsidRPr="00472268">
              <w:rPr>
                <w:rFonts w:ascii="AdvP41153C" w:hAnsi="AdvP41153C" w:cs="AdvP41153C" w:hint="eastAsia"/>
                <w:sz w:val="21"/>
                <w:szCs w:val="21"/>
                <w:lang w:eastAsia="zh-CN"/>
              </w:rPr>
              <w:t xml:space="preserve"> </w:t>
            </w:r>
            <w:r w:rsidRPr="00472268">
              <w:rPr>
                <w:rFonts w:ascii="AdvP41153C" w:hAnsi="AdvP41153C" w:cs="AdvP41153C"/>
                <w:sz w:val="21"/>
                <w:szCs w:val="21"/>
              </w:rPr>
              <w:t xml:space="preserve">Technology </w:t>
            </w:r>
          </w:p>
        </w:tc>
        <w:tc>
          <w:tcPr>
            <w:tcW w:w="721" w:type="pct"/>
          </w:tcPr>
          <w:p w14:paraId="538D62CD" w14:textId="77777777" w:rsidR="005D6FB3" w:rsidRPr="00472268" w:rsidRDefault="005D6FB3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1:1000</w:t>
            </w:r>
          </w:p>
        </w:tc>
      </w:tr>
      <w:tr w:rsidR="00FF4B3F" w:rsidRPr="00472268" w14:paraId="1039EBD7" w14:textId="77777777" w:rsidTr="00FF4B3F">
        <w:trPr>
          <w:trHeight w:val="144"/>
        </w:trPr>
        <w:tc>
          <w:tcPr>
            <w:tcW w:w="742" w:type="pct"/>
          </w:tcPr>
          <w:p w14:paraId="7D511F2E" w14:textId="0D0A21DB" w:rsidR="00FF4B3F" w:rsidRPr="00472268" w:rsidRDefault="00E16FAE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41EA4">
              <w:rPr>
                <w:rFonts w:ascii="Times New Roman" w:hAnsi="Times New Roman" w:cs="Times New Roman"/>
                <w:sz w:val="21"/>
                <w:szCs w:val="21"/>
              </w:rPr>
              <w:t>PPAR</w:t>
            </w:r>
            <w:r w:rsidRPr="00B41EA4">
              <w:rPr>
                <w:rFonts w:ascii="Times New Roman" w:hAnsi="Times New Roman" w:cs="Times New Roman"/>
                <w:iCs/>
                <w:sz w:val="21"/>
                <w:szCs w:val="21"/>
              </w:rPr>
              <w:t>-γ</w:t>
            </w:r>
          </w:p>
        </w:tc>
        <w:tc>
          <w:tcPr>
            <w:tcW w:w="1005" w:type="pct"/>
          </w:tcPr>
          <w:p w14:paraId="2C262FA2" w14:textId="77777777" w:rsidR="00FF4B3F" w:rsidRPr="00472268" w:rsidRDefault="00FF4B3F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#</w:t>
            </w:r>
            <w:r w:rsidRPr="00472268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2435</w:t>
            </w:r>
          </w:p>
        </w:tc>
        <w:tc>
          <w:tcPr>
            <w:tcW w:w="2532" w:type="pct"/>
          </w:tcPr>
          <w:p w14:paraId="4FFE2082" w14:textId="77777777" w:rsidR="00FF4B3F" w:rsidRPr="00472268" w:rsidRDefault="00FF4B3F" w:rsidP="00DD4B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AdvP41153C" w:hAnsi="AdvP41153C" w:cs="AdvP41153C"/>
                <w:sz w:val="21"/>
                <w:szCs w:val="21"/>
              </w:rPr>
              <w:t xml:space="preserve">Cell </w:t>
            </w:r>
            <w:proofErr w:type="spellStart"/>
            <w:r w:rsidRPr="00472268">
              <w:rPr>
                <w:rFonts w:ascii="AdvP41153C" w:hAnsi="AdvP41153C" w:cs="AdvP41153C"/>
                <w:sz w:val="21"/>
                <w:szCs w:val="21"/>
              </w:rPr>
              <w:t>Signaling</w:t>
            </w:r>
            <w:proofErr w:type="spellEnd"/>
            <w:r w:rsidRPr="00472268">
              <w:rPr>
                <w:rFonts w:ascii="AdvP41153C" w:hAnsi="AdvP41153C" w:cs="AdvP41153C" w:hint="eastAsia"/>
                <w:sz w:val="21"/>
                <w:szCs w:val="21"/>
                <w:lang w:eastAsia="zh-CN"/>
              </w:rPr>
              <w:t xml:space="preserve"> </w:t>
            </w:r>
            <w:r w:rsidRPr="00472268">
              <w:rPr>
                <w:rFonts w:ascii="AdvP41153C" w:hAnsi="AdvP41153C" w:cs="AdvP41153C"/>
                <w:sz w:val="21"/>
                <w:szCs w:val="21"/>
              </w:rPr>
              <w:t xml:space="preserve">Technology </w:t>
            </w:r>
          </w:p>
        </w:tc>
        <w:tc>
          <w:tcPr>
            <w:tcW w:w="721" w:type="pct"/>
          </w:tcPr>
          <w:p w14:paraId="63320014" w14:textId="77777777" w:rsidR="00FF4B3F" w:rsidRPr="00472268" w:rsidRDefault="00FF4B3F" w:rsidP="00DD4B8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1:1000</w:t>
            </w:r>
          </w:p>
        </w:tc>
      </w:tr>
      <w:tr w:rsidR="002E084C" w:rsidRPr="00472268" w14:paraId="4F495B28" w14:textId="77777777" w:rsidTr="00DD4B89">
        <w:tc>
          <w:tcPr>
            <w:tcW w:w="74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9489FCA" w14:textId="77777777" w:rsidR="002E084C" w:rsidRPr="00472268" w:rsidRDefault="002E084C" w:rsidP="002E08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GAPDH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226BD6F" w14:textId="77777777" w:rsidR="002E084C" w:rsidRPr="00472268" w:rsidRDefault="002E084C" w:rsidP="002E08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sc-32233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33E15E0" w14:textId="77777777" w:rsidR="002E084C" w:rsidRPr="00472268" w:rsidRDefault="002E084C" w:rsidP="002E08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Santa Cruz Biotechnology (Santa Cruz, CA, USA)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FDA284F" w14:textId="77777777" w:rsidR="002E084C" w:rsidRPr="00472268" w:rsidRDefault="002E084C" w:rsidP="002E08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1:</w:t>
            </w:r>
            <w:r w:rsidRPr="00472268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47226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000</w:t>
            </w:r>
          </w:p>
        </w:tc>
      </w:tr>
    </w:tbl>
    <w:p w14:paraId="46492A2F" w14:textId="77777777" w:rsidR="00B41EA4" w:rsidRDefault="00B41EA4">
      <w:pPr>
        <w:rPr>
          <w:rFonts w:ascii="Times New Roman" w:hAnsi="Times New Roman" w:cs="Times New Roman"/>
        </w:rPr>
      </w:pPr>
    </w:p>
    <w:p w14:paraId="7181707A" w14:textId="77777777" w:rsidR="00B41EA4" w:rsidRDefault="00B41EA4">
      <w:pPr>
        <w:rPr>
          <w:rFonts w:ascii="Times New Roman" w:hAnsi="Times New Roman" w:cs="Times New Roman"/>
        </w:rPr>
      </w:pPr>
    </w:p>
    <w:p w14:paraId="15335BB8" w14:textId="77777777" w:rsidR="008508D0" w:rsidRDefault="008508D0">
      <w:pPr>
        <w:rPr>
          <w:rFonts w:ascii="Times New Roman" w:hAnsi="Times New Roman" w:cs="Times New Roman"/>
        </w:rPr>
      </w:pPr>
    </w:p>
    <w:p w14:paraId="6BD02C38" w14:textId="77777777" w:rsidR="008508D0" w:rsidRDefault="008508D0">
      <w:pPr>
        <w:rPr>
          <w:rFonts w:ascii="Times New Roman" w:hAnsi="Times New Roman" w:cs="Times New Roman"/>
        </w:rPr>
      </w:pPr>
    </w:p>
    <w:p w14:paraId="493AB1C7" w14:textId="77777777" w:rsidR="008508D0" w:rsidRDefault="008508D0">
      <w:pPr>
        <w:rPr>
          <w:rFonts w:ascii="Times New Roman" w:hAnsi="Times New Roman" w:cs="Times New Roman"/>
        </w:rPr>
      </w:pPr>
    </w:p>
    <w:p w14:paraId="348B601E" w14:textId="77777777" w:rsidR="008508D0" w:rsidRDefault="008508D0">
      <w:pPr>
        <w:rPr>
          <w:rFonts w:ascii="Times New Roman" w:hAnsi="Times New Roman" w:cs="Times New Roman"/>
        </w:rPr>
      </w:pPr>
    </w:p>
    <w:p w14:paraId="46E66999" w14:textId="77777777" w:rsidR="008508D0" w:rsidRDefault="008508D0">
      <w:pPr>
        <w:rPr>
          <w:rFonts w:ascii="Times New Roman" w:hAnsi="Times New Roman" w:cs="Times New Roman"/>
        </w:rPr>
      </w:pPr>
    </w:p>
    <w:p w14:paraId="61B25852" w14:textId="77777777" w:rsidR="008508D0" w:rsidRDefault="008508D0">
      <w:pPr>
        <w:rPr>
          <w:rFonts w:ascii="Times New Roman" w:hAnsi="Times New Roman" w:cs="Times New Roman"/>
        </w:rPr>
      </w:pPr>
    </w:p>
    <w:p w14:paraId="3AD8CEB9" w14:textId="77777777" w:rsidR="008508D0" w:rsidRDefault="008508D0">
      <w:pPr>
        <w:rPr>
          <w:rFonts w:ascii="Times New Roman" w:hAnsi="Times New Roman" w:cs="Times New Roman"/>
        </w:rPr>
      </w:pPr>
    </w:p>
    <w:p w14:paraId="7577BCD2" w14:textId="77777777" w:rsidR="008508D0" w:rsidRDefault="008508D0">
      <w:pPr>
        <w:rPr>
          <w:rFonts w:ascii="Times New Roman" w:hAnsi="Times New Roman" w:cs="Times New Roman"/>
        </w:rPr>
      </w:pPr>
    </w:p>
    <w:p w14:paraId="77EEB2A4" w14:textId="77777777" w:rsidR="008508D0" w:rsidRDefault="008508D0">
      <w:pPr>
        <w:rPr>
          <w:rFonts w:ascii="Times New Roman" w:hAnsi="Times New Roman" w:cs="Times New Roman"/>
        </w:rPr>
      </w:pPr>
    </w:p>
    <w:p w14:paraId="43DF56DE" w14:textId="1B482714" w:rsidR="00D73404" w:rsidRPr="00240BDD" w:rsidRDefault="00240BDD">
      <w:pPr>
        <w:rPr>
          <w:rFonts w:ascii="Times New Roman" w:hAnsi="Times New Roman" w:cs="Times New Roman"/>
        </w:rPr>
      </w:pPr>
      <w:r w:rsidRPr="00240BDD">
        <w:rPr>
          <w:rFonts w:ascii="Times New Roman" w:hAnsi="Times New Roman" w:cs="Times New Roman"/>
        </w:rPr>
        <w:lastRenderedPageBreak/>
        <w:t>Figure S1</w:t>
      </w:r>
    </w:p>
    <w:p w14:paraId="031BAEEC" w14:textId="78F21D37" w:rsidR="00240BDD" w:rsidRDefault="00B41EA4">
      <w:r>
        <w:rPr>
          <w:noProof/>
        </w:rPr>
        <w:drawing>
          <wp:inline distT="0" distB="0" distL="0" distR="0" wp14:anchorId="38BE4A8A" wp14:editId="258BA2D2">
            <wp:extent cx="5274310" cy="2966720"/>
            <wp:effectExtent l="0" t="0" r="2540" b="508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FF9E5" w14:textId="1320E364" w:rsidR="00B41EA4" w:rsidRPr="00B41EA4" w:rsidRDefault="00B41EA4" w:rsidP="00B41EA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B41EA4">
        <w:rPr>
          <w:rFonts w:ascii="Times New Roman" w:hAnsi="Times New Roman" w:cs="Times New Roman"/>
          <w:kern w:val="0"/>
          <w:sz w:val="21"/>
          <w:szCs w:val="21"/>
        </w:rPr>
        <w:t>MH-S was transfected with Si-</w:t>
      </w:r>
      <w:r w:rsidRPr="00B41EA4">
        <w:rPr>
          <w:rFonts w:ascii="Times New Roman" w:hAnsi="Times New Roman" w:cs="Times New Roman"/>
          <w:iCs/>
          <w:kern w:val="0"/>
          <w:sz w:val="21"/>
          <w:szCs w:val="21"/>
        </w:rPr>
        <w:t xml:space="preserve">circN4bp1 (circN4bp1-KD),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circ</w:t>
      </w:r>
      <w:r w:rsidRPr="00B41EA4">
        <w:rPr>
          <w:rFonts w:ascii="Times New Roman" w:hAnsi="Times New Roman" w:cs="Times New Roman"/>
          <w:iCs/>
          <w:kern w:val="0"/>
          <w:sz w:val="21"/>
          <w:szCs w:val="21"/>
        </w:rPr>
        <w:t>N4bp1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 lentivirus plasmids </w:t>
      </w:r>
      <w:r w:rsidRPr="00B41EA4">
        <w:rPr>
          <w:rFonts w:ascii="Times New Roman" w:hAnsi="Times New Roman" w:cs="Times New Roman"/>
          <w:iCs/>
          <w:kern w:val="0"/>
          <w:sz w:val="21"/>
          <w:szCs w:val="21"/>
        </w:rPr>
        <w:t xml:space="preserve">(circN4bp1-OE) or </w:t>
      </w:r>
      <w:r w:rsidRPr="00B41EA4">
        <w:rPr>
          <w:rFonts w:ascii="Times New Roman" w:hAnsi="Times New Roman" w:cs="Times New Roman"/>
          <w:sz w:val="21"/>
          <w:szCs w:val="21"/>
        </w:rPr>
        <w:t>scrambled control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 and then exposed to either LPS (50 </w:t>
      </w:r>
      <w:r w:rsidRPr="00B41EA4">
        <w:rPr>
          <w:rFonts w:ascii="Times New Roman" w:eastAsia="AdvOT07517017+03" w:hAnsi="Times New Roman" w:cs="Times New Roman"/>
          <w:kern w:val="0"/>
          <w:sz w:val="21"/>
          <w:szCs w:val="21"/>
        </w:rPr>
        <w:t>n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g/ml) or IL-4 (10ng/ml) for an additional 24 h. </w:t>
      </w:r>
      <w:r w:rsidRPr="00B41EA4">
        <w:rPr>
          <w:rFonts w:ascii="Times New Roman" w:eastAsia="RotisSansSerifStd" w:hAnsi="Times New Roman" w:cs="Times New Roman"/>
          <w:kern w:val="0"/>
          <w:sz w:val="21"/>
          <w:szCs w:val="21"/>
        </w:rPr>
        <w:t xml:space="preserve">(A) </w:t>
      </w:r>
      <w:r w:rsidRPr="00B41EA4">
        <w:rPr>
          <w:rFonts w:ascii="Times New Roman" w:hAnsi="Times New Roman" w:cs="Times New Roman"/>
          <w:sz w:val="21"/>
          <w:szCs w:val="21"/>
        </w:rPr>
        <w:t xml:space="preserve">Representative </w:t>
      </w:r>
      <w:r w:rsidR="00F57EC9">
        <w:rPr>
          <w:rFonts w:ascii="Times New Roman" w:hAnsi="Times New Roman" w:cs="Times New Roman"/>
          <w:sz w:val="21"/>
          <w:szCs w:val="21"/>
        </w:rPr>
        <w:t>w</w:t>
      </w:r>
      <w:r w:rsidRPr="00B41EA4">
        <w:rPr>
          <w:rFonts w:ascii="Times New Roman" w:hAnsi="Times New Roman" w:cs="Times New Roman"/>
          <w:sz w:val="21"/>
          <w:szCs w:val="21"/>
        </w:rPr>
        <w:t xml:space="preserve">estern blot depicting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MH-S</w:t>
      </w:r>
      <w:r w:rsidRPr="00B41EA4">
        <w:rPr>
          <w:rFonts w:ascii="Times New Roman" w:hAnsi="Times New Roman" w:cs="Times New Roman"/>
          <w:sz w:val="21"/>
          <w:szCs w:val="21"/>
        </w:rPr>
        <w:t xml:space="preserve"> cell lysates probed for </w:t>
      </w:r>
      <w:proofErr w:type="spellStart"/>
      <w:r w:rsidRPr="00B41EA4">
        <w:rPr>
          <w:rFonts w:ascii="Times New Roman" w:hAnsi="Times New Roman" w:cs="Times New Roman"/>
          <w:sz w:val="21"/>
          <w:szCs w:val="21"/>
        </w:rPr>
        <w:t>iNOS</w:t>
      </w:r>
      <w:proofErr w:type="spellEnd"/>
      <w:r w:rsidRPr="00B41EA4">
        <w:rPr>
          <w:rFonts w:ascii="Times New Roman" w:hAnsi="Times New Roman" w:cs="Times New Roman"/>
          <w:sz w:val="21"/>
          <w:szCs w:val="21"/>
        </w:rPr>
        <w:t>, Arg-1,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 p-STAT1, PPAR</w:t>
      </w:r>
      <w:r w:rsidRPr="00B41EA4">
        <w:rPr>
          <w:rFonts w:ascii="Times New Roman" w:hAnsi="Times New Roman" w:cs="Times New Roman"/>
          <w:iCs/>
          <w:kern w:val="0"/>
          <w:sz w:val="21"/>
          <w:szCs w:val="21"/>
        </w:rPr>
        <w:t>-γ</w:t>
      </w:r>
      <w:r w:rsidRPr="00B41EA4">
        <w:rPr>
          <w:rFonts w:ascii="Times New Roman" w:hAnsi="Times New Roman" w:cs="Times New Roman"/>
          <w:sz w:val="21"/>
          <w:szCs w:val="21"/>
        </w:rPr>
        <w:t xml:space="preserve"> and GAPDH. (B) </w:t>
      </w:r>
      <w:r w:rsidRPr="00B41EA4">
        <w:rPr>
          <w:rFonts w:ascii="Times New Roman" w:eastAsia="RotisSansSerifStd" w:hAnsi="Times New Roman" w:cs="Times New Roman"/>
          <w:kern w:val="0"/>
          <w:sz w:val="21"/>
          <w:szCs w:val="21"/>
        </w:rPr>
        <w:t xml:space="preserve">Expression levels of </w:t>
      </w:r>
      <w:proofErr w:type="spellStart"/>
      <w:r w:rsidRPr="00B41EA4">
        <w:rPr>
          <w:rFonts w:ascii="Times New Roman" w:hAnsi="Times New Roman" w:cs="Times New Roman"/>
          <w:sz w:val="21"/>
          <w:szCs w:val="21"/>
        </w:rPr>
        <w:t>iNOS</w:t>
      </w:r>
      <w:proofErr w:type="spellEnd"/>
      <w:r w:rsidRPr="00B41EA4">
        <w:rPr>
          <w:rFonts w:ascii="Times New Roman" w:hAnsi="Times New Roman" w:cs="Times New Roman"/>
          <w:sz w:val="21"/>
          <w:szCs w:val="21"/>
        </w:rPr>
        <w:t>, Arg-1,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 p-STAT1 and PPAR</w:t>
      </w:r>
      <w:r w:rsidRPr="00B41EA4">
        <w:rPr>
          <w:rFonts w:ascii="Times New Roman" w:hAnsi="Times New Roman" w:cs="Times New Roman"/>
          <w:iCs/>
          <w:kern w:val="0"/>
          <w:sz w:val="21"/>
          <w:szCs w:val="21"/>
        </w:rPr>
        <w:t xml:space="preserve">-γ </w:t>
      </w:r>
      <w:r w:rsidRPr="00B41EA4">
        <w:rPr>
          <w:rFonts w:ascii="Times New Roman" w:eastAsia="RotisSansSerifStd" w:hAnsi="Times New Roman" w:cs="Times New Roman"/>
          <w:kern w:val="0"/>
          <w:sz w:val="21"/>
          <w:szCs w:val="21"/>
        </w:rPr>
        <w:t xml:space="preserve">were quantified by densitometry and normalized using GAPDH. </w:t>
      </w:r>
      <w:r w:rsidRPr="00B41EA4">
        <w:rPr>
          <w:rFonts w:ascii="Times New Roman" w:hAnsi="Times New Roman" w:cs="Times New Roman"/>
          <w:sz w:val="21"/>
          <w:szCs w:val="21"/>
        </w:rPr>
        <w:t>(C)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 The levels of </w:t>
      </w:r>
      <w:r w:rsidRPr="00B41EA4">
        <w:rPr>
          <w:rFonts w:ascii="Times New Roman" w:hAnsi="Times New Roman" w:cs="Times New Roman"/>
          <w:sz w:val="21"/>
          <w:szCs w:val="21"/>
        </w:rPr>
        <w:t xml:space="preserve">IL-6,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TNF-</w:t>
      </w:r>
      <w:r w:rsidRPr="00B41EA4">
        <w:rPr>
          <w:rFonts w:ascii="Times New Roman" w:eastAsia="AdvTT05cc2067+03" w:hAnsi="Times New Roman" w:cs="Times New Roman"/>
          <w:kern w:val="0"/>
          <w:sz w:val="21"/>
          <w:szCs w:val="21"/>
        </w:rPr>
        <w:t xml:space="preserve">α and IL-10 </w:t>
      </w:r>
      <w:r w:rsidRPr="00B41EA4">
        <w:rPr>
          <w:rFonts w:ascii="Times New Roman" w:hAnsi="Times New Roman" w:cs="Times New Roman"/>
          <w:sz w:val="21"/>
          <w:szCs w:val="21"/>
        </w:rPr>
        <w:t xml:space="preserve">were measured by ELISA in the supernatants of LPS and IL-4 stimulated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MH-S</w:t>
      </w:r>
      <w:r w:rsidRPr="00B41EA4">
        <w:rPr>
          <w:rFonts w:ascii="Times New Roman" w:hAnsi="Times New Roman" w:cs="Times New Roman"/>
          <w:sz w:val="21"/>
          <w:szCs w:val="21"/>
        </w:rPr>
        <w:t xml:space="preserve"> cells. All data are expressed as mean ± SEM.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(</w:t>
      </w:r>
      <w:r w:rsidRPr="00B41EA4">
        <w:rPr>
          <w:rFonts w:ascii="Times New Roman" w:hAnsi="Times New Roman" w:cs="Times New Roman"/>
          <w:sz w:val="21"/>
          <w:szCs w:val="21"/>
        </w:rPr>
        <w:t>*</w:t>
      </w:r>
      <w:r w:rsidRPr="00B41EA4">
        <w:rPr>
          <w:rFonts w:ascii="Times New Roman" w:hAnsi="Times New Roman" w:cs="Times New Roman"/>
          <w:i/>
          <w:sz w:val="21"/>
          <w:szCs w:val="21"/>
        </w:rPr>
        <w:t xml:space="preserve"> 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>0.05 vs. NC group,</w:t>
      </w:r>
      <w:r w:rsidRPr="00B41EA4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#</w:t>
      </w:r>
      <w:r w:rsidRPr="00B41EA4">
        <w:rPr>
          <w:rFonts w:ascii="Times New Roman" w:hAnsi="Times New Roman" w:cs="Times New Roman"/>
          <w:i/>
          <w:sz w:val="21"/>
          <w:szCs w:val="21"/>
        </w:rPr>
        <w:t>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 xml:space="preserve">0.05 vs. LPS stimulated group, </w:t>
      </w:r>
      <w:r w:rsidRPr="00B41EA4">
        <w:rPr>
          <w:rFonts w:ascii="Times New Roman" w:hAnsi="Times New Roman" w:cs="Times New Roman"/>
          <w:sz w:val="21"/>
          <w:szCs w:val="21"/>
          <w:vertAlign w:val="superscript"/>
        </w:rPr>
        <w:t>@</w:t>
      </w:r>
      <w:r w:rsidRPr="00B41EA4">
        <w:rPr>
          <w:rFonts w:ascii="Times New Roman" w:hAnsi="Times New Roman" w:cs="Times New Roman"/>
          <w:i/>
          <w:sz w:val="21"/>
          <w:szCs w:val="21"/>
        </w:rPr>
        <w:t xml:space="preserve"> 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>0.05 vs. circN4bp1-OE+LPS group, &amp;</w:t>
      </w:r>
      <w:r w:rsidRPr="00B41EA4">
        <w:rPr>
          <w:rFonts w:ascii="Times New Roman" w:hAnsi="Times New Roman" w:cs="Times New Roman"/>
          <w:i/>
          <w:sz w:val="21"/>
          <w:szCs w:val="21"/>
        </w:rPr>
        <w:t xml:space="preserve"> 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 xml:space="preserve">0.05vs. IL-4 stimulated group and % </w:t>
      </w:r>
      <w:r w:rsidRPr="00B41EA4">
        <w:rPr>
          <w:rFonts w:ascii="Times New Roman" w:hAnsi="Times New Roman" w:cs="Times New Roman"/>
          <w:i/>
          <w:sz w:val="21"/>
          <w:szCs w:val="21"/>
        </w:rPr>
        <w:t>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 xml:space="preserve">0.05 vs. circN4bp1-OE+IL-4 group determined by one-way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ANOVA for multiple group comparisons).</w:t>
      </w:r>
    </w:p>
    <w:p w14:paraId="7B57B965" w14:textId="7CFE002D" w:rsidR="00B41EA4" w:rsidRDefault="00B41EA4"/>
    <w:p w14:paraId="3A0219FB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3A7AC497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060A9FA6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4137D585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2B7238D3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4C1783B4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3A371DA8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2482FBD8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4EBACFE5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29935940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190D4CEE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5C05E7DF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526EDFC2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2734064A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099C7137" w14:textId="028AF05E" w:rsidR="00B41EA4" w:rsidRPr="00240BDD" w:rsidRDefault="00B41EA4" w:rsidP="00B41EA4">
      <w:pPr>
        <w:rPr>
          <w:rFonts w:ascii="Times New Roman" w:hAnsi="Times New Roman" w:cs="Times New Roman"/>
        </w:rPr>
      </w:pPr>
      <w:r w:rsidRPr="00240BDD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/>
        </w:rPr>
        <w:t>2</w:t>
      </w:r>
    </w:p>
    <w:p w14:paraId="3759C30C" w14:textId="52CF6F4B" w:rsidR="00B41EA4" w:rsidRPr="00B41EA4" w:rsidRDefault="00B41EA4">
      <w:r>
        <w:rPr>
          <w:rFonts w:hint="eastAsia"/>
          <w:noProof/>
        </w:rPr>
        <w:drawing>
          <wp:inline distT="0" distB="0" distL="0" distR="0" wp14:anchorId="7AED8030" wp14:editId="6EABE902">
            <wp:extent cx="5274310" cy="3282950"/>
            <wp:effectExtent l="0" t="0" r="2540" b="0"/>
            <wp:docPr id="2" name="图片 2" descr="图表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表&#10;&#10;低可信度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0809" w14:textId="77777777" w:rsidR="00B41EA4" w:rsidRPr="00B41EA4" w:rsidRDefault="00B41EA4" w:rsidP="00B41EA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RAW264.7 and MH-S were transfected with </w:t>
      </w:r>
      <w:r w:rsidRPr="00B41EA4">
        <w:rPr>
          <w:rFonts w:ascii="Times New Roman" w:hAnsi="Times New Roman" w:cs="Times New Roman"/>
          <w:sz w:val="21"/>
          <w:szCs w:val="21"/>
        </w:rPr>
        <w:t>miR-138-5p mimic</w:t>
      </w:r>
      <w:r w:rsidRPr="00B41EA4">
        <w:rPr>
          <w:rFonts w:ascii="Times New Roman" w:hAnsi="Times New Roman" w:cs="Times New Roman"/>
          <w:iCs/>
          <w:kern w:val="0"/>
          <w:sz w:val="21"/>
          <w:szCs w:val="21"/>
        </w:rPr>
        <w:t xml:space="preserve"> or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inhibitor and then exposed to either LPS (50 </w:t>
      </w:r>
      <w:r w:rsidRPr="00B41EA4">
        <w:rPr>
          <w:rFonts w:ascii="Times New Roman" w:eastAsia="AdvOT07517017+03" w:hAnsi="Times New Roman" w:cs="Times New Roman"/>
          <w:kern w:val="0"/>
          <w:sz w:val="21"/>
          <w:szCs w:val="21"/>
        </w:rPr>
        <w:t>n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g/ml) or IL-4 (10ng/ml) for an additional 24 h. The levels of </w:t>
      </w:r>
      <w:r w:rsidRPr="00B41EA4">
        <w:rPr>
          <w:rFonts w:ascii="Times New Roman" w:hAnsi="Times New Roman" w:cs="Times New Roman"/>
          <w:sz w:val="21"/>
          <w:szCs w:val="21"/>
        </w:rPr>
        <w:t>IL-6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(A, D)</w:t>
      </w:r>
      <w:r w:rsidRPr="00B41EA4">
        <w:rPr>
          <w:rFonts w:ascii="Times New Roman" w:hAnsi="Times New Roman" w:cs="Times New Roman"/>
          <w:sz w:val="21"/>
          <w:szCs w:val="21"/>
        </w:rPr>
        <w:t xml:space="preserve">,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TNF-</w:t>
      </w:r>
      <w:r w:rsidRPr="00B41EA4">
        <w:rPr>
          <w:rFonts w:ascii="Times New Roman" w:eastAsia="AdvTT05cc2067+03" w:hAnsi="Times New Roman" w:cs="Times New Roman"/>
          <w:kern w:val="0"/>
          <w:sz w:val="21"/>
          <w:szCs w:val="21"/>
        </w:rPr>
        <w:t xml:space="preserve">α (B, E) </w:t>
      </w:r>
      <w:r w:rsidRPr="00B41EA4">
        <w:rPr>
          <w:rFonts w:ascii="Times New Roman" w:hAnsi="Times New Roman" w:cs="Times New Roman"/>
          <w:sz w:val="21"/>
          <w:szCs w:val="21"/>
        </w:rPr>
        <w:t xml:space="preserve">were measured by ELISA in the supernatants of LPS stimulated raw264.7 or MH-S cells and IL-10 </w:t>
      </w:r>
      <w:r w:rsidRPr="00B41EA4">
        <w:rPr>
          <w:rFonts w:ascii="Times New Roman" w:eastAsia="AdvTT05cc2067+03" w:hAnsi="Times New Roman" w:cs="Times New Roman"/>
          <w:kern w:val="0"/>
          <w:sz w:val="21"/>
          <w:szCs w:val="21"/>
        </w:rPr>
        <w:t>(C, F)</w:t>
      </w:r>
      <w:r w:rsidRPr="00B41EA4">
        <w:rPr>
          <w:rFonts w:ascii="Times New Roman" w:hAnsi="Times New Roman" w:cs="Times New Roman"/>
          <w:sz w:val="21"/>
          <w:szCs w:val="21"/>
        </w:rPr>
        <w:t xml:space="preserve"> levels were qualified by ELISA in IL-4 stimulated raw264.7 cells or MH-S cells. All data are expressed as mean ± SEM.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(</w:t>
      </w:r>
      <w:r w:rsidRPr="00B41EA4">
        <w:rPr>
          <w:rFonts w:ascii="Times New Roman" w:hAnsi="Times New Roman" w:cs="Times New Roman"/>
          <w:sz w:val="21"/>
          <w:szCs w:val="21"/>
        </w:rPr>
        <w:t>*</w:t>
      </w:r>
      <w:r w:rsidRPr="00B41EA4">
        <w:rPr>
          <w:rFonts w:ascii="Times New Roman" w:hAnsi="Times New Roman" w:cs="Times New Roman"/>
          <w:i/>
          <w:sz w:val="21"/>
          <w:szCs w:val="21"/>
        </w:rPr>
        <w:t xml:space="preserve"> 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>0.05 vs. NC group,</w:t>
      </w:r>
      <w:r w:rsidRPr="00B41EA4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#</w:t>
      </w:r>
      <w:r w:rsidRPr="00B41EA4">
        <w:rPr>
          <w:rFonts w:ascii="Times New Roman" w:hAnsi="Times New Roman" w:cs="Times New Roman"/>
          <w:i/>
          <w:sz w:val="21"/>
          <w:szCs w:val="21"/>
        </w:rPr>
        <w:t>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 xml:space="preserve">0.05 vs. LPS stimulated group, </w:t>
      </w:r>
      <w:r w:rsidRPr="00B41EA4">
        <w:rPr>
          <w:rFonts w:ascii="Times New Roman" w:hAnsi="Times New Roman" w:cs="Times New Roman"/>
          <w:sz w:val="21"/>
          <w:szCs w:val="21"/>
          <w:vertAlign w:val="superscript"/>
        </w:rPr>
        <w:t>@</w:t>
      </w:r>
      <w:r w:rsidRPr="00B41EA4">
        <w:rPr>
          <w:rFonts w:ascii="Times New Roman" w:hAnsi="Times New Roman" w:cs="Times New Roman"/>
          <w:i/>
          <w:sz w:val="21"/>
          <w:szCs w:val="21"/>
        </w:rPr>
        <w:t xml:space="preserve"> 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>0.05 vs. miR-138-5p mimic +LPS group, &amp;</w:t>
      </w:r>
      <w:r w:rsidRPr="00B41EA4">
        <w:rPr>
          <w:rFonts w:ascii="Times New Roman" w:hAnsi="Times New Roman" w:cs="Times New Roman"/>
          <w:i/>
          <w:sz w:val="21"/>
          <w:szCs w:val="21"/>
        </w:rPr>
        <w:t xml:space="preserve"> 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 xml:space="preserve">0.05vs. IL-4 stimulated group and % </w:t>
      </w:r>
      <w:r w:rsidRPr="00B41EA4">
        <w:rPr>
          <w:rFonts w:ascii="Times New Roman" w:hAnsi="Times New Roman" w:cs="Times New Roman"/>
          <w:i/>
          <w:sz w:val="21"/>
          <w:szCs w:val="21"/>
        </w:rPr>
        <w:t>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 xml:space="preserve">0.05 vs. miR-138-5p mimic +IL-4 group determined by one-way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ANOVA for multiple group comparisons).</w:t>
      </w:r>
    </w:p>
    <w:p w14:paraId="24E9864B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5E91E791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6B376BCF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707C939C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544C5616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0A6BBA43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50388D07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6F0541AF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5511ACA5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365F9EC0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528F5846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3BB19131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1430C2A9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36E0001A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63D434C4" w14:textId="77777777" w:rsidR="00F57EC9" w:rsidRDefault="00F57EC9" w:rsidP="00B41EA4">
      <w:pPr>
        <w:rPr>
          <w:rFonts w:ascii="Times New Roman" w:hAnsi="Times New Roman" w:cs="Times New Roman"/>
        </w:rPr>
      </w:pPr>
    </w:p>
    <w:p w14:paraId="06D2D615" w14:textId="5E2998A6" w:rsidR="00B41EA4" w:rsidRPr="00240BDD" w:rsidRDefault="00B41EA4" w:rsidP="00B41EA4">
      <w:pPr>
        <w:rPr>
          <w:rFonts w:ascii="Times New Roman" w:hAnsi="Times New Roman" w:cs="Times New Roman"/>
        </w:rPr>
      </w:pPr>
      <w:r w:rsidRPr="00240BDD">
        <w:rPr>
          <w:rFonts w:ascii="Times New Roman" w:hAnsi="Times New Roman" w:cs="Times New Roman"/>
        </w:rPr>
        <w:lastRenderedPageBreak/>
        <w:t>Figure S</w:t>
      </w:r>
      <w:r>
        <w:rPr>
          <w:rFonts w:ascii="Times New Roman" w:hAnsi="Times New Roman" w:cs="Times New Roman"/>
        </w:rPr>
        <w:t>3</w:t>
      </w:r>
    </w:p>
    <w:p w14:paraId="404567D7" w14:textId="55E21492" w:rsidR="00B41EA4" w:rsidRDefault="00B41EA4">
      <w:r>
        <w:rPr>
          <w:rFonts w:hint="eastAsia"/>
          <w:noProof/>
        </w:rPr>
        <w:drawing>
          <wp:inline distT="0" distB="0" distL="0" distR="0" wp14:anchorId="7085F2A7" wp14:editId="7F5D4EF6">
            <wp:extent cx="5274310" cy="3035300"/>
            <wp:effectExtent l="0" t="0" r="2540" b="0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2"/>
                    <a:stretch/>
                  </pic:blipFill>
                  <pic:spPr bwMode="auto">
                    <a:xfrm>
                      <a:off x="0" y="0"/>
                      <a:ext cx="5274310" cy="30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D6EF7" w14:textId="77777777" w:rsidR="00B41EA4" w:rsidRDefault="00B41EA4" w:rsidP="00B41EA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14:paraId="7A9B2E18" w14:textId="6FE1692D" w:rsidR="00B41EA4" w:rsidRPr="00B41EA4" w:rsidRDefault="00B41EA4" w:rsidP="00B41EA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MH-S cells was transfected with </w:t>
      </w:r>
      <w:r w:rsidRPr="00B41EA4">
        <w:rPr>
          <w:rFonts w:ascii="Times New Roman" w:hAnsi="Times New Roman" w:cs="Times New Roman"/>
          <w:sz w:val="21"/>
          <w:szCs w:val="21"/>
        </w:rPr>
        <w:t>miR-138-5p mimic</w:t>
      </w:r>
      <w:r w:rsidRPr="00B41EA4">
        <w:rPr>
          <w:rFonts w:ascii="Times New Roman" w:hAnsi="Times New Roman" w:cs="Times New Roman"/>
          <w:iCs/>
          <w:kern w:val="0"/>
          <w:sz w:val="21"/>
          <w:szCs w:val="21"/>
        </w:rPr>
        <w:t xml:space="preserve"> with/</w:t>
      </w:r>
      <w:r w:rsidRPr="00B41EA4">
        <w:rPr>
          <w:rFonts w:ascii="Times New Roman" w:hAnsi="Times New Roman" w:cs="Times New Roman" w:hint="eastAsia"/>
          <w:iCs/>
          <w:kern w:val="0"/>
          <w:sz w:val="21"/>
          <w:szCs w:val="21"/>
        </w:rPr>
        <w:t>without</w:t>
      </w:r>
      <w:r w:rsidRPr="00B41EA4">
        <w:rPr>
          <w:rFonts w:ascii="Times New Roman" w:hAnsi="Times New Roman" w:cs="Times New Roman"/>
          <w:iCs/>
          <w:kern w:val="0"/>
          <w:sz w:val="21"/>
          <w:szCs w:val="21"/>
        </w:rPr>
        <w:t xml:space="preserve">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circ</w:t>
      </w:r>
      <w:r w:rsidRPr="00B41EA4">
        <w:rPr>
          <w:rFonts w:ascii="Times New Roman" w:hAnsi="Times New Roman" w:cs="Times New Roman"/>
          <w:iCs/>
          <w:kern w:val="0"/>
          <w:sz w:val="21"/>
          <w:szCs w:val="21"/>
        </w:rPr>
        <w:t>N4bp1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 lentivirus plasmids </w:t>
      </w:r>
      <w:r w:rsidRPr="00B41EA4">
        <w:rPr>
          <w:rFonts w:ascii="Times New Roman" w:hAnsi="Times New Roman" w:cs="Times New Roman"/>
          <w:iCs/>
          <w:kern w:val="0"/>
          <w:sz w:val="21"/>
          <w:szCs w:val="21"/>
        </w:rPr>
        <w:t xml:space="preserve">(circN4bp1-OE) or </w:t>
      </w:r>
      <w:r w:rsidRPr="00B41EA4">
        <w:rPr>
          <w:rFonts w:ascii="Times New Roman" w:hAnsi="Times New Roman" w:cs="Times New Roman"/>
          <w:sz w:val="21"/>
          <w:szCs w:val="21"/>
        </w:rPr>
        <w:t>scrambled control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 and then exposed to either LPS (50 </w:t>
      </w:r>
      <w:r w:rsidRPr="00B41EA4">
        <w:rPr>
          <w:rFonts w:ascii="Times New Roman" w:eastAsia="AdvOT07517017+03" w:hAnsi="Times New Roman" w:cs="Times New Roman"/>
          <w:kern w:val="0"/>
          <w:sz w:val="21"/>
          <w:szCs w:val="21"/>
        </w:rPr>
        <w:t>n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 xml:space="preserve">g/ml) or IL-4 (10ng/ml) for an additional 24 h. The levels of </w:t>
      </w:r>
      <w:r w:rsidRPr="00B41EA4">
        <w:rPr>
          <w:rFonts w:ascii="Times New Roman" w:hAnsi="Times New Roman" w:cs="Times New Roman"/>
          <w:sz w:val="21"/>
          <w:szCs w:val="21"/>
        </w:rPr>
        <w:t xml:space="preserve">IL-6 (A),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TNF-</w:t>
      </w:r>
      <w:r w:rsidRPr="00B41EA4">
        <w:rPr>
          <w:rFonts w:ascii="Times New Roman" w:eastAsia="AdvTT05cc2067+03" w:hAnsi="Times New Roman" w:cs="Times New Roman"/>
          <w:kern w:val="0"/>
          <w:sz w:val="21"/>
          <w:szCs w:val="21"/>
        </w:rPr>
        <w:t xml:space="preserve">α (B) and IL-10 (C) </w:t>
      </w:r>
      <w:r w:rsidRPr="00B41EA4">
        <w:rPr>
          <w:rFonts w:ascii="Times New Roman" w:hAnsi="Times New Roman" w:cs="Times New Roman"/>
          <w:sz w:val="21"/>
          <w:szCs w:val="21"/>
        </w:rPr>
        <w:t>were measured by ELISA in the supernatants of LPS and IL-4 stimulated raw264.7 cells.</w:t>
      </w:r>
      <w:r w:rsidRPr="00B41EA4">
        <w:rPr>
          <w:rFonts w:ascii="Times New Roman" w:eastAsia="RotisSansSerifStd" w:hAnsi="Times New Roman" w:cs="Times New Roman"/>
          <w:kern w:val="0"/>
          <w:sz w:val="21"/>
          <w:szCs w:val="21"/>
        </w:rPr>
        <w:t xml:space="preserve"> (D) </w:t>
      </w:r>
      <w:r w:rsidRPr="00B41EA4">
        <w:rPr>
          <w:rFonts w:ascii="Times New Roman" w:hAnsi="Times New Roman" w:cs="Times New Roman"/>
          <w:sz w:val="21"/>
          <w:szCs w:val="21"/>
        </w:rPr>
        <w:t xml:space="preserve">Representative </w:t>
      </w:r>
      <w:r w:rsidR="00F57EC9">
        <w:rPr>
          <w:rFonts w:ascii="Times New Roman" w:hAnsi="Times New Roman" w:cs="Times New Roman"/>
          <w:sz w:val="21"/>
          <w:szCs w:val="21"/>
        </w:rPr>
        <w:t>w</w:t>
      </w:r>
      <w:r w:rsidRPr="00B41EA4">
        <w:rPr>
          <w:rFonts w:ascii="Times New Roman" w:hAnsi="Times New Roman" w:cs="Times New Roman"/>
          <w:sz w:val="21"/>
          <w:szCs w:val="21"/>
        </w:rPr>
        <w:t xml:space="preserve">estern blot depicting raw264.7 cell lysates probed for </w:t>
      </w:r>
      <w:proofErr w:type="spellStart"/>
      <w:r w:rsidRPr="00B41EA4">
        <w:rPr>
          <w:rFonts w:ascii="Times New Roman" w:hAnsi="Times New Roman" w:cs="Times New Roman"/>
          <w:sz w:val="21"/>
          <w:szCs w:val="21"/>
        </w:rPr>
        <w:t>iNOS</w:t>
      </w:r>
      <w:proofErr w:type="spellEnd"/>
      <w:r w:rsidRPr="00B41EA4">
        <w:rPr>
          <w:rFonts w:ascii="Times New Roman" w:hAnsi="Times New Roman" w:cs="Times New Roman"/>
          <w:sz w:val="21"/>
          <w:szCs w:val="21"/>
        </w:rPr>
        <w:t xml:space="preserve">, Arg-1 and GAPDH. (E) </w:t>
      </w:r>
      <w:r w:rsidRPr="00B41EA4">
        <w:rPr>
          <w:rFonts w:ascii="Times New Roman" w:eastAsia="RotisSansSerifStd" w:hAnsi="Times New Roman" w:cs="Times New Roman"/>
          <w:kern w:val="0"/>
          <w:sz w:val="21"/>
          <w:szCs w:val="21"/>
        </w:rPr>
        <w:t xml:space="preserve">Expression levels of </w:t>
      </w:r>
      <w:proofErr w:type="spellStart"/>
      <w:r w:rsidRPr="00B41EA4">
        <w:rPr>
          <w:rFonts w:ascii="Times New Roman" w:eastAsia="RotisSansSerifStd" w:hAnsi="Times New Roman" w:cs="Times New Roman"/>
          <w:kern w:val="0"/>
          <w:sz w:val="21"/>
          <w:szCs w:val="21"/>
        </w:rPr>
        <w:t>iNOS</w:t>
      </w:r>
      <w:proofErr w:type="spellEnd"/>
      <w:r w:rsidRPr="00B41EA4">
        <w:rPr>
          <w:rFonts w:ascii="Times New Roman" w:eastAsia="RotisSansSerifStd" w:hAnsi="Times New Roman" w:cs="Times New Roman"/>
          <w:kern w:val="0"/>
          <w:sz w:val="21"/>
          <w:szCs w:val="21"/>
        </w:rPr>
        <w:t xml:space="preserve"> and Arg-1 were quantified by densitometry and normalized using GAPDH. </w:t>
      </w:r>
      <w:r w:rsidRPr="00B41EA4">
        <w:rPr>
          <w:rFonts w:ascii="Times New Roman" w:hAnsi="Times New Roman" w:cs="Times New Roman"/>
          <w:sz w:val="21"/>
          <w:szCs w:val="21"/>
        </w:rPr>
        <w:t xml:space="preserve">All data are expressed as mean ± SEM.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(</w:t>
      </w:r>
      <w:r w:rsidRPr="00B41EA4">
        <w:rPr>
          <w:rFonts w:ascii="Times New Roman" w:hAnsi="Times New Roman" w:cs="Times New Roman"/>
          <w:sz w:val="21"/>
          <w:szCs w:val="21"/>
        </w:rPr>
        <w:t>*</w:t>
      </w:r>
      <w:r w:rsidRPr="00B41EA4">
        <w:rPr>
          <w:rFonts w:ascii="Times New Roman" w:hAnsi="Times New Roman" w:cs="Times New Roman"/>
          <w:i/>
          <w:sz w:val="21"/>
          <w:szCs w:val="21"/>
        </w:rPr>
        <w:t xml:space="preserve"> 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>0.05 vs. NC group,</w:t>
      </w:r>
      <w:r w:rsidRPr="00B41EA4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#</w:t>
      </w:r>
      <w:r w:rsidRPr="00B41EA4">
        <w:rPr>
          <w:rFonts w:ascii="Times New Roman" w:hAnsi="Times New Roman" w:cs="Times New Roman"/>
          <w:i/>
          <w:sz w:val="21"/>
          <w:szCs w:val="21"/>
        </w:rPr>
        <w:t>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 xml:space="preserve">0.05 vs. </w:t>
      </w:r>
      <w:proofErr w:type="spellStart"/>
      <w:r w:rsidRPr="00B41EA4">
        <w:rPr>
          <w:rFonts w:ascii="Times New Roman" w:hAnsi="Times New Roman" w:cs="Times New Roman" w:hint="eastAsia"/>
          <w:sz w:val="21"/>
          <w:szCs w:val="21"/>
        </w:rPr>
        <w:t>mi</w:t>
      </w:r>
      <w:r w:rsidRPr="00B41EA4">
        <w:rPr>
          <w:rFonts w:ascii="Times New Roman" w:hAnsi="Times New Roman" w:cs="Times New Roman"/>
          <w:sz w:val="21"/>
          <w:szCs w:val="21"/>
        </w:rPr>
        <w:t>RNC</w:t>
      </w:r>
      <w:proofErr w:type="spellEnd"/>
      <w:r w:rsidRPr="00B41EA4">
        <w:rPr>
          <w:rFonts w:ascii="Times New Roman" w:hAnsi="Times New Roman" w:cs="Times New Roman"/>
          <w:sz w:val="21"/>
          <w:szCs w:val="21"/>
        </w:rPr>
        <w:t xml:space="preserve"> + LPS stimulated group, </w:t>
      </w:r>
      <w:r w:rsidRPr="00B41EA4">
        <w:rPr>
          <w:rFonts w:ascii="Times New Roman" w:hAnsi="Times New Roman" w:cs="Times New Roman"/>
          <w:sz w:val="21"/>
          <w:szCs w:val="21"/>
          <w:vertAlign w:val="superscript"/>
        </w:rPr>
        <w:t>@</w:t>
      </w:r>
      <w:r w:rsidRPr="00B41EA4">
        <w:rPr>
          <w:rFonts w:ascii="Times New Roman" w:hAnsi="Times New Roman" w:cs="Times New Roman"/>
          <w:i/>
          <w:sz w:val="21"/>
          <w:szCs w:val="21"/>
        </w:rPr>
        <w:t xml:space="preserve"> 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>0.05 vs. circN4bp1-OE+LPS group, &amp;</w:t>
      </w:r>
      <w:r w:rsidRPr="00B41EA4">
        <w:rPr>
          <w:rFonts w:ascii="Times New Roman" w:hAnsi="Times New Roman" w:cs="Times New Roman"/>
          <w:i/>
          <w:sz w:val="21"/>
          <w:szCs w:val="21"/>
        </w:rPr>
        <w:t xml:space="preserve"> 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 xml:space="preserve">0.05vs. </w:t>
      </w:r>
      <w:proofErr w:type="spellStart"/>
      <w:r w:rsidRPr="00B41EA4">
        <w:rPr>
          <w:rFonts w:ascii="Times New Roman" w:hAnsi="Times New Roman" w:cs="Times New Roman" w:hint="eastAsia"/>
          <w:sz w:val="21"/>
          <w:szCs w:val="21"/>
        </w:rPr>
        <w:t>mi</w:t>
      </w:r>
      <w:r w:rsidRPr="00B41EA4">
        <w:rPr>
          <w:rFonts w:ascii="Times New Roman" w:hAnsi="Times New Roman" w:cs="Times New Roman"/>
          <w:sz w:val="21"/>
          <w:szCs w:val="21"/>
        </w:rPr>
        <w:t>RNC</w:t>
      </w:r>
      <w:proofErr w:type="spellEnd"/>
      <w:r w:rsidRPr="00B41EA4">
        <w:rPr>
          <w:rFonts w:ascii="Times New Roman" w:hAnsi="Times New Roman" w:cs="Times New Roman"/>
          <w:sz w:val="21"/>
          <w:szCs w:val="21"/>
        </w:rPr>
        <w:t xml:space="preserve"> +IL-4 stimulated group and % </w:t>
      </w:r>
      <w:r w:rsidRPr="00B41EA4">
        <w:rPr>
          <w:rFonts w:ascii="Times New Roman" w:hAnsi="Times New Roman" w:cs="Times New Roman"/>
          <w:i/>
          <w:sz w:val="21"/>
          <w:szCs w:val="21"/>
        </w:rPr>
        <w:t>p</w:t>
      </w:r>
      <w:r w:rsidRPr="00B41EA4">
        <w:rPr>
          <w:rFonts w:ascii="Times New Roman" w:hAnsi="Times New Roman" w:cs="Times New Roman"/>
          <w:sz w:val="21"/>
          <w:szCs w:val="21"/>
        </w:rPr>
        <w:t>﹤</w:t>
      </w:r>
      <w:r w:rsidRPr="00B41EA4">
        <w:rPr>
          <w:rFonts w:ascii="Times New Roman" w:hAnsi="Times New Roman" w:cs="Times New Roman"/>
          <w:sz w:val="21"/>
          <w:szCs w:val="21"/>
        </w:rPr>
        <w:t xml:space="preserve">0.05 vs. circN4bp1-OE +IL-4 group determined by one-way </w:t>
      </w:r>
      <w:r w:rsidRPr="00B41EA4">
        <w:rPr>
          <w:rFonts w:ascii="Times New Roman" w:hAnsi="Times New Roman" w:cs="Times New Roman"/>
          <w:kern w:val="0"/>
          <w:sz w:val="21"/>
          <w:szCs w:val="21"/>
        </w:rPr>
        <w:t>ANOVA for multiple group comparisons).</w:t>
      </w:r>
    </w:p>
    <w:p w14:paraId="5D3C047F" w14:textId="77777777" w:rsidR="00B41EA4" w:rsidRPr="00B41EA4" w:rsidRDefault="00B41EA4"/>
    <w:sectPr w:rsidR="00B41EA4" w:rsidRPr="00B41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6F39" w14:textId="77777777" w:rsidR="00C81707" w:rsidRDefault="00C81707" w:rsidP="005D6FB3">
      <w:r>
        <w:separator/>
      </w:r>
    </w:p>
  </w:endnote>
  <w:endnote w:type="continuationSeparator" w:id="0">
    <w:p w14:paraId="7AFA5F44" w14:textId="77777777" w:rsidR="00C81707" w:rsidRDefault="00C81707" w:rsidP="005D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1153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07517017+03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tisSansSerifSt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TT05cc2067+0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07A4" w14:textId="77777777" w:rsidR="00C81707" w:rsidRDefault="00C81707" w:rsidP="005D6FB3">
      <w:r>
        <w:separator/>
      </w:r>
    </w:p>
  </w:footnote>
  <w:footnote w:type="continuationSeparator" w:id="0">
    <w:p w14:paraId="5F658497" w14:textId="77777777" w:rsidR="00C81707" w:rsidRDefault="00C81707" w:rsidP="005D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12"/>
    <w:rsid w:val="000A2DBE"/>
    <w:rsid w:val="000E6B61"/>
    <w:rsid w:val="00111CBC"/>
    <w:rsid w:val="00132B12"/>
    <w:rsid w:val="00140EBA"/>
    <w:rsid w:val="001D0541"/>
    <w:rsid w:val="00240BDD"/>
    <w:rsid w:val="002E084C"/>
    <w:rsid w:val="00384D78"/>
    <w:rsid w:val="004C139C"/>
    <w:rsid w:val="005D6FB3"/>
    <w:rsid w:val="00605159"/>
    <w:rsid w:val="00667FF1"/>
    <w:rsid w:val="00721A9C"/>
    <w:rsid w:val="0073148C"/>
    <w:rsid w:val="00825C78"/>
    <w:rsid w:val="008508D0"/>
    <w:rsid w:val="00B409F6"/>
    <w:rsid w:val="00B41EA4"/>
    <w:rsid w:val="00C120F2"/>
    <w:rsid w:val="00C5793C"/>
    <w:rsid w:val="00C81707"/>
    <w:rsid w:val="00CF660F"/>
    <w:rsid w:val="00D11C83"/>
    <w:rsid w:val="00D73404"/>
    <w:rsid w:val="00DF176C"/>
    <w:rsid w:val="00E07FAD"/>
    <w:rsid w:val="00E16FAE"/>
    <w:rsid w:val="00F57EC9"/>
    <w:rsid w:val="00FD153C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814C7"/>
  <w15:chartTrackingRefBased/>
  <w15:docId w15:val="{B0D7346E-D06B-4431-AD1D-FCAF0A3A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FB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F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FB3"/>
    <w:rPr>
      <w:sz w:val="18"/>
      <w:szCs w:val="18"/>
    </w:rPr>
  </w:style>
  <w:style w:type="table" w:styleId="a7">
    <w:name w:val="Table Grid"/>
    <w:basedOn w:val="a1"/>
    <w:uiPriority w:val="39"/>
    <w:rsid w:val="005D6FB3"/>
    <w:rPr>
      <w:kern w:val="0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50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lunxian tang</dc:creator>
  <cp:keywords/>
  <dc:description/>
  <cp:lastModifiedBy>lunxian tang</cp:lastModifiedBy>
  <cp:revision>18</cp:revision>
  <dcterms:created xsi:type="dcterms:W3CDTF">2021-08-08T09:13:00Z</dcterms:created>
  <dcterms:modified xsi:type="dcterms:W3CDTF">2021-09-03T11:53:00Z</dcterms:modified>
</cp:coreProperties>
</file>