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BFE6" w14:textId="77777777" w:rsidR="00EE28DB" w:rsidRPr="00BE4369" w:rsidRDefault="00EE28DB" w:rsidP="00EE28DB">
      <w:pPr>
        <w:spacing w:line="480" w:lineRule="auto"/>
        <w:rPr>
          <w:rFonts w:ascii="Times New Roman" w:eastAsia="宋体" w:hAnsi="Times New Roman" w:cs="Times New Roman"/>
          <w:sz w:val="24"/>
        </w:rPr>
      </w:pPr>
      <w:bookmarkStart w:id="0" w:name="_GoBack"/>
      <w:bookmarkEnd w:id="0"/>
      <w:r w:rsidRPr="00BE4369">
        <w:rPr>
          <w:rFonts w:ascii="Times New Roman" w:eastAsia="宋体" w:hAnsi="Times New Roman" w:cs="Times New Roman"/>
          <w:sz w:val="24"/>
        </w:rPr>
        <w:t xml:space="preserve">Table </w:t>
      </w:r>
      <w:r>
        <w:rPr>
          <w:rFonts w:ascii="Times New Roman" w:eastAsia="宋体" w:hAnsi="Times New Roman" w:cs="Times New Roman"/>
          <w:sz w:val="24"/>
        </w:rPr>
        <w:t>S1</w:t>
      </w:r>
      <w:r w:rsidRPr="00BE4369">
        <w:rPr>
          <w:rFonts w:ascii="Times New Roman" w:eastAsia="宋体" w:hAnsi="Times New Roman" w:cs="Times New Roman"/>
          <w:sz w:val="24"/>
        </w:rPr>
        <w:t xml:space="preserve"> The publications with the highest citation score in every eight groups.</w:t>
      </w:r>
    </w:p>
    <w:tbl>
      <w:tblPr>
        <w:tblW w:w="10720" w:type="dxa"/>
        <w:tblInd w:w="-1276" w:type="dxa"/>
        <w:tblLook w:val="04A0" w:firstRow="1" w:lastRow="0" w:firstColumn="1" w:lastColumn="0" w:noHBand="0" w:noVBand="1"/>
      </w:tblPr>
      <w:tblGrid>
        <w:gridCol w:w="783"/>
        <w:gridCol w:w="1703"/>
        <w:gridCol w:w="6680"/>
        <w:gridCol w:w="638"/>
        <w:gridCol w:w="916"/>
      </w:tblGrid>
      <w:tr w:rsidR="00EE28DB" w14:paraId="4616D06E" w14:textId="77777777" w:rsidTr="00C152CE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6C614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9B9D7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First Author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B5F60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6996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8C33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Citation Score</w:t>
            </w:r>
          </w:p>
        </w:tc>
      </w:tr>
      <w:tr w:rsidR="00EE28DB" w14:paraId="662C0BD2" w14:textId="77777777" w:rsidTr="00C152CE">
        <w:trPr>
          <w:trHeight w:val="510"/>
        </w:trPr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DA8F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8E8B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Lisa Martin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483B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Cancer cachexia in the age of obesity: skeletal muscle depletion is a powerful prognostic factor, independent of body mass index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E231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34B7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EE28DB" w14:paraId="2F224B64" w14:textId="77777777" w:rsidTr="00C152CE">
        <w:trPr>
          <w:trHeight w:val="510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E7219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F7C3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Kenneth C Fearon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9CAD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Definition of cancer cachexia: effect of weight loss, reduced food intake, and systemic inflammation on functional status and prognosis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7276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FBFF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EE28DB" w14:paraId="3E03B3B8" w14:textId="77777777" w:rsidTr="00C152CE">
        <w:trPr>
          <w:trHeight w:val="510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086E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3A47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Kenneth C Fearon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993A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Effect of a protein and energy dense n-3 fatty acid enriched oral supplement on loss of weight and lean tissue in cancer cachexia: a </w:t>
            </w:r>
            <w:proofErr w:type="spell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randomised</w:t>
            </w:r>
            <w:proofErr w:type="spellEnd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double blind</w:t>
            </w:r>
            <w:proofErr w:type="gramEnd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trial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FAF9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DF13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EE28DB" w14:paraId="04A64D86" w14:textId="77777777" w:rsidTr="00C152CE">
        <w:trPr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6F30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5A01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Christopher Deans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C2D6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Systemic inflammation, </w:t>
            </w:r>
            <w:proofErr w:type="gram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cachexia</w:t>
            </w:r>
            <w:proofErr w:type="gramEnd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and prognosis in patients with cancer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69E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8F4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EE28DB" w14:paraId="05E9BF9D" w14:textId="77777777" w:rsidTr="00C152CE">
        <w:trPr>
          <w:trHeight w:val="5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CB44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FBBF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J. </w:t>
            </w:r>
            <w:proofErr w:type="spell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Feliu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9499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Usefulness of megestrol-acetate in cancer cachexia and anorexia - a placebo-controlled study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6CA0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1510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E28DB" w14:paraId="5C44932E" w14:textId="77777777" w:rsidTr="00C152CE">
        <w:trPr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915F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DCB6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Jochen Springer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FB9E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Prevention of liver cancer cachexia-induced cardiac wasting and heart failure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E3DE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A512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EE28DB" w14:paraId="3D2A097B" w14:textId="77777777" w:rsidTr="00C152CE">
        <w:trPr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3E6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B8F6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Maurizio </w:t>
            </w:r>
            <w:proofErr w:type="spell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Bossola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7548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Cancer cachexia: it's time for more clinical trials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22AD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0051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E28DB" w14:paraId="653E5D10" w14:textId="77777777" w:rsidTr="00C152CE">
        <w:trPr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764C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0771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Antonio Vigano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5EFA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quality of life and survival prediction in terminal cancer patients - a multicenter study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905C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F6B5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8DB" w14:paraId="70F7E15D" w14:textId="77777777" w:rsidTr="00C152CE">
        <w:trPr>
          <w:trHeight w:val="5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0A74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BD3D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L C </w:t>
            </w:r>
            <w:proofErr w:type="spell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Nebeling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905F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Effects of a ketogenic diet on tumor metabolism and nutritional-status in pediatric oncology patients - 2 case-reports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63BB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C0E5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8DB" w14:paraId="261247F9" w14:textId="77777777" w:rsidTr="00C152CE">
        <w:trPr>
          <w:trHeight w:val="510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9442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DA257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I </w:t>
            </w:r>
            <w:proofErr w:type="spellStart"/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Gioulbasanis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9888C" w14:textId="77777777" w:rsidR="00EE28DB" w:rsidRPr="00E6763C" w:rsidRDefault="00EE28DB" w:rsidP="00C152C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Baseline nutritional evaluation in metastatic lung cancer patients: mini nutritional assessment versus weight loss history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82B64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58594" w14:textId="77777777" w:rsidR="00EE28DB" w:rsidRPr="00E6763C" w:rsidRDefault="00EE28DB" w:rsidP="00C152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763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14:paraId="265FE0B1" w14:textId="77777777" w:rsidR="00EE28DB" w:rsidRPr="00BE4369" w:rsidRDefault="00EE28DB" w:rsidP="00EE28DB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60AE1218" w14:textId="77777777" w:rsidR="00B46674" w:rsidRDefault="00B46674"/>
    <w:sectPr w:rsidR="00B46674" w:rsidSect="002263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DB"/>
    <w:rsid w:val="002263A5"/>
    <w:rsid w:val="00680E47"/>
    <w:rsid w:val="00B46674"/>
    <w:rsid w:val="00E40EE5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597D6"/>
  <w15:chartTrackingRefBased/>
  <w15:docId w15:val="{E51B605A-8C0B-964C-9DB1-B4BE6EE6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Mingnan</dc:creator>
  <cp:keywords/>
  <dc:description/>
  <cp:lastModifiedBy>Cao, Mingnan</cp:lastModifiedBy>
  <cp:revision>1</cp:revision>
  <dcterms:created xsi:type="dcterms:W3CDTF">2021-09-13T08:02:00Z</dcterms:created>
  <dcterms:modified xsi:type="dcterms:W3CDTF">2021-09-13T08:03:00Z</dcterms:modified>
</cp:coreProperties>
</file>