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A319" w14:textId="49F6D08F" w:rsidR="00ED3B8F" w:rsidRDefault="004025FC" w:rsidP="000005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5FC">
        <w:rPr>
          <w:rFonts w:ascii="Times New Roman" w:hAnsi="Times New Roman" w:cs="Times New Roman"/>
          <w:sz w:val="24"/>
          <w:szCs w:val="24"/>
        </w:rPr>
        <w:t xml:space="preserve">A multifunctional antibacterial agent </w:t>
      </w:r>
      <w:r w:rsidR="00CE35F0">
        <w:rPr>
          <w:rFonts w:ascii="Times New Roman" w:hAnsi="Times New Roman" w:cs="Times New Roman" w:hint="eastAsia"/>
          <w:sz w:val="24"/>
          <w:szCs w:val="24"/>
        </w:rPr>
        <w:t xml:space="preserve">(CSO@PM) </w:t>
      </w:r>
      <w:r w:rsidR="00CE35F0" w:rsidRPr="004025FC">
        <w:rPr>
          <w:rFonts w:ascii="Times New Roman" w:hAnsi="Times New Roman" w:cs="Times New Roman"/>
          <w:sz w:val="24"/>
          <w:szCs w:val="24"/>
        </w:rPr>
        <w:t xml:space="preserve">composed of a </w:t>
      </w:r>
      <w:proofErr w:type="spellStart"/>
      <w:r w:rsidR="00CE35F0" w:rsidRPr="004025FC">
        <w:rPr>
          <w:rFonts w:ascii="Times New Roman" w:hAnsi="Times New Roman" w:cs="Times New Roman"/>
          <w:sz w:val="24"/>
          <w:szCs w:val="24"/>
        </w:rPr>
        <w:t>mesoporous</w:t>
      </w:r>
      <w:proofErr w:type="spellEnd"/>
      <w:r w:rsidR="00CE35F0" w:rsidRPr="004025FC">
        <w:rPr>
          <w:rFonts w:ascii="Times New Roman" w:hAnsi="Times New Roman" w:cs="Times New Roman"/>
          <w:sz w:val="24"/>
          <w:szCs w:val="24"/>
        </w:rPr>
        <w:t xml:space="preserve"> copper silicate microsphere (CSO) core and a platelet membrane (PM) shell</w:t>
      </w:r>
      <w:r w:rsidR="00CE35F0" w:rsidRPr="004025FC">
        <w:rPr>
          <w:rFonts w:ascii="Times New Roman" w:hAnsi="Times New Roman" w:cs="Times New Roman"/>
          <w:sz w:val="24"/>
          <w:szCs w:val="24"/>
        </w:rPr>
        <w:t xml:space="preserve"> </w:t>
      </w:r>
      <w:r w:rsidR="00CE35F0">
        <w:rPr>
          <w:rFonts w:ascii="Times New Roman" w:hAnsi="Times New Roman" w:cs="Times New Roman" w:hint="eastAsia"/>
          <w:sz w:val="24"/>
          <w:szCs w:val="24"/>
        </w:rPr>
        <w:t xml:space="preserve">has been designed </w:t>
      </w:r>
      <w:r w:rsidR="00CE35F0">
        <w:rPr>
          <w:rFonts w:ascii="Times New Roman" w:hAnsi="Times New Roman" w:cs="Times New Roman"/>
          <w:sz w:val="24"/>
          <w:szCs w:val="24"/>
        </w:rPr>
        <w:t>for bacteria-infected wound</w:t>
      </w:r>
      <w:r w:rsidR="00CE35F0">
        <w:rPr>
          <w:rFonts w:ascii="Times New Roman" w:hAnsi="Times New Roman" w:cs="Times New Roman" w:hint="eastAsia"/>
          <w:sz w:val="24"/>
          <w:szCs w:val="24"/>
        </w:rPr>
        <w:t xml:space="preserve"> healing</w:t>
      </w:r>
      <w:r w:rsidRPr="004025FC">
        <w:rPr>
          <w:rFonts w:ascii="Times New Roman" w:hAnsi="Times New Roman" w:cs="Times New Roman"/>
          <w:sz w:val="24"/>
          <w:szCs w:val="24"/>
        </w:rPr>
        <w:t>. CSO@PM can spec</w:t>
      </w:r>
      <w:r w:rsidR="00CE35F0">
        <w:rPr>
          <w:rFonts w:ascii="Times New Roman" w:hAnsi="Times New Roman" w:cs="Times New Roman"/>
          <w:sz w:val="24"/>
          <w:szCs w:val="24"/>
        </w:rPr>
        <w:t>ifically target bonded bacteria</w:t>
      </w:r>
      <w:r w:rsidR="00CE35F0">
        <w:rPr>
          <w:rFonts w:ascii="Times New Roman" w:hAnsi="Times New Roman" w:cs="Times New Roman" w:hint="eastAsia"/>
          <w:sz w:val="24"/>
          <w:szCs w:val="24"/>
        </w:rPr>
        <w:t>,</w:t>
      </w:r>
      <w:r w:rsidRPr="004025FC">
        <w:rPr>
          <w:rFonts w:ascii="Times New Roman" w:hAnsi="Times New Roman" w:cs="Times New Roman"/>
          <w:sz w:val="24"/>
          <w:szCs w:val="24"/>
        </w:rPr>
        <w:t xml:space="preserve"> and combined with NIR radiation</w:t>
      </w:r>
      <w:r w:rsidR="00CE35F0">
        <w:rPr>
          <w:rFonts w:ascii="Times New Roman" w:hAnsi="Times New Roman" w:cs="Times New Roman" w:hint="eastAsia"/>
          <w:sz w:val="24"/>
          <w:szCs w:val="24"/>
        </w:rPr>
        <w:t>,</w:t>
      </w:r>
      <w:r w:rsidRPr="004025FC">
        <w:rPr>
          <w:rFonts w:ascii="Times New Roman" w:hAnsi="Times New Roman" w:cs="Times New Roman"/>
          <w:sz w:val="24"/>
          <w:szCs w:val="24"/>
        </w:rPr>
        <w:t xml:space="preserve"> exhibit</w:t>
      </w:r>
      <w:r w:rsidR="00CE35F0">
        <w:rPr>
          <w:rFonts w:ascii="Times New Roman" w:hAnsi="Times New Roman" w:cs="Times New Roman" w:hint="eastAsia"/>
          <w:sz w:val="24"/>
          <w:szCs w:val="24"/>
        </w:rPr>
        <w:t xml:space="preserve">ing </w:t>
      </w:r>
      <w:r w:rsidRPr="004025FC">
        <w:rPr>
          <w:rFonts w:ascii="Times New Roman" w:hAnsi="Times New Roman" w:cs="Times New Roman"/>
          <w:sz w:val="24"/>
          <w:szCs w:val="24"/>
        </w:rPr>
        <w:t xml:space="preserve">highly </w:t>
      </w:r>
      <w:proofErr w:type="spellStart"/>
      <w:r w:rsidRPr="004025FC">
        <w:rPr>
          <w:rFonts w:ascii="Times New Roman" w:hAnsi="Times New Roman" w:cs="Times New Roman"/>
          <w:sz w:val="24"/>
          <w:szCs w:val="24"/>
        </w:rPr>
        <w:t>photothe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4025FC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4025FC">
        <w:rPr>
          <w:rFonts w:ascii="Times New Roman" w:hAnsi="Times New Roman" w:cs="Times New Roman"/>
          <w:sz w:val="24"/>
          <w:szCs w:val="24"/>
        </w:rPr>
        <w:t xml:space="preserve"> disruption to </w:t>
      </w:r>
      <w:r w:rsidR="00F3280A">
        <w:rPr>
          <w:rFonts w:ascii="Times New Roman" w:hAnsi="Times New Roman" w:cs="Times New Roman" w:hint="eastAsia"/>
          <w:sz w:val="24"/>
          <w:szCs w:val="24"/>
        </w:rPr>
        <w:t>bacteria</w:t>
      </w:r>
      <w:r w:rsidRPr="00402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5FC">
        <w:rPr>
          <w:rFonts w:ascii="Times New Roman" w:hAnsi="Times New Roman" w:cs="Times New Roman"/>
          <w:sz w:val="24"/>
          <w:szCs w:val="24"/>
        </w:rPr>
        <w:t xml:space="preserve">Additionally, CSO@PM can adsorb </w:t>
      </w:r>
      <w:r w:rsidR="00CE35F0" w:rsidRPr="00CE35F0">
        <w:rPr>
          <w:rFonts w:ascii="Times New Roman" w:hAnsi="Times New Roman" w:cs="Times New Roman"/>
          <w:sz w:val="24"/>
          <w:szCs w:val="24"/>
        </w:rPr>
        <w:t>endotoxin</w:t>
      </w:r>
      <w:r w:rsidR="00CE35F0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4025FC">
        <w:rPr>
          <w:rFonts w:ascii="Times New Roman" w:hAnsi="Times New Roman" w:cs="Times New Roman"/>
          <w:sz w:val="24"/>
          <w:szCs w:val="24"/>
        </w:rPr>
        <w:t xml:space="preserve">secreted by gram-negative bacteria, significantly </w:t>
      </w:r>
      <w:r w:rsidR="00CE35F0">
        <w:rPr>
          <w:rFonts w:ascii="Times New Roman" w:hAnsi="Times New Roman" w:cs="Times New Roman"/>
          <w:sz w:val="24"/>
          <w:szCs w:val="24"/>
        </w:rPr>
        <w:t>alleviat</w:t>
      </w:r>
      <w:r w:rsidR="00CE35F0">
        <w:rPr>
          <w:rFonts w:ascii="Times New Roman" w:hAnsi="Times New Roman" w:cs="Times New Roman" w:hint="eastAsia"/>
          <w:sz w:val="24"/>
          <w:szCs w:val="24"/>
        </w:rPr>
        <w:t>ing</w:t>
      </w:r>
      <w:r w:rsidRPr="004025FC">
        <w:rPr>
          <w:rFonts w:ascii="Times New Roman" w:hAnsi="Times New Roman" w:cs="Times New Roman"/>
          <w:sz w:val="24"/>
          <w:szCs w:val="24"/>
        </w:rPr>
        <w:t xml:space="preserve"> inflammation</w:t>
      </w:r>
      <w:r w:rsidR="00CE35F0">
        <w:rPr>
          <w:rFonts w:ascii="Times New Roman" w:hAnsi="Times New Roman" w:cs="Times New Roman" w:hint="eastAsia"/>
          <w:sz w:val="24"/>
          <w:szCs w:val="24"/>
        </w:rPr>
        <w:t>, resulting in</w:t>
      </w:r>
      <w:r w:rsidRPr="004025FC">
        <w:rPr>
          <w:rFonts w:ascii="Times New Roman" w:hAnsi="Times New Roman" w:cs="Times New Roman"/>
          <w:sz w:val="24"/>
          <w:szCs w:val="24"/>
        </w:rPr>
        <w:t xml:space="preserve"> re-epithelialization and granulation-tissue formation, wound healing</w:t>
      </w:r>
      <w:r w:rsidR="00CE35F0" w:rsidRPr="00CE35F0">
        <w:rPr>
          <w:rFonts w:ascii="Times New Roman" w:hAnsi="Times New Roman" w:cs="Times New Roman"/>
          <w:sz w:val="24"/>
          <w:szCs w:val="24"/>
        </w:rPr>
        <w:t xml:space="preserve"> </w:t>
      </w:r>
      <w:r w:rsidR="00CE35F0" w:rsidRPr="004025FC">
        <w:rPr>
          <w:rFonts w:ascii="Times New Roman" w:hAnsi="Times New Roman" w:cs="Times New Roman"/>
          <w:sz w:val="24"/>
          <w:szCs w:val="24"/>
        </w:rPr>
        <w:t>promoting</w:t>
      </w:r>
      <w:r w:rsidRPr="004025FC">
        <w:rPr>
          <w:rFonts w:ascii="Times New Roman" w:hAnsi="Times New Roman" w:cs="Times New Roman"/>
          <w:sz w:val="24"/>
          <w:szCs w:val="24"/>
        </w:rPr>
        <w:t>.</w:t>
      </w:r>
      <w:r w:rsidR="0000055B" w:rsidRPr="000005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0001C55" w14:textId="6F4BAA70" w:rsidR="009B520C" w:rsidRDefault="009B520C" w:rsidP="000005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D6886B" w14:textId="16405D10" w:rsidR="009B520C" w:rsidRPr="009B520C" w:rsidRDefault="004708F0" w:rsidP="0000055B">
      <w:pPr>
        <w:spacing w:line="360" w:lineRule="auto"/>
      </w:pPr>
      <w:r>
        <w:rPr>
          <w:noProof/>
        </w:rPr>
        <w:drawing>
          <wp:inline distT="0" distB="0" distL="0" distR="0" wp14:anchorId="78BC736E" wp14:editId="7F215651">
            <wp:extent cx="5274310" cy="44538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20C" w:rsidRPr="009B5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29F01" w14:textId="77777777" w:rsidR="00434310" w:rsidRDefault="00434310" w:rsidP="0000055B">
      <w:r>
        <w:separator/>
      </w:r>
    </w:p>
  </w:endnote>
  <w:endnote w:type="continuationSeparator" w:id="0">
    <w:p w14:paraId="2426155C" w14:textId="77777777" w:rsidR="00434310" w:rsidRDefault="00434310" w:rsidP="000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76C9B" w14:textId="77777777" w:rsidR="00434310" w:rsidRDefault="00434310" w:rsidP="0000055B">
      <w:r>
        <w:separator/>
      </w:r>
    </w:p>
  </w:footnote>
  <w:footnote w:type="continuationSeparator" w:id="0">
    <w:p w14:paraId="15AA6F58" w14:textId="77777777" w:rsidR="00434310" w:rsidRDefault="00434310" w:rsidP="0000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F"/>
    <w:rsid w:val="0000055B"/>
    <w:rsid w:val="004025FC"/>
    <w:rsid w:val="00434310"/>
    <w:rsid w:val="004708F0"/>
    <w:rsid w:val="009B520C"/>
    <w:rsid w:val="00B13155"/>
    <w:rsid w:val="00CD2D13"/>
    <w:rsid w:val="00CE35F0"/>
    <w:rsid w:val="00ED3B8F"/>
    <w:rsid w:val="00F3280A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04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5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3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35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5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3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3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pengpeng</dc:creator>
  <cp:lastModifiedBy>HP</cp:lastModifiedBy>
  <cp:revision>2</cp:revision>
  <dcterms:created xsi:type="dcterms:W3CDTF">2021-09-14T01:02:00Z</dcterms:created>
  <dcterms:modified xsi:type="dcterms:W3CDTF">2021-09-14T01:02:00Z</dcterms:modified>
</cp:coreProperties>
</file>