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6F30" w:rsidRPr="00447505" w:rsidRDefault="000C6F30" w:rsidP="000C6F30">
      <w:pPr>
        <w:jc w:val="center"/>
        <w:rPr>
          <w:rFonts w:ascii="Times New Roman" w:hAnsi="Times New Roman" w:cs="Times New Roman"/>
          <w:b/>
          <w:sz w:val="24"/>
          <w:szCs w:val="24"/>
        </w:rPr>
      </w:pPr>
      <w:r w:rsidRPr="00447505">
        <w:rPr>
          <w:rFonts w:ascii="Times New Roman" w:hAnsi="Times New Roman" w:cs="Times New Roman"/>
          <w:b/>
          <w:sz w:val="24"/>
          <w:szCs w:val="24"/>
        </w:rPr>
        <w:t>Electronic Supplementary Information</w:t>
      </w:r>
    </w:p>
    <w:p w:rsidR="00110FD9" w:rsidRPr="00524D8C" w:rsidRDefault="00110FD9" w:rsidP="00110FD9">
      <w:pPr>
        <w:pStyle w:val="root-block-node"/>
        <w:spacing w:line="360" w:lineRule="auto"/>
        <w:jc w:val="both"/>
        <w:rPr>
          <w:b/>
        </w:rPr>
      </w:pPr>
      <w:r w:rsidRPr="00524D8C">
        <w:rPr>
          <w:b/>
        </w:rPr>
        <w:t>Hydroxyethyl Cellulose-based Electrically Conductive Mechanically Resistant Strain-Sensitive Self-Healing Hydrogels</w:t>
      </w:r>
    </w:p>
    <w:p w:rsidR="004D39BE" w:rsidRDefault="004D39BE" w:rsidP="004D39BE">
      <w:pPr>
        <w:rPr>
          <w:rFonts w:ascii="Times New Roman" w:eastAsia="Batang" w:hAnsi="Times New Roman" w:cs="Times New Roman"/>
          <w:kern w:val="2"/>
          <w:sz w:val="24"/>
          <w:szCs w:val="24"/>
          <w:lang w:eastAsia="ko-KR"/>
        </w:rPr>
      </w:pPr>
      <w:r w:rsidRPr="00F666F5">
        <w:rPr>
          <w:rFonts w:ascii="Times New Roman" w:hAnsi="Times New Roman" w:cs="Times New Roman"/>
          <w:sz w:val="24"/>
          <w:szCs w:val="24"/>
        </w:rPr>
        <w:t>Imtiaz Hussain</w:t>
      </w:r>
      <w:r w:rsidRPr="00046B2E">
        <w:rPr>
          <w:rFonts w:ascii="Times New Roman" w:hAnsi="Times New Roman" w:cs="Times New Roman"/>
          <w:sz w:val="24"/>
          <w:szCs w:val="24"/>
          <w:vertAlign w:val="superscript"/>
        </w:rPr>
        <w:t>1</w:t>
      </w:r>
      <w:r>
        <w:rPr>
          <w:rFonts w:ascii="Times New Roman" w:hAnsi="Times New Roman" w:cs="Times New Roman"/>
          <w:sz w:val="24"/>
          <w:szCs w:val="24"/>
        </w:rPr>
        <w:t>*</w:t>
      </w:r>
      <w:r w:rsidRPr="00F666F5">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Xiaofeng</w:t>
      </w:r>
      <w:proofErr w:type="spellEnd"/>
      <w:r>
        <w:rPr>
          <w:rFonts w:ascii="Times New Roman" w:hAnsi="Times New Roman" w:cs="Times New Roman"/>
          <w:sz w:val="24"/>
          <w:szCs w:val="24"/>
        </w:rPr>
        <w:t xml:space="preserve"> Ma</w:t>
      </w:r>
      <w:r w:rsidRPr="00046B2E">
        <w:rPr>
          <w:rFonts w:ascii="Times New Roman" w:hAnsi="Times New Roman" w:cs="Times New Roman"/>
          <w:sz w:val="24"/>
          <w:szCs w:val="24"/>
          <w:vertAlign w:val="superscript"/>
        </w:rPr>
        <w:t>1</w:t>
      </w:r>
      <w:r>
        <w:rPr>
          <w:rFonts w:ascii="Times New Roman" w:hAnsi="Times New Roman" w:cs="Times New Roman"/>
          <w:sz w:val="24"/>
          <w:szCs w:val="24"/>
        </w:rPr>
        <w:t xml:space="preserve">, </w:t>
      </w:r>
      <w:proofErr w:type="spellStart"/>
      <w:r>
        <w:rPr>
          <w:rFonts w:ascii="Times New Roman" w:hAnsi="Times New Roman" w:cs="Times New Roman"/>
          <w:sz w:val="24"/>
          <w:szCs w:val="24"/>
        </w:rPr>
        <w:t>Linlin</w:t>
      </w:r>
      <w:proofErr w:type="spellEnd"/>
      <w:r>
        <w:rPr>
          <w:rFonts w:ascii="Times New Roman" w:hAnsi="Times New Roman" w:cs="Times New Roman"/>
          <w:sz w:val="24"/>
          <w:szCs w:val="24"/>
        </w:rPr>
        <w:t xml:space="preserve"> Wu</w:t>
      </w:r>
      <w:r>
        <w:rPr>
          <w:rFonts w:ascii="Times New Roman" w:hAnsi="Times New Roman" w:cs="Times New Roman"/>
          <w:sz w:val="24"/>
          <w:szCs w:val="24"/>
          <w:vertAlign w:val="superscript"/>
        </w:rPr>
        <w:t>2</w:t>
      </w:r>
      <w:r>
        <w:rPr>
          <w:rFonts w:ascii="Times New Roman" w:hAnsi="Times New Roman" w:cs="Times New Roman"/>
          <w:sz w:val="24"/>
          <w:szCs w:val="24"/>
        </w:rPr>
        <w:t xml:space="preserve">, and </w:t>
      </w:r>
      <w:r w:rsidRPr="00F666F5">
        <w:rPr>
          <w:rFonts w:ascii="Times New Roman" w:eastAsia="Batang" w:hAnsi="Times New Roman" w:cs="Times New Roman"/>
          <w:kern w:val="2"/>
          <w:sz w:val="24"/>
          <w:szCs w:val="24"/>
          <w:lang w:eastAsia="ko-KR"/>
        </w:rPr>
        <w:t>Zhenyang Luo</w:t>
      </w:r>
      <w:r w:rsidRPr="00046B2E">
        <w:rPr>
          <w:rFonts w:ascii="Times New Roman" w:eastAsia="Batang" w:hAnsi="Times New Roman" w:cs="Times New Roman"/>
          <w:kern w:val="2"/>
          <w:sz w:val="24"/>
          <w:szCs w:val="24"/>
          <w:vertAlign w:val="superscript"/>
          <w:lang w:eastAsia="ko-KR"/>
        </w:rPr>
        <w:t>1</w:t>
      </w:r>
      <w:r>
        <w:rPr>
          <w:rFonts w:ascii="Times New Roman" w:eastAsia="Batang" w:hAnsi="Times New Roman" w:cs="Times New Roman"/>
          <w:kern w:val="2"/>
          <w:sz w:val="24"/>
          <w:szCs w:val="24"/>
          <w:vertAlign w:val="superscript"/>
          <w:lang w:eastAsia="ko-KR"/>
        </w:rPr>
        <w:t>*</w:t>
      </w:r>
    </w:p>
    <w:p w:rsidR="004D39BE" w:rsidRDefault="004D39BE" w:rsidP="004D39BE">
      <w:pPr>
        <w:rPr>
          <w:rFonts w:ascii="Times New Roman" w:eastAsia="Batang" w:hAnsi="Times New Roman" w:cs="Times New Roman"/>
          <w:kern w:val="2"/>
          <w:sz w:val="24"/>
          <w:szCs w:val="24"/>
          <w:lang w:eastAsia="ko-KR"/>
        </w:rPr>
      </w:pPr>
      <w:r w:rsidRPr="00046B2E">
        <w:rPr>
          <w:rFonts w:ascii="Times New Roman" w:eastAsia="Batang" w:hAnsi="Times New Roman" w:cs="Times New Roman"/>
          <w:kern w:val="2"/>
          <w:sz w:val="24"/>
          <w:szCs w:val="24"/>
          <w:vertAlign w:val="superscript"/>
          <w:lang w:eastAsia="ko-KR"/>
        </w:rPr>
        <w:t>1</w:t>
      </w:r>
      <w:r>
        <w:rPr>
          <w:rFonts w:ascii="Times New Roman" w:eastAsia="Batang" w:hAnsi="Times New Roman" w:cs="Times New Roman"/>
          <w:kern w:val="2"/>
          <w:sz w:val="24"/>
          <w:szCs w:val="24"/>
          <w:lang w:eastAsia="ko-KR"/>
        </w:rPr>
        <w:t xml:space="preserve">Department of Chemistry and Materials Science, College of Science, Nanjing Forestry  </w:t>
      </w:r>
    </w:p>
    <w:p w:rsidR="004D39BE" w:rsidRDefault="004D39BE" w:rsidP="004D39BE">
      <w:pPr>
        <w:rPr>
          <w:rFonts w:ascii="Times New Roman" w:eastAsia="Batang" w:hAnsi="Times New Roman" w:cs="Times New Roman"/>
          <w:kern w:val="2"/>
          <w:sz w:val="24"/>
          <w:szCs w:val="24"/>
          <w:lang w:eastAsia="ko-KR"/>
        </w:rPr>
      </w:pPr>
      <w:r>
        <w:rPr>
          <w:rFonts w:ascii="Times New Roman" w:eastAsia="Batang" w:hAnsi="Times New Roman" w:cs="Times New Roman"/>
          <w:kern w:val="2"/>
          <w:sz w:val="24"/>
          <w:szCs w:val="24"/>
          <w:lang w:eastAsia="ko-KR"/>
        </w:rPr>
        <w:t xml:space="preserve">  University, 210037, P.R. China.</w:t>
      </w:r>
    </w:p>
    <w:p w:rsidR="004D39BE" w:rsidRDefault="004D39BE" w:rsidP="004D39BE">
      <w:pPr>
        <w:rPr>
          <w:rFonts w:ascii="Times New Roman" w:eastAsia="Batang" w:hAnsi="Times New Roman" w:cs="Times New Roman"/>
          <w:kern w:val="2"/>
          <w:sz w:val="24"/>
          <w:szCs w:val="24"/>
          <w:lang w:eastAsia="ko-KR"/>
        </w:rPr>
      </w:pPr>
      <w:r w:rsidRPr="00046B2E">
        <w:rPr>
          <w:rFonts w:ascii="Times New Roman" w:eastAsia="Batang" w:hAnsi="Times New Roman" w:cs="Times New Roman"/>
          <w:kern w:val="2"/>
          <w:sz w:val="24"/>
          <w:szCs w:val="24"/>
          <w:vertAlign w:val="superscript"/>
          <w:lang w:eastAsia="ko-KR"/>
        </w:rPr>
        <w:t>2</w:t>
      </w:r>
      <w:r w:rsidRPr="00046B2E">
        <w:rPr>
          <w:rFonts w:ascii="Times New Roman" w:eastAsia="Batang" w:hAnsi="Times New Roman" w:cs="Times New Roman"/>
          <w:kern w:val="2"/>
          <w:sz w:val="24"/>
          <w:szCs w:val="24"/>
          <w:lang w:eastAsia="ko-KR"/>
        </w:rPr>
        <w:t xml:space="preserve">College of Materials Science and Engineering, Nanjing Tech University, Nanjing 211816, P. R. </w:t>
      </w:r>
    </w:p>
    <w:p w:rsidR="000C6F30" w:rsidRDefault="004D39BE" w:rsidP="004D39BE">
      <w:pPr>
        <w:rPr>
          <w:rFonts w:ascii="Times New Roman" w:eastAsia="Batang" w:hAnsi="Times New Roman" w:cs="Times New Roman"/>
          <w:kern w:val="2"/>
          <w:sz w:val="24"/>
          <w:szCs w:val="24"/>
          <w:lang w:eastAsia="ko-KR"/>
        </w:rPr>
      </w:pPr>
      <w:r>
        <w:rPr>
          <w:rFonts w:ascii="Times New Roman" w:eastAsia="Batang" w:hAnsi="Times New Roman" w:cs="Times New Roman"/>
          <w:kern w:val="2"/>
          <w:sz w:val="24"/>
          <w:szCs w:val="24"/>
          <w:lang w:eastAsia="ko-KR"/>
        </w:rPr>
        <w:t xml:space="preserve">  </w:t>
      </w:r>
      <w:r w:rsidRPr="00046B2E">
        <w:rPr>
          <w:rFonts w:ascii="Times New Roman" w:eastAsia="Batang" w:hAnsi="Times New Roman" w:cs="Times New Roman"/>
          <w:kern w:val="2"/>
          <w:sz w:val="24"/>
          <w:szCs w:val="24"/>
          <w:lang w:eastAsia="ko-KR"/>
        </w:rPr>
        <w:t>China</w:t>
      </w:r>
    </w:p>
    <w:p w:rsidR="000C6F30" w:rsidRDefault="000C6F30" w:rsidP="000C6F30">
      <w:pPr>
        <w:rPr>
          <w:rFonts w:ascii="Times New Roman" w:eastAsia="Batang" w:hAnsi="Times New Roman" w:cs="Times New Roman"/>
          <w:kern w:val="2"/>
          <w:sz w:val="24"/>
          <w:szCs w:val="24"/>
          <w:lang w:eastAsia="ko-KR"/>
        </w:rPr>
      </w:pPr>
      <w:bookmarkStart w:id="0" w:name="_GoBack"/>
      <w:bookmarkEnd w:id="0"/>
    </w:p>
    <w:p w:rsidR="000C6F30" w:rsidRDefault="000C6F30" w:rsidP="000C6F30">
      <w:pPr>
        <w:rPr>
          <w:rFonts w:ascii="Times New Roman" w:eastAsia="Batang" w:hAnsi="Times New Roman" w:cs="Times New Roman"/>
          <w:kern w:val="2"/>
          <w:sz w:val="24"/>
          <w:szCs w:val="24"/>
          <w:lang w:eastAsia="ko-KR"/>
        </w:rPr>
      </w:pPr>
    </w:p>
    <w:p w:rsidR="000C6F30" w:rsidRDefault="000C6F30" w:rsidP="000C6F30">
      <w:pPr>
        <w:rPr>
          <w:rFonts w:ascii="Times New Roman" w:eastAsia="Batang" w:hAnsi="Times New Roman" w:cs="Times New Roman"/>
          <w:kern w:val="2"/>
          <w:sz w:val="24"/>
          <w:szCs w:val="24"/>
          <w:lang w:eastAsia="ko-KR"/>
        </w:rPr>
      </w:pPr>
    </w:p>
    <w:p w:rsidR="000C6F30" w:rsidRDefault="000C6F30" w:rsidP="000C6F30">
      <w:pPr>
        <w:rPr>
          <w:rFonts w:ascii="Times New Roman" w:eastAsia="Batang" w:hAnsi="Times New Roman" w:cs="Times New Roman"/>
          <w:kern w:val="2"/>
          <w:sz w:val="24"/>
          <w:szCs w:val="24"/>
          <w:lang w:eastAsia="ko-KR"/>
        </w:rPr>
      </w:pPr>
    </w:p>
    <w:p w:rsidR="000C6F30" w:rsidRDefault="000C6F30" w:rsidP="000C6F30">
      <w:pPr>
        <w:rPr>
          <w:rFonts w:ascii="Times New Roman" w:eastAsia="Batang" w:hAnsi="Times New Roman" w:cs="Times New Roman"/>
          <w:kern w:val="2"/>
          <w:sz w:val="24"/>
          <w:szCs w:val="24"/>
          <w:lang w:eastAsia="ko-KR"/>
        </w:rPr>
      </w:pPr>
    </w:p>
    <w:p w:rsidR="000C6F30" w:rsidRDefault="000C6F30" w:rsidP="000C6F30">
      <w:pPr>
        <w:rPr>
          <w:rFonts w:ascii="Times New Roman" w:eastAsia="Batang" w:hAnsi="Times New Roman" w:cs="Times New Roman"/>
          <w:kern w:val="2"/>
          <w:sz w:val="24"/>
          <w:szCs w:val="24"/>
          <w:lang w:eastAsia="ko-KR"/>
        </w:rPr>
      </w:pPr>
    </w:p>
    <w:p w:rsidR="000C6F30" w:rsidRDefault="000C6F30" w:rsidP="000C6F30">
      <w:pPr>
        <w:rPr>
          <w:rFonts w:ascii="Times New Roman" w:eastAsia="Batang" w:hAnsi="Times New Roman" w:cs="Times New Roman"/>
          <w:kern w:val="2"/>
          <w:sz w:val="24"/>
          <w:szCs w:val="24"/>
          <w:lang w:eastAsia="ko-KR"/>
        </w:rPr>
      </w:pPr>
    </w:p>
    <w:p w:rsidR="000C6F30" w:rsidRDefault="000C6F30" w:rsidP="000C6F30">
      <w:pPr>
        <w:rPr>
          <w:rFonts w:ascii="Times New Roman" w:eastAsia="Batang" w:hAnsi="Times New Roman" w:cs="Times New Roman"/>
          <w:kern w:val="2"/>
          <w:sz w:val="24"/>
          <w:szCs w:val="24"/>
          <w:lang w:eastAsia="ko-KR"/>
        </w:rPr>
      </w:pPr>
    </w:p>
    <w:p w:rsidR="000C6F30" w:rsidRDefault="000C6F30" w:rsidP="000C6F30">
      <w:pPr>
        <w:rPr>
          <w:rFonts w:ascii="Times New Roman" w:eastAsia="Batang" w:hAnsi="Times New Roman" w:cs="Times New Roman"/>
          <w:kern w:val="2"/>
          <w:sz w:val="24"/>
          <w:szCs w:val="24"/>
          <w:lang w:eastAsia="ko-KR"/>
        </w:rPr>
      </w:pPr>
    </w:p>
    <w:p w:rsidR="000C6F30" w:rsidRDefault="000C6F30" w:rsidP="000C6F30">
      <w:pPr>
        <w:rPr>
          <w:rFonts w:ascii="Times New Roman" w:eastAsia="Batang" w:hAnsi="Times New Roman" w:cs="Times New Roman"/>
          <w:kern w:val="2"/>
          <w:sz w:val="24"/>
          <w:szCs w:val="24"/>
          <w:lang w:eastAsia="ko-KR"/>
        </w:rPr>
      </w:pPr>
    </w:p>
    <w:p w:rsidR="000C6F30" w:rsidRDefault="000C6F30" w:rsidP="000C6F30">
      <w:pPr>
        <w:rPr>
          <w:rFonts w:ascii="Times New Roman" w:eastAsia="Batang" w:hAnsi="Times New Roman" w:cs="Times New Roman"/>
          <w:kern w:val="2"/>
          <w:sz w:val="24"/>
          <w:szCs w:val="24"/>
          <w:lang w:eastAsia="ko-KR"/>
        </w:rPr>
      </w:pPr>
    </w:p>
    <w:p w:rsidR="000C6F30" w:rsidRDefault="000C6F30" w:rsidP="000C6F30">
      <w:pPr>
        <w:rPr>
          <w:rFonts w:ascii="Times New Roman" w:eastAsia="Batang" w:hAnsi="Times New Roman" w:cs="Times New Roman"/>
          <w:kern w:val="2"/>
          <w:sz w:val="24"/>
          <w:szCs w:val="24"/>
          <w:lang w:eastAsia="ko-KR"/>
        </w:rPr>
      </w:pPr>
    </w:p>
    <w:p w:rsidR="000C6F30" w:rsidRDefault="000C6F30" w:rsidP="000C6F30">
      <w:pPr>
        <w:rPr>
          <w:rFonts w:ascii="Times New Roman" w:eastAsia="Batang" w:hAnsi="Times New Roman" w:cs="Times New Roman"/>
          <w:kern w:val="2"/>
          <w:sz w:val="24"/>
          <w:szCs w:val="24"/>
          <w:lang w:eastAsia="ko-KR"/>
        </w:rPr>
      </w:pPr>
    </w:p>
    <w:p w:rsidR="000C6F30" w:rsidRDefault="000C6F30" w:rsidP="000C6F30">
      <w:pPr>
        <w:rPr>
          <w:rFonts w:ascii="Times New Roman" w:eastAsia="Batang" w:hAnsi="Times New Roman" w:cs="Times New Roman"/>
          <w:kern w:val="2"/>
          <w:sz w:val="24"/>
          <w:szCs w:val="24"/>
          <w:lang w:eastAsia="ko-KR"/>
        </w:rPr>
      </w:pPr>
    </w:p>
    <w:p w:rsidR="000C6F30" w:rsidRDefault="000C6F30" w:rsidP="000C6F30">
      <w:pPr>
        <w:rPr>
          <w:rFonts w:ascii="Times New Roman" w:eastAsia="Batang" w:hAnsi="Times New Roman" w:cs="Times New Roman"/>
          <w:kern w:val="2"/>
          <w:sz w:val="24"/>
          <w:szCs w:val="24"/>
          <w:lang w:eastAsia="ko-KR"/>
        </w:rPr>
      </w:pPr>
    </w:p>
    <w:p w:rsidR="000C6F30" w:rsidRDefault="000C6F30" w:rsidP="000C6F3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To whom the correspondence should be addressed:</w:t>
      </w:r>
    </w:p>
    <w:p w:rsidR="000C6F30" w:rsidRDefault="000C6F30" w:rsidP="000C6F3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Tel: +86-25-85427080</w:t>
      </w:r>
    </w:p>
    <w:p w:rsidR="000C6F30" w:rsidRPr="00F666F5" w:rsidRDefault="000C6F30" w:rsidP="000C6F3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E-mail: imtiazhussain@njfu.edu.cn</w:t>
      </w:r>
    </w:p>
    <w:p w:rsidR="00B92549" w:rsidRDefault="004D39BE"/>
    <w:p w:rsidR="000C6F30" w:rsidRDefault="000C6F30"/>
    <w:p w:rsidR="005616DA" w:rsidRDefault="005616DA" w:rsidP="009F0C84">
      <w:pPr>
        <w:pStyle w:val="Heading1"/>
        <w:numPr>
          <w:ilvl w:val="0"/>
          <w:numId w:val="3"/>
        </w:numPr>
      </w:pPr>
      <w:r w:rsidRPr="005616DA">
        <w:lastRenderedPageBreak/>
        <w:t xml:space="preserve">Composition of </w:t>
      </w:r>
      <w:r w:rsidR="00110FD9">
        <w:t>h</w:t>
      </w:r>
      <w:r w:rsidRPr="005616DA">
        <w:t>ydrogels</w:t>
      </w:r>
      <w:r w:rsidR="00110FD9">
        <w:t xml:space="preserve"> and their mechanical strength</w:t>
      </w:r>
    </w:p>
    <w:p w:rsidR="005616DA" w:rsidRPr="005616DA" w:rsidRDefault="005616DA" w:rsidP="005616DA">
      <w:pPr>
        <w:rPr>
          <w:lang w:eastAsia="en-US"/>
        </w:rPr>
      </w:pPr>
    </w:p>
    <w:p w:rsidR="000C6F30" w:rsidRDefault="000C6F30" w:rsidP="000C6F30">
      <w:pPr>
        <w:spacing w:after="200" w:line="240" w:lineRule="auto"/>
        <w:jc w:val="center"/>
      </w:pPr>
      <w:r w:rsidRPr="00D170BC">
        <w:rPr>
          <w:rFonts w:ascii="Times New Roman" w:eastAsiaTheme="minorHAnsi" w:hAnsi="Times New Roman" w:cs="Times New Roman"/>
          <w:iCs/>
          <w:sz w:val="24"/>
          <w:szCs w:val="24"/>
          <w:lang w:eastAsia="en-US"/>
        </w:rPr>
        <w:t xml:space="preserve">Table </w:t>
      </w:r>
      <w:r w:rsidR="003C31EB">
        <w:rPr>
          <w:rFonts w:ascii="Times New Roman" w:eastAsiaTheme="minorHAnsi" w:hAnsi="Times New Roman" w:cs="Times New Roman"/>
          <w:iCs/>
          <w:sz w:val="24"/>
          <w:szCs w:val="24"/>
          <w:lang w:eastAsia="en-US"/>
        </w:rPr>
        <w:t>S</w:t>
      </w:r>
      <w:r w:rsidRPr="00D170BC">
        <w:rPr>
          <w:rFonts w:ascii="Times New Roman" w:eastAsiaTheme="minorHAnsi" w:hAnsi="Times New Roman" w:cs="Times New Roman"/>
          <w:iCs/>
          <w:sz w:val="24"/>
          <w:szCs w:val="24"/>
          <w:lang w:eastAsia="en-US"/>
        </w:rPr>
        <w:fldChar w:fldCharType="begin"/>
      </w:r>
      <w:r w:rsidRPr="00D170BC">
        <w:rPr>
          <w:rFonts w:ascii="Times New Roman" w:eastAsiaTheme="minorHAnsi" w:hAnsi="Times New Roman" w:cs="Times New Roman"/>
          <w:iCs/>
          <w:sz w:val="24"/>
          <w:szCs w:val="24"/>
          <w:lang w:eastAsia="en-US"/>
        </w:rPr>
        <w:instrText xml:space="preserve"> SEQ Table \* ARABIC </w:instrText>
      </w:r>
      <w:r w:rsidRPr="00D170BC">
        <w:rPr>
          <w:rFonts w:ascii="Times New Roman" w:eastAsiaTheme="minorHAnsi" w:hAnsi="Times New Roman" w:cs="Times New Roman"/>
          <w:iCs/>
          <w:sz w:val="24"/>
          <w:szCs w:val="24"/>
          <w:lang w:eastAsia="en-US"/>
        </w:rPr>
        <w:fldChar w:fldCharType="separate"/>
      </w:r>
      <w:r w:rsidRPr="00D170BC">
        <w:rPr>
          <w:rFonts w:ascii="Times New Roman" w:eastAsiaTheme="minorHAnsi" w:hAnsi="Times New Roman" w:cs="Times New Roman"/>
          <w:iCs/>
          <w:noProof/>
          <w:sz w:val="24"/>
          <w:szCs w:val="24"/>
          <w:lang w:eastAsia="en-US"/>
        </w:rPr>
        <w:t>1</w:t>
      </w:r>
      <w:r w:rsidRPr="00D170BC">
        <w:rPr>
          <w:rFonts w:ascii="Times New Roman" w:eastAsiaTheme="minorHAnsi" w:hAnsi="Times New Roman" w:cs="Times New Roman"/>
          <w:iCs/>
          <w:noProof/>
          <w:sz w:val="24"/>
          <w:szCs w:val="24"/>
          <w:lang w:eastAsia="en-US"/>
        </w:rPr>
        <w:fldChar w:fldCharType="end"/>
      </w:r>
      <w:r w:rsidRPr="00D170BC">
        <w:rPr>
          <w:rFonts w:ascii="Times New Roman" w:eastAsiaTheme="minorHAnsi" w:hAnsi="Times New Roman" w:cs="Times New Roman"/>
          <w:iCs/>
          <w:sz w:val="24"/>
          <w:szCs w:val="24"/>
          <w:lang w:eastAsia="en-US"/>
        </w:rPr>
        <w:t xml:space="preserve">. Comparative </w:t>
      </w:r>
      <w:r w:rsidR="00820C08">
        <w:rPr>
          <w:rFonts w:ascii="Times New Roman" w:eastAsiaTheme="minorHAnsi" w:hAnsi="Times New Roman" w:cs="Times New Roman"/>
          <w:iCs/>
          <w:sz w:val="24"/>
          <w:szCs w:val="24"/>
          <w:lang w:eastAsia="en-US"/>
        </w:rPr>
        <w:t xml:space="preserve">tensile strength in terms of fracture stress, strain and toughness </w:t>
      </w:r>
      <w:r>
        <w:rPr>
          <w:rFonts w:ascii="Times New Roman" w:eastAsiaTheme="minorHAnsi" w:hAnsi="Times New Roman" w:cs="Times New Roman"/>
          <w:iCs/>
          <w:sz w:val="24"/>
          <w:szCs w:val="24"/>
          <w:lang w:eastAsia="en-US"/>
        </w:rPr>
        <w:t>as a function of various constituent’s composition of original</w:t>
      </w:r>
      <w:r w:rsidR="00820C08">
        <w:rPr>
          <w:rFonts w:ascii="Times New Roman" w:eastAsiaTheme="minorHAnsi" w:hAnsi="Times New Roman" w:cs="Times New Roman"/>
          <w:iCs/>
          <w:sz w:val="24"/>
          <w:szCs w:val="24"/>
          <w:lang w:eastAsia="en-US"/>
        </w:rPr>
        <w:t xml:space="preserve"> (O)</w:t>
      </w:r>
      <w:r>
        <w:rPr>
          <w:rFonts w:ascii="Times New Roman" w:eastAsiaTheme="minorHAnsi" w:hAnsi="Times New Roman" w:cs="Times New Roman"/>
          <w:iCs/>
          <w:sz w:val="24"/>
          <w:szCs w:val="24"/>
          <w:lang w:eastAsia="en-US"/>
        </w:rPr>
        <w:t xml:space="preserve"> and healed</w:t>
      </w:r>
      <w:r w:rsidR="00820C08">
        <w:rPr>
          <w:rFonts w:ascii="Times New Roman" w:eastAsiaTheme="minorHAnsi" w:hAnsi="Times New Roman" w:cs="Times New Roman"/>
          <w:iCs/>
          <w:sz w:val="24"/>
          <w:szCs w:val="24"/>
          <w:lang w:eastAsia="en-US"/>
        </w:rPr>
        <w:t xml:space="preserve"> (H)</w:t>
      </w:r>
      <w:r>
        <w:rPr>
          <w:rFonts w:ascii="Times New Roman" w:eastAsiaTheme="minorHAnsi" w:hAnsi="Times New Roman" w:cs="Times New Roman"/>
          <w:iCs/>
          <w:sz w:val="24"/>
          <w:szCs w:val="24"/>
          <w:lang w:eastAsia="en-US"/>
        </w:rPr>
        <w:t xml:space="preserve"> hydrogels</w:t>
      </w:r>
    </w:p>
    <w:tbl>
      <w:tblPr>
        <w:tblStyle w:val="GridTable6Colorful"/>
        <w:tblW w:w="9175" w:type="dxa"/>
        <w:tblLayout w:type="fixed"/>
        <w:tblLook w:val="04A0" w:firstRow="1" w:lastRow="0" w:firstColumn="1" w:lastColumn="0" w:noHBand="0" w:noVBand="1"/>
      </w:tblPr>
      <w:tblGrid>
        <w:gridCol w:w="715"/>
        <w:gridCol w:w="810"/>
        <w:gridCol w:w="720"/>
        <w:gridCol w:w="810"/>
        <w:gridCol w:w="720"/>
        <w:gridCol w:w="720"/>
        <w:gridCol w:w="875"/>
        <w:gridCol w:w="925"/>
        <w:gridCol w:w="900"/>
        <w:gridCol w:w="990"/>
        <w:gridCol w:w="990"/>
      </w:tblGrid>
      <w:tr w:rsidR="000C6F30" w:rsidRPr="0078626E" w:rsidTr="00203860">
        <w:trPr>
          <w:cnfStyle w:val="100000000000" w:firstRow="1" w:lastRow="0" w:firstColumn="0" w:lastColumn="0" w:oddVBand="0" w:evenVBand="0" w:oddHBand="0"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3775" w:type="dxa"/>
            <w:gridSpan w:val="5"/>
          </w:tcPr>
          <w:p w:rsidR="000C6F30" w:rsidRPr="0078626E" w:rsidRDefault="000C6F30" w:rsidP="00D03D39">
            <w:pPr>
              <w:spacing w:line="360" w:lineRule="auto"/>
              <w:jc w:val="center"/>
              <w:rPr>
                <w:rFonts w:ascii="Times New Roman" w:hAnsi="Times New Roman" w:cs="Times New Roman"/>
                <w:sz w:val="24"/>
                <w:szCs w:val="24"/>
              </w:rPr>
            </w:pPr>
            <w:r>
              <w:rPr>
                <w:rFonts w:ascii="Times New Roman" w:hAnsi="Times New Roman" w:cs="Times New Roman"/>
                <w:sz w:val="24"/>
                <w:szCs w:val="24"/>
              </w:rPr>
              <w:t>Composition of Hydrogel</w:t>
            </w:r>
          </w:p>
        </w:tc>
        <w:tc>
          <w:tcPr>
            <w:tcW w:w="1595" w:type="dxa"/>
            <w:gridSpan w:val="2"/>
          </w:tcPr>
          <w:p w:rsidR="000C6F30" w:rsidRPr="0078626E" w:rsidRDefault="000C6F30" w:rsidP="00AC38CB">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Stress (MPa)</w:t>
            </w:r>
          </w:p>
        </w:tc>
        <w:tc>
          <w:tcPr>
            <w:tcW w:w="1825" w:type="dxa"/>
            <w:gridSpan w:val="2"/>
          </w:tcPr>
          <w:p w:rsidR="000C6F30" w:rsidRPr="0078626E" w:rsidRDefault="000C6F30" w:rsidP="00AC38CB">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Strain (%)</w:t>
            </w:r>
          </w:p>
        </w:tc>
        <w:tc>
          <w:tcPr>
            <w:tcW w:w="1980" w:type="dxa"/>
            <w:gridSpan w:val="2"/>
          </w:tcPr>
          <w:p w:rsidR="000C6F30" w:rsidRPr="0078626E" w:rsidRDefault="000C6F30" w:rsidP="00AC38CB">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Toughness (MJm</w:t>
            </w:r>
            <w:r w:rsidRPr="000C6F30">
              <w:rPr>
                <w:rFonts w:ascii="Times New Roman" w:hAnsi="Times New Roman" w:cs="Times New Roman"/>
                <w:sz w:val="24"/>
                <w:szCs w:val="24"/>
                <w:vertAlign w:val="superscript"/>
              </w:rPr>
              <w:t>-3</w:t>
            </w:r>
            <w:r>
              <w:rPr>
                <w:rFonts w:ascii="Times New Roman" w:hAnsi="Times New Roman" w:cs="Times New Roman"/>
                <w:sz w:val="24"/>
                <w:szCs w:val="24"/>
              </w:rPr>
              <w:t>)</w:t>
            </w:r>
          </w:p>
        </w:tc>
      </w:tr>
      <w:tr w:rsidR="00203860" w:rsidRPr="0078626E" w:rsidTr="00203860">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715" w:type="dxa"/>
          </w:tcPr>
          <w:p w:rsidR="000C6F30" w:rsidRPr="003A0F2A" w:rsidRDefault="000C6F30" w:rsidP="00AC38CB">
            <w:pPr>
              <w:spacing w:line="360" w:lineRule="auto"/>
              <w:jc w:val="both"/>
              <w:rPr>
                <w:rFonts w:ascii="Times New Roman" w:hAnsi="Times New Roman" w:cs="Times New Roman"/>
                <w:bCs w:val="0"/>
                <w:color w:val="FFFFFF" w:themeColor="background1"/>
                <w:sz w:val="24"/>
                <w:szCs w:val="24"/>
              </w:rPr>
            </w:pPr>
            <w:r w:rsidRPr="003A0F2A">
              <w:rPr>
                <w:rFonts w:ascii="Times New Roman" w:hAnsi="Times New Roman" w:cs="Times New Roman"/>
                <w:bCs w:val="0"/>
                <w:sz w:val="24"/>
                <w:szCs w:val="24"/>
              </w:rPr>
              <w:t>S.No</w:t>
            </w:r>
          </w:p>
        </w:tc>
        <w:tc>
          <w:tcPr>
            <w:tcW w:w="810" w:type="dxa"/>
          </w:tcPr>
          <w:p w:rsidR="000C6F30" w:rsidRDefault="000C6F30" w:rsidP="00AC38CB">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auto"/>
                <w:sz w:val="24"/>
                <w:szCs w:val="24"/>
              </w:rPr>
            </w:pPr>
            <w:r w:rsidRPr="000C6F30">
              <w:rPr>
                <w:rFonts w:ascii="Times New Roman" w:hAnsi="Times New Roman" w:cs="Times New Roman"/>
                <w:b/>
                <w:bCs/>
                <w:color w:val="auto"/>
                <w:sz w:val="24"/>
                <w:szCs w:val="24"/>
              </w:rPr>
              <w:t>HEC</w:t>
            </w:r>
          </w:p>
          <w:p w:rsidR="00203860" w:rsidRPr="000C6F30" w:rsidRDefault="00203860" w:rsidP="00AC38CB">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auto"/>
                <w:sz w:val="24"/>
                <w:szCs w:val="24"/>
              </w:rPr>
            </w:pPr>
            <w:r>
              <w:rPr>
                <w:rFonts w:ascii="Times New Roman" w:hAnsi="Times New Roman" w:cs="Times New Roman"/>
                <w:b/>
                <w:bCs/>
                <w:color w:val="auto"/>
                <w:sz w:val="24"/>
                <w:szCs w:val="24"/>
              </w:rPr>
              <w:t>(%)</w:t>
            </w:r>
          </w:p>
        </w:tc>
        <w:tc>
          <w:tcPr>
            <w:tcW w:w="720" w:type="dxa"/>
          </w:tcPr>
          <w:p w:rsidR="000C6F30" w:rsidRDefault="000C6F30" w:rsidP="00AC38CB">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auto"/>
                <w:sz w:val="24"/>
                <w:szCs w:val="24"/>
              </w:rPr>
            </w:pPr>
            <w:r w:rsidRPr="000C6F30">
              <w:rPr>
                <w:rFonts w:ascii="Times New Roman" w:hAnsi="Times New Roman" w:cs="Times New Roman"/>
                <w:b/>
                <w:bCs/>
                <w:color w:val="auto"/>
                <w:sz w:val="24"/>
                <w:szCs w:val="24"/>
              </w:rPr>
              <w:t>PVA</w:t>
            </w:r>
          </w:p>
          <w:p w:rsidR="00203860" w:rsidRPr="000C6F30" w:rsidRDefault="00203860" w:rsidP="00AC38CB">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auto"/>
                <w:sz w:val="24"/>
                <w:szCs w:val="24"/>
              </w:rPr>
            </w:pPr>
            <w:r>
              <w:rPr>
                <w:rFonts w:ascii="Times New Roman" w:hAnsi="Times New Roman" w:cs="Times New Roman"/>
                <w:b/>
                <w:bCs/>
                <w:color w:val="auto"/>
                <w:sz w:val="24"/>
                <w:szCs w:val="24"/>
              </w:rPr>
              <w:t>(%)</w:t>
            </w:r>
          </w:p>
        </w:tc>
        <w:tc>
          <w:tcPr>
            <w:tcW w:w="810" w:type="dxa"/>
          </w:tcPr>
          <w:p w:rsidR="000C6F30" w:rsidRDefault="000C6F30" w:rsidP="00AC38CB">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auto"/>
                <w:sz w:val="24"/>
                <w:szCs w:val="24"/>
              </w:rPr>
            </w:pPr>
            <w:r w:rsidRPr="000C6F30">
              <w:rPr>
                <w:rFonts w:ascii="Times New Roman" w:hAnsi="Times New Roman" w:cs="Times New Roman"/>
                <w:b/>
                <w:bCs/>
                <w:color w:val="auto"/>
                <w:sz w:val="24"/>
                <w:szCs w:val="24"/>
              </w:rPr>
              <w:t>AA</w:t>
            </w:r>
          </w:p>
          <w:p w:rsidR="00203860" w:rsidRPr="000C6F30" w:rsidRDefault="00203860" w:rsidP="00AC38CB">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auto"/>
                <w:sz w:val="24"/>
                <w:szCs w:val="24"/>
              </w:rPr>
            </w:pPr>
            <w:r>
              <w:rPr>
                <w:rFonts w:ascii="Times New Roman" w:hAnsi="Times New Roman" w:cs="Times New Roman"/>
                <w:b/>
                <w:bCs/>
                <w:color w:val="auto"/>
                <w:sz w:val="24"/>
                <w:szCs w:val="24"/>
              </w:rPr>
              <w:t>(mL)</w:t>
            </w:r>
          </w:p>
        </w:tc>
        <w:tc>
          <w:tcPr>
            <w:tcW w:w="720" w:type="dxa"/>
          </w:tcPr>
          <w:p w:rsidR="000C6F30" w:rsidRPr="00203860" w:rsidRDefault="000C6F30" w:rsidP="00AC38CB">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203860">
              <w:rPr>
                <w:rFonts w:ascii="Times New Roman" w:hAnsi="Times New Roman" w:cs="Times New Roman"/>
                <w:b/>
                <w:sz w:val="24"/>
                <w:szCs w:val="24"/>
              </w:rPr>
              <w:t>Fe</w:t>
            </w:r>
            <w:r w:rsidRPr="00203860">
              <w:rPr>
                <w:rFonts w:ascii="Times New Roman" w:hAnsi="Times New Roman" w:cs="Times New Roman"/>
                <w:b/>
                <w:sz w:val="24"/>
                <w:szCs w:val="24"/>
                <w:vertAlign w:val="superscript"/>
              </w:rPr>
              <w:t>3+</w:t>
            </w:r>
          </w:p>
          <w:p w:rsidR="000C6F30" w:rsidRPr="00203860" w:rsidRDefault="00203860" w:rsidP="00AC38CB">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203860">
              <w:rPr>
                <w:rFonts w:ascii="Times New Roman" w:hAnsi="Times New Roman" w:cs="Times New Roman"/>
                <w:b/>
                <w:sz w:val="24"/>
                <w:szCs w:val="24"/>
              </w:rPr>
              <w:t>(M)</w:t>
            </w:r>
          </w:p>
        </w:tc>
        <w:tc>
          <w:tcPr>
            <w:tcW w:w="720" w:type="dxa"/>
          </w:tcPr>
          <w:p w:rsidR="000C6F30" w:rsidRPr="0078626E" w:rsidRDefault="000C6F30" w:rsidP="0020386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78626E">
              <w:rPr>
                <w:rFonts w:ascii="Times New Roman" w:hAnsi="Times New Roman" w:cs="Times New Roman"/>
                <w:b/>
                <w:sz w:val="24"/>
                <w:szCs w:val="24"/>
              </w:rPr>
              <w:t>O</w:t>
            </w:r>
          </w:p>
        </w:tc>
        <w:tc>
          <w:tcPr>
            <w:tcW w:w="875" w:type="dxa"/>
          </w:tcPr>
          <w:p w:rsidR="000C6F30" w:rsidRPr="0078626E" w:rsidRDefault="000C6F30" w:rsidP="0020386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78626E">
              <w:rPr>
                <w:rFonts w:ascii="Times New Roman" w:hAnsi="Times New Roman" w:cs="Times New Roman"/>
                <w:b/>
                <w:sz w:val="24"/>
                <w:szCs w:val="24"/>
              </w:rPr>
              <w:t>H</w:t>
            </w:r>
          </w:p>
        </w:tc>
        <w:tc>
          <w:tcPr>
            <w:tcW w:w="925" w:type="dxa"/>
          </w:tcPr>
          <w:p w:rsidR="000C6F30" w:rsidRPr="0078626E" w:rsidRDefault="000C6F30" w:rsidP="0020386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78626E">
              <w:rPr>
                <w:rFonts w:ascii="Times New Roman" w:hAnsi="Times New Roman" w:cs="Times New Roman"/>
                <w:b/>
                <w:sz w:val="24"/>
                <w:szCs w:val="24"/>
              </w:rPr>
              <w:t>O</w:t>
            </w:r>
          </w:p>
        </w:tc>
        <w:tc>
          <w:tcPr>
            <w:tcW w:w="900" w:type="dxa"/>
          </w:tcPr>
          <w:p w:rsidR="000C6F30" w:rsidRPr="0078626E" w:rsidRDefault="000C6F30" w:rsidP="0020386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78626E">
              <w:rPr>
                <w:rFonts w:ascii="Times New Roman" w:hAnsi="Times New Roman" w:cs="Times New Roman"/>
                <w:b/>
                <w:sz w:val="24"/>
                <w:szCs w:val="24"/>
              </w:rPr>
              <w:t>H</w:t>
            </w:r>
          </w:p>
        </w:tc>
        <w:tc>
          <w:tcPr>
            <w:tcW w:w="990" w:type="dxa"/>
          </w:tcPr>
          <w:p w:rsidR="000C6F30" w:rsidRPr="0078626E" w:rsidRDefault="000C6F30" w:rsidP="0020386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78626E">
              <w:rPr>
                <w:rFonts w:ascii="Times New Roman" w:hAnsi="Times New Roman" w:cs="Times New Roman"/>
                <w:b/>
                <w:sz w:val="24"/>
                <w:szCs w:val="24"/>
              </w:rPr>
              <w:t>O</w:t>
            </w:r>
          </w:p>
        </w:tc>
        <w:tc>
          <w:tcPr>
            <w:tcW w:w="990" w:type="dxa"/>
          </w:tcPr>
          <w:p w:rsidR="000C6F30" w:rsidRPr="0078626E" w:rsidRDefault="000C6F30" w:rsidP="0020386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78626E">
              <w:rPr>
                <w:rFonts w:ascii="Times New Roman" w:hAnsi="Times New Roman" w:cs="Times New Roman"/>
                <w:b/>
                <w:sz w:val="24"/>
                <w:szCs w:val="24"/>
              </w:rPr>
              <w:t>H</w:t>
            </w:r>
          </w:p>
        </w:tc>
      </w:tr>
      <w:tr w:rsidR="00203860" w:rsidRPr="0078626E" w:rsidTr="00203860">
        <w:trPr>
          <w:trHeight w:val="609"/>
        </w:trPr>
        <w:tc>
          <w:tcPr>
            <w:cnfStyle w:val="001000000000" w:firstRow="0" w:lastRow="0" w:firstColumn="1" w:lastColumn="0" w:oddVBand="0" w:evenVBand="0" w:oddHBand="0" w:evenHBand="0" w:firstRowFirstColumn="0" w:firstRowLastColumn="0" w:lastRowFirstColumn="0" w:lastRowLastColumn="0"/>
            <w:tcW w:w="715" w:type="dxa"/>
          </w:tcPr>
          <w:p w:rsidR="000C6F30" w:rsidRPr="000C6F30" w:rsidRDefault="000C6F30" w:rsidP="00AC38CB">
            <w:pPr>
              <w:spacing w:line="360" w:lineRule="auto"/>
              <w:jc w:val="both"/>
              <w:rPr>
                <w:rFonts w:ascii="Times New Roman" w:hAnsi="Times New Roman" w:cs="Times New Roman"/>
                <w:b w:val="0"/>
                <w:bCs w:val="0"/>
                <w:sz w:val="24"/>
                <w:szCs w:val="24"/>
              </w:rPr>
            </w:pPr>
            <w:r>
              <w:rPr>
                <w:rFonts w:ascii="Times New Roman" w:hAnsi="Times New Roman" w:cs="Times New Roman"/>
                <w:b w:val="0"/>
                <w:bCs w:val="0"/>
                <w:sz w:val="24"/>
                <w:szCs w:val="24"/>
              </w:rPr>
              <w:t>1</w:t>
            </w:r>
          </w:p>
        </w:tc>
        <w:tc>
          <w:tcPr>
            <w:tcW w:w="810" w:type="dxa"/>
          </w:tcPr>
          <w:p w:rsidR="000C6F30" w:rsidRPr="000C6F30" w:rsidRDefault="000C6F30" w:rsidP="00AC38CB">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Pr>
                <w:rFonts w:ascii="Times New Roman" w:hAnsi="Times New Roman" w:cs="Times New Roman"/>
                <w:bCs/>
                <w:sz w:val="24"/>
                <w:szCs w:val="24"/>
              </w:rPr>
              <w:t>2</w:t>
            </w:r>
          </w:p>
        </w:tc>
        <w:tc>
          <w:tcPr>
            <w:tcW w:w="720" w:type="dxa"/>
          </w:tcPr>
          <w:p w:rsidR="000C6F30" w:rsidRPr="000C6F30" w:rsidRDefault="000C6F30" w:rsidP="00AC38CB">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Pr>
                <w:rFonts w:ascii="Times New Roman" w:hAnsi="Times New Roman" w:cs="Times New Roman"/>
                <w:bCs/>
                <w:sz w:val="24"/>
                <w:szCs w:val="24"/>
              </w:rPr>
              <w:t>10</w:t>
            </w:r>
          </w:p>
        </w:tc>
        <w:tc>
          <w:tcPr>
            <w:tcW w:w="810" w:type="dxa"/>
          </w:tcPr>
          <w:p w:rsidR="000C6F30" w:rsidRPr="000C6F30" w:rsidRDefault="000C6F30" w:rsidP="00AC38CB">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Pr>
                <w:rFonts w:ascii="Times New Roman" w:hAnsi="Times New Roman" w:cs="Times New Roman"/>
                <w:bCs/>
                <w:sz w:val="24"/>
                <w:szCs w:val="24"/>
              </w:rPr>
              <w:t>3</w:t>
            </w:r>
          </w:p>
        </w:tc>
        <w:tc>
          <w:tcPr>
            <w:tcW w:w="720" w:type="dxa"/>
          </w:tcPr>
          <w:p w:rsidR="000C6F30" w:rsidRPr="0078626E" w:rsidRDefault="00252CE1" w:rsidP="00AC38CB">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w:t>
            </w:r>
            <w:r w:rsidR="000C6F30">
              <w:rPr>
                <w:rFonts w:ascii="Times New Roman" w:hAnsi="Times New Roman" w:cs="Times New Roman"/>
                <w:sz w:val="24"/>
                <w:szCs w:val="24"/>
              </w:rPr>
              <w:t>2</w:t>
            </w:r>
            <w:r>
              <w:rPr>
                <w:rFonts w:ascii="Times New Roman" w:hAnsi="Times New Roman" w:cs="Times New Roman"/>
                <w:sz w:val="24"/>
                <w:szCs w:val="24"/>
              </w:rPr>
              <w:t>0</w:t>
            </w:r>
          </w:p>
        </w:tc>
        <w:tc>
          <w:tcPr>
            <w:tcW w:w="720" w:type="dxa"/>
          </w:tcPr>
          <w:p w:rsidR="000C6F30" w:rsidRPr="0078626E" w:rsidRDefault="00203860" w:rsidP="00AC38CB">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0.34</w:t>
            </w:r>
          </w:p>
        </w:tc>
        <w:tc>
          <w:tcPr>
            <w:tcW w:w="875" w:type="dxa"/>
          </w:tcPr>
          <w:p w:rsidR="000C6F30" w:rsidRPr="0078626E" w:rsidRDefault="00203860" w:rsidP="00AC38CB">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0.30</w:t>
            </w:r>
          </w:p>
        </w:tc>
        <w:tc>
          <w:tcPr>
            <w:tcW w:w="925" w:type="dxa"/>
          </w:tcPr>
          <w:p w:rsidR="000C6F30" w:rsidRPr="0078626E" w:rsidRDefault="00203860" w:rsidP="00AC38CB">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880</w:t>
            </w:r>
          </w:p>
        </w:tc>
        <w:tc>
          <w:tcPr>
            <w:tcW w:w="900" w:type="dxa"/>
          </w:tcPr>
          <w:p w:rsidR="000C6F30" w:rsidRPr="0078626E" w:rsidRDefault="00203860" w:rsidP="00AC38CB">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830</w:t>
            </w:r>
          </w:p>
        </w:tc>
        <w:tc>
          <w:tcPr>
            <w:tcW w:w="990" w:type="dxa"/>
          </w:tcPr>
          <w:p w:rsidR="000C6F30" w:rsidRPr="0078626E" w:rsidRDefault="00203860" w:rsidP="00AC38CB">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1.31</w:t>
            </w:r>
          </w:p>
        </w:tc>
        <w:tc>
          <w:tcPr>
            <w:tcW w:w="990" w:type="dxa"/>
          </w:tcPr>
          <w:p w:rsidR="000C6F30" w:rsidRPr="0078626E" w:rsidRDefault="00203860" w:rsidP="00AC38CB">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1.07</w:t>
            </w:r>
          </w:p>
        </w:tc>
      </w:tr>
      <w:tr w:rsidR="00203860" w:rsidRPr="0078626E" w:rsidTr="00203860">
        <w:trPr>
          <w:cnfStyle w:val="000000100000" w:firstRow="0" w:lastRow="0" w:firstColumn="0" w:lastColumn="0" w:oddVBand="0" w:evenVBand="0" w:oddHBand="1" w:evenHBand="0" w:firstRowFirstColumn="0" w:firstRowLastColumn="0" w:lastRowFirstColumn="0" w:lastRowLastColumn="0"/>
          <w:trHeight w:val="632"/>
        </w:trPr>
        <w:tc>
          <w:tcPr>
            <w:cnfStyle w:val="001000000000" w:firstRow="0" w:lastRow="0" w:firstColumn="1" w:lastColumn="0" w:oddVBand="0" w:evenVBand="0" w:oddHBand="0" w:evenHBand="0" w:firstRowFirstColumn="0" w:firstRowLastColumn="0" w:lastRowFirstColumn="0" w:lastRowLastColumn="0"/>
            <w:tcW w:w="715" w:type="dxa"/>
          </w:tcPr>
          <w:p w:rsidR="000C6F30" w:rsidRPr="000C6F30" w:rsidRDefault="000C6F30" w:rsidP="00AC38CB">
            <w:pPr>
              <w:spacing w:line="360" w:lineRule="auto"/>
              <w:jc w:val="both"/>
              <w:rPr>
                <w:rFonts w:ascii="Times New Roman" w:hAnsi="Times New Roman" w:cs="Times New Roman"/>
                <w:b w:val="0"/>
                <w:bCs w:val="0"/>
                <w:sz w:val="24"/>
                <w:szCs w:val="24"/>
              </w:rPr>
            </w:pPr>
            <w:r>
              <w:rPr>
                <w:rFonts w:ascii="Times New Roman" w:hAnsi="Times New Roman" w:cs="Times New Roman"/>
                <w:b w:val="0"/>
                <w:bCs w:val="0"/>
                <w:sz w:val="24"/>
                <w:szCs w:val="24"/>
              </w:rPr>
              <w:t>2</w:t>
            </w:r>
          </w:p>
        </w:tc>
        <w:tc>
          <w:tcPr>
            <w:tcW w:w="810" w:type="dxa"/>
          </w:tcPr>
          <w:p w:rsidR="000C6F30" w:rsidRPr="000C6F30" w:rsidRDefault="000C6F30" w:rsidP="00AC38CB">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Pr>
                <w:rFonts w:ascii="Times New Roman" w:hAnsi="Times New Roman" w:cs="Times New Roman"/>
                <w:bCs/>
                <w:sz w:val="24"/>
                <w:szCs w:val="24"/>
              </w:rPr>
              <w:t>3</w:t>
            </w:r>
          </w:p>
        </w:tc>
        <w:tc>
          <w:tcPr>
            <w:tcW w:w="720" w:type="dxa"/>
          </w:tcPr>
          <w:p w:rsidR="000C6F30" w:rsidRPr="000C6F30" w:rsidRDefault="000C6F30" w:rsidP="00AC38CB">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Pr>
                <w:rFonts w:ascii="Times New Roman" w:hAnsi="Times New Roman" w:cs="Times New Roman"/>
                <w:bCs/>
                <w:sz w:val="24"/>
                <w:szCs w:val="24"/>
              </w:rPr>
              <w:t>10</w:t>
            </w:r>
          </w:p>
        </w:tc>
        <w:tc>
          <w:tcPr>
            <w:tcW w:w="810" w:type="dxa"/>
          </w:tcPr>
          <w:p w:rsidR="000C6F30" w:rsidRPr="000C6F30" w:rsidRDefault="000C6F30" w:rsidP="00AC38CB">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Pr>
                <w:rFonts w:ascii="Times New Roman" w:hAnsi="Times New Roman" w:cs="Times New Roman"/>
                <w:bCs/>
                <w:sz w:val="24"/>
                <w:szCs w:val="24"/>
              </w:rPr>
              <w:t>3</w:t>
            </w:r>
          </w:p>
        </w:tc>
        <w:tc>
          <w:tcPr>
            <w:tcW w:w="720" w:type="dxa"/>
          </w:tcPr>
          <w:p w:rsidR="000C6F30" w:rsidRPr="0078626E" w:rsidRDefault="00252CE1" w:rsidP="00AC38CB">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w:t>
            </w:r>
            <w:r w:rsidR="000C6F30">
              <w:rPr>
                <w:rFonts w:ascii="Times New Roman" w:hAnsi="Times New Roman" w:cs="Times New Roman"/>
                <w:sz w:val="24"/>
                <w:szCs w:val="24"/>
              </w:rPr>
              <w:t>2</w:t>
            </w:r>
            <w:r>
              <w:rPr>
                <w:rFonts w:ascii="Times New Roman" w:hAnsi="Times New Roman" w:cs="Times New Roman"/>
                <w:sz w:val="24"/>
                <w:szCs w:val="24"/>
              </w:rPr>
              <w:t>0</w:t>
            </w:r>
          </w:p>
        </w:tc>
        <w:tc>
          <w:tcPr>
            <w:tcW w:w="720" w:type="dxa"/>
          </w:tcPr>
          <w:p w:rsidR="000C6F30" w:rsidRPr="0078626E" w:rsidRDefault="00203860" w:rsidP="00AC38CB">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0.38</w:t>
            </w:r>
          </w:p>
        </w:tc>
        <w:tc>
          <w:tcPr>
            <w:tcW w:w="875" w:type="dxa"/>
          </w:tcPr>
          <w:p w:rsidR="000C6F30" w:rsidRPr="0078626E" w:rsidRDefault="00203860" w:rsidP="00AC38CB">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0.35</w:t>
            </w:r>
          </w:p>
        </w:tc>
        <w:tc>
          <w:tcPr>
            <w:tcW w:w="925" w:type="dxa"/>
          </w:tcPr>
          <w:p w:rsidR="000C6F30" w:rsidRPr="0078626E" w:rsidRDefault="00203860" w:rsidP="00AC38CB">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1100</w:t>
            </w:r>
          </w:p>
        </w:tc>
        <w:tc>
          <w:tcPr>
            <w:tcW w:w="900" w:type="dxa"/>
          </w:tcPr>
          <w:p w:rsidR="000C6F30" w:rsidRPr="0078626E" w:rsidRDefault="00203860" w:rsidP="00AC38CB">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1040</w:t>
            </w:r>
          </w:p>
        </w:tc>
        <w:tc>
          <w:tcPr>
            <w:tcW w:w="990" w:type="dxa"/>
          </w:tcPr>
          <w:p w:rsidR="000C6F30" w:rsidRPr="0078626E" w:rsidRDefault="00203860" w:rsidP="00AC38CB">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1.95</w:t>
            </w:r>
          </w:p>
        </w:tc>
        <w:tc>
          <w:tcPr>
            <w:tcW w:w="990" w:type="dxa"/>
          </w:tcPr>
          <w:p w:rsidR="000C6F30" w:rsidRPr="0078626E" w:rsidRDefault="00203860" w:rsidP="00AC38CB">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1.67</w:t>
            </w:r>
          </w:p>
        </w:tc>
      </w:tr>
      <w:tr w:rsidR="00203860" w:rsidRPr="0078626E" w:rsidTr="00203860">
        <w:trPr>
          <w:trHeight w:val="609"/>
        </w:trPr>
        <w:tc>
          <w:tcPr>
            <w:cnfStyle w:val="001000000000" w:firstRow="0" w:lastRow="0" w:firstColumn="1" w:lastColumn="0" w:oddVBand="0" w:evenVBand="0" w:oddHBand="0" w:evenHBand="0" w:firstRowFirstColumn="0" w:firstRowLastColumn="0" w:lastRowFirstColumn="0" w:lastRowLastColumn="0"/>
            <w:tcW w:w="715" w:type="dxa"/>
          </w:tcPr>
          <w:p w:rsidR="000C6F30" w:rsidRPr="003068B3" w:rsidRDefault="000C6F30" w:rsidP="00AC38CB">
            <w:pPr>
              <w:spacing w:line="360" w:lineRule="auto"/>
              <w:jc w:val="both"/>
              <w:rPr>
                <w:rFonts w:ascii="Times New Roman" w:hAnsi="Times New Roman" w:cs="Times New Roman"/>
                <w:bCs w:val="0"/>
                <w:color w:val="00B0F0"/>
                <w:sz w:val="24"/>
                <w:szCs w:val="24"/>
              </w:rPr>
            </w:pPr>
            <w:r w:rsidRPr="003068B3">
              <w:rPr>
                <w:rFonts w:ascii="Times New Roman" w:hAnsi="Times New Roman" w:cs="Times New Roman"/>
                <w:bCs w:val="0"/>
                <w:color w:val="00B0F0"/>
                <w:sz w:val="24"/>
                <w:szCs w:val="24"/>
              </w:rPr>
              <w:t>3</w:t>
            </w:r>
          </w:p>
        </w:tc>
        <w:tc>
          <w:tcPr>
            <w:tcW w:w="810" w:type="dxa"/>
          </w:tcPr>
          <w:p w:rsidR="000C6F30" w:rsidRPr="003068B3" w:rsidRDefault="000C6F30" w:rsidP="00AC38CB">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B0F0"/>
                <w:sz w:val="24"/>
                <w:szCs w:val="24"/>
              </w:rPr>
            </w:pPr>
            <w:r w:rsidRPr="003068B3">
              <w:rPr>
                <w:rFonts w:ascii="Times New Roman" w:hAnsi="Times New Roman" w:cs="Times New Roman"/>
                <w:b/>
                <w:bCs/>
                <w:color w:val="00B0F0"/>
                <w:sz w:val="24"/>
                <w:szCs w:val="24"/>
              </w:rPr>
              <w:t>4</w:t>
            </w:r>
          </w:p>
        </w:tc>
        <w:tc>
          <w:tcPr>
            <w:tcW w:w="720" w:type="dxa"/>
          </w:tcPr>
          <w:p w:rsidR="000C6F30" w:rsidRPr="003068B3" w:rsidRDefault="000C6F30" w:rsidP="00AC38CB">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B0F0"/>
                <w:sz w:val="24"/>
                <w:szCs w:val="24"/>
              </w:rPr>
            </w:pPr>
            <w:r w:rsidRPr="003068B3">
              <w:rPr>
                <w:rFonts w:ascii="Times New Roman" w:hAnsi="Times New Roman" w:cs="Times New Roman"/>
                <w:b/>
                <w:bCs/>
                <w:color w:val="00B0F0"/>
                <w:sz w:val="24"/>
                <w:szCs w:val="24"/>
              </w:rPr>
              <w:t>10</w:t>
            </w:r>
          </w:p>
        </w:tc>
        <w:tc>
          <w:tcPr>
            <w:tcW w:w="810" w:type="dxa"/>
          </w:tcPr>
          <w:p w:rsidR="000C6F30" w:rsidRPr="003068B3" w:rsidRDefault="000C6F30" w:rsidP="00AC38CB">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B0F0"/>
                <w:sz w:val="24"/>
                <w:szCs w:val="24"/>
              </w:rPr>
            </w:pPr>
            <w:r w:rsidRPr="003068B3">
              <w:rPr>
                <w:rFonts w:ascii="Times New Roman" w:hAnsi="Times New Roman" w:cs="Times New Roman"/>
                <w:b/>
                <w:bCs/>
                <w:color w:val="00B0F0"/>
                <w:sz w:val="24"/>
                <w:szCs w:val="24"/>
              </w:rPr>
              <w:t>3</w:t>
            </w:r>
          </w:p>
        </w:tc>
        <w:tc>
          <w:tcPr>
            <w:tcW w:w="720" w:type="dxa"/>
          </w:tcPr>
          <w:p w:rsidR="000C6F30" w:rsidRPr="003068B3" w:rsidRDefault="00252CE1" w:rsidP="00AC38CB">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B0F0"/>
                <w:sz w:val="24"/>
                <w:szCs w:val="24"/>
              </w:rPr>
            </w:pPr>
            <w:r w:rsidRPr="003068B3">
              <w:rPr>
                <w:rFonts w:ascii="Times New Roman" w:hAnsi="Times New Roman" w:cs="Times New Roman"/>
                <w:b/>
                <w:color w:val="00B0F0"/>
                <w:sz w:val="24"/>
                <w:szCs w:val="24"/>
              </w:rPr>
              <w:t>0.</w:t>
            </w:r>
            <w:r w:rsidR="000C6F30" w:rsidRPr="003068B3">
              <w:rPr>
                <w:rFonts w:ascii="Times New Roman" w:hAnsi="Times New Roman" w:cs="Times New Roman"/>
                <w:b/>
                <w:color w:val="00B0F0"/>
                <w:sz w:val="24"/>
                <w:szCs w:val="24"/>
              </w:rPr>
              <w:t>2</w:t>
            </w:r>
            <w:r w:rsidRPr="003068B3">
              <w:rPr>
                <w:rFonts w:ascii="Times New Roman" w:hAnsi="Times New Roman" w:cs="Times New Roman"/>
                <w:b/>
                <w:color w:val="00B0F0"/>
                <w:sz w:val="24"/>
                <w:szCs w:val="24"/>
              </w:rPr>
              <w:t>0</w:t>
            </w:r>
          </w:p>
        </w:tc>
        <w:tc>
          <w:tcPr>
            <w:tcW w:w="720" w:type="dxa"/>
          </w:tcPr>
          <w:p w:rsidR="000C6F30" w:rsidRPr="003068B3" w:rsidRDefault="00203860" w:rsidP="00AC38CB">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B0F0"/>
                <w:sz w:val="24"/>
                <w:szCs w:val="24"/>
              </w:rPr>
            </w:pPr>
            <w:r w:rsidRPr="003068B3">
              <w:rPr>
                <w:rFonts w:ascii="Times New Roman" w:hAnsi="Times New Roman" w:cs="Times New Roman"/>
                <w:b/>
                <w:color w:val="00B0F0"/>
                <w:sz w:val="24"/>
                <w:szCs w:val="24"/>
              </w:rPr>
              <w:t>0.51</w:t>
            </w:r>
          </w:p>
        </w:tc>
        <w:tc>
          <w:tcPr>
            <w:tcW w:w="875" w:type="dxa"/>
          </w:tcPr>
          <w:p w:rsidR="000C6F30" w:rsidRPr="003068B3" w:rsidRDefault="00203860" w:rsidP="00AC38CB">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B0F0"/>
                <w:sz w:val="24"/>
                <w:szCs w:val="24"/>
              </w:rPr>
            </w:pPr>
            <w:r w:rsidRPr="003068B3">
              <w:rPr>
                <w:rFonts w:ascii="Times New Roman" w:hAnsi="Times New Roman" w:cs="Times New Roman"/>
                <w:b/>
                <w:color w:val="00B0F0"/>
                <w:sz w:val="24"/>
                <w:szCs w:val="24"/>
              </w:rPr>
              <w:t>0.49</w:t>
            </w:r>
          </w:p>
        </w:tc>
        <w:tc>
          <w:tcPr>
            <w:tcW w:w="925" w:type="dxa"/>
          </w:tcPr>
          <w:p w:rsidR="000C6F30" w:rsidRPr="003068B3" w:rsidRDefault="00203860" w:rsidP="00AC38CB">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B0F0"/>
                <w:sz w:val="24"/>
                <w:szCs w:val="24"/>
              </w:rPr>
            </w:pPr>
            <w:r w:rsidRPr="003068B3">
              <w:rPr>
                <w:rFonts w:ascii="Times New Roman" w:hAnsi="Times New Roman" w:cs="Times New Roman"/>
                <w:b/>
                <w:color w:val="00B0F0"/>
                <w:sz w:val="24"/>
                <w:szCs w:val="24"/>
              </w:rPr>
              <w:t>1250</w:t>
            </w:r>
          </w:p>
        </w:tc>
        <w:tc>
          <w:tcPr>
            <w:tcW w:w="900" w:type="dxa"/>
          </w:tcPr>
          <w:p w:rsidR="000C6F30" w:rsidRPr="003068B3" w:rsidRDefault="00203860" w:rsidP="00AC38CB">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B0F0"/>
                <w:sz w:val="24"/>
                <w:szCs w:val="24"/>
              </w:rPr>
            </w:pPr>
            <w:r w:rsidRPr="003068B3">
              <w:rPr>
                <w:rFonts w:ascii="Times New Roman" w:hAnsi="Times New Roman" w:cs="Times New Roman"/>
                <w:b/>
                <w:color w:val="00B0F0"/>
                <w:sz w:val="24"/>
                <w:szCs w:val="24"/>
              </w:rPr>
              <w:t>1235</w:t>
            </w:r>
          </w:p>
        </w:tc>
        <w:tc>
          <w:tcPr>
            <w:tcW w:w="990" w:type="dxa"/>
          </w:tcPr>
          <w:p w:rsidR="000C6F30" w:rsidRPr="003068B3" w:rsidRDefault="00203860" w:rsidP="00AC38CB">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B0F0"/>
                <w:sz w:val="24"/>
                <w:szCs w:val="24"/>
              </w:rPr>
            </w:pPr>
            <w:r w:rsidRPr="003068B3">
              <w:rPr>
                <w:rFonts w:ascii="Times New Roman" w:hAnsi="Times New Roman" w:cs="Times New Roman"/>
                <w:b/>
                <w:color w:val="00B0F0"/>
                <w:sz w:val="24"/>
                <w:szCs w:val="24"/>
              </w:rPr>
              <w:t>2.98</w:t>
            </w:r>
          </w:p>
        </w:tc>
        <w:tc>
          <w:tcPr>
            <w:tcW w:w="990" w:type="dxa"/>
          </w:tcPr>
          <w:p w:rsidR="000C6F30" w:rsidRPr="003068B3" w:rsidRDefault="00203860" w:rsidP="00AC38CB">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B0F0"/>
                <w:sz w:val="24"/>
                <w:szCs w:val="24"/>
              </w:rPr>
            </w:pPr>
            <w:r w:rsidRPr="003068B3">
              <w:rPr>
                <w:rFonts w:ascii="Times New Roman" w:hAnsi="Times New Roman" w:cs="Times New Roman"/>
                <w:b/>
                <w:color w:val="00B0F0"/>
                <w:sz w:val="24"/>
                <w:szCs w:val="24"/>
              </w:rPr>
              <w:t>2.78</w:t>
            </w:r>
          </w:p>
        </w:tc>
      </w:tr>
      <w:tr w:rsidR="00203860" w:rsidRPr="0078626E" w:rsidTr="00203860">
        <w:trPr>
          <w:cnfStyle w:val="000000100000" w:firstRow="0" w:lastRow="0" w:firstColumn="0" w:lastColumn="0" w:oddVBand="0" w:evenVBand="0" w:oddHBand="1" w:evenHBand="0" w:firstRowFirstColumn="0" w:firstRowLastColumn="0" w:lastRowFirstColumn="0" w:lastRowLastColumn="0"/>
          <w:trHeight w:val="609"/>
        </w:trPr>
        <w:tc>
          <w:tcPr>
            <w:cnfStyle w:val="001000000000" w:firstRow="0" w:lastRow="0" w:firstColumn="1" w:lastColumn="0" w:oddVBand="0" w:evenVBand="0" w:oddHBand="0" w:evenHBand="0" w:firstRowFirstColumn="0" w:firstRowLastColumn="0" w:lastRowFirstColumn="0" w:lastRowLastColumn="0"/>
            <w:tcW w:w="715" w:type="dxa"/>
          </w:tcPr>
          <w:p w:rsidR="000C6F30" w:rsidRPr="000C6F30" w:rsidRDefault="000C6F30" w:rsidP="00AC38CB">
            <w:pPr>
              <w:spacing w:line="360" w:lineRule="auto"/>
              <w:jc w:val="both"/>
              <w:rPr>
                <w:rFonts w:ascii="Times New Roman" w:hAnsi="Times New Roman" w:cs="Times New Roman"/>
                <w:b w:val="0"/>
                <w:bCs w:val="0"/>
                <w:sz w:val="24"/>
                <w:szCs w:val="24"/>
              </w:rPr>
            </w:pPr>
            <w:r>
              <w:rPr>
                <w:rFonts w:ascii="Times New Roman" w:hAnsi="Times New Roman" w:cs="Times New Roman"/>
                <w:b w:val="0"/>
                <w:bCs w:val="0"/>
                <w:sz w:val="24"/>
                <w:szCs w:val="24"/>
              </w:rPr>
              <w:t>4</w:t>
            </w:r>
          </w:p>
        </w:tc>
        <w:tc>
          <w:tcPr>
            <w:tcW w:w="810" w:type="dxa"/>
          </w:tcPr>
          <w:p w:rsidR="000C6F30" w:rsidRPr="000C6F30" w:rsidRDefault="000C6F30" w:rsidP="00AC38CB">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Pr>
                <w:rFonts w:ascii="Times New Roman" w:hAnsi="Times New Roman" w:cs="Times New Roman"/>
                <w:bCs/>
                <w:sz w:val="24"/>
                <w:szCs w:val="24"/>
              </w:rPr>
              <w:t>5</w:t>
            </w:r>
          </w:p>
        </w:tc>
        <w:tc>
          <w:tcPr>
            <w:tcW w:w="720" w:type="dxa"/>
          </w:tcPr>
          <w:p w:rsidR="000C6F30" w:rsidRPr="000C6F30" w:rsidRDefault="000C6F30" w:rsidP="00AC38CB">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Pr>
                <w:rFonts w:ascii="Times New Roman" w:hAnsi="Times New Roman" w:cs="Times New Roman"/>
                <w:bCs/>
                <w:sz w:val="24"/>
                <w:szCs w:val="24"/>
              </w:rPr>
              <w:t>10</w:t>
            </w:r>
          </w:p>
        </w:tc>
        <w:tc>
          <w:tcPr>
            <w:tcW w:w="810" w:type="dxa"/>
          </w:tcPr>
          <w:p w:rsidR="000C6F30" w:rsidRPr="000C6F30" w:rsidRDefault="000C6F30" w:rsidP="00AC38CB">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Pr>
                <w:rFonts w:ascii="Times New Roman" w:hAnsi="Times New Roman" w:cs="Times New Roman"/>
                <w:bCs/>
                <w:sz w:val="24"/>
                <w:szCs w:val="24"/>
              </w:rPr>
              <w:t>3</w:t>
            </w:r>
          </w:p>
        </w:tc>
        <w:tc>
          <w:tcPr>
            <w:tcW w:w="720" w:type="dxa"/>
          </w:tcPr>
          <w:p w:rsidR="000C6F30" w:rsidRPr="0078626E" w:rsidRDefault="00252CE1" w:rsidP="00AC38CB">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w:t>
            </w:r>
            <w:r w:rsidR="000C6F30">
              <w:rPr>
                <w:rFonts w:ascii="Times New Roman" w:hAnsi="Times New Roman" w:cs="Times New Roman"/>
                <w:sz w:val="24"/>
                <w:szCs w:val="24"/>
              </w:rPr>
              <w:t>2</w:t>
            </w:r>
          </w:p>
        </w:tc>
        <w:tc>
          <w:tcPr>
            <w:tcW w:w="720" w:type="dxa"/>
          </w:tcPr>
          <w:p w:rsidR="000C6F30" w:rsidRPr="0078626E" w:rsidRDefault="00203860" w:rsidP="00AC38CB">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0.45</w:t>
            </w:r>
          </w:p>
        </w:tc>
        <w:tc>
          <w:tcPr>
            <w:tcW w:w="875" w:type="dxa"/>
          </w:tcPr>
          <w:p w:rsidR="000C6F30" w:rsidRPr="0078626E" w:rsidRDefault="00203860" w:rsidP="00AC38CB">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0.38</w:t>
            </w:r>
          </w:p>
        </w:tc>
        <w:tc>
          <w:tcPr>
            <w:tcW w:w="925" w:type="dxa"/>
          </w:tcPr>
          <w:p w:rsidR="000C6F30" w:rsidRPr="0078626E" w:rsidRDefault="00203860" w:rsidP="00AC38CB">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1010</w:t>
            </w:r>
          </w:p>
        </w:tc>
        <w:tc>
          <w:tcPr>
            <w:tcW w:w="900" w:type="dxa"/>
          </w:tcPr>
          <w:p w:rsidR="000C6F30" w:rsidRPr="0078626E" w:rsidRDefault="00203860" w:rsidP="00AC38CB">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930</w:t>
            </w:r>
          </w:p>
        </w:tc>
        <w:tc>
          <w:tcPr>
            <w:tcW w:w="990" w:type="dxa"/>
          </w:tcPr>
          <w:p w:rsidR="000C6F30" w:rsidRPr="0078626E" w:rsidRDefault="00203860" w:rsidP="00AC38CB">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2.12</w:t>
            </w:r>
          </w:p>
        </w:tc>
        <w:tc>
          <w:tcPr>
            <w:tcW w:w="990" w:type="dxa"/>
          </w:tcPr>
          <w:p w:rsidR="000C6F30" w:rsidRPr="0078626E" w:rsidRDefault="00203860" w:rsidP="00AC38CB">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1.61</w:t>
            </w:r>
          </w:p>
        </w:tc>
      </w:tr>
      <w:tr w:rsidR="00203860" w:rsidRPr="0078626E" w:rsidTr="00203860">
        <w:trPr>
          <w:trHeight w:val="609"/>
        </w:trPr>
        <w:tc>
          <w:tcPr>
            <w:cnfStyle w:val="001000000000" w:firstRow="0" w:lastRow="0" w:firstColumn="1" w:lastColumn="0" w:oddVBand="0" w:evenVBand="0" w:oddHBand="0" w:evenHBand="0" w:firstRowFirstColumn="0" w:firstRowLastColumn="0" w:lastRowFirstColumn="0" w:lastRowLastColumn="0"/>
            <w:tcW w:w="715" w:type="dxa"/>
          </w:tcPr>
          <w:p w:rsidR="000C6F30" w:rsidRPr="000C6F30" w:rsidRDefault="000C6F30" w:rsidP="00AC38CB">
            <w:pPr>
              <w:spacing w:line="360" w:lineRule="auto"/>
              <w:jc w:val="both"/>
              <w:rPr>
                <w:rFonts w:ascii="Times New Roman" w:hAnsi="Times New Roman" w:cs="Times New Roman"/>
                <w:b w:val="0"/>
                <w:bCs w:val="0"/>
                <w:sz w:val="24"/>
                <w:szCs w:val="24"/>
              </w:rPr>
            </w:pPr>
            <w:r>
              <w:rPr>
                <w:rFonts w:ascii="Times New Roman" w:hAnsi="Times New Roman" w:cs="Times New Roman"/>
                <w:b w:val="0"/>
                <w:bCs w:val="0"/>
                <w:sz w:val="24"/>
                <w:szCs w:val="24"/>
              </w:rPr>
              <w:t>5</w:t>
            </w:r>
          </w:p>
        </w:tc>
        <w:tc>
          <w:tcPr>
            <w:tcW w:w="810" w:type="dxa"/>
          </w:tcPr>
          <w:p w:rsidR="000C6F30" w:rsidRPr="000C6F30" w:rsidRDefault="000C6F30" w:rsidP="00AC38CB">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Pr>
                <w:rFonts w:ascii="Times New Roman" w:hAnsi="Times New Roman" w:cs="Times New Roman"/>
                <w:bCs/>
                <w:sz w:val="24"/>
                <w:szCs w:val="24"/>
              </w:rPr>
              <w:t>4</w:t>
            </w:r>
          </w:p>
        </w:tc>
        <w:tc>
          <w:tcPr>
            <w:tcW w:w="720" w:type="dxa"/>
          </w:tcPr>
          <w:p w:rsidR="000C6F30" w:rsidRPr="000C6F30" w:rsidRDefault="000C6F30" w:rsidP="00AC38CB">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Pr>
                <w:rFonts w:ascii="Times New Roman" w:hAnsi="Times New Roman" w:cs="Times New Roman"/>
                <w:bCs/>
                <w:sz w:val="24"/>
                <w:szCs w:val="24"/>
              </w:rPr>
              <w:t>5</w:t>
            </w:r>
          </w:p>
        </w:tc>
        <w:tc>
          <w:tcPr>
            <w:tcW w:w="810" w:type="dxa"/>
          </w:tcPr>
          <w:p w:rsidR="000C6F30" w:rsidRPr="000C6F30" w:rsidRDefault="000C6F30" w:rsidP="00AC38CB">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Pr>
                <w:rFonts w:ascii="Times New Roman" w:hAnsi="Times New Roman" w:cs="Times New Roman"/>
                <w:bCs/>
                <w:sz w:val="24"/>
                <w:szCs w:val="24"/>
              </w:rPr>
              <w:t>3</w:t>
            </w:r>
          </w:p>
        </w:tc>
        <w:tc>
          <w:tcPr>
            <w:tcW w:w="720" w:type="dxa"/>
          </w:tcPr>
          <w:p w:rsidR="000C6F30" w:rsidRDefault="000C6F30" w:rsidP="00AC38CB">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0.20</w:t>
            </w:r>
          </w:p>
        </w:tc>
        <w:tc>
          <w:tcPr>
            <w:tcW w:w="720" w:type="dxa"/>
          </w:tcPr>
          <w:p w:rsidR="000C6F30" w:rsidRPr="0078626E" w:rsidRDefault="00203860" w:rsidP="00AC38CB">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0.43</w:t>
            </w:r>
          </w:p>
        </w:tc>
        <w:tc>
          <w:tcPr>
            <w:tcW w:w="875" w:type="dxa"/>
          </w:tcPr>
          <w:p w:rsidR="000C6F30" w:rsidRPr="0078626E" w:rsidRDefault="00203860" w:rsidP="00AC38CB">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0.37</w:t>
            </w:r>
          </w:p>
        </w:tc>
        <w:tc>
          <w:tcPr>
            <w:tcW w:w="925" w:type="dxa"/>
          </w:tcPr>
          <w:p w:rsidR="000C6F30" w:rsidRPr="0078626E" w:rsidRDefault="00203860" w:rsidP="00AC38CB">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1350</w:t>
            </w:r>
          </w:p>
        </w:tc>
        <w:tc>
          <w:tcPr>
            <w:tcW w:w="900" w:type="dxa"/>
          </w:tcPr>
          <w:p w:rsidR="000C6F30" w:rsidRPr="0078626E" w:rsidRDefault="00203860" w:rsidP="00AC38CB">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1300</w:t>
            </w:r>
          </w:p>
        </w:tc>
        <w:tc>
          <w:tcPr>
            <w:tcW w:w="990" w:type="dxa"/>
          </w:tcPr>
          <w:p w:rsidR="000C6F30" w:rsidRPr="0078626E" w:rsidRDefault="00203860" w:rsidP="00AC38CB">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2.56</w:t>
            </w:r>
          </w:p>
        </w:tc>
        <w:tc>
          <w:tcPr>
            <w:tcW w:w="990" w:type="dxa"/>
          </w:tcPr>
          <w:p w:rsidR="000C6F30" w:rsidRPr="0078626E" w:rsidRDefault="00203860" w:rsidP="00AC38CB">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2.15</w:t>
            </w:r>
          </w:p>
        </w:tc>
      </w:tr>
      <w:tr w:rsidR="00203860" w:rsidRPr="0078626E" w:rsidTr="00203860">
        <w:trPr>
          <w:cnfStyle w:val="000000100000" w:firstRow="0" w:lastRow="0" w:firstColumn="0" w:lastColumn="0" w:oddVBand="0" w:evenVBand="0" w:oddHBand="1" w:evenHBand="0" w:firstRowFirstColumn="0" w:firstRowLastColumn="0" w:lastRowFirstColumn="0" w:lastRowLastColumn="0"/>
          <w:trHeight w:val="609"/>
        </w:trPr>
        <w:tc>
          <w:tcPr>
            <w:cnfStyle w:val="001000000000" w:firstRow="0" w:lastRow="0" w:firstColumn="1" w:lastColumn="0" w:oddVBand="0" w:evenVBand="0" w:oddHBand="0" w:evenHBand="0" w:firstRowFirstColumn="0" w:firstRowLastColumn="0" w:lastRowFirstColumn="0" w:lastRowLastColumn="0"/>
            <w:tcW w:w="715" w:type="dxa"/>
          </w:tcPr>
          <w:p w:rsidR="000C6F30" w:rsidRPr="000C6F30" w:rsidRDefault="000C6F30" w:rsidP="00AC38CB">
            <w:pPr>
              <w:spacing w:line="360" w:lineRule="auto"/>
              <w:jc w:val="both"/>
              <w:rPr>
                <w:rFonts w:ascii="Times New Roman" w:hAnsi="Times New Roman" w:cs="Times New Roman"/>
                <w:b w:val="0"/>
                <w:bCs w:val="0"/>
                <w:sz w:val="24"/>
                <w:szCs w:val="24"/>
              </w:rPr>
            </w:pPr>
            <w:r>
              <w:rPr>
                <w:rFonts w:ascii="Times New Roman" w:hAnsi="Times New Roman" w:cs="Times New Roman"/>
                <w:b w:val="0"/>
                <w:bCs w:val="0"/>
                <w:sz w:val="24"/>
                <w:szCs w:val="24"/>
              </w:rPr>
              <w:t>6</w:t>
            </w:r>
          </w:p>
        </w:tc>
        <w:tc>
          <w:tcPr>
            <w:tcW w:w="810" w:type="dxa"/>
          </w:tcPr>
          <w:p w:rsidR="000C6F30" w:rsidRPr="000C6F30" w:rsidRDefault="000C6F30" w:rsidP="00AC38CB">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Pr>
                <w:rFonts w:ascii="Times New Roman" w:hAnsi="Times New Roman" w:cs="Times New Roman"/>
                <w:bCs/>
                <w:sz w:val="24"/>
                <w:szCs w:val="24"/>
              </w:rPr>
              <w:t>4</w:t>
            </w:r>
          </w:p>
        </w:tc>
        <w:tc>
          <w:tcPr>
            <w:tcW w:w="720" w:type="dxa"/>
          </w:tcPr>
          <w:p w:rsidR="000C6F30" w:rsidRPr="000C6F30" w:rsidRDefault="000C6F30" w:rsidP="00AC38CB">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Pr>
                <w:rFonts w:ascii="Times New Roman" w:hAnsi="Times New Roman" w:cs="Times New Roman"/>
                <w:bCs/>
                <w:sz w:val="24"/>
                <w:szCs w:val="24"/>
              </w:rPr>
              <w:t>15</w:t>
            </w:r>
          </w:p>
        </w:tc>
        <w:tc>
          <w:tcPr>
            <w:tcW w:w="810" w:type="dxa"/>
          </w:tcPr>
          <w:p w:rsidR="000C6F30" w:rsidRPr="000C6F30" w:rsidRDefault="000C6F30" w:rsidP="00AC38CB">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Pr>
                <w:rFonts w:ascii="Times New Roman" w:hAnsi="Times New Roman" w:cs="Times New Roman"/>
                <w:bCs/>
                <w:sz w:val="24"/>
                <w:szCs w:val="24"/>
              </w:rPr>
              <w:t>3</w:t>
            </w:r>
          </w:p>
        </w:tc>
        <w:tc>
          <w:tcPr>
            <w:tcW w:w="720" w:type="dxa"/>
          </w:tcPr>
          <w:p w:rsidR="000C6F30" w:rsidRDefault="000C6F30" w:rsidP="00AC38CB">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0.20</w:t>
            </w:r>
          </w:p>
        </w:tc>
        <w:tc>
          <w:tcPr>
            <w:tcW w:w="720" w:type="dxa"/>
          </w:tcPr>
          <w:p w:rsidR="000C6F30" w:rsidRDefault="00203860" w:rsidP="00AC38CB">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0.50</w:t>
            </w:r>
          </w:p>
        </w:tc>
        <w:tc>
          <w:tcPr>
            <w:tcW w:w="875" w:type="dxa"/>
          </w:tcPr>
          <w:p w:rsidR="000C6F30" w:rsidRDefault="00203860" w:rsidP="00AC38CB">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0.42</w:t>
            </w:r>
          </w:p>
        </w:tc>
        <w:tc>
          <w:tcPr>
            <w:tcW w:w="925" w:type="dxa"/>
          </w:tcPr>
          <w:p w:rsidR="000C6F30" w:rsidRDefault="00203860" w:rsidP="00AC38CB">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1040</w:t>
            </w:r>
          </w:p>
        </w:tc>
        <w:tc>
          <w:tcPr>
            <w:tcW w:w="900" w:type="dxa"/>
          </w:tcPr>
          <w:p w:rsidR="000C6F30" w:rsidRDefault="00203860" w:rsidP="00AC38CB">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920</w:t>
            </w:r>
          </w:p>
        </w:tc>
        <w:tc>
          <w:tcPr>
            <w:tcW w:w="990" w:type="dxa"/>
          </w:tcPr>
          <w:p w:rsidR="000C6F30" w:rsidRDefault="00203860" w:rsidP="00AC38CB">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2.28</w:t>
            </w:r>
          </w:p>
        </w:tc>
        <w:tc>
          <w:tcPr>
            <w:tcW w:w="990" w:type="dxa"/>
          </w:tcPr>
          <w:p w:rsidR="000C6F30" w:rsidRDefault="00203860" w:rsidP="00AC38CB">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1.68</w:t>
            </w:r>
          </w:p>
        </w:tc>
      </w:tr>
      <w:tr w:rsidR="00203860" w:rsidRPr="0078626E" w:rsidTr="00203860">
        <w:trPr>
          <w:trHeight w:val="609"/>
        </w:trPr>
        <w:tc>
          <w:tcPr>
            <w:cnfStyle w:val="001000000000" w:firstRow="0" w:lastRow="0" w:firstColumn="1" w:lastColumn="0" w:oddVBand="0" w:evenVBand="0" w:oddHBand="0" w:evenHBand="0" w:firstRowFirstColumn="0" w:firstRowLastColumn="0" w:lastRowFirstColumn="0" w:lastRowLastColumn="0"/>
            <w:tcW w:w="715" w:type="dxa"/>
          </w:tcPr>
          <w:p w:rsidR="000C6F30" w:rsidRPr="000C6F30" w:rsidRDefault="000C6F30" w:rsidP="00AC38CB">
            <w:pPr>
              <w:spacing w:line="360" w:lineRule="auto"/>
              <w:jc w:val="both"/>
              <w:rPr>
                <w:rFonts w:ascii="Times New Roman" w:hAnsi="Times New Roman" w:cs="Times New Roman"/>
                <w:b w:val="0"/>
                <w:bCs w:val="0"/>
                <w:sz w:val="24"/>
                <w:szCs w:val="24"/>
              </w:rPr>
            </w:pPr>
            <w:r>
              <w:rPr>
                <w:rFonts w:ascii="Times New Roman" w:hAnsi="Times New Roman" w:cs="Times New Roman"/>
                <w:b w:val="0"/>
                <w:bCs w:val="0"/>
                <w:sz w:val="24"/>
                <w:szCs w:val="24"/>
              </w:rPr>
              <w:t>7</w:t>
            </w:r>
          </w:p>
        </w:tc>
        <w:tc>
          <w:tcPr>
            <w:tcW w:w="810" w:type="dxa"/>
          </w:tcPr>
          <w:p w:rsidR="000C6F30" w:rsidRPr="000C6F30" w:rsidRDefault="000C6F30" w:rsidP="00AC38CB">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Pr>
                <w:rFonts w:ascii="Times New Roman" w:hAnsi="Times New Roman" w:cs="Times New Roman"/>
                <w:bCs/>
                <w:sz w:val="24"/>
                <w:szCs w:val="24"/>
              </w:rPr>
              <w:t>4</w:t>
            </w:r>
          </w:p>
        </w:tc>
        <w:tc>
          <w:tcPr>
            <w:tcW w:w="720" w:type="dxa"/>
          </w:tcPr>
          <w:p w:rsidR="000C6F30" w:rsidRPr="000C6F30" w:rsidRDefault="000C6F30" w:rsidP="00AC38CB">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Pr>
                <w:rFonts w:ascii="Times New Roman" w:hAnsi="Times New Roman" w:cs="Times New Roman"/>
                <w:bCs/>
                <w:sz w:val="24"/>
                <w:szCs w:val="24"/>
              </w:rPr>
              <w:t>10</w:t>
            </w:r>
          </w:p>
        </w:tc>
        <w:tc>
          <w:tcPr>
            <w:tcW w:w="810" w:type="dxa"/>
          </w:tcPr>
          <w:p w:rsidR="000C6F30" w:rsidRPr="000C6F30" w:rsidRDefault="000C6F30" w:rsidP="00AC38CB">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Pr>
                <w:rFonts w:ascii="Times New Roman" w:hAnsi="Times New Roman" w:cs="Times New Roman"/>
                <w:bCs/>
                <w:sz w:val="24"/>
                <w:szCs w:val="24"/>
              </w:rPr>
              <w:t>3</w:t>
            </w:r>
          </w:p>
        </w:tc>
        <w:tc>
          <w:tcPr>
            <w:tcW w:w="720" w:type="dxa"/>
          </w:tcPr>
          <w:p w:rsidR="000C6F30" w:rsidRDefault="000C6F30" w:rsidP="00AC38CB">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0.05</w:t>
            </w:r>
          </w:p>
        </w:tc>
        <w:tc>
          <w:tcPr>
            <w:tcW w:w="720" w:type="dxa"/>
          </w:tcPr>
          <w:p w:rsidR="000C6F30" w:rsidRDefault="00203860" w:rsidP="00AC38CB">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0.28</w:t>
            </w:r>
          </w:p>
        </w:tc>
        <w:tc>
          <w:tcPr>
            <w:tcW w:w="875" w:type="dxa"/>
          </w:tcPr>
          <w:p w:rsidR="000C6F30" w:rsidRDefault="00203860" w:rsidP="00AC38CB">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0.25</w:t>
            </w:r>
          </w:p>
        </w:tc>
        <w:tc>
          <w:tcPr>
            <w:tcW w:w="925" w:type="dxa"/>
          </w:tcPr>
          <w:p w:rsidR="000C6F30" w:rsidRDefault="00203860" w:rsidP="00AC38CB">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1290</w:t>
            </w:r>
          </w:p>
        </w:tc>
        <w:tc>
          <w:tcPr>
            <w:tcW w:w="900" w:type="dxa"/>
          </w:tcPr>
          <w:p w:rsidR="000C6F30" w:rsidRDefault="00203860" w:rsidP="00AC38CB">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1200</w:t>
            </w:r>
          </w:p>
        </w:tc>
        <w:tc>
          <w:tcPr>
            <w:tcW w:w="990" w:type="dxa"/>
          </w:tcPr>
          <w:p w:rsidR="000C6F30" w:rsidRDefault="00820C08" w:rsidP="00AC38CB">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1.64</w:t>
            </w:r>
          </w:p>
        </w:tc>
        <w:tc>
          <w:tcPr>
            <w:tcW w:w="990" w:type="dxa"/>
          </w:tcPr>
          <w:p w:rsidR="000C6F30" w:rsidRDefault="00820C08" w:rsidP="00AC38CB">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1.36</w:t>
            </w:r>
          </w:p>
        </w:tc>
      </w:tr>
      <w:tr w:rsidR="00203860" w:rsidRPr="0078626E" w:rsidTr="00203860">
        <w:trPr>
          <w:cnfStyle w:val="000000100000" w:firstRow="0" w:lastRow="0" w:firstColumn="0" w:lastColumn="0" w:oddVBand="0" w:evenVBand="0" w:oddHBand="1" w:evenHBand="0" w:firstRowFirstColumn="0" w:firstRowLastColumn="0" w:lastRowFirstColumn="0" w:lastRowLastColumn="0"/>
          <w:trHeight w:val="609"/>
        </w:trPr>
        <w:tc>
          <w:tcPr>
            <w:cnfStyle w:val="001000000000" w:firstRow="0" w:lastRow="0" w:firstColumn="1" w:lastColumn="0" w:oddVBand="0" w:evenVBand="0" w:oddHBand="0" w:evenHBand="0" w:firstRowFirstColumn="0" w:firstRowLastColumn="0" w:lastRowFirstColumn="0" w:lastRowLastColumn="0"/>
            <w:tcW w:w="715" w:type="dxa"/>
          </w:tcPr>
          <w:p w:rsidR="000C6F30" w:rsidRPr="000C6F30" w:rsidRDefault="000C6F30" w:rsidP="00AC38CB">
            <w:pPr>
              <w:spacing w:line="360" w:lineRule="auto"/>
              <w:jc w:val="both"/>
              <w:rPr>
                <w:rFonts w:ascii="Times New Roman" w:hAnsi="Times New Roman" w:cs="Times New Roman"/>
                <w:b w:val="0"/>
                <w:bCs w:val="0"/>
                <w:sz w:val="24"/>
                <w:szCs w:val="24"/>
              </w:rPr>
            </w:pPr>
            <w:r>
              <w:rPr>
                <w:rFonts w:ascii="Times New Roman" w:hAnsi="Times New Roman" w:cs="Times New Roman"/>
                <w:b w:val="0"/>
                <w:bCs w:val="0"/>
                <w:sz w:val="24"/>
                <w:szCs w:val="24"/>
              </w:rPr>
              <w:t>8</w:t>
            </w:r>
          </w:p>
        </w:tc>
        <w:tc>
          <w:tcPr>
            <w:tcW w:w="810" w:type="dxa"/>
          </w:tcPr>
          <w:p w:rsidR="000C6F30" w:rsidRPr="000C6F30" w:rsidRDefault="000C6F30" w:rsidP="00AC38CB">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Pr>
                <w:rFonts w:ascii="Times New Roman" w:hAnsi="Times New Roman" w:cs="Times New Roman"/>
                <w:bCs/>
                <w:sz w:val="24"/>
                <w:szCs w:val="24"/>
              </w:rPr>
              <w:t>4</w:t>
            </w:r>
          </w:p>
        </w:tc>
        <w:tc>
          <w:tcPr>
            <w:tcW w:w="720" w:type="dxa"/>
          </w:tcPr>
          <w:p w:rsidR="000C6F30" w:rsidRPr="000C6F30" w:rsidRDefault="000C6F30" w:rsidP="00AC38CB">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Pr>
                <w:rFonts w:ascii="Times New Roman" w:hAnsi="Times New Roman" w:cs="Times New Roman"/>
                <w:bCs/>
                <w:sz w:val="24"/>
                <w:szCs w:val="24"/>
              </w:rPr>
              <w:t>10</w:t>
            </w:r>
          </w:p>
        </w:tc>
        <w:tc>
          <w:tcPr>
            <w:tcW w:w="810" w:type="dxa"/>
          </w:tcPr>
          <w:p w:rsidR="000C6F30" w:rsidRPr="000C6F30" w:rsidRDefault="000C6F30" w:rsidP="00AC38CB">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Pr>
                <w:rFonts w:ascii="Times New Roman" w:hAnsi="Times New Roman" w:cs="Times New Roman"/>
                <w:bCs/>
                <w:sz w:val="24"/>
                <w:szCs w:val="24"/>
              </w:rPr>
              <w:t>3</w:t>
            </w:r>
          </w:p>
        </w:tc>
        <w:tc>
          <w:tcPr>
            <w:tcW w:w="720" w:type="dxa"/>
          </w:tcPr>
          <w:p w:rsidR="000C6F30" w:rsidRDefault="000C6F30" w:rsidP="00AC38CB">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0.10</w:t>
            </w:r>
          </w:p>
        </w:tc>
        <w:tc>
          <w:tcPr>
            <w:tcW w:w="720" w:type="dxa"/>
          </w:tcPr>
          <w:p w:rsidR="000C6F30" w:rsidRDefault="00203860" w:rsidP="00AC38CB">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0.42</w:t>
            </w:r>
          </w:p>
        </w:tc>
        <w:tc>
          <w:tcPr>
            <w:tcW w:w="875" w:type="dxa"/>
          </w:tcPr>
          <w:p w:rsidR="000C6F30" w:rsidRDefault="00203860" w:rsidP="00AC38CB">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0.38</w:t>
            </w:r>
          </w:p>
        </w:tc>
        <w:tc>
          <w:tcPr>
            <w:tcW w:w="925" w:type="dxa"/>
          </w:tcPr>
          <w:p w:rsidR="000C6F30" w:rsidRDefault="00203860" w:rsidP="00AC38CB">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1350</w:t>
            </w:r>
          </w:p>
        </w:tc>
        <w:tc>
          <w:tcPr>
            <w:tcW w:w="900" w:type="dxa"/>
          </w:tcPr>
          <w:p w:rsidR="000C6F30" w:rsidRDefault="00203860" w:rsidP="00AC38CB">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1240</w:t>
            </w:r>
          </w:p>
        </w:tc>
        <w:tc>
          <w:tcPr>
            <w:tcW w:w="990" w:type="dxa"/>
          </w:tcPr>
          <w:p w:rsidR="000C6F30" w:rsidRDefault="00820C08" w:rsidP="00AC38CB">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2.56</w:t>
            </w:r>
          </w:p>
        </w:tc>
        <w:tc>
          <w:tcPr>
            <w:tcW w:w="990" w:type="dxa"/>
          </w:tcPr>
          <w:p w:rsidR="000C6F30" w:rsidRDefault="00820C08" w:rsidP="00AC38CB">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2.14</w:t>
            </w:r>
          </w:p>
        </w:tc>
      </w:tr>
      <w:tr w:rsidR="00203860" w:rsidRPr="0078626E" w:rsidTr="00203860">
        <w:trPr>
          <w:trHeight w:val="609"/>
        </w:trPr>
        <w:tc>
          <w:tcPr>
            <w:cnfStyle w:val="001000000000" w:firstRow="0" w:lastRow="0" w:firstColumn="1" w:lastColumn="0" w:oddVBand="0" w:evenVBand="0" w:oddHBand="0" w:evenHBand="0" w:firstRowFirstColumn="0" w:firstRowLastColumn="0" w:lastRowFirstColumn="0" w:lastRowLastColumn="0"/>
            <w:tcW w:w="715" w:type="dxa"/>
          </w:tcPr>
          <w:p w:rsidR="000C6F30" w:rsidRPr="000C6F30" w:rsidRDefault="000C6F30" w:rsidP="00AC38CB">
            <w:pPr>
              <w:spacing w:line="360" w:lineRule="auto"/>
              <w:jc w:val="both"/>
              <w:rPr>
                <w:rFonts w:ascii="Times New Roman" w:hAnsi="Times New Roman" w:cs="Times New Roman"/>
                <w:b w:val="0"/>
                <w:bCs w:val="0"/>
                <w:sz w:val="24"/>
                <w:szCs w:val="24"/>
              </w:rPr>
            </w:pPr>
            <w:r>
              <w:rPr>
                <w:rFonts w:ascii="Times New Roman" w:hAnsi="Times New Roman" w:cs="Times New Roman"/>
                <w:b w:val="0"/>
                <w:bCs w:val="0"/>
                <w:sz w:val="24"/>
                <w:szCs w:val="24"/>
              </w:rPr>
              <w:t>9</w:t>
            </w:r>
          </w:p>
        </w:tc>
        <w:tc>
          <w:tcPr>
            <w:tcW w:w="810" w:type="dxa"/>
          </w:tcPr>
          <w:p w:rsidR="000C6F30" w:rsidRPr="000C6F30" w:rsidRDefault="000C6F30" w:rsidP="00AC38CB">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Pr>
                <w:rFonts w:ascii="Times New Roman" w:hAnsi="Times New Roman" w:cs="Times New Roman"/>
                <w:bCs/>
                <w:sz w:val="24"/>
                <w:szCs w:val="24"/>
              </w:rPr>
              <w:t>4</w:t>
            </w:r>
          </w:p>
        </w:tc>
        <w:tc>
          <w:tcPr>
            <w:tcW w:w="720" w:type="dxa"/>
          </w:tcPr>
          <w:p w:rsidR="000C6F30" w:rsidRPr="000C6F30" w:rsidRDefault="000C6F30" w:rsidP="00AC38CB">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Pr>
                <w:rFonts w:ascii="Times New Roman" w:hAnsi="Times New Roman" w:cs="Times New Roman"/>
                <w:bCs/>
                <w:sz w:val="24"/>
                <w:szCs w:val="24"/>
              </w:rPr>
              <w:t>10</w:t>
            </w:r>
          </w:p>
        </w:tc>
        <w:tc>
          <w:tcPr>
            <w:tcW w:w="810" w:type="dxa"/>
          </w:tcPr>
          <w:p w:rsidR="000C6F30" w:rsidRPr="000C6F30" w:rsidRDefault="00203860" w:rsidP="00AC38CB">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Pr>
                <w:rFonts w:ascii="Times New Roman" w:hAnsi="Times New Roman" w:cs="Times New Roman"/>
                <w:bCs/>
                <w:sz w:val="24"/>
                <w:szCs w:val="24"/>
              </w:rPr>
              <w:t>3</w:t>
            </w:r>
          </w:p>
        </w:tc>
        <w:tc>
          <w:tcPr>
            <w:tcW w:w="720" w:type="dxa"/>
          </w:tcPr>
          <w:p w:rsidR="000C6F30" w:rsidRDefault="000C6F30" w:rsidP="00AC38CB">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0.40</w:t>
            </w:r>
          </w:p>
        </w:tc>
        <w:tc>
          <w:tcPr>
            <w:tcW w:w="720" w:type="dxa"/>
          </w:tcPr>
          <w:p w:rsidR="000C6F30" w:rsidRDefault="00203860" w:rsidP="00AC38CB">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0.40</w:t>
            </w:r>
          </w:p>
        </w:tc>
        <w:tc>
          <w:tcPr>
            <w:tcW w:w="875" w:type="dxa"/>
          </w:tcPr>
          <w:p w:rsidR="000C6F30" w:rsidRDefault="00203860" w:rsidP="00AC38CB">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0.36</w:t>
            </w:r>
          </w:p>
        </w:tc>
        <w:tc>
          <w:tcPr>
            <w:tcW w:w="925" w:type="dxa"/>
          </w:tcPr>
          <w:p w:rsidR="000C6F30" w:rsidRDefault="00820C08" w:rsidP="00AC38CB">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730</w:t>
            </w:r>
          </w:p>
        </w:tc>
        <w:tc>
          <w:tcPr>
            <w:tcW w:w="900" w:type="dxa"/>
          </w:tcPr>
          <w:p w:rsidR="000C6F30" w:rsidRDefault="00820C08" w:rsidP="00AC38CB">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680</w:t>
            </w:r>
          </w:p>
        </w:tc>
        <w:tc>
          <w:tcPr>
            <w:tcW w:w="990" w:type="dxa"/>
          </w:tcPr>
          <w:p w:rsidR="000C6F30" w:rsidRDefault="00820C08" w:rsidP="00AC38CB">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1.28</w:t>
            </w:r>
          </w:p>
        </w:tc>
        <w:tc>
          <w:tcPr>
            <w:tcW w:w="990" w:type="dxa"/>
          </w:tcPr>
          <w:p w:rsidR="000C6F30" w:rsidRDefault="00820C08" w:rsidP="00AC38CB">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1.06</w:t>
            </w:r>
          </w:p>
        </w:tc>
      </w:tr>
      <w:tr w:rsidR="00203860" w:rsidRPr="0078626E" w:rsidTr="00203860">
        <w:trPr>
          <w:cnfStyle w:val="000000100000" w:firstRow="0" w:lastRow="0" w:firstColumn="0" w:lastColumn="0" w:oddVBand="0" w:evenVBand="0" w:oddHBand="1" w:evenHBand="0" w:firstRowFirstColumn="0" w:firstRowLastColumn="0" w:lastRowFirstColumn="0" w:lastRowLastColumn="0"/>
          <w:trHeight w:val="609"/>
        </w:trPr>
        <w:tc>
          <w:tcPr>
            <w:cnfStyle w:val="001000000000" w:firstRow="0" w:lastRow="0" w:firstColumn="1" w:lastColumn="0" w:oddVBand="0" w:evenVBand="0" w:oddHBand="0" w:evenHBand="0" w:firstRowFirstColumn="0" w:firstRowLastColumn="0" w:lastRowFirstColumn="0" w:lastRowLastColumn="0"/>
            <w:tcW w:w="715" w:type="dxa"/>
          </w:tcPr>
          <w:p w:rsidR="000C6F30" w:rsidRPr="000C6F30" w:rsidRDefault="000C6F30" w:rsidP="00AC38CB">
            <w:pPr>
              <w:spacing w:line="360" w:lineRule="auto"/>
              <w:jc w:val="both"/>
              <w:rPr>
                <w:rFonts w:ascii="Times New Roman" w:hAnsi="Times New Roman" w:cs="Times New Roman"/>
                <w:b w:val="0"/>
                <w:bCs w:val="0"/>
                <w:sz w:val="24"/>
                <w:szCs w:val="24"/>
              </w:rPr>
            </w:pPr>
            <w:r>
              <w:rPr>
                <w:rFonts w:ascii="Times New Roman" w:hAnsi="Times New Roman" w:cs="Times New Roman"/>
                <w:b w:val="0"/>
                <w:bCs w:val="0"/>
                <w:sz w:val="24"/>
                <w:szCs w:val="24"/>
              </w:rPr>
              <w:t>10</w:t>
            </w:r>
          </w:p>
        </w:tc>
        <w:tc>
          <w:tcPr>
            <w:tcW w:w="810" w:type="dxa"/>
          </w:tcPr>
          <w:p w:rsidR="000C6F30" w:rsidRPr="000C6F30" w:rsidRDefault="000C6F30" w:rsidP="00AC38CB">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Pr>
                <w:rFonts w:ascii="Times New Roman" w:hAnsi="Times New Roman" w:cs="Times New Roman"/>
                <w:bCs/>
                <w:sz w:val="24"/>
                <w:szCs w:val="24"/>
              </w:rPr>
              <w:t>4</w:t>
            </w:r>
          </w:p>
        </w:tc>
        <w:tc>
          <w:tcPr>
            <w:tcW w:w="720" w:type="dxa"/>
          </w:tcPr>
          <w:p w:rsidR="000C6F30" w:rsidRPr="000C6F30" w:rsidRDefault="000C6F30" w:rsidP="00AC38CB">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Pr>
                <w:rFonts w:ascii="Times New Roman" w:hAnsi="Times New Roman" w:cs="Times New Roman"/>
                <w:bCs/>
                <w:sz w:val="24"/>
                <w:szCs w:val="24"/>
              </w:rPr>
              <w:t>10</w:t>
            </w:r>
          </w:p>
        </w:tc>
        <w:tc>
          <w:tcPr>
            <w:tcW w:w="810" w:type="dxa"/>
          </w:tcPr>
          <w:p w:rsidR="000C6F30" w:rsidRPr="00203860" w:rsidRDefault="00203860" w:rsidP="00AC38CB">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Pr>
                <w:rFonts w:ascii="Times New Roman" w:hAnsi="Times New Roman" w:cs="Times New Roman"/>
                <w:bCs/>
                <w:sz w:val="24"/>
                <w:szCs w:val="24"/>
              </w:rPr>
              <w:t>3</w:t>
            </w:r>
          </w:p>
        </w:tc>
        <w:tc>
          <w:tcPr>
            <w:tcW w:w="720" w:type="dxa"/>
          </w:tcPr>
          <w:p w:rsidR="000C6F30" w:rsidRDefault="000C6F30" w:rsidP="00AC38CB">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0.60</w:t>
            </w:r>
          </w:p>
        </w:tc>
        <w:tc>
          <w:tcPr>
            <w:tcW w:w="720" w:type="dxa"/>
          </w:tcPr>
          <w:p w:rsidR="000C6F30" w:rsidRDefault="00820C08" w:rsidP="00AC38CB">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N/A</w:t>
            </w:r>
          </w:p>
        </w:tc>
        <w:tc>
          <w:tcPr>
            <w:tcW w:w="875" w:type="dxa"/>
          </w:tcPr>
          <w:p w:rsidR="000C6F30" w:rsidRDefault="00820C08" w:rsidP="00AC38CB">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N/A</w:t>
            </w:r>
          </w:p>
        </w:tc>
        <w:tc>
          <w:tcPr>
            <w:tcW w:w="925" w:type="dxa"/>
          </w:tcPr>
          <w:p w:rsidR="000C6F30" w:rsidRDefault="00820C08" w:rsidP="00AC38CB">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N/A</w:t>
            </w:r>
          </w:p>
        </w:tc>
        <w:tc>
          <w:tcPr>
            <w:tcW w:w="900" w:type="dxa"/>
          </w:tcPr>
          <w:p w:rsidR="000C6F30" w:rsidRDefault="00820C08" w:rsidP="00AC38CB">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N/A</w:t>
            </w:r>
          </w:p>
        </w:tc>
        <w:tc>
          <w:tcPr>
            <w:tcW w:w="990" w:type="dxa"/>
          </w:tcPr>
          <w:p w:rsidR="000C6F30" w:rsidRDefault="00820C08" w:rsidP="00AC38CB">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N/A</w:t>
            </w:r>
          </w:p>
        </w:tc>
        <w:tc>
          <w:tcPr>
            <w:tcW w:w="990" w:type="dxa"/>
          </w:tcPr>
          <w:p w:rsidR="000C6F30" w:rsidRDefault="00820C08" w:rsidP="00AC38CB">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N/A</w:t>
            </w:r>
          </w:p>
        </w:tc>
      </w:tr>
      <w:tr w:rsidR="00203860" w:rsidRPr="0078626E" w:rsidTr="00203860">
        <w:trPr>
          <w:trHeight w:val="609"/>
        </w:trPr>
        <w:tc>
          <w:tcPr>
            <w:cnfStyle w:val="001000000000" w:firstRow="0" w:lastRow="0" w:firstColumn="1" w:lastColumn="0" w:oddVBand="0" w:evenVBand="0" w:oddHBand="0" w:evenHBand="0" w:firstRowFirstColumn="0" w:firstRowLastColumn="0" w:lastRowFirstColumn="0" w:lastRowLastColumn="0"/>
            <w:tcW w:w="715" w:type="dxa"/>
          </w:tcPr>
          <w:p w:rsidR="000C6F30" w:rsidRPr="000C6F30" w:rsidRDefault="000C6F30" w:rsidP="00AC38CB">
            <w:pPr>
              <w:spacing w:line="360" w:lineRule="auto"/>
              <w:jc w:val="both"/>
              <w:rPr>
                <w:rFonts w:ascii="Times New Roman" w:hAnsi="Times New Roman" w:cs="Times New Roman"/>
                <w:b w:val="0"/>
                <w:bCs w:val="0"/>
                <w:sz w:val="24"/>
                <w:szCs w:val="24"/>
              </w:rPr>
            </w:pPr>
            <w:r>
              <w:rPr>
                <w:rFonts w:ascii="Times New Roman" w:hAnsi="Times New Roman" w:cs="Times New Roman"/>
                <w:b w:val="0"/>
                <w:bCs w:val="0"/>
                <w:sz w:val="24"/>
                <w:szCs w:val="24"/>
              </w:rPr>
              <w:t>11</w:t>
            </w:r>
          </w:p>
        </w:tc>
        <w:tc>
          <w:tcPr>
            <w:tcW w:w="810" w:type="dxa"/>
          </w:tcPr>
          <w:p w:rsidR="000C6F30" w:rsidRPr="000C6F30" w:rsidRDefault="000C6F30" w:rsidP="00AC38CB">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Pr>
                <w:rFonts w:ascii="Times New Roman" w:hAnsi="Times New Roman" w:cs="Times New Roman"/>
                <w:bCs/>
                <w:sz w:val="24"/>
                <w:szCs w:val="24"/>
              </w:rPr>
              <w:t>4</w:t>
            </w:r>
          </w:p>
        </w:tc>
        <w:tc>
          <w:tcPr>
            <w:tcW w:w="720" w:type="dxa"/>
          </w:tcPr>
          <w:p w:rsidR="000C6F30" w:rsidRPr="000C6F30" w:rsidRDefault="000C6F30" w:rsidP="00AC38CB">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Pr>
                <w:rFonts w:ascii="Times New Roman" w:hAnsi="Times New Roman" w:cs="Times New Roman"/>
                <w:bCs/>
                <w:sz w:val="24"/>
                <w:szCs w:val="24"/>
              </w:rPr>
              <w:t>10</w:t>
            </w:r>
          </w:p>
        </w:tc>
        <w:tc>
          <w:tcPr>
            <w:tcW w:w="810" w:type="dxa"/>
          </w:tcPr>
          <w:p w:rsidR="000C6F30" w:rsidRPr="00203860" w:rsidRDefault="00203860" w:rsidP="00AC38CB">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Pr>
                <w:rFonts w:ascii="Times New Roman" w:hAnsi="Times New Roman" w:cs="Times New Roman"/>
                <w:bCs/>
                <w:sz w:val="24"/>
                <w:szCs w:val="24"/>
              </w:rPr>
              <w:t>3</w:t>
            </w:r>
          </w:p>
        </w:tc>
        <w:tc>
          <w:tcPr>
            <w:tcW w:w="720" w:type="dxa"/>
          </w:tcPr>
          <w:p w:rsidR="000C6F30" w:rsidRDefault="000C6F30" w:rsidP="00AC38CB">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0.80</w:t>
            </w:r>
          </w:p>
        </w:tc>
        <w:tc>
          <w:tcPr>
            <w:tcW w:w="720" w:type="dxa"/>
          </w:tcPr>
          <w:p w:rsidR="000C6F30" w:rsidRDefault="00820C08" w:rsidP="00AC38CB">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N/A</w:t>
            </w:r>
          </w:p>
        </w:tc>
        <w:tc>
          <w:tcPr>
            <w:tcW w:w="875" w:type="dxa"/>
          </w:tcPr>
          <w:p w:rsidR="000C6F30" w:rsidRDefault="00820C08" w:rsidP="00AC38CB">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N/A</w:t>
            </w:r>
          </w:p>
        </w:tc>
        <w:tc>
          <w:tcPr>
            <w:tcW w:w="925" w:type="dxa"/>
          </w:tcPr>
          <w:p w:rsidR="000C6F30" w:rsidRDefault="00820C08" w:rsidP="00AC38CB">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N/A</w:t>
            </w:r>
          </w:p>
        </w:tc>
        <w:tc>
          <w:tcPr>
            <w:tcW w:w="900" w:type="dxa"/>
          </w:tcPr>
          <w:p w:rsidR="000C6F30" w:rsidRDefault="00820C08" w:rsidP="00AC38CB">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N/A</w:t>
            </w:r>
          </w:p>
        </w:tc>
        <w:tc>
          <w:tcPr>
            <w:tcW w:w="990" w:type="dxa"/>
          </w:tcPr>
          <w:p w:rsidR="000C6F30" w:rsidRDefault="00820C08" w:rsidP="00AC38CB">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N/A</w:t>
            </w:r>
          </w:p>
        </w:tc>
        <w:tc>
          <w:tcPr>
            <w:tcW w:w="990" w:type="dxa"/>
          </w:tcPr>
          <w:p w:rsidR="000C6F30" w:rsidRDefault="00820C08" w:rsidP="00AC38CB">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N/A</w:t>
            </w:r>
          </w:p>
        </w:tc>
      </w:tr>
    </w:tbl>
    <w:p w:rsidR="000C6F30" w:rsidRDefault="000C6F30"/>
    <w:p w:rsidR="00110FD9" w:rsidRDefault="00110FD9"/>
    <w:p w:rsidR="00110FD9" w:rsidRDefault="00110FD9"/>
    <w:p w:rsidR="00110FD9" w:rsidRDefault="00110FD9"/>
    <w:p w:rsidR="00110FD9" w:rsidRDefault="00110FD9"/>
    <w:p w:rsidR="00110FD9" w:rsidRDefault="00110FD9"/>
    <w:p w:rsidR="00110FD9" w:rsidRDefault="00110FD9" w:rsidP="00110FD9">
      <w:pPr>
        <w:spacing w:after="200" w:line="240" w:lineRule="auto"/>
        <w:jc w:val="center"/>
      </w:pPr>
      <w:r w:rsidRPr="00D170BC">
        <w:rPr>
          <w:rFonts w:ascii="Times New Roman" w:eastAsiaTheme="minorHAnsi" w:hAnsi="Times New Roman" w:cs="Times New Roman"/>
          <w:iCs/>
          <w:sz w:val="24"/>
          <w:szCs w:val="24"/>
          <w:lang w:eastAsia="en-US"/>
        </w:rPr>
        <w:lastRenderedPageBreak/>
        <w:t xml:space="preserve">Table </w:t>
      </w:r>
      <w:r>
        <w:rPr>
          <w:rFonts w:ascii="Times New Roman" w:eastAsiaTheme="minorHAnsi" w:hAnsi="Times New Roman" w:cs="Times New Roman"/>
          <w:iCs/>
          <w:sz w:val="24"/>
          <w:szCs w:val="24"/>
          <w:lang w:eastAsia="en-US"/>
        </w:rPr>
        <w:t>S2</w:t>
      </w:r>
      <w:r w:rsidRPr="00D170BC">
        <w:rPr>
          <w:rFonts w:ascii="Times New Roman" w:eastAsiaTheme="minorHAnsi" w:hAnsi="Times New Roman" w:cs="Times New Roman"/>
          <w:iCs/>
          <w:sz w:val="24"/>
          <w:szCs w:val="24"/>
          <w:lang w:eastAsia="en-US"/>
        </w:rPr>
        <w:t xml:space="preserve">. Comparative </w:t>
      </w:r>
      <w:r>
        <w:rPr>
          <w:rFonts w:ascii="Times New Roman" w:eastAsiaTheme="minorHAnsi" w:hAnsi="Times New Roman" w:cs="Times New Roman"/>
          <w:iCs/>
          <w:sz w:val="24"/>
          <w:szCs w:val="24"/>
          <w:lang w:eastAsia="en-US"/>
        </w:rPr>
        <w:t xml:space="preserve">percent </w:t>
      </w:r>
      <w:r w:rsidRPr="00D170BC">
        <w:rPr>
          <w:rFonts w:ascii="Times New Roman" w:eastAsiaTheme="minorHAnsi" w:hAnsi="Times New Roman" w:cs="Times New Roman"/>
          <w:iCs/>
          <w:sz w:val="24"/>
          <w:szCs w:val="24"/>
          <w:lang w:eastAsia="en-US"/>
        </w:rPr>
        <w:t xml:space="preserve">growth rates </w:t>
      </w:r>
      <w:r>
        <w:rPr>
          <w:rFonts w:ascii="Times New Roman" w:eastAsiaTheme="minorHAnsi" w:hAnsi="Times New Roman" w:cs="Times New Roman"/>
          <w:iCs/>
          <w:sz w:val="24"/>
          <w:szCs w:val="24"/>
          <w:lang w:eastAsia="en-US"/>
        </w:rPr>
        <w:t>as a function of various constituent’s composition of        original and healed hydrogels</w:t>
      </w:r>
    </w:p>
    <w:tbl>
      <w:tblPr>
        <w:tblStyle w:val="GridTable5Dark-Accent1"/>
        <w:tblW w:w="8970" w:type="dxa"/>
        <w:tblLook w:val="04A0" w:firstRow="1" w:lastRow="0" w:firstColumn="1" w:lastColumn="0" w:noHBand="0" w:noVBand="1"/>
      </w:tblPr>
      <w:tblGrid>
        <w:gridCol w:w="2010"/>
        <w:gridCol w:w="1131"/>
        <w:gridCol w:w="1230"/>
        <w:gridCol w:w="1101"/>
        <w:gridCol w:w="1104"/>
        <w:gridCol w:w="1196"/>
        <w:gridCol w:w="1198"/>
      </w:tblGrid>
      <w:tr w:rsidR="00110FD9" w:rsidRPr="0078626E" w:rsidTr="00F43968">
        <w:trPr>
          <w:cnfStyle w:val="100000000000" w:firstRow="1" w:lastRow="0" w:firstColumn="0" w:lastColumn="0" w:oddVBand="0" w:evenVBand="0" w:oddHBand="0"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2010" w:type="dxa"/>
            <w:vMerge w:val="restart"/>
          </w:tcPr>
          <w:p w:rsidR="00110FD9" w:rsidRPr="0078626E" w:rsidRDefault="00110FD9" w:rsidP="00F43968">
            <w:pPr>
              <w:spacing w:line="360" w:lineRule="auto"/>
              <w:jc w:val="both"/>
              <w:rPr>
                <w:rFonts w:ascii="Times New Roman" w:hAnsi="Times New Roman" w:cs="Times New Roman"/>
                <w:sz w:val="24"/>
                <w:szCs w:val="24"/>
              </w:rPr>
            </w:pPr>
            <w:r>
              <w:rPr>
                <w:rFonts w:ascii="Times New Roman" w:hAnsi="Times New Roman" w:cs="Times New Roman"/>
                <w:sz w:val="24"/>
                <w:szCs w:val="24"/>
              </w:rPr>
              <w:t>Variation in Composition</w:t>
            </w:r>
          </w:p>
        </w:tc>
        <w:tc>
          <w:tcPr>
            <w:tcW w:w="2361" w:type="dxa"/>
            <w:gridSpan w:val="2"/>
          </w:tcPr>
          <w:p w:rsidR="00110FD9" w:rsidRPr="0078626E" w:rsidRDefault="00110FD9" w:rsidP="00F43968">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626E">
              <w:rPr>
                <w:rFonts w:ascii="Times New Roman" w:hAnsi="Times New Roman" w:cs="Times New Roman"/>
                <w:sz w:val="24"/>
                <w:szCs w:val="24"/>
              </w:rPr>
              <w:t>% G.R.</w:t>
            </w:r>
          </w:p>
          <w:p w:rsidR="00110FD9" w:rsidRPr="0078626E" w:rsidRDefault="00110FD9" w:rsidP="00F43968">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626E">
              <w:rPr>
                <w:rFonts w:ascii="Times New Roman" w:hAnsi="Times New Roman" w:cs="Times New Roman"/>
                <w:sz w:val="24"/>
                <w:szCs w:val="24"/>
              </w:rPr>
              <w:t xml:space="preserve"> in stress</w:t>
            </w:r>
          </w:p>
        </w:tc>
        <w:tc>
          <w:tcPr>
            <w:tcW w:w="2205" w:type="dxa"/>
            <w:gridSpan w:val="2"/>
          </w:tcPr>
          <w:p w:rsidR="00110FD9" w:rsidRPr="0078626E" w:rsidRDefault="00110FD9" w:rsidP="00F43968">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626E">
              <w:rPr>
                <w:rFonts w:ascii="Times New Roman" w:hAnsi="Times New Roman" w:cs="Times New Roman"/>
                <w:sz w:val="24"/>
                <w:szCs w:val="24"/>
              </w:rPr>
              <w:t>% G.R.</w:t>
            </w:r>
          </w:p>
          <w:p w:rsidR="00110FD9" w:rsidRPr="0078626E" w:rsidRDefault="00110FD9" w:rsidP="00F43968">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626E">
              <w:rPr>
                <w:rFonts w:ascii="Times New Roman" w:hAnsi="Times New Roman" w:cs="Times New Roman"/>
                <w:sz w:val="24"/>
                <w:szCs w:val="24"/>
              </w:rPr>
              <w:t xml:space="preserve"> in </w:t>
            </w:r>
            <w:r>
              <w:rPr>
                <w:rFonts w:ascii="Times New Roman" w:hAnsi="Times New Roman" w:cs="Times New Roman"/>
                <w:sz w:val="24"/>
                <w:szCs w:val="24"/>
              </w:rPr>
              <w:t>strain</w:t>
            </w:r>
          </w:p>
        </w:tc>
        <w:tc>
          <w:tcPr>
            <w:tcW w:w="2394" w:type="dxa"/>
            <w:gridSpan w:val="2"/>
          </w:tcPr>
          <w:p w:rsidR="00110FD9" w:rsidRPr="0078626E" w:rsidRDefault="00110FD9" w:rsidP="00F43968">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626E">
              <w:rPr>
                <w:rFonts w:ascii="Times New Roman" w:hAnsi="Times New Roman" w:cs="Times New Roman"/>
                <w:sz w:val="24"/>
                <w:szCs w:val="24"/>
              </w:rPr>
              <w:t>% G.R.</w:t>
            </w:r>
          </w:p>
          <w:p w:rsidR="00110FD9" w:rsidRPr="0078626E" w:rsidRDefault="00110FD9" w:rsidP="00F43968">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626E">
              <w:rPr>
                <w:rFonts w:ascii="Times New Roman" w:hAnsi="Times New Roman" w:cs="Times New Roman"/>
                <w:sz w:val="24"/>
                <w:szCs w:val="24"/>
              </w:rPr>
              <w:t xml:space="preserve"> in </w:t>
            </w:r>
            <w:r>
              <w:rPr>
                <w:rFonts w:ascii="Times New Roman" w:hAnsi="Times New Roman" w:cs="Times New Roman"/>
                <w:sz w:val="24"/>
                <w:szCs w:val="24"/>
              </w:rPr>
              <w:t>toughness</w:t>
            </w:r>
          </w:p>
        </w:tc>
      </w:tr>
      <w:tr w:rsidR="00110FD9" w:rsidRPr="0078626E" w:rsidTr="00F43968">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2010" w:type="dxa"/>
            <w:vMerge/>
          </w:tcPr>
          <w:p w:rsidR="00110FD9" w:rsidRPr="0078626E" w:rsidRDefault="00110FD9" w:rsidP="00F43968">
            <w:pPr>
              <w:spacing w:line="360" w:lineRule="auto"/>
              <w:jc w:val="both"/>
              <w:rPr>
                <w:rFonts w:ascii="Times New Roman" w:hAnsi="Times New Roman" w:cs="Times New Roman"/>
                <w:sz w:val="24"/>
                <w:szCs w:val="24"/>
              </w:rPr>
            </w:pPr>
          </w:p>
        </w:tc>
        <w:tc>
          <w:tcPr>
            <w:tcW w:w="1131" w:type="dxa"/>
          </w:tcPr>
          <w:p w:rsidR="00110FD9" w:rsidRPr="0078626E" w:rsidRDefault="00110FD9" w:rsidP="00F43968">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78626E">
              <w:rPr>
                <w:rFonts w:ascii="Times New Roman" w:hAnsi="Times New Roman" w:cs="Times New Roman"/>
                <w:b/>
                <w:sz w:val="24"/>
                <w:szCs w:val="24"/>
              </w:rPr>
              <w:t>O</w:t>
            </w:r>
            <w:r>
              <w:rPr>
                <w:rFonts w:ascii="Times New Roman" w:hAnsi="Times New Roman" w:cs="Times New Roman"/>
                <w:b/>
                <w:sz w:val="24"/>
                <w:szCs w:val="24"/>
              </w:rPr>
              <w:t>riginal</w:t>
            </w:r>
          </w:p>
        </w:tc>
        <w:tc>
          <w:tcPr>
            <w:tcW w:w="1230" w:type="dxa"/>
          </w:tcPr>
          <w:p w:rsidR="00110FD9" w:rsidRPr="0078626E" w:rsidRDefault="00110FD9" w:rsidP="00F43968">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78626E">
              <w:rPr>
                <w:rFonts w:ascii="Times New Roman" w:hAnsi="Times New Roman" w:cs="Times New Roman"/>
                <w:b/>
                <w:sz w:val="24"/>
                <w:szCs w:val="24"/>
              </w:rPr>
              <w:t>H</w:t>
            </w:r>
            <w:r>
              <w:rPr>
                <w:rFonts w:ascii="Times New Roman" w:hAnsi="Times New Roman" w:cs="Times New Roman"/>
                <w:b/>
                <w:sz w:val="24"/>
                <w:szCs w:val="24"/>
              </w:rPr>
              <w:t>ealed</w:t>
            </w:r>
          </w:p>
        </w:tc>
        <w:tc>
          <w:tcPr>
            <w:tcW w:w="1101" w:type="dxa"/>
          </w:tcPr>
          <w:p w:rsidR="00110FD9" w:rsidRPr="0078626E" w:rsidRDefault="00110FD9" w:rsidP="00F43968">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78626E">
              <w:rPr>
                <w:rFonts w:ascii="Times New Roman" w:hAnsi="Times New Roman" w:cs="Times New Roman"/>
                <w:b/>
                <w:sz w:val="24"/>
                <w:szCs w:val="24"/>
              </w:rPr>
              <w:t>O</w:t>
            </w:r>
            <w:r>
              <w:rPr>
                <w:rFonts w:ascii="Times New Roman" w:hAnsi="Times New Roman" w:cs="Times New Roman"/>
                <w:b/>
                <w:sz w:val="24"/>
                <w:szCs w:val="24"/>
              </w:rPr>
              <w:t>riginal</w:t>
            </w:r>
          </w:p>
        </w:tc>
        <w:tc>
          <w:tcPr>
            <w:tcW w:w="1104" w:type="dxa"/>
          </w:tcPr>
          <w:p w:rsidR="00110FD9" w:rsidRPr="0078626E" w:rsidRDefault="00110FD9" w:rsidP="00F43968">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78626E">
              <w:rPr>
                <w:rFonts w:ascii="Times New Roman" w:hAnsi="Times New Roman" w:cs="Times New Roman"/>
                <w:b/>
                <w:sz w:val="24"/>
                <w:szCs w:val="24"/>
              </w:rPr>
              <w:t>H</w:t>
            </w:r>
            <w:r>
              <w:rPr>
                <w:rFonts w:ascii="Times New Roman" w:hAnsi="Times New Roman" w:cs="Times New Roman"/>
                <w:b/>
                <w:sz w:val="24"/>
                <w:szCs w:val="24"/>
              </w:rPr>
              <w:t>ealed</w:t>
            </w:r>
          </w:p>
        </w:tc>
        <w:tc>
          <w:tcPr>
            <w:tcW w:w="1196" w:type="dxa"/>
          </w:tcPr>
          <w:p w:rsidR="00110FD9" w:rsidRPr="0078626E" w:rsidRDefault="00110FD9" w:rsidP="00F43968">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78626E">
              <w:rPr>
                <w:rFonts w:ascii="Times New Roman" w:hAnsi="Times New Roman" w:cs="Times New Roman"/>
                <w:b/>
                <w:sz w:val="24"/>
                <w:szCs w:val="24"/>
              </w:rPr>
              <w:t>O</w:t>
            </w:r>
            <w:r>
              <w:rPr>
                <w:rFonts w:ascii="Times New Roman" w:hAnsi="Times New Roman" w:cs="Times New Roman"/>
                <w:b/>
                <w:sz w:val="24"/>
                <w:szCs w:val="24"/>
              </w:rPr>
              <w:t>riginal</w:t>
            </w:r>
          </w:p>
        </w:tc>
        <w:tc>
          <w:tcPr>
            <w:tcW w:w="1198" w:type="dxa"/>
          </w:tcPr>
          <w:p w:rsidR="00110FD9" w:rsidRPr="0078626E" w:rsidRDefault="00110FD9" w:rsidP="00F43968">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78626E">
              <w:rPr>
                <w:rFonts w:ascii="Times New Roman" w:hAnsi="Times New Roman" w:cs="Times New Roman"/>
                <w:b/>
                <w:sz w:val="24"/>
                <w:szCs w:val="24"/>
              </w:rPr>
              <w:t>H</w:t>
            </w:r>
            <w:r>
              <w:rPr>
                <w:rFonts w:ascii="Times New Roman" w:hAnsi="Times New Roman" w:cs="Times New Roman"/>
                <w:b/>
                <w:sz w:val="24"/>
                <w:szCs w:val="24"/>
              </w:rPr>
              <w:t>ealed</w:t>
            </w:r>
          </w:p>
        </w:tc>
      </w:tr>
      <w:tr w:rsidR="00110FD9" w:rsidRPr="0078626E" w:rsidTr="00F43968">
        <w:trPr>
          <w:trHeight w:val="609"/>
        </w:trPr>
        <w:tc>
          <w:tcPr>
            <w:cnfStyle w:val="001000000000" w:firstRow="0" w:lastRow="0" w:firstColumn="1" w:lastColumn="0" w:oddVBand="0" w:evenVBand="0" w:oddHBand="0" w:evenHBand="0" w:firstRowFirstColumn="0" w:firstRowLastColumn="0" w:lastRowFirstColumn="0" w:lastRowLastColumn="0"/>
            <w:tcW w:w="8970" w:type="dxa"/>
            <w:gridSpan w:val="7"/>
          </w:tcPr>
          <w:p w:rsidR="00110FD9" w:rsidRPr="0078626E" w:rsidRDefault="00110FD9" w:rsidP="00F43968">
            <w:pPr>
              <w:spacing w:line="360" w:lineRule="auto"/>
              <w:jc w:val="center"/>
              <w:rPr>
                <w:rFonts w:ascii="Times New Roman" w:hAnsi="Times New Roman" w:cs="Times New Roman"/>
                <w:sz w:val="24"/>
                <w:szCs w:val="24"/>
              </w:rPr>
            </w:pPr>
            <w:r>
              <w:rPr>
                <w:rFonts w:ascii="Times New Roman" w:hAnsi="Times New Roman" w:cs="Times New Roman"/>
                <w:sz w:val="24"/>
                <w:szCs w:val="24"/>
              </w:rPr>
              <w:t>HEC % Concentration</w:t>
            </w:r>
          </w:p>
        </w:tc>
      </w:tr>
      <w:tr w:rsidR="00110FD9" w:rsidRPr="0078626E" w:rsidTr="00F43968">
        <w:trPr>
          <w:cnfStyle w:val="000000100000" w:firstRow="0" w:lastRow="0" w:firstColumn="0" w:lastColumn="0" w:oddVBand="0" w:evenVBand="0" w:oddHBand="1" w:evenHBand="0" w:firstRowFirstColumn="0" w:firstRowLastColumn="0" w:lastRowFirstColumn="0" w:lastRowLastColumn="0"/>
          <w:trHeight w:val="609"/>
        </w:trPr>
        <w:tc>
          <w:tcPr>
            <w:cnfStyle w:val="001000000000" w:firstRow="0" w:lastRow="0" w:firstColumn="1" w:lastColumn="0" w:oddVBand="0" w:evenVBand="0" w:oddHBand="0" w:evenHBand="0" w:firstRowFirstColumn="0" w:firstRowLastColumn="0" w:lastRowFirstColumn="0" w:lastRowLastColumn="0"/>
            <w:tcW w:w="2010" w:type="dxa"/>
          </w:tcPr>
          <w:p w:rsidR="00110FD9" w:rsidRPr="0078626E" w:rsidRDefault="00110FD9" w:rsidP="00F43968">
            <w:pPr>
              <w:spacing w:line="360" w:lineRule="auto"/>
              <w:jc w:val="both"/>
              <w:rPr>
                <w:rFonts w:ascii="Times New Roman" w:hAnsi="Times New Roman" w:cs="Times New Roman"/>
                <w:sz w:val="24"/>
                <w:szCs w:val="24"/>
              </w:rPr>
            </w:pPr>
            <w:r>
              <w:rPr>
                <w:rFonts w:ascii="Times New Roman" w:hAnsi="Times New Roman" w:cs="Times New Roman"/>
                <w:sz w:val="24"/>
                <w:szCs w:val="24"/>
              </w:rPr>
              <w:t>2-3</w:t>
            </w:r>
            <w:r w:rsidRPr="0078626E">
              <w:rPr>
                <w:rFonts w:ascii="Times New Roman" w:hAnsi="Times New Roman" w:cs="Times New Roman"/>
                <w:sz w:val="24"/>
                <w:szCs w:val="24"/>
              </w:rPr>
              <w:t>%</w:t>
            </w:r>
          </w:p>
        </w:tc>
        <w:tc>
          <w:tcPr>
            <w:tcW w:w="1131" w:type="dxa"/>
          </w:tcPr>
          <w:p w:rsidR="00110FD9" w:rsidRPr="0078626E" w:rsidRDefault="00110FD9" w:rsidP="00F43968">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11.76</w:t>
            </w:r>
          </w:p>
        </w:tc>
        <w:tc>
          <w:tcPr>
            <w:tcW w:w="1230" w:type="dxa"/>
          </w:tcPr>
          <w:p w:rsidR="00110FD9" w:rsidRPr="0078626E" w:rsidRDefault="00110FD9" w:rsidP="00F43968">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16.67</w:t>
            </w:r>
          </w:p>
        </w:tc>
        <w:tc>
          <w:tcPr>
            <w:tcW w:w="1101" w:type="dxa"/>
          </w:tcPr>
          <w:p w:rsidR="00110FD9" w:rsidRPr="0078626E" w:rsidRDefault="00110FD9" w:rsidP="00F43968">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25.00</w:t>
            </w:r>
          </w:p>
        </w:tc>
        <w:tc>
          <w:tcPr>
            <w:tcW w:w="1104" w:type="dxa"/>
          </w:tcPr>
          <w:p w:rsidR="00110FD9" w:rsidRPr="0078626E" w:rsidRDefault="00110FD9" w:rsidP="00F43968">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25.30</w:t>
            </w:r>
          </w:p>
        </w:tc>
        <w:tc>
          <w:tcPr>
            <w:tcW w:w="1196" w:type="dxa"/>
          </w:tcPr>
          <w:p w:rsidR="00110FD9" w:rsidRPr="0078626E" w:rsidRDefault="00110FD9" w:rsidP="00F43968">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49.15</w:t>
            </w:r>
          </w:p>
        </w:tc>
        <w:tc>
          <w:tcPr>
            <w:tcW w:w="1198" w:type="dxa"/>
          </w:tcPr>
          <w:p w:rsidR="00110FD9" w:rsidRPr="0078626E" w:rsidRDefault="00110FD9" w:rsidP="00F43968">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55.58</w:t>
            </w:r>
          </w:p>
        </w:tc>
      </w:tr>
      <w:tr w:rsidR="00110FD9" w:rsidRPr="0078626E" w:rsidTr="00F43968">
        <w:trPr>
          <w:trHeight w:val="632"/>
        </w:trPr>
        <w:tc>
          <w:tcPr>
            <w:cnfStyle w:val="001000000000" w:firstRow="0" w:lastRow="0" w:firstColumn="1" w:lastColumn="0" w:oddVBand="0" w:evenVBand="0" w:oddHBand="0" w:evenHBand="0" w:firstRowFirstColumn="0" w:firstRowLastColumn="0" w:lastRowFirstColumn="0" w:lastRowLastColumn="0"/>
            <w:tcW w:w="2010" w:type="dxa"/>
          </w:tcPr>
          <w:p w:rsidR="00110FD9" w:rsidRPr="0078626E" w:rsidRDefault="00110FD9" w:rsidP="00F43968">
            <w:pPr>
              <w:spacing w:line="360" w:lineRule="auto"/>
              <w:jc w:val="both"/>
              <w:rPr>
                <w:rFonts w:ascii="Times New Roman" w:hAnsi="Times New Roman" w:cs="Times New Roman"/>
                <w:sz w:val="24"/>
                <w:szCs w:val="24"/>
              </w:rPr>
            </w:pPr>
            <w:r>
              <w:rPr>
                <w:rFonts w:ascii="Times New Roman" w:hAnsi="Times New Roman" w:cs="Times New Roman"/>
                <w:sz w:val="24"/>
                <w:szCs w:val="24"/>
              </w:rPr>
              <w:t>2-</w:t>
            </w:r>
            <w:r w:rsidRPr="0078626E">
              <w:rPr>
                <w:rFonts w:ascii="Times New Roman" w:hAnsi="Times New Roman" w:cs="Times New Roman"/>
                <w:sz w:val="24"/>
                <w:szCs w:val="24"/>
              </w:rPr>
              <w:t>4%</w:t>
            </w:r>
          </w:p>
        </w:tc>
        <w:tc>
          <w:tcPr>
            <w:tcW w:w="1131" w:type="dxa"/>
          </w:tcPr>
          <w:p w:rsidR="00110FD9" w:rsidRPr="0078626E" w:rsidRDefault="00110FD9" w:rsidP="00F43968">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50.00</w:t>
            </w:r>
          </w:p>
        </w:tc>
        <w:tc>
          <w:tcPr>
            <w:tcW w:w="1230" w:type="dxa"/>
          </w:tcPr>
          <w:p w:rsidR="00110FD9" w:rsidRPr="0078626E" w:rsidRDefault="00110FD9" w:rsidP="00F43968">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44.12</w:t>
            </w:r>
          </w:p>
        </w:tc>
        <w:tc>
          <w:tcPr>
            <w:tcW w:w="1101" w:type="dxa"/>
          </w:tcPr>
          <w:p w:rsidR="00110FD9" w:rsidRPr="0078626E" w:rsidRDefault="00110FD9" w:rsidP="00F43968">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42.05</w:t>
            </w:r>
          </w:p>
        </w:tc>
        <w:tc>
          <w:tcPr>
            <w:tcW w:w="1104" w:type="dxa"/>
          </w:tcPr>
          <w:p w:rsidR="00110FD9" w:rsidRPr="0078626E" w:rsidRDefault="00110FD9" w:rsidP="00F43968">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48.81</w:t>
            </w:r>
          </w:p>
        </w:tc>
        <w:tc>
          <w:tcPr>
            <w:tcW w:w="1196" w:type="dxa"/>
          </w:tcPr>
          <w:p w:rsidR="00110FD9" w:rsidRPr="0078626E" w:rsidRDefault="00110FD9" w:rsidP="00F43968">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128.45</w:t>
            </w:r>
          </w:p>
        </w:tc>
        <w:tc>
          <w:tcPr>
            <w:tcW w:w="1198" w:type="dxa"/>
          </w:tcPr>
          <w:p w:rsidR="00110FD9" w:rsidRPr="0078626E" w:rsidRDefault="00110FD9" w:rsidP="00F43968">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158.89</w:t>
            </w:r>
          </w:p>
        </w:tc>
      </w:tr>
      <w:tr w:rsidR="00110FD9" w:rsidRPr="0078626E" w:rsidTr="00F43968">
        <w:trPr>
          <w:cnfStyle w:val="000000100000" w:firstRow="0" w:lastRow="0" w:firstColumn="0" w:lastColumn="0" w:oddVBand="0" w:evenVBand="0" w:oddHBand="1" w:evenHBand="0" w:firstRowFirstColumn="0" w:firstRowLastColumn="0" w:lastRowFirstColumn="0" w:lastRowLastColumn="0"/>
          <w:trHeight w:val="609"/>
        </w:trPr>
        <w:tc>
          <w:tcPr>
            <w:cnfStyle w:val="001000000000" w:firstRow="0" w:lastRow="0" w:firstColumn="1" w:lastColumn="0" w:oddVBand="0" w:evenVBand="0" w:oddHBand="0" w:evenHBand="0" w:firstRowFirstColumn="0" w:firstRowLastColumn="0" w:lastRowFirstColumn="0" w:lastRowLastColumn="0"/>
            <w:tcW w:w="2010" w:type="dxa"/>
          </w:tcPr>
          <w:p w:rsidR="00110FD9" w:rsidRPr="0078626E" w:rsidRDefault="00110FD9" w:rsidP="00F43968">
            <w:pPr>
              <w:spacing w:line="360" w:lineRule="auto"/>
              <w:jc w:val="both"/>
              <w:rPr>
                <w:rFonts w:ascii="Times New Roman" w:hAnsi="Times New Roman" w:cs="Times New Roman"/>
                <w:sz w:val="24"/>
                <w:szCs w:val="24"/>
              </w:rPr>
            </w:pPr>
            <w:r>
              <w:rPr>
                <w:rFonts w:ascii="Times New Roman" w:hAnsi="Times New Roman" w:cs="Times New Roman"/>
                <w:sz w:val="24"/>
                <w:szCs w:val="24"/>
              </w:rPr>
              <w:t>2-5</w:t>
            </w:r>
            <w:r w:rsidRPr="0078626E">
              <w:rPr>
                <w:rFonts w:ascii="Times New Roman" w:hAnsi="Times New Roman" w:cs="Times New Roman"/>
                <w:sz w:val="24"/>
                <w:szCs w:val="24"/>
              </w:rPr>
              <w:t>%</w:t>
            </w:r>
          </w:p>
        </w:tc>
        <w:tc>
          <w:tcPr>
            <w:tcW w:w="1131" w:type="dxa"/>
          </w:tcPr>
          <w:p w:rsidR="00110FD9" w:rsidRPr="0078626E" w:rsidRDefault="00110FD9" w:rsidP="00F43968">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32.35</w:t>
            </w:r>
          </w:p>
        </w:tc>
        <w:tc>
          <w:tcPr>
            <w:tcW w:w="1230" w:type="dxa"/>
          </w:tcPr>
          <w:p w:rsidR="00110FD9" w:rsidRPr="0078626E" w:rsidRDefault="00110FD9" w:rsidP="00F43968">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11.76</w:t>
            </w:r>
          </w:p>
        </w:tc>
        <w:tc>
          <w:tcPr>
            <w:tcW w:w="1101" w:type="dxa"/>
          </w:tcPr>
          <w:p w:rsidR="00110FD9" w:rsidRPr="0078626E" w:rsidRDefault="00110FD9" w:rsidP="00F43968">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14.77</w:t>
            </w:r>
          </w:p>
        </w:tc>
        <w:tc>
          <w:tcPr>
            <w:tcW w:w="1104" w:type="dxa"/>
          </w:tcPr>
          <w:p w:rsidR="00110FD9" w:rsidRPr="0078626E" w:rsidRDefault="00110FD9" w:rsidP="00F43968">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12.05</w:t>
            </w:r>
          </w:p>
        </w:tc>
        <w:tc>
          <w:tcPr>
            <w:tcW w:w="1196" w:type="dxa"/>
          </w:tcPr>
          <w:p w:rsidR="00110FD9" w:rsidRPr="0078626E" w:rsidRDefault="00110FD9" w:rsidP="00F43968">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62.71</w:t>
            </w:r>
          </w:p>
        </w:tc>
        <w:tc>
          <w:tcPr>
            <w:tcW w:w="1198" w:type="dxa"/>
          </w:tcPr>
          <w:p w:rsidR="00110FD9" w:rsidRPr="0078626E" w:rsidRDefault="00110FD9" w:rsidP="00F43968">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49.83</w:t>
            </w:r>
          </w:p>
        </w:tc>
      </w:tr>
      <w:tr w:rsidR="00110FD9" w:rsidRPr="0078626E" w:rsidTr="00F43968">
        <w:trPr>
          <w:trHeight w:val="609"/>
        </w:trPr>
        <w:tc>
          <w:tcPr>
            <w:cnfStyle w:val="001000000000" w:firstRow="0" w:lastRow="0" w:firstColumn="1" w:lastColumn="0" w:oddVBand="0" w:evenVBand="0" w:oddHBand="0" w:evenHBand="0" w:firstRowFirstColumn="0" w:firstRowLastColumn="0" w:lastRowFirstColumn="0" w:lastRowLastColumn="0"/>
            <w:tcW w:w="2010" w:type="dxa"/>
          </w:tcPr>
          <w:p w:rsidR="00110FD9" w:rsidRPr="0078626E" w:rsidRDefault="00110FD9" w:rsidP="00F43968">
            <w:pPr>
              <w:spacing w:line="360" w:lineRule="auto"/>
              <w:jc w:val="both"/>
              <w:rPr>
                <w:rFonts w:ascii="Times New Roman" w:hAnsi="Times New Roman" w:cs="Times New Roman"/>
                <w:sz w:val="24"/>
                <w:szCs w:val="24"/>
              </w:rPr>
            </w:pPr>
            <w:r>
              <w:rPr>
                <w:rFonts w:ascii="Times New Roman" w:hAnsi="Times New Roman" w:cs="Times New Roman"/>
                <w:sz w:val="24"/>
                <w:szCs w:val="24"/>
              </w:rPr>
              <w:t>3-4</w:t>
            </w:r>
            <w:r w:rsidRPr="0078626E">
              <w:rPr>
                <w:rFonts w:ascii="Times New Roman" w:hAnsi="Times New Roman" w:cs="Times New Roman"/>
                <w:sz w:val="24"/>
                <w:szCs w:val="24"/>
              </w:rPr>
              <w:t>%</w:t>
            </w:r>
          </w:p>
        </w:tc>
        <w:tc>
          <w:tcPr>
            <w:tcW w:w="1131" w:type="dxa"/>
          </w:tcPr>
          <w:p w:rsidR="00110FD9" w:rsidRPr="0078626E" w:rsidRDefault="00110FD9" w:rsidP="00F43968">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34.21</w:t>
            </w:r>
          </w:p>
        </w:tc>
        <w:tc>
          <w:tcPr>
            <w:tcW w:w="1230" w:type="dxa"/>
          </w:tcPr>
          <w:p w:rsidR="00110FD9" w:rsidRPr="0078626E" w:rsidRDefault="00110FD9" w:rsidP="00F43968">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40.00</w:t>
            </w:r>
          </w:p>
        </w:tc>
        <w:tc>
          <w:tcPr>
            <w:tcW w:w="1101" w:type="dxa"/>
          </w:tcPr>
          <w:p w:rsidR="00110FD9" w:rsidRPr="0078626E" w:rsidRDefault="00110FD9" w:rsidP="00F43968">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13.64</w:t>
            </w:r>
          </w:p>
        </w:tc>
        <w:tc>
          <w:tcPr>
            <w:tcW w:w="1104" w:type="dxa"/>
          </w:tcPr>
          <w:p w:rsidR="00110FD9" w:rsidRPr="0078626E" w:rsidRDefault="00110FD9" w:rsidP="00F43968">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18.75</w:t>
            </w:r>
          </w:p>
        </w:tc>
        <w:tc>
          <w:tcPr>
            <w:tcW w:w="1196" w:type="dxa"/>
          </w:tcPr>
          <w:p w:rsidR="00110FD9" w:rsidRPr="0078626E" w:rsidRDefault="00110FD9" w:rsidP="00F43968">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53.17</w:t>
            </w:r>
          </w:p>
        </w:tc>
        <w:tc>
          <w:tcPr>
            <w:tcW w:w="1198" w:type="dxa"/>
          </w:tcPr>
          <w:p w:rsidR="00110FD9" w:rsidRPr="0078626E" w:rsidRDefault="00110FD9" w:rsidP="00F43968">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66.41</w:t>
            </w:r>
          </w:p>
        </w:tc>
      </w:tr>
      <w:tr w:rsidR="00110FD9" w:rsidRPr="0078626E" w:rsidTr="00F43968">
        <w:trPr>
          <w:cnfStyle w:val="000000100000" w:firstRow="0" w:lastRow="0" w:firstColumn="0" w:lastColumn="0" w:oddVBand="0" w:evenVBand="0" w:oddHBand="1" w:evenHBand="0" w:firstRowFirstColumn="0" w:firstRowLastColumn="0" w:lastRowFirstColumn="0" w:lastRowLastColumn="0"/>
          <w:trHeight w:val="609"/>
        </w:trPr>
        <w:tc>
          <w:tcPr>
            <w:cnfStyle w:val="001000000000" w:firstRow="0" w:lastRow="0" w:firstColumn="1" w:lastColumn="0" w:oddVBand="0" w:evenVBand="0" w:oddHBand="0" w:evenHBand="0" w:firstRowFirstColumn="0" w:firstRowLastColumn="0" w:lastRowFirstColumn="0" w:lastRowLastColumn="0"/>
            <w:tcW w:w="2010" w:type="dxa"/>
          </w:tcPr>
          <w:p w:rsidR="00110FD9" w:rsidRDefault="00110FD9" w:rsidP="00F43968">
            <w:pPr>
              <w:spacing w:line="360" w:lineRule="auto"/>
              <w:jc w:val="both"/>
              <w:rPr>
                <w:rFonts w:ascii="Times New Roman" w:hAnsi="Times New Roman" w:cs="Times New Roman"/>
                <w:sz w:val="24"/>
                <w:szCs w:val="24"/>
              </w:rPr>
            </w:pPr>
            <w:r>
              <w:rPr>
                <w:rFonts w:ascii="Times New Roman" w:hAnsi="Times New Roman" w:cs="Times New Roman"/>
                <w:sz w:val="24"/>
                <w:szCs w:val="24"/>
              </w:rPr>
              <w:t>4-5%</w:t>
            </w:r>
          </w:p>
        </w:tc>
        <w:tc>
          <w:tcPr>
            <w:tcW w:w="1131" w:type="dxa"/>
          </w:tcPr>
          <w:p w:rsidR="00110FD9" w:rsidRPr="0078626E" w:rsidRDefault="00110FD9" w:rsidP="00F43968">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-11.76</w:t>
            </w:r>
          </w:p>
        </w:tc>
        <w:tc>
          <w:tcPr>
            <w:tcW w:w="1230" w:type="dxa"/>
          </w:tcPr>
          <w:p w:rsidR="00110FD9" w:rsidRPr="0078626E" w:rsidRDefault="00110FD9" w:rsidP="00F43968">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-22.45</w:t>
            </w:r>
          </w:p>
        </w:tc>
        <w:tc>
          <w:tcPr>
            <w:tcW w:w="1101" w:type="dxa"/>
          </w:tcPr>
          <w:p w:rsidR="00110FD9" w:rsidRPr="0078626E" w:rsidRDefault="00110FD9" w:rsidP="00F43968">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-19.20</w:t>
            </w:r>
          </w:p>
        </w:tc>
        <w:tc>
          <w:tcPr>
            <w:tcW w:w="1104" w:type="dxa"/>
          </w:tcPr>
          <w:p w:rsidR="00110FD9" w:rsidRPr="0078626E" w:rsidRDefault="00110FD9" w:rsidP="00F43968">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-24.29</w:t>
            </w:r>
          </w:p>
        </w:tc>
        <w:tc>
          <w:tcPr>
            <w:tcW w:w="1196" w:type="dxa"/>
          </w:tcPr>
          <w:p w:rsidR="00110FD9" w:rsidRPr="0078626E" w:rsidRDefault="00110FD9" w:rsidP="00F43968">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-28.78</w:t>
            </w:r>
          </w:p>
        </w:tc>
        <w:tc>
          <w:tcPr>
            <w:tcW w:w="1198" w:type="dxa"/>
          </w:tcPr>
          <w:p w:rsidR="00110FD9" w:rsidRPr="0078626E" w:rsidRDefault="00110FD9" w:rsidP="00F43968">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-42.10</w:t>
            </w:r>
          </w:p>
        </w:tc>
      </w:tr>
      <w:tr w:rsidR="00110FD9" w:rsidRPr="0078626E" w:rsidTr="00F43968">
        <w:trPr>
          <w:trHeight w:val="609"/>
        </w:trPr>
        <w:tc>
          <w:tcPr>
            <w:cnfStyle w:val="001000000000" w:firstRow="0" w:lastRow="0" w:firstColumn="1" w:lastColumn="0" w:oddVBand="0" w:evenVBand="0" w:oddHBand="0" w:evenHBand="0" w:firstRowFirstColumn="0" w:firstRowLastColumn="0" w:lastRowFirstColumn="0" w:lastRowLastColumn="0"/>
            <w:tcW w:w="8970" w:type="dxa"/>
            <w:gridSpan w:val="7"/>
          </w:tcPr>
          <w:p w:rsidR="00110FD9" w:rsidRDefault="00110FD9" w:rsidP="00F43968">
            <w:pPr>
              <w:spacing w:line="360" w:lineRule="auto"/>
              <w:jc w:val="center"/>
              <w:rPr>
                <w:rFonts w:ascii="Times New Roman" w:hAnsi="Times New Roman" w:cs="Times New Roman"/>
                <w:sz w:val="24"/>
                <w:szCs w:val="24"/>
              </w:rPr>
            </w:pPr>
            <w:r>
              <w:rPr>
                <w:rFonts w:ascii="Times New Roman" w:hAnsi="Times New Roman" w:cs="Times New Roman"/>
                <w:sz w:val="24"/>
                <w:szCs w:val="24"/>
              </w:rPr>
              <w:t>Fe</w:t>
            </w:r>
            <w:r w:rsidRPr="00E16C80">
              <w:rPr>
                <w:rFonts w:ascii="Times New Roman" w:hAnsi="Times New Roman" w:cs="Times New Roman"/>
                <w:sz w:val="24"/>
                <w:szCs w:val="24"/>
                <w:vertAlign w:val="superscript"/>
              </w:rPr>
              <w:t>3+</w:t>
            </w:r>
            <w:r>
              <w:rPr>
                <w:rFonts w:ascii="Times New Roman" w:hAnsi="Times New Roman" w:cs="Times New Roman"/>
                <w:sz w:val="24"/>
                <w:szCs w:val="24"/>
              </w:rPr>
              <w:t xml:space="preserve"> Molar Concentration</w:t>
            </w:r>
          </w:p>
        </w:tc>
      </w:tr>
      <w:tr w:rsidR="00110FD9" w:rsidRPr="0078626E" w:rsidTr="00F43968">
        <w:trPr>
          <w:cnfStyle w:val="000000100000" w:firstRow="0" w:lastRow="0" w:firstColumn="0" w:lastColumn="0" w:oddVBand="0" w:evenVBand="0" w:oddHBand="1" w:evenHBand="0" w:firstRowFirstColumn="0" w:firstRowLastColumn="0" w:lastRowFirstColumn="0" w:lastRowLastColumn="0"/>
          <w:trHeight w:val="609"/>
        </w:trPr>
        <w:tc>
          <w:tcPr>
            <w:cnfStyle w:val="001000000000" w:firstRow="0" w:lastRow="0" w:firstColumn="1" w:lastColumn="0" w:oddVBand="0" w:evenVBand="0" w:oddHBand="0" w:evenHBand="0" w:firstRowFirstColumn="0" w:firstRowLastColumn="0" w:lastRowFirstColumn="0" w:lastRowLastColumn="0"/>
            <w:tcW w:w="2010" w:type="dxa"/>
          </w:tcPr>
          <w:p w:rsidR="00110FD9" w:rsidRDefault="00110FD9" w:rsidP="00F43968">
            <w:pPr>
              <w:spacing w:line="360" w:lineRule="auto"/>
              <w:jc w:val="both"/>
              <w:rPr>
                <w:rFonts w:ascii="Times New Roman" w:hAnsi="Times New Roman" w:cs="Times New Roman"/>
                <w:sz w:val="24"/>
                <w:szCs w:val="24"/>
              </w:rPr>
            </w:pPr>
            <w:r>
              <w:rPr>
                <w:rFonts w:ascii="Times New Roman" w:hAnsi="Times New Roman" w:cs="Times New Roman"/>
                <w:sz w:val="24"/>
                <w:szCs w:val="24"/>
              </w:rPr>
              <w:t>0.05-0.10 M</w:t>
            </w:r>
          </w:p>
        </w:tc>
        <w:tc>
          <w:tcPr>
            <w:tcW w:w="1131" w:type="dxa"/>
          </w:tcPr>
          <w:p w:rsidR="00110FD9" w:rsidRDefault="00110FD9" w:rsidP="00F43968">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50.00</w:t>
            </w:r>
          </w:p>
        </w:tc>
        <w:tc>
          <w:tcPr>
            <w:tcW w:w="1230" w:type="dxa"/>
          </w:tcPr>
          <w:p w:rsidR="00110FD9" w:rsidRDefault="00110FD9" w:rsidP="00F43968">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52.00</w:t>
            </w:r>
          </w:p>
        </w:tc>
        <w:tc>
          <w:tcPr>
            <w:tcW w:w="1101" w:type="dxa"/>
          </w:tcPr>
          <w:p w:rsidR="00110FD9" w:rsidRDefault="00110FD9" w:rsidP="00F43968">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4.65</w:t>
            </w:r>
          </w:p>
        </w:tc>
        <w:tc>
          <w:tcPr>
            <w:tcW w:w="1104" w:type="dxa"/>
          </w:tcPr>
          <w:p w:rsidR="00110FD9" w:rsidRDefault="00110FD9" w:rsidP="00F43968">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3.33</w:t>
            </w:r>
          </w:p>
        </w:tc>
        <w:tc>
          <w:tcPr>
            <w:tcW w:w="1196" w:type="dxa"/>
          </w:tcPr>
          <w:p w:rsidR="00110FD9" w:rsidRDefault="00110FD9" w:rsidP="00F43968">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55.94</w:t>
            </w:r>
          </w:p>
        </w:tc>
        <w:tc>
          <w:tcPr>
            <w:tcW w:w="1198" w:type="dxa"/>
          </w:tcPr>
          <w:p w:rsidR="00110FD9" w:rsidRDefault="00110FD9" w:rsidP="00F43968">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57.09</w:t>
            </w:r>
          </w:p>
        </w:tc>
      </w:tr>
      <w:tr w:rsidR="00110FD9" w:rsidRPr="0078626E" w:rsidTr="00F43968">
        <w:trPr>
          <w:trHeight w:val="609"/>
        </w:trPr>
        <w:tc>
          <w:tcPr>
            <w:cnfStyle w:val="001000000000" w:firstRow="0" w:lastRow="0" w:firstColumn="1" w:lastColumn="0" w:oddVBand="0" w:evenVBand="0" w:oddHBand="0" w:evenHBand="0" w:firstRowFirstColumn="0" w:firstRowLastColumn="0" w:lastRowFirstColumn="0" w:lastRowLastColumn="0"/>
            <w:tcW w:w="2010" w:type="dxa"/>
          </w:tcPr>
          <w:p w:rsidR="00110FD9" w:rsidRDefault="00110FD9" w:rsidP="00F43968">
            <w:pPr>
              <w:spacing w:line="360" w:lineRule="auto"/>
              <w:jc w:val="both"/>
              <w:rPr>
                <w:rFonts w:ascii="Times New Roman" w:hAnsi="Times New Roman" w:cs="Times New Roman"/>
                <w:sz w:val="24"/>
                <w:szCs w:val="24"/>
              </w:rPr>
            </w:pPr>
            <w:r>
              <w:rPr>
                <w:rFonts w:ascii="Times New Roman" w:hAnsi="Times New Roman" w:cs="Times New Roman"/>
                <w:sz w:val="24"/>
                <w:szCs w:val="24"/>
              </w:rPr>
              <w:t>0.05-0.20 M</w:t>
            </w:r>
          </w:p>
        </w:tc>
        <w:tc>
          <w:tcPr>
            <w:tcW w:w="1131" w:type="dxa"/>
          </w:tcPr>
          <w:p w:rsidR="00110FD9" w:rsidRDefault="00110FD9" w:rsidP="00F43968">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82.14</w:t>
            </w:r>
          </w:p>
        </w:tc>
        <w:tc>
          <w:tcPr>
            <w:tcW w:w="1230" w:type="dxa"/>
          </w:tcPr>
          <w:p w:rsidR="00110FD9" w:rsidRDefault="00110FD9" w:rsidP="00F43968">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96.00</w:t>
            </w:r>
          </w:p>
        </w:tc>
        <w:tc>
          <w:tcPr>
            <w:tcW w:w="1101" w:type="dxa"/>
          </w:tcPr>
          <w:p w:rsidR="00110FD9" w:rsidRDefault="00110FD9" w:rsidP="00F43968">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-3.10</w:t>
            </w:r>
          </w:p>
        </w:tc>
        <w:tc>
          <w:tcPr>
            <w:tcW w:w="1104" w:type="dxa"/>
          </w:tcPr>
          <w:p w:rsidR="00110FD9" w:rsidRDefault="00110FD9" w:rsidP="00F43968">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2.92</w:t>
            </w:r>
          </w:p>
        </w:tc>
        <w:tc>
          <w:tcPr>
            <w:tcW w:w="1196" w:type="dxa"/>
          </w:tcPr>
          <w:p w:rsidR="00110FD9" w:rsidRDefault="00110FD9" w:rsidP="00F43968">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81.66</w:t>
            </w:r>
          </w:p>
        </w:tc>
        <w:tc>
          <w:tcPr>
            <w:tcW w:w="1198" w:type="dxa"/>
          </w:tcPr>
          <w:p w:rsidR="00110FD9" w:rsidRDefault="00110FD9" w:rsidP="00F43968">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104.35</w:t>
            </w:r>
          </w:p>
        </w:tc>
      </w:tr>
      <w:tr w:rsidR="00110FD9" w:rsidRPr="0078626E" w:rsidTr="00F43968">
        <w:trPr>
          <w:cnfStyle w:val="000000100000" w:firstRow="0" w:lastRow="0" w:firstColumn="0" w:lastColumn="0" w:oddVBand="0" w:evenVBand="0" w:oddHBand="1" w:evenHBand="0" w:firstRowFirstColumn="0" w:firstRowLastColumn="0" w:lastRowFirstColumn="0" w:lastRowLastColumn="0"/>
          <w:trHeight w:val="609"/>
        </w:trPr>
        <w:tc>
          <w:tcPr>
            <w:cnfStyle w:val="001000000000" w:firstRow="0" w:lastRow="0" w:firstColumn="1" w:lastColumn="0" w:oddVBand="0" w:evenVBand="0" w:oddHBand="0" w:evenHBand="0" w:firstRowFirstColumn="0" w:firstRowLastColumn="0" w:lastRowFirstColumn="0" w:lastRowLastColumn="0"/>
            <w:tcW w:w="2010" w:type="dxa"/>
          </w:tcPr>
          <w:p w:rsidR="00110FD9" w:rsidRDefault="00110FD9" w:rsidP="00F43968">
            <w:pPr>
              <w:spacing w:line="360" w:lineRule="auto"/>
              <w:jc w:val="both"/>
              <w:rPr>
                <w:rFonts w:ascii="Times New Roman" w:hAnsi="Times New Roman" w:cs="Times New Roman"/>
                <w:sz w:val="24"/>
                <w:szCs w:val="24"/>
              </w:rPr>
            </w:pPr>
            <w:r>
              <w:rPr>
                <w:rFonts w:ascii="Times New Roman" w:hAnsi="Times New Roman" w:cs="Times New Roman"/>
                <w:sz w:val="24"/>
                <w:szCs w:val="24"/>
              </w:rPr>
              <w:t>0.05-0.40 M</w:t>
            </w:r>
          </w:p>
        </w:tc>
        <w:tc>
          <w:tcPr>
            <w:tcW w:w="1131" w:type="dxa"/>
          </w:tcPr>
          <w:p w:rsidR="00110FD9" w:rsidRDefault="00110FD9" w:rsidP="00F43968">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42.86</w:t>
            </w:r>
          </w:p>
        </w:tc>
        <w:tc>
          <w:tcPr>
            <w:tcW w:w="1230" w:type="dxa"/>
          </w:tcPr>
          <w:p w:rsidR="00110FD9" w:rsidRDefault="00110FD9" w:rsidP="00F43968">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55.00</w:t>
            </w:r>
          </w:p>
        </w:tc>
        <w:tc>
          <w:tcPr>
            <w:tcW w:w="1101" w:type="dxa"/>
          </w:tcPr>
          <w:p w:rsidR="00110FD9" w:rsidRDefault="00110FD9" w:rsidP="00F43968">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-43.41</w:t>
            </w:r>
          </w:p>
        </w:tc>
        <w:tc>
          <w:tcPr>
            <w:tcW w:w="1104" w:type="dxa"/>
          </w:tcPr>
          <w:p w:rsidR="00110FD9" w:rsidRDefault="00110FD9" w:rsidP="00F43968">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-43.33</w:t>
            </w:r>
          </w:p>
        </w:tc>
        <w:tc>
          <w:tcPr>
            <w:tcW w:w="1196" w:type="dxa"/>
          </w:tcPr>
          <w:p w:rsidR="00110FD9" w:rsidRDefault="00110FD9" w:rsidP="00F43968">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-21.95</w:t>
            </w:r>
          </w:p>
        </w:tc>
        <w:tc>
          <w:tcPr>
            <w:tcW w:w="1198" w:type="dxa"/>
          </w:tcPr>
          <w:p w:rsidR="00110FD9" w:rsidRDefault="00110FD9" w:rsidP="00F43968">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-21.95</w:t>
            </w:r>
          </w:p>
        </w:tc>
      </w:tr>
      <w:tr w:rsidR="00110FD9" w:rsidRPr="0078626E" w:rsidTr="00F43968">
        <w:trPr>
          <w:trHeight w:val="609"/>
        </w:trPr>
        <w:tc>
          <w:tcPr>
            <w:cnfStyle w:val="001000000000" w:firstRow="0" w:lastRow="0" w:firstColumn="1" w:lastColumn="0" w:oddVBand="0" w:evenVBand="0" w:oddHBand="0" w:evenHBand="0" w:firstRowFirstColumn="0" w:firstRowLastColumn="0" w:lastRowFirstColumn="0" w:lastRowLastColumn="0"/>
            <w:tcW w:w="2010" w:type="dxa"/>
          </w:tcPr>
          <w:p w:rsidR="00110FD9" w:rsidRDefault="00110FD9" w:rsidP="00F43968">
            <w:pPr>
              <w:spacing w:line="360" w:lineRule="auto"/>
              <w:jc w:val="both"/>
              <w:rPr>
                <w:rFonts w:ascii="Times New Roman" w:hAnsi="Times New Roman" w:cs="Times New Roman"/>
                <w:sz w:val="24"/>
                <w:szCs w:val="24"/>
              </w:rPr>
            </w:pPr>
            <w:r>
              <w:rPr>
                <w:rFonts w:ascii="Times New Roman" w:hAnsi="Times New Roman" w:cs="Times New Roman"/>
                <w:sz w:val="24"/>
                <w:szCs w:val="24"/>
              </w:rPr>
              <w:t>0.10-0.20 M</w:t>
            </w:r>
          </w:p>
        </w:tc>
        <w:tc>
          <w:tcPr>
            <w:tcW w:w="1131" w:type="dxa"/>
          </w:tcPr>
          <w:p w:rsidR="00110FD9" w:rsidRDefault="00110FD9" w:rsidP="00F43968">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21.43</w:t>
            </w:r>
          </w:p>
        </w:tc>
        <w:tc>
          <w:tcPr>
            <w:tcW w:w="1230" w:type="dxa"/>
          </w:tcPr>
          <w:p w:rsidR="00110FD9" w:rsidRDefault="00110FD9" w:rsidP="00F43968">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11.00</w:t>
            </w:r>
          </w:p>
        </w:tc>
        <w:tc>
          <w:tcPr>
            <w:tcW w:w="1101" w:type="dxa"/>
          </w:tcPr>
          <w:p w:rsidR="00110FD9" w:rsidRDefault="00110FD9" w:rsidP="00F43968">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-7.41</w:t>
            </w:r>
          </w:p>
        </w:tc>
        <w:tc>
          <w:tcPr>
            <w:tcW w:w="1104" w:type="dxa"/>
          </w:tcPr>
          <w:p w:rsidR="00110FD9" w:rsidRDefault="00110FD9" w:rsidP="00F43968">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-0.40</w:t>
            </w:r>
          </w:p>
        </w:tc>
        <w:tc>
          <w:tcPr>
            <w:tcW w:w="1196" w:type="dxa"/>
          </w:tcPr>
          <w:p w:rsidR="00110FD9" w:rsidRDefault="00110FD9" w:rsidP="00F43968">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16.49</w:t>
            </w:r>
          </w:p>
        </w:tc>
        <w:tc>
          <w:tcPr>
            <w:tcW w:w="1198" w:type="dxa"/>
          </w:tcPr>
          <w:p w:rsidR="00110FD9" w:rsidRDefault="00110FD9" w:rsidP="00F43968">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30.00</w:t>
            </w:r>
          </w:p>
        </w:tc>
      </w:tr>
      <w:tr w:rsidR="00110FD9" w:rsidRPr="0078626E" w:rsidTr="00F43968">
        <w:trPr>
          <w:cnfStyle w:val="000000100000" w:firstRow="0" w:lastRow="0" w:firstColumn="0" w:lastColumn="0" w:oddVBand="0" w:evenVBand="0" w:oddHBand="1" w:evenHBand="0" w:firstRowFirstColumn="0" w:firstRowLastColumn="0" w:lastRowFirstColumn="0" w:lastRowLastColumn="0"/>
          <w:trHeight w:val="609"/>
        </w:trPr>
        <w:tc>
          <w:tcPr>
            <w:cnfStyle w:val="001000000000" w:firstRow="0" w:lastRow="0" w:firstColumn="1" w:lastColumn="0" w:oddVBand="0" w:evenVBand="0" w:oddHBand="0" w:evenHBand="0" w:firstRowFirstColumn="0" w:firstRowLastColumn="0" w:lastRowFirstColumn="0" w:lastRowLastColumn="0"/>
            <w:tcW w:w="2010" w:type="dxa"/>
          </w:tcPr>
          <w:p w:rsidR="00110FD9" w:rsidRDefault="00110FD9" w:rsidP="00F43968">
            <w:pPr>
              <w:spacing w:line="360" w:lineRule="auto"/>
              <w:jc w:val="both"/>
              <w:rPr>
                <w:rFonts w:ascii="Times New Roman" w:hAnsi="Times New Roman" w:cs="Times New Roman"/>
                <w:sz w:val="24"/>
                <w:szCs w:val="24"/>
              </w:rPr>
            </w:pPr>
            <w:r>
              <w:rPr>
                <w:rFonts w:ascii="Times New Roman" w:hAnsi="Times New Roman" w:cs="Times New Roman"/>
                <w:sz w:val="24"/>
                <w:szCs w:val="24"/>
              </w:rPr>
              <w:t>0.20-0.40 M</w:t>
            </w:r>
          </w:p>
        </w:tc>
        <w:tc>
          <w:tcPr>
            <w:tcW w:w="1131" w:type="dxa"/>
          </w:tcPr>
          <w:p w:rsidR="00110FD9" w:rsidRDefault="00110FD9" w:rsidP="00F43968">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-21.56</w:t>
            </w:r>
          </w:p>
        </w:tc>
        <w:tc>
          <w:tcPr>
            <w:tcW w:w="1230" w:type="dxa"/>
          </w:tcPr>
          <w:p w:rsidR="00110FD9" w:rsidRDefault="00110FD9" w:rsidP="00F43968">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-26.53</w:t>
            </w:r>
          </w:p>
        </w:tc>
        <w:tc>
          <w:tcPr>
            <w:tcW w:w="1101" w:type="dxa"/>
          </w:tcPr>
          <w:p w:rsidR="00110FD9" w:rsidRDefault="00110FD9" w:rsidP="00F43968">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-41.60</w:t>
            </w:r>
          </w:p>
        </w:tc>
        <w:tc>
          <w:tcPr>
            <w:tcW w:w="1104" w:type="dxa"/>
          </w:tcPr>
          <w:p w:rsidR="00110FD9" w:rsidRDefault="00110FD9" w:rsidP="00F43968">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-44.93</w:t>
            </w:r>
          </w:p>
        </w:tc>
        <w:tc>
          <w:tcPr>
            <w:tcW w:w="1196" w:type="dxa"/>
          </w:tcPr>
          <w:p w:rsidR="00110FD9" w:rsidRDefault="00110FD9" w:rsidP="00F43968">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-57.03</w:t>
            </w:r>
          </w:p>
        </w:tc>
        <w:tc>
          <w:tcPr>
            <w:tcW w:w="1198" w:type="dxa"/>
          </w:tcPr>
          <w:p w:rsidR="00110FD9" w:rsidRDefault="00110FD9" w:rsidP="00F43968">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-61.80</w:t>
            </w:r>
          </w:p>
        </w:tc>
      </w:tr>
      <w:tr w:rsidR="00110FD9" w:rsidRPr="0078626E" w:rsidTr="00F43968">
        <w:trPr>
          <w:trHeight w:val="609"/>
        </w:trPr>
        <w:tc>
          <w:tcPr>
            <w:cnfStyle w:val="001000000000" w:firstRow="0" w:lastRow="0" w:firstColumn="1" w:lastColumn="0" w:oddVBand="0" w:evenVBand="0" w:oddHBand="0" w:evenHBand="0" w:firstRowFirstColumn="0" w:firstRowLastColumn="0" w:lastRowFirstColumn="0" w:lastRowLastColumn="0"/>
            <w:tcW w:w="8970" w:type="dxa"/>
            <w:gridSpan w:val="7"/>
          </w:tcPr>
          <w:p w:rsidR="00110FD9" w:rsidRDefault="00110FD9" w:rsidP="00F43968">
            <w:pPr>
              <w:spacing w:line="360" w:lineRule="auto"/>
              <w:jc w:val="center"/>
              <w:rPr>
                <w:rFonts w:ascii="Times New Roman" w:hAnsi="Times New Roman" w:cs="Times New Roman"/>
                <w:sz w:val="24"/>
                <w:szCs w:val="24"/>
              </w:rPr>
            </w:pPr>
            <w:r>
              <w:rPr>
                <w:rFonts w:ascii="Times New Roman" w:hAnsi="Times New Roman" w:cs="Times New Roman"/>
                <w:sz w:val="24"/>
                <w:szCs w:val="24"/>
              </w:rPr>
              <w:t>PVA % Concentration</w:t>
            </w:r>
          </w:p>
        </w:tc>
      </w:tr>
      <w:tr w:rsidR="00110FD9" w:rsidRPr="0078626E" w:rsidTr="00F43968">
        <w:trPr>
          <w:cnfStyle w:val="000000100000" w:firstRow="0" w:lastRow="0" w:firstColumn="0" w:lastColumn="0" w:oddVBand="0" w:evenVBand="0" w:oddHBand="1" w:evenHBand="0" w:firstRowFirstColumn="0" w:firstRowLastColumn="0" w:lastRowFirstColumn="0" w:lastRowLastColumn="0"/>
          <w:trHeight w:val="609"/>
        </w:trPr>
        <w:tc>
          <w:tcPr>
            <w:cnfStyle w:val="001000000000" w:firstRow="0" w:lastRow="0" w:firstColumn="1" w:lastColumn="0" w:oddVBand="0" w:evenVBand="0" w:oddHBand="0" w:evenHBand="0" w:firstRowFirstColumn="0" w:firstRowLastColumn="0" w:lastRowFirstColumn="0" w:lastRowLastColumn="0"/>
            <w:tcW w:w="2010" w:type="dxa"/>
          </w:tcPr>
          <w:p w:rsidR="00110FD9" w:rsidRDefault="00110FD9" w:rsidP="00F43968">
            <w:pPr>
              <w:spacing w:line="360" w:lineRule="auto"/>
              <w:jc w:val="both"/>
              <w:rPr>
                <w:rFonts w:ascii="Times New Roman" w:hAnsi="Times New Roman" w:cs="Times New Roman"/>
                <w:sz w:val="24"/>
                <w:szCs w:val="24"/>
              </w:rPr>
            </w:pPr>
            <w:r>
              <w:rPr>
                <w:rFonts w:ascii="Times New Roman" w:hAnsi="Times New Roman" w:cs="Times New Roman"/>
                <w:sz w:val="24"/>
                <w:szCs w:val="24"/>
              </w:rPr>
              <w:t>5-10%</w:t>
            </w:r>
          </w:p>
        </w:tc>
        <w:tc>
          <w:tcPr>
            <w:tcW w:w="1131" w:type="dxa"/>
          </w:tcPr>
          <w:p w:rsidR="00110FD9" w:rsidRDefault="00110FD9" w:rsidP="00F43968">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18.60</w:t>
            </w:r>
          </w:p>
        </w:tc>
        <w:tc>
          <w:tcPr>
            <w:tcW w:w="1230" w:type="dxa"/>
          </w:tcPr>
          <w:p w:rsidR="00110FD9" w:rsidRDefault="00110FD9" w:rsidP="00F43968">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32.43</w:t>
            </w:r>
          </w:p>
        </w:tc>
        <w:tc>
          <w:tcPr>
            <w:tcW w:w="1101" w:type="dxa"/>
          </w:tcPr>
          <w:p w:rsidR="00110FD9" w:rsidRDefault="00110FD9" w:rsidP="00F43968">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-7.41</w:t>
            </w:r>
          </w:p>
        </w:tc>
        <w:tc>
          <w:tcPr>
            <w:tcW w:w="1104" w:type="dxa"/>
          </w:tcPr>
          <w:p w:rsidR="00110FD9" w:rsidRDefault="00110FD9" w:rsidP="00F43968">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-5.00</w:t>
            </w:r>
          </w:p>
        </w:tc>
        <w:tc>
          <w:tcPr>
            <w:tcW w:w="1196" w:type="dxa"/>
          </w:tcPr>
          <w:p w:rsidR="00110FD9" w:rsidRDefault="00110FD9" w:rsidP="00F43968">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16.49</w:t>
            </w:r>
          </w:p>
        </w:tc>
        <w:tc>
          <w:tcPr>
            <w:tcW w:w="1198" w:type="dxa"/>
          </w:tcPr>
          <w:p w:rsidR="00110FD9" w:rsidRDefault="00110FD9" w:rsidP="00F43968">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29.27</w:t>
            </w:r>
          </w:p>
        </w:tc>
      </w:tr>
      <w:tr w:rsidR="00110FD9" w:rsidRPr="0078626E" w:rsidTr="00F43968">
        <w:trPr>
          <w:trHeight w:val="609"/>
        </w:trPr>
        <w:tc>
          <w:tcPr>
            <w:cnfStyle w:val="001000000000" w:firstRow="0" w:lastRow="0" w:firstColumn="1" w:lastColumn="0" w:oddVBand="0" w:evenVBand="0" w:oddHBand="0" w:evenHBand="0" w:firstRowFirstColumn="0" w:firstRowLastColumn="0" w:lastRowFirstColumn="0" w:lastRowLastColumn="0"/>
            <w:tcW w:w="2010" w:type="dxa"/>
          </w:tcPr>
          <w:p w:rsidR="00110FD9" w:rsidRDefault="00110FD9" w:rsidP="00F43968">
            <w:pPr>
              <w:spacing w:line="360" w:lineRule="auto"/>
              <w:jc w:val="both"/>
              <w:rPr>
                <w:rFonts w:ascii="Times New Roman" w:hAnsi="Times New Roman" w:cs="Times New Roman"/>
                <w:sz w:val="24"/>
                <w:szCs w:val="24"/>
              </w:rPr>
            </w:pPr>
            <w:r>
              <w:rPr>
                <w:rFonts w:ascii="Times New Roman" w:hAnsi="Times New Roman" w:cs="Times New Roman"/>
                <w:sz w:val="24"/>
                <w:szCs w:val="24"/>
              </w:rPr>
              <w:t>5-15%</w:t>
            </w:r>
          </w:p>
        </w:tc>
        <w:tc>
          <w:tcPr>
            <w:tcW w:w="1131" w:type="dxa"/>
          </w:tcPr>
          <w:p w:rsidR="00110FD9" w:rsidRDefault="00110FD9" w:rsidP="00F43968">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16.27</w:t>
            </w:r>
          </w:p>
        </w:tc>
        <w:tc>
          <w:tcPr>
            <w:tcW w:w="1230" w:type="dxa"/>
          </w:tcPr>
          <w:p w:rsidR="00110FD9" w:rsidRDefault="00110FD9" w:rsidP="00F43968">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13.51</w:t>
            </w:r>
          </w:p>
        </w:tc>
        <w:tc>
          <w:tcPr>
            <w:tcW w:w="1101" w:type="dxa"/>
          </w:tcPr>
          <w:p w:rsidR="00110FD9" w:rsidRDefault="00110FD9" w:rsidP="00F43968">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-22.96</w:t>
            </w:r>
          </w:p>
        </w:tc>
        <w:tc>
          <w:tcPr>
            <w:tcW w:w="1104" w:type="dxa"/>
          </w:tcPr>
          <w:p w:rsidR="00110FD9" w:rsidRDefault="00110FD9" w:rsidP="00F43968">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-29.23</w:t>
            </w:r>
          </w:p>
        </w:tc>
        <w:tc>
          <w:tcPr>
            <w:tcW w:w="1196" w:type="dxa"/>
          </w:tcPr>
          <w:p w:rsidR="00110FD9" w:rsidRDefault="00110FD9" w:rsidP="00F43968">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-10.76</w:t>
            </w:r>
          </w:p>
        </w:tc>
        <w:tc>
          <w:tcPr>
            <w:tcW w:w="1198" w:type="dxa"/>
          </w:tcPr>
          <w:p w:rsidR="00110FD9" w:rsidRDefault="00110FD9" w:rsidP="00F43968">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-22.54</w:t>
            </w:r>
          </w:p>
        </w:tc>
      </w:tr>
      <w:tr w:rsidR="00110FD9" w:rsidRPr="0078626E" w:rsidTr="00F43968">
        <w:trPr>
          <w:cnfStyle w:val="000000100000" w:firstRow="0" w:lastRow="0" w:firstColumn="0" w:lastColumn="0" w:oddVBand="0" w:evenVBand="0" w:oddHBand="1" w:evenHBand="0" w:firstRowFirstColumn="0" w:firstRowLastColumn="0" w:lastRowFirstColumn="0" w:lastRowLastColumn="0"/>
          <w:trHeight w:val="609"/>
        </w:trPr>
        <w:tc>
          <w:tcPr>
            <w:cnfStyle w:val="001000000000" w:firstRow="0" w:lastRow="0" w:firstColumn="1" w:lastColumn="0" w:oddVBand="0" w:evenVBand="0" w:oddHBand="0" w:evenHBand="0" w:firstRowFirstColumn="0" w:firstRowLastColumn="0" w:lastRowFirstColumn="0" w:lastRowLastColumn="0"/>
            <w:tcW w:w="2010" w:type="dxa"/>
          </w:tcPr>
          <w:p w:rsidR="00110FD9" w:rsidRDefault="00110FD9" w:rsidP="00F43968">
            <w:pPr>
              <w:spacing w:line="360" w:lineRule="auto"/>
              <w:jc w:val="both"/>
              <w:rPr>
                <w:rFonts w:ascii="Times New Roman" w:hAnsi="Times New Roman" w:cs="Times New Roman"/>
                <w:sz w:val="24"/>
                <w:szCs w:val="24"/>
              </w:rPr>
            </w:pPr>
            <w:r>
              <w:rPr>
                <w:rFonts w:ascii="Times New Roman" w:hAnsi="Times New Roman" w:cs="Times New Roman"/>
                <w:sz w:val="24"/>
                <w:szCs w:val="24"/>
              </w:rPr>
              <w:t>10-15%</w:t>
            </w:r>
          </w:p>
        </w:tc>
        <w:tc>
          <w:tcPr>
            <w:tcW w:w="1131" w:type="dxa"/>
          </w:tcPr>
          <w:p w:rsidR="00110FD9" w:rsidRDefault="00110FD9" w:rsidP="00F43968">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-1.96</w:t>
            </w:r>
          </w:p>
        </w:tc>
        <w:tc>
          <w:tcPr>
            <w:tcW w:w="1230" w:type="dxa"/>
          </w:tcPr>
          <w:p w:rsidR="00110FD9" w:rsidRDefault="00110FD9" w:rsidP="00F43968">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-14.29</w:t>
            </w:r>
          </w:p>
        </w:tc>
        <w:tc>
          <w:tcPr>
            <w:tcW w:w="1101" w:type="dxa"/>
          </w:tcPr>
          <w:p w:rsidR="00110FD9" w:rsidRDefault="00110FD9" w:rsidP="00F43968">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-16.00</w:t>
            </w:r>
          </w:p>
        </w:tc>
        <w:tc>
          <w:tcPr>
            <w:tcW w:w="1104" w:type="dxa"/>
          </w:tcPr>
          <w:p w:rsidR="00110FD9" w:rsidRDefault="00110FD9" w:rsidP="00F43968">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-25.51</w:t>
            </w:r>
          </w:p>
        </w:tc>
        <w:tc>
          <w:tcPr>
            <w:tcW w:w="1196" w:type="dxa"/>
          </w:tcPr>
          <w:p w:rsidR="00110FD9" w:rsidRDefault="00110FD9" w:rsidP="00F43968">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-23.41</w:t>
            </w:r>
          </w:p>
        </w:tc>
        <w:tc>
          <w:tcPr>
            <w:tcW w:w="1198" w:type="dxa"/>
          </w:tcPr>
          <w:p w:rsidR="00110FD9" w:rsidRDefault="00110FD9" w:rsidP="00F43968">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-40.08</w:t>
            </w:r>
          </w:p>
        </w:tc>
      </w:tr>
    </w:tbl>
    <w:p w:rsidR="00110FD9" w:rsidRDefault="00110FD9" w:rsidP="00110FD9">
      <w:pPr>
        <w:spacing w:line="480" w:lineRule="auto"/>
        <w:jc w:val="both"/>
        <w:rPr>
          <w:rFonts w:ascii="Times New Roman" w:hAnsi="Times New Roman" w:cs="Times New Roman"/>
          <w:sz w:val="24"/>
          <w:szCs w:val="24"/>
        </w:rPr>
      </w:pPr>
    </w:p>
    <w:p w:rsidR="00110FD9" w:rsidRDefault="00110FD9"/>
    <w:p w:rsidR="00BA536E" w:rsidRPr="004A23EE" w:rsidRDefault="00BA536E" w:rsidP="00BF15E9">
      <w:pPr>
        <w:pStyle w:val="Heading1"/>
        <w:numPr>
          <w:ilvl w:val="0"/>
          <w:numId w:val="3"/>
        </w:numPr>
      </w:pPr>
      <w:r w:rsidRPr="009F0C84">
        <w:lastRenderedPageBreak/>
        <w:t>Measurement</w:t>
      </w:r>
      <w:r>
        <w:t xml:space="preserve"> of the </w:t>
      </w:r>
      <w:r w:rsidR="00110FD9">
        <w:t>s</w:t>
      </w:r>
      <w:r>
        <w:t>welling property</w:t>
      </w:r>
    </w:p>
    <w:p w:rsidR="005616DA" w:rsidRDefault="005616DA" w:rsidP="00BA536E">
      <w:pPr>
        <w:spacing w:after="0" w:line="360" w:lineRule="auto"/>
        <w:jc w:val="both"/>
        <w:rPr>
          <w:rFonts w:ascii="Times New Roman" w:hAnsi="Times New Roman" w:cs="Times New Roman"/>
          <w:sz w:val="24"/>
          <w:szCs w:val="24"/>
        </w:rPr>
      </w:pPr>
    </w:p>
    <w:p w:rsidR="00BA536E" w:rsidRDefault="00BA536E" w:rsidP="00BA536E">
      <w:pPr>
        <w:spacing w:after="0" w:line="360" w:lineRule="auto"/>
        <w:jc w:val="both"/>
        <w:rPr>
          <w:rFonts w:ascii="Times New Roman" w:hAnsi="Times New Roman" w:cs="Times New Roman"/>
          <w:sz w:val="24"/>
          <w:szCs w:val="24"/>
        </w:rPr>
      </w:pPr>
      <w:r w:rsidRPr="00116001">
        <w:rPr>
          <w:rFonts w:ascii="Times New Roman" w:hAnsi="Times New Roman" w:cs="Times New Roman"/>
          <w:sz w:val="24"/>
          <w:szCs w:val="24"/>
        </w:rPr>
        <w:t>The hydrogel samples with identified weigh</w:t>
      </w:r>
      <w:r>
        <w:rPr>
          <w:rFonts w:ascii="Times New Roman" w:hAnsi="Times New Roman" w:cs="Times New Roman"/>
          <w:sz w:val="24"/>
          <w:szCs w:val="24"/>
        </w:rPr>
        <w:t>t</w:t>
      </w:r>
      <w:r w:rsidRPr="00116001">
        <w:rPr>
          <w:rFonts w:ascii="Times New Roman" w:hAnsi="Times New Roman" w:cs="Times New Roman"/>
          <w:sz w:val="24"/>
          <w:szCs w:val="24"/>
        </w:rPr>
        <w:t xml:space="preserve"> w</w:t>
      </w:r>
      <w:r>
        <w:rPr>
          <w:rFonts w:ascii="Times New Roman" w:hAnsi="Times New Roman" w:cs="Times New Roman"/>
          <w:sz w:val="24"/>
          <w:szCs w:val="24"/>
        </w:rPr>
        <w:t>ere dried in a vacuum oven at 60⁰</w:t>
      </w:r>
      <w:r w:rsidRPr="00116001">
        <w:rPr>
          <w:rFonts w:ascii="Times New Roman" w:hAnsi="Times New Roman" w:cs="Times New Roman"/>
          <w:sz w:val="24"/>
          <w:szCs w:val="24"/>
        </w:rPr>
        <w:t>C for 24 hours.</w:t>
      </w:r>
      <w:r>
        <w:rPr>
          <w:rFonts w:ascii="Times New Roman" w:hAnsi="Times New Roman" w:cs="Times New Roman"/>
          <w:sz w:val="24"/>
          <w:szCs w:val="24"/>
        </w:rPr>
        <w:t xml:space="preserve"> The dry hydrogel samples were immersed in DI water after measuring their weight on an analytical balance. The hydrogel samples were left in DI water to fully swell and t</w:t>
      </w:r>
      <w:r w:rsidRPr="00116001">
        <w:rPr>
          <w:rFonts w:ascii="Times New Roman" w:hAnsi="Times New Roman" w:cs="Times New Roman"/>
          <w:sz w:val="24"/>
          <w:szCs w:val="24"/>
        </w:rPr>
        <w:t xml:space="preserve">he equilibrium water content (EWC) and the swelling ratio (SR) of the hydrogels </w:t>
      </w:r>
      <w:r>
        <w:rPr>
          <w:rFonts w:ascii="Times New Roman" w:hAnsi="Times New Roman" w:cs="Times New Roman"/>
          <w:sz w:val="24"/>
          <w:szCs w:val="24"/>
        </w:rPr>
        <w:t xml:space="preserve">at different time intervals </w:t>
      </w:r>
      <w:r w:rsidRPr="00116001">
        <w:rPr>
          <w:rFonts w:ascii="Times New Roman" w:hAnsi="Times New Roman" w:cs="Times New Roman"/>
          <w:sz w:val="24"/>
          <w:szCs w:val="24"/>
        </w:rPr>
        <w:t>were calculated by the following equations.</w:t>
      </w:r>
    </w:p>
    <w:p w:rsidR="00BA536E" w:rsidRDefault="00BA536E" w:rsidP="00BA536E">
      <w:pPr>
        <w:spacing w:after="0" w:line="360" w:lineRule="auto"/>
        <w:ind w:left="1440" w:firstLine="720"/>
        <w:jc w:val="both"/>
        <w:rPr>
          <w:rFonts w:ascii="Times New Roman" w:hAnsi="Times New Roman" w:cs="Times New Roman"/>
          <w:sz w:val="24"/>
          <w:szCs w:val="24"/>
        </w:rPr>
      </w:pPr>
      <w:r>
        <w:rPr>
          <w:rFonts w:ascii="Times New Roman" w:hAnsi="Times New Roman" w:cs="Times New Roman"/>
          <w:sz w:val="24"/>
          <w:szCs w:val="24"/>
        </w:rPr>
        <w:t>EWC = M</w:t>
      </w:r>
      <w:r w:rsidRPr="00AD1D93">
        <w:rPr>
          <w:rFonts w:ascii="Times New Roman" w:hAnsi="Times New Roman" w:cs="Times New Roman"/>
          <w:sz w:val="24"/>
          <w:szCs w:val="24"/>
          <w:vertAlign w:val="subscript"/>
        </w:rPr>
        <w:t>wet</w:t>
      </w:r>
      <w:r>
        <w:rPr>
          <w:rFonts w:ascii="Times New Roman" w:hAnsi="Times New Roman" w:cs="Times New Roman"/>
          <w:sz w:val="24"/>
          <w:szCs w:val="24"/>
        </w:rPr>
        <w:t xml:space="preserve"> – M</w:t>
      </w:r>
      <w:r w:rsidRPr="00AD1D93">
        <w:rPr>
          <w:rFonts w:ascii="Times New Roman" w:hAnsi="Times New Roman" w:cs="Times New Roman"/>
          <w:sz w:val="24"/>
          <w:szCs w:val="24"/>
          <w:vertAlign w:val="subscript"/>
        </w:rPr>
        <w:t>dry</w:t>
      </w:r>
      <w:r>
        <w:rPr>
          <w:rFonts w:ascii="Times New Roman" w:hAnsi="Times New Roman" w:cs="Times New Roman"/>
          <w:sz w:val="24"/>
          <w:szCs w:val="24"/>
        </w:rPr>
        <w:t>/M</w:t>
      </w:r>
      <w:r w:rsidRPr="00AD1D93">
        <w:rPr>
          <w:rFonts w:ascii="Times New Roman" w:hAnsi="Times New Roman" w:cs="Times New Roman"/>
          <w:sz w:val="24"/>
          <w:szCs w:val="24"/>
          <w:vertAlign w:val="subscript"/>
        </w:rPr>
        <w:t>wet</w:t>
      </w:r>
      <w:r>
        <w:rPr>
          <w:rFonts w:ascii="Times New Roman" w:hAnsi="Times New Roman" w:cs="Times New Roman"/>
          <w:sz w:val="24"/>
          <w:szCs w:val="24"/>
        </w:rPr>
        <w:t xml:space="preserve"> × 100</w:t>
      </w:r>
      <w:r>
        <w:rPr>
          <w:rFonts w:ascii="Times New Roman" w:hAnsi="Times New Roman" w:cs="Times New Roman"/>
          <w:sz w:val="24"/>
          <w:szCs w:val="24"/>
        </w:rPr>
        <w:tab/>
        <w:t>(1)</w:t>
      </w:r>
    </w:p>
    <w:p w:rsidR="00BA536E" w:rsidRDefault="00BA536E" w:rsidP="00BA536E">
      <w:pPr>
        <w:spacing w:after="0" w:line="360" w:lineRule="auto"/>
        <w:jc w:val="both"/>
        <w:rPr>
          <w:rFonts w:ascii="Times New Roman" w:hAnsi="Times New Roman" w:cs="Times New Roman"/>
          <w:sz w:val="24"/>
          <w:szCs w:val="24"/>
        </w:rPr>
      </w:pPr>
    </w:p>
    <w:p w:rsidR="00BA536E" w:rsidRDefault="00BA536E" w:rsidP="00BA536E">
      <w:pPr>
        <w:spacing w:after="0" w:line="360" w:lineRule="auto"/>
        <w:ind w:left="1440" w:firstLine="720"/>
        <w:jc w:val="both"/>
        <w:rPr>
          <w:rFonts w:ascii="Times New Roman" w:hAnsi="Times New Roman" w:cs="Times New Roman"/>
          <w:sz w:val="24"/>
          <w:szCs w:val="24"/>
        </w:rPr>
      </w:pPr>
      <w:r>
        <w:rPr>
          <w:rFonts w:ascii="Times New Roman" w:hAnsi="Times New Roman" w:cs="Times New Roman"/>
          <w:sz w:val="24"/>
          <w:szCs w:val="24"/>
        </w:rPr>
        <w:t>SR = M</w:t>
      </w:r>
      <w:r>
        <w:rPr>
          <w:rFonts w:ascii="Times New Roman" w:hAnsi="Times New Roman" w:cs="Times New Roman"/>
          <w:sz w:val="24"/>
          <w:szCs w:val="24"/>
          <w:vertAlign w:val="subscript"/>
        </w:rPr>
        <w:t>sw</w:t>
      </w:r>
      <w:r>
        <w:rPr>
          <w:rFonts w:ascii="Times New Roman" w:hAnsi="Times New Roman" w:cs="Times New Roman"/>
          <w:sz w:val="24"/>
          <w:szCs w:val="24"/>
        </w:rPr>
        <w:t xml:space="preserve"> – M</w:t>
      </w:r>
      <w:r w:rsidRPr="00AD1D93">
        <w:rPr>
          <w:rFonts w:ascii="Times New Roman" w:hAnsi="Times New Roman" w:cs="Times New Roman"/>
          <w:sz w:val="24"/>
          <w:szCs w:val="24"/>
          <w:vertAlign w:val="subscript"/>
        </w:rPr>
        <w:t>dry</w:t>
      </w:r>
      <w:r>
        <w:rPr>
          <w:rFonts w:ascii="Times New Roman" w:hAnsi="Times New Roman" w:cs="Times New Roman"/>
          <w:sz w:val="24"/>
          <w:szCs w:val="24"/>
        </w:rPr>
        <w:t>/M</w:t>
      </w:r>
      <w:r>
        <w:rPr>
          <w:rFonts w:ascii="Times New Roman" w:hAnsi="Times New Roman" w:cs="Times New Roman"/>
          <w:sz w:val="24"/>
          <w:szCs w:val="24"/>
          <w:vertAlign w:val="subscript"/>
        </w:rPr>
        <w:t>dry</w:t>
      </w:r>
      <w:r>
        <w:rPr>
          <w:rFonts w:ascii="Times New Roman" w:hAnsi="Times New Roman" w:cs="Times New Roman"/>
          <w:sz w:val="24"/>
          <w:szCs w:val="24"/>
        </w:rPr>
        <w:t>× 100</w:t>
      </w:r>
      <w:r>
        <w:rPr>
          <w:rFonts w:ascii="Times New Roman" w:hAnsi="Times New Roman" w:cs="Times New Roman"/>
          <w:sz w:val="24"/>
          <w:szCs w:val="24"/>
        </w:rPr>
        <w:tab/>
      </w:r>
      <w:r>
        <w:rPr>
          <w:rFonts w:ascii="Times New Roman" w:hAnsi="Times New Roman" w:cs="Times New Roman"/>
          <w:sz w:val="24"/>
          <w:szCs w:val="24"/>
        </w:rPr>
        <w:tab/>
        <w:t>(2)</w:t>
      </w:r>
    </w:p>
    <w:p w:rsidR="00BA536E" w:rsidRPr="00116001" w:rsidRDefault="00BA536E" w:rsidP="00BA536E">
      <w:pPr>
        <w:rPr>
          <w:rFonts w:ascii="Times New Roman" w:hAnsi="Times New Roman" w:cs="Times New Roman"/>
          <w:sz w:val="24"/>
          <w:szCs w:val="24"/>
        </w:rPr>
      </w:pPr>
    </w:p>
    <w:p w:rsidR="00BA536E" w:rsidRPr="00116001" w:rsidRDefault="00BA536E" w:rsidP="00BA536E">
      <w:pPr>
        <w:spacing w:line="360" w:lineRule="auto"/>
        <w:jc w:val="both"/>
        <w:rPr>
          <w:rFonts w:ascii="Times New Roman" w:hAnsi="Times New Roman" w:cs="Times New Roman"/>
          <w:sz w:val="24"/>
          <w:szCs w:val="24"/>
        </w:rPr>
      </w:pPr>
      <w:r w:rsidRPr="00116001">
        <w:rPr>
          <w:rFonts w:ascii="Times New Roman" w:hAnsi="Times New Roman" w:cs="Times New Roman"/>
          <w:sz w:val="24"/>
          <w:szCs w:val="24"/>
        </w:rPr>
        <w:t>Where “</w:t>
      </w:r>
      <w:r>
        <w:rPr>
          <w:rFonts w:ascii="Times New Roman" w:hAnsi="Times New Roman" w:cs="Times New Roman"/>
          <w:noProof/>
          <w:sz w:val="24"/>
          <w:szCs w:val="24"/>
        </w:rPr>
        <w:t>M</w:t>
      </w:r>
      <w:r w:rsidRPr="009644CB">
        <w:rPr>
          <w:rFonts w:ascii="Times New Roman" w:hAnsi="Times New Roman" w:cs="Times New Roman"/>
          <w:noProof/>
          <w:sz w:val="24"/>
          <w:szCs w:val="24"/>
          <w:vertAlign w:val="subscript"/>
        </w:rPr>
        <w:t>wet</w:t>
      </w:r>
      <w:r w:rsidRPr="00116001">
        <w:rPr>
          <w:rFonts w:ascii="Times New Roman" w:hAnsi="Times New Roman" w:cs="Times New Roman"/>
          <w:sz w:val="24"/>
          <w:szCs w:val="24"/>
        </w:rPr>
        <w:t>”</w:t>
      </w:r>
      <w:r w:rsidRPr="00116001">
        <w:rPr>
          <w:rFonts w:ascii="Times New Roman" w:hAnsi="Times New Roman" w:cs="Times New Roman"/>
          <w:sz w:val="24"/>
          <w:szCs w:val="24"/>
          <w:vertAlign w:val="subscript"/>
        </w:rPr>
        <w:t xml:space="preserve"> </w:t>
      </w:r>
      <w:r w:rsidRPr="00116001">
        <w:rPr>
          <w:rFonts w:ascii="Times New Roman" w:hAnsi="Times New Roman" w:cs="Times New Roman"/>
          <w:sz w:val="24"/>
          <w:szCs w:val="24"/>
        </w:rPr>
        <w:t>is the mass of as prepared hydrogel sample, “</w:t>
      </w:r>
      <w:r>
        <w:rPr>
          <w:rFonts w:ascii="Times New Roman" w:hAnsi="Times New Roman" w:cs="Times New Roman"/>
          <w:noProof/>
          <w:sz w:val="24"/>
          <w:szCs w:val="24"/>
        </w:rPr>
        <w:t>M</w:t>
      </w:r>
      <w:r w:rsidRPr="009644CB">
        <w:rPr>
          <w:rFonts w:ascii="Times New Roman" w:hAnsi="Times New Roman" w:cs="Times New Roman"/>
          <w:noProof/>
          <w:sz w:val="24"/>
          <w:szCs w:val="24"/>
          <w:vertAlign w:val="subscript"/>
        </w:rPr>
        <w:t>dry</w:t>
      </w:r>
      <w:r w:rsidRPr="00116001">
        <w:rPr>
          <w:rFonts w:ascii="Times New Roman" w:hAnsi="Times New Roman" w:cs="Times New Roman"/>
          <w:sz w:val="24"/>
          <w:szCs w:val="24"/>
        </w:rPr>
        <w:t>” is the mass of dry hydrogel sample and “</w:t>
      </w:r>
      <w:r>
        <w:rPr>
          <w:rFonts w:ascii="Times New Roman" w:hAnsi="Times New Roman" w:cs="Times New Roman"/>
          <w:noProof/>
          <w:sz w:val="24"/>
          <w:szCs w:val="24"/>
        </w:rPr>
        <w:t>M</w:t>
      </w:r>
      <w:r w:rsidRPr="009644CB">
        <w:rPr>
          <w:rFonts w:ascii="Times New Roman" w:hAnsi="Times New Roman" w:cs="Times New Roman"/>
          <w:noProof/>
          <w:sz w:val="24"/>
          <w:szCs w:val="24"/>
          <w:vertAlign w:val="subscript"/>
        </w:rPr>
        <w:t>sw</w:t>
      </w:r>
      <w:r w:rsidRPr="00116001">
        <w:rPr>
          <w:rFonts w:ascii="Times New Roman" w:hAnsi="Times New Roman" w:cs="Times New Roman"/>
          <w:sz w:val="24"/>
          <w:szCs w:val="24"/>
        </w:rPr>
        <w:t>” is the mass of swollen hydrogel samples.</w:t>
      </w:r>
    </w:p>
    <w:p w:rsidR="00BA536E" w:rsidRPr="004A23EE" w:rsidRDefault="009F0C84" w:rsidP="00BF15E9">
      <w:pPr>
        <w:pStyle w:val="Heading1"/>
        <w:numPr>
          <w:ilvl w:val="0"/>
          <w:numId w:val="3"/>
        </w:numPr>
      </w:pPr>
      <w:r>
        <w:t>Tensile and compression tests</w:t>
      </w:r>
    </w:p>
    <w:p w:rsidR="009F0C84" w:rsidRDefault="009F0C84" w:rsidP="00BA536E">
      <w:pPr>
        <w:spacing w:after="0" w:line="360" w:lineRule="auto"/>
        <w:jc w:val="both"/>
        <w:rPr>
          <w:rFonts w:ascii="Times New Roman" w:hAnsi="Times New Roman" w:cs="Times New Roman"/>
          <w:sz w:val="24"/>
          <w:szCs w:val="24"/>
        </w:rPr>
      </w:pPr>
    </w:p>
    <w:p w:rsidR="00BA536E" w:rsidRDefault="005616DA" w:rsidP="00BA536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w:t>
      </w:r>
      <w:r w:rsidRPr="00116001">
        <w:rPr>
          <w:rFonts w:ascii="Times New Roman" w:hAnsi="Times New Roman" w:cs="Times New Roman"/>
          <w:sz w:val="24"/>
          <w:szCs w:val="24"/>
        </w:rPr>
        <w:t xml:space="preserve"> universal testing machine </w:t>
      </w:r>
      <w:r>
        <w:rPr>
          <w:rFonts w:ascii="Times New Roman" w:hAnsi="Times New Roman" w:cs="Times New Roman"/>
          <w:sz w:val="24"/>
          <w:szCs w:val="24"/>
        </w:rPr>
        <w:t>(</w:t>
      </w:r>
      <w:r w:rsidRPr="00116001">
        <w:rPr>
          <w:rFonts w:ascii="Times New Roman" w:hAnsi="Times New Roman" w:cs="Times New Roman"/>
          <w:sz w:val="24"/>
          <w:szCs w:val="24"/>
        </w:rPr>
        <w:t>CMT4501</w:t>
      </w:r>
      <w:r>
        <w:rPr>
          <w:rFonts w:ascii="Times New Roman" w:hAnsi="Times New Roman" w:cs="Times New Roman"/>
          <w:sz w:val="24"/>
          <w:szCs w:val="24"/>
        </w:rPr>
        <w:t>) were used for both c</w:t>
      </w:r>
      <w:r w:rsidR="00BA536E">
        <w:rPr>
          <w:rFonts w:ascii="Times New Roman" w:hAnsi="Times New Roman" w:cs="Times New Roman"/>
          <w:sz w:val="24"/>
          <w:szCs w:val="24"/>
        </w:rPr>
        <w:t>ompression</w:t>
      </w:r>
      <w:r>
        <w:rPr>
          <w:rFonts w:ascii="Times New Roman" w:hAnsi="Times New Roman" w:cs="Times New Roman"/>
          <w:sz w:val="24"/>
          <w:szCs w:val="24"/>
        </w:rPr>
        <w:t xml:space="preserve"> and</w:t>
      </w:r>
      <w:r w:rsidR="00BA536E">
        <w:rPr>
          <w:rFonts w:ascii="Times New Roman" w:hAnsi="Times New Roman" w:cs="Times New Roman"/>
          <w:sz w:val="24"/>
          <w:szCs w:val="24"/>
        </w:rPr>
        <w:t xml:space="preserve"> tensile stress-strain tests </w:t>
      </w:r>
      <w:r>
        <w:rPr>
          <w:rFonts w:ascii="Times New Roman" w:hAnsi="Times New Roman" w:cs="Times New Roman"/>
          <w:sz w:val="24"/>
          <w:szCs w:val="24"/>
        </w:rPr>
        <w:t>for</w:t>
      </w:r>
      <w:r w:rsidR="00BA536E">
        <w:rPr>
          <w:rFonts w:ascii="Times New Roman" w:hAnsi="Times New Roman" w:cs="Times New Roman"/>
          <w:sz w:val="24"/>
          <w:szCs w:val="24"/>
        </w:rPr>
        <w:t xml:space="preserve"> original and healed samples</w:t>
      </w:r>
      <w:r w:rsidR="00BA536E" w:rsidRPr="00116001">
        <w:rPr>
          <w:rFonts w:ascii="Times New Roman" w:hAnsi="Times New Roman" w:cs="Times New Roman"/>
          <w:sz w:val="24"/>
          <w:szCs w:val="24"/>
        </w:rPr>
        <w:t xml:space="preserve">. </w:t>
      </w:r>
      <w:r>
        <w:rPr>
          <w:rFonts w:ascii="Times New Roman" w:hAnsi="Times New Roman" w:cs="Times New Roman"/>
          <w:sz w:val="24"/>
          <w:szCs w:val="24"/>
        </w:rPr>
        <w:t>C</w:t>
      </w:r>
      <w:r w:rsidR="00BA536E" w:rsidRPr="00116001">
        <w:rPr>
          <w:rFonts w:ascii="Times New Roman" w:hAnsi="Times New Roman" w:cs="Times New Roman"/>
          <w:sz w:val="24"/>
          <w:szCs w:val="24"/>
        </w:rPr>
        <w:t xml:space="preserve">ylindrical </w:t>
      </w:r>
      <w:r w:rsidR="00BA536E">
        <w:rPr>
          <w:rFonts w:ascii="Times New Roman" w:hAnsi="Times New Roman" w:cs="Times New Roman"/>
          <w:sz w:val="24"/>
          <w:szCs w:val="24"/>
        </w:rPr>
        <w:t xml:space="preserve">shape </w:t>
      </w:r>
      <w:r w:rsidR="00BA536E" w:rsidRPr="00116001">
        <w:rPr>
          <w:rFonts w:ascii="Times New Roman" w:hAnsi="Times New Roman" w:cs="Times New Roman"/>
          <w:sz w:val="24"/>
          <w:szCs w:val="24"/>
        </w:rPr>
        <w:t>sampl</w:t>
      </w:r>
      <w:r w:rsidR="00BA536E">
        <w:rPr>
          <w:rFonts w:ascii="Times New Roman" w:hAnsi="Times New Roman" w:cs="Times New Roman"/>
          <w:sz w:val="24"/>
          <w:szCs w:val="24"/>
        </w:rPr>
        <w:t xml:space="preserve">es with a 15 mm in diameter and 10 mm in </w:t>
      </w:r>
      <w:r w:rsidR="00BA536E" w:rsidRPr="00116001">
        <w:rPr>
          <w:rFonts w:ascii="Times New Roman" w:hAnsi="Times New Roman" w:cs="Times New Roman"/>
          <w:sz w:val="24"/>
          <w:szCs w:val="24"/>
        </w:rPr>
        <w:t xml:space="preserve">height </w:t>
      </w:r>
      <w:r w:rsidR="00BA536E" w:rsidRPr="009644CB">
        <w:rPr>
          <w:rFonts w:ascii="Times New Roman" w:hAnsi="Times New Roman" w:cs="Times New Roman"/>
          <w:noProof/>
          <w:sz w:val="24"/>
          <w:szCs w:val="24"/>
        </w:rPr>
        <w:t>w</w:t>
      </w:r>
      <w:r w:rsidR="00BA536E">
        <w:rPr>
          <w:rFonts w:ascii="Times New Roman" w:hAnsi="Times New Roman" w:cs="Times New Roman"/>
          <w:noProof/>
          <w:sz w:val="24"/>
          <w:szCs w:val="24"/>
        </w:rPr>
        <w:t>ere</w:t>
      </w:r>
      <w:r w:rsidR="00BA536E" w:rsidRPr="00116001">
        <w:rPr>
          <w:rFonts w:ascii="Times New Roman" w:hAnsi="Times New Roman" w:cs="Times New Roman"/>
          <w:sz w:val="24"/>
          <w:szCs w:val="24"/>
        </w:rPr>
        <w:t xml:space="preserve"> </w:t>
      </w:r>
      <w:r>
        <w:rPr>
          <w:rFonts w:ascii="Times New Roman" w:hAnsi="Times New Roman" w:cs="Times New Roman"/>
          <w:sz w:val="24"/>
          <w:szCs w:val="24"/>
        </w:rPr>
        <w:t xml:space="preserve">used for measuring the compression strength with a </w:t>
      </w:r>
      <w:r w:rsidR="00BA536E">
        <w:rPr>
          <w:rFonts w:ascii="Times New Roman" w:hAnsi="Times New Roman" w:cs="Times New Roman"/>
          <w:sz w:val="24"/>
          <w:szCs w:val="24"/>
        </w:rPr>
        <w:t>fix</w:t>
      </w:r>
      <w:r>
        <w:rPr>
          <w:rFonts w:ascii="Times New Roman" w:hAnsi="Times New Roman" w:cs="Times New Roman"/>
          <w:sz w:val="24"/>
          <w:szCs w:val="24"/>
        </w:rPr>
        <w:t>ed</w:t>
      </w:r>
      <w:r w:rsidR="00BA536E">
        <w:rPr>
          <w:rFonts w:ascii="Times New Roman" w:hAnsi="Times New Roman" w:cs="Times New Roman"/>
          <w:sz w:val="24"/>
          <w:szCs w:val="24"/>
        </w:rPr>
        <w:t xml:space="preserve"> cross-head speed at</w:t>
      </w:r>
      <w:r w:rsidR="00BA536E" w:rsidRPr="00116001">
        <w:rPr>
          <w:rFonts w:ascii="Times New Roman" w:hAnsi="Times New Roman" w:cs="Times New Roman"/>
          <w:sz w:val="24"/>
          <w:szCs w:val="24"/>
        </w:rPr>
        <w:t xml:space="preserve"> 2.0 mm/min.  </w:t>
      </w:r>
      <w:r>
        <w:rPr>
          <w:rFonts w:ascii="Times New Roman" w:hAnsi="Times New Roman" w:cs="Times New Roman"/>
          <w:sz w:val="24"/>
          <w:szCs w:val="24"/>
        </w:rPr>
        <w:t>R</w:t>
      </w:r>
      <w:r w:rsidRPr="00116001">
        <w:rPr>
          <w:rFonts w:ascii="Times New Roman" w:hAnsi="Times New Roman" w:cs="Times New Roman"/>
          <w:sz w:val="24"/>
          <w:szCs w:val="24"/>
        </w:rPr>
        <w:t>ectangular</w:t>
      </w:r>
      <w:r>
        <w:rPr>
          <w:rFonts w:ascii="Times New Roman" w:hAnsi="Times New Roman" w:cs="Times New Roman"/>
          <w:sz w:val="24"/>
          <w:szCs w:val="24"/>
        </w:rPr>
        <w:t xml:space="preserve"> shape </w:t>
      </w:r>
      <w:r w:rsidR="00BA536E" w:rsidRPr="00116001">
        <w:rPr>
          <w:rFonts w:ascii="Times New Roman" w:hAnsi="Times New Roman" w:cs="Times New Roman"/>
          <w:sz w:val="24"/>
          <w:szCs w:val="24"/>
        </w:rPr>
        <w:t xml:space="preserve">samples </w:t>
      </w:r>
      <w:r w:rsidR="00BA536E">
        <w:rPr>
          <w:rFonts w:ascii="Times New Roman" w:hAnsi="Times New Roman" w:cs="Times New Roman"/>
          <w:sz w:val="24"/>
          <w:szCs w:val="24"/>
        </w:rPr>
        <w:t xml:space="preserve">with a specific dimension (3 × 6 × 35 mm) </w:t>
      </w:r>
      <w:r w:rsidR="00BA536E" w:rsidRPr="00116001">
        <w:rPr>
          <w:rFonts w:ascii="Times New Roman" w:hAnsi="Times New Roman" w:cs="Times New Roman"/>
          <w:sz w:val="24"/>
          <w:szCs w:val="24"/>
        </w:rPr>
        <w:t>were used</w:t>
      </w:r>
      <w:r w:rsidR="00BA536E">
        <w:rPr>
          <w:rFonts w:ascii="Times New Roman" w:hAnsi="Times New Roman" w:cs="Times New Roman"/>
          <w:sz w:val="24"/>
          <w:szCs w:val="24"/>
        </w:rPr>
        <w:t xml:space="preserve"> </w:t>
      </w:r>
      <w:r>
        <w:rPr>
          <w:rFonts w:ascii="Times New Roman" w:hAnsi="Times New Roman" w:cs="Times New Roman"/>
          <w:sz w:val="24"/>
          <w:szCs w:val="24"/>
        </w:rPr>
        <w:t>f</w:t>
      </w:r>
      <w:r w:rsidRPr="00116001">
        <w:rPr>
          <w:rFonts w:ascii="Times New Roman" w:hAnsi="Times New Roman" w:cs="Times New Roman"/>
          <w:sz w:val="24"/>
          <w:szCs w:val="24"/>
        </w:rPr>
        <w:t xml:space="preserve">or tensile stretching </w:t>
      </w:r>
      <w:r>
        <w:rPr>
          <w:rFonts w:ascii="Times New Roman" w:hAnsi="Times New Roman" w:cs="Times New Roman"/>
          <w:sz w:val="24"/>
          <w:szCs w:val="24"/>
        </w:rPr>
        <w:t xml:space="preserve">tests, </w:t>
      </w:r>
      <w:r w:rsidR="00BA536E">
        <w:rPr>
          <w:rFonts w:ascii="Times New Roman" w:hAnsi="Times New Roman" w:cs="Times New Roman"/>
          <w:sz w:val="24"/>
          <w:szCs w:val="24"/>
        </w:rPr>
        <w:t xml:space="preserve">and </w:t>
      </w:r>
      <w:r>
        <w:rPr>
          <w:rFonts w:ascii="Times New Roman" w:hAnsi="Times New Roman" w:cs="Times New Roman"/>
          <w:sz w:val="24"/>
          <w:szCs w:val="24"/>
        </w:rPr>
        <w:t xml:space="preserve">the </w:t>
      </w:r>
      <w:r w:rsidR="00BA536E" w:rsidRPr="00116001">
        <w:rPr>
          <w:rFonts w:ascii="Times New Roman" w:hAnsi="Times New Roman" w:cs="Times New Roman"/>
          <w:sz w:val="24"/>
          <w:szCs w:val="24"/>
        </w:rPr>
        <w:t xml:space="preserve">cross-head speed </w:t>
      </w:r>
      <w:r w:rsidR="00BA536E">
        <w:rPr>
          <w:rFonts w:ascii="Times New Roman" w:hAnsi="Times New Roman" w:cs="Times New Roman"/>
          <w:sz w:val="24"/>
          <w:szCs w:val="24"/>
        </w:rPr>
        <w:t>was fixed at</w:t>
      </w:r>
      <w:r w:rsidR="00BA536E" w:rsidRPr="00116001">
        <w:rPr>
          <w:rFonts w:ascii="Times New Roman" w:hAnsi="Times New Roman" w:cs="Times New Roman"/>
          <w:sz w:val="24"/>
          <w:szCs w:val="24"/>
        </w:rPr>
        <w:t xml:space="preserve"> 60 mm/min</w:t>
      </w:r>
      <w:r>
        <w:rPr>
          <w:rFonts w:ascii="Times New Roman" w:hAnsi="Times New Roman" w:cs="Times New Roman"/>
          <w:sz w:val="24"/>
          <w:szCs w:val="24"/>
        </w:rPr>
        <w:t>. All the tests were recorded at room temperature without any external interventions.</w:t>
      </w:r>
      <w:r w:rsidR="00BA536E" w:rsidRPr="00116001">
        <w:rPr>
          <w:rFonts w:ascii="Times New Roman" w:hAnsi="Times New Roman" w:cs="Times New Roman"/>
          <w:sz w:val="24"/>
          <w:szCs w:val="24"/>
        </w:rPr>
        <w:t xml:space="preserve"> The tensile stress (σ) </w:t>
      </w:r>
      <w:r w:rsidR="00BA536E">
        <w:rPr>
          <w:rFonts w:ascii="Times New Roman" w:hAnsi="Times New Roman" w:cs="Times New Roman"/>
          <w:sz w:val="24"/>
          <w:szCs w:val="24"/>
        </w:rPr>
        <w:t>of the original and healed samples were calculated by using the formula:</w:t>
      </w:r>
    </w:p>
    <w:p w:rsidR="00BA536E" w:rsidRDefault="00BA536E" w:rsidP="00BA536E">
      <w:pPr>
        <w:spacing w:after="0" w:line="360" w:lineRule="auto"/>
        <w:jc w:val="both"/>
        <w:rPr>
          <w:rFonts w:ascii="Times New Roman" w:hAnsi="Times New Roman" w:cs="Times New Roman"/>
          <w:sz w:val="24"/>
          <w:szCs w:val="24"/>
        </w:rPr>
      </w:pPr>
      <w:r w:rsidRPr="00116001">
        <w:rPr>
          <w:rFonts w:ascii="Times New Roman" w:hAnsi="Times New Roman" w:cs="Times New Roman"/>
          <w:sz w:val="24"/>
          <w:szCs w:val="24"/>
        </w:rPr>
        <w:t>σ = F/A</w:t>
      </w:r>
    </w:p>
    <w:p w:rsidR="00BA536E" w:rsidRDefault="00BA536E" w:rsidP="00BA536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644CB">
        <w:rPr>
          <w:rFonts w:ascii="Times New Roman" w:hAnsi="Times New Roman" w:cs="Times New Roman"/>
          <w:noProof/>
          <w:sz w:val="24"/>
          <w:szCs w:val="24"/>
        </w:rPr>
        <w:t>Where</w:t>
      </w:r>
      <w:r w:rsidRPr="00116001">
        <w:rPr>
          <w:rFonts w:ascii="Times New Roman" w:hAnsi="Times New Roman" w:cs="Times New Roman"/>
          <w:sz w:val="24"/>
          <w:szCs w:val="24"/>
        </w:rPr>
        <w:t xml:space="preserve"> “F” is the load</w:t>
      </w:r>
      <w:r>
        <w:rPr>
          <w:rFonts w:ascii="Times New Roman" w:hAnsi="Times New Roman" w:cs="Times New Roman"/>
          <w:sz w:val="24"/>
          <w:szCs w:val="24"/>
        </w:rPr>
        <w:t xml:space="preserve">, and </w:t>
      </w:r>
      <w:r w:rsidRPr="00116001">
        <w:rPr>
          <w:rFonts w:ascii="Times New Roman" w:hAnsi="Times New Roman" w:cs="Times New Roman"/>
          <w:sz w:val="24"/>
          <w:szCs w:val="24"/>
        </w:rPr>
        <w:t>“A” is the sectional area</w:t>
      </w:r>
    </w:p>
    <w:p w:rsidR="00BA536E" w:rsidRDefault="00BA536E" w:rsidP="00BA536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While t</w:t>
      </w:r>
      <w:r w:rsidRPr="00116001">
        <w:rPr>
          <w:rFonts w:ascii="Times New Roman" w:hAnsi="Times New Roman" w:cs="Times New Roman"/>
          <w:sz w:val="24"/>
          <w:szCs w:val="24"/>
        </w:rPr>
        <w:t>he tensile elongation strain</w:t>
      </w:r>
      <w:r w:rsidRPr="00FF03AB">
        <w:rPr>
          <w:rFonts w:ascii="Times New Roman" w:hAnsi="Times New Roman" w:cs="Times New Roman"/>
          <w:sz w:val="24"/>
          <w:szCs w:val="24"/>
        </w:rPr>
        <w:t xml:space="preserve"> </w:t>
      </w:r>
      <w:r>
        <w:rPr>
          <w:rFonts w:ascii="Times New Roman" w:hAnsi="Times New Roman" w:cs="Times New Roman"/>
          <w:sz w:val="24"/>
          <w:szCs w:val="24"/>
        </w:rPr>
        <w:t>of the original and healed samples was calculated by using</w:t>
      </w:r>
    </w:p>
    <w:p w:rsidR="00BA536E" w:rsidRPr="00116001" w:rsidRDefault="00BA536E" w:rsidP="00BA536E">
      <w:pPr>
        <w:spacing w:after="0" w:line="360" w:lineRule="auto"/>
        <w:jc w:val="both"/>
        <w:rPr>
          <w:rFonts w:ascii="Times New Roman" w:hAnsi="Times New Roman" w:cs="Times New Roman"/>
          <w:sz w:val="24"/>
          <w:szCs w:val="24"/>
        </w:rPr>
      </w:pPr>
      <w:r w:rsidRPr="00116001">
        <w:rPr>
          <w:rFonts w:ascii="Times New Roman" w:hAnsi="Times New Roman" w:cs="Times New Roman"/>
          <w:sz w:val="24"/>
          <w:szCs w:val="24"/>
        </w:rPr>
        <w:t xml:space="preserve">ε = </w:t>
      </w:r>
      <w:proofErr w:type="spellStart"/>
      <w:r w:rsidRPr="00116001">
        <w:rPr>
          <w:rFonts w:ascii="Times New Roman" w:hAnsi="Times New Roman" w:cs="Times New Roman"/>
          <w:sz w:val="24"/>
          <w:szCs w:val="24"/>
        </w:rPr>
        <w:t>Δl</w:t>
      </w:r>
      <w:proofErr w:type="spellEnd"/>
      <w:r w:rsidRPr="00116001">
        <w:rPr>
          <w:rFonts w:ascii="Times New Roman" w:hAnsi="Times New Roman" w:cs="Times New Roman"/>
          <w:sz w:val="24"/>
          <w:szCs w:val="24"/>
        </w:rPr>
        <w:t>/l</w:t>
      </w:r>
      <w:r w:rsidRPr="00116001">
        <w:rPr>
          <w:rFonts w:ascii="Times New Roman" w:hAnsi="Times New Roman" w:cs="Times New Roman"/>
          <w:sz w:val="24"/>
          <w:szCs w:val="24"/>
          <w:vertAlign w:val="subscript"/>
        </w:rPr>
        <w:t>o</w:t>
      </w:r>
    </w:p>
    <w:p w:rsidR="00BA536E" w:rsidRDefault="00BA536E" w:rsidP="00BA536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Here, </w:t>
      </w:r>
      <w:r w:rsidRPr="00116001">
        <w:rPr>
          <w:rFonts w:ascii="Times New Roman" w:hAnsi="Times New Roman" w:cs="Times New Roman"/>
          <w:sz w:val="24"/>
          <w:szCs w:val="24"/>
        </w:rPr>
        <w:t>“</w:t>
      </w:r>
      <w:proofErr w:type="spellStart"/>
      <w:r w:rsidRPr="00116001">
        <w:rPr>
          <w:rFonts w:ascii="Times New Roman" w:hAnsi="Times New Roman" w:cs="Times New Roman"/>
          <w:sz w:val="24"/>
          <w:szCs w:val="24"/>
        </w:rPr>
        <w:t>Δl</w:t>
      </w:r>
      <w:proofErr w:type="spellEnd"/>
      <w:r w:rsidRPr="00116001">
        <w:rPr>
          <w:rFonts w:ascii="Times New Roman" w:hAnsi="Times New Roman" w:cs="Times New Roman"/>
          <w:sz w:val="24"/>
          <w:szCs w:val="24"/>
        </w:rPr>
        <w:t>” is the change in length</w:t>
      </w:r>
      <w:r>
        <w:rPr>
          <w:rFonts w:ascii="Times New Roman" w:hAnsi="Times New Roman" w:cs="Times New Roman"/>
          <w:sz w:val="24"/>
          <w:szCs w:val="24"/>
        </w:rPr>
        <w:t>,</w:t>
      </w:r>
      <w:r w:rsidRPr="00116001">
        <w:rPr>
          <w:rFonts w:ascii="Times New Roman" w:hAnsi="Times New Roman" w:cs="Times New Roman"/>
          <w:sz w:val="24"/>
          <w:szCs w:val="24"/>
        </w:rPr>
        <w:t xml:space="preserve"> and “l</w:t>
      </w:r>
      <w:r w:rsidRPr="00116001">
        <w:rPr>
          <w:rFonts w:ascii="Times New Roman" w:hAnsi="Times New Roman" w:cs="Times New Roman"/>
          <w:sz w:val="24"/>
          <w:szCs w:val="24"/>
          <w:vertAlign w:val="subscript"/>
        </w:rPr>
        <w:t>o”</w:t>
      </w:r>
      <w:r w:rsidRPr="00116001">
        <w:rPr>
          <w:rFonts w:ascii="Times New Roman" w:hAnsi="Times New Roman" w:cs="Times New Roman"/>
          <w:sz w:val="24"/>
          <w:szCs w:val="24"/>
        </w:rPr>
        <w:t xml:space="preserve"> is the original length of the tested sample.</w:t>
      </w:r>
    </w:p>
    <w:p w:rsidR="00BA536E" w:rsidRDefault="00BA536E" w:rsidP="00BA536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Similarly, t</w:t>
      </w:r>
      <w:r w:rsidRPr="00116001">
        <w:rPr>
          <w:rFonts w:ascii="Times New Roman" w:hAnsi="Times New Roman" w:cs="Times New Roman"/>
          <w:sz w:val="24"/>
          <w:szCs w:val="24"/>
        </w:rPr>
        <w:t xml:space="preserve">he compressive stress </w:t>
      </w:r>
      <w:proofErr w:type="spellStart"/>
      <w:r w:rsidRPr="00116001">
        <w:rPr>
          <w:rFonts w:ascii="Times New Roman" w:hAnsi="Times New Roman" w:cs="Times New Roman"/>
          <w:sz w:val="24"/>
          <w:szCs w:val="24"/>
        </w:rPr>
        <w:t>σ</w:t>
      </w:r>
      <w:r w:rsidRPr="00116001">
        <w:rPr>
          <w:rFonts w:ascii="Times New Roman" w:hAnsi="Times New Roman" w:cs="Times New Roman"/>
          <w:sz w:val="24"/>
          <w:szCs w:val="24"/>
          <w:vertAlign w:val="subscript"/>
        </w:rPr>
        <w:t>c</w:t>
      </w:r>
      <w:proofErr w:type="spellEnd"/>
      <w:r w:rsidRPr="00116001">
        <w:rPr>
          <w:rFonts w:ascii="Times New Roman" w:hAnsi="Times New Roman" w:cs="Times New Roman"/>
          <w:sz w:val="24"/>
          <w:szCs w:val="24"/>
        </w:rPr>
        <w:t xml:space="preserve"> </w:t>
      </w:r>
      <w:r w:rsidRPr="009644CB">
        <w:rPr>
          <w:rFonts w:ascii="Times New Roman" w:hAnsi="Times New Roman" w:cs="Times New Roman"/>
          <w:noProof/>
          <w:sz w:val="24"/>
          <w:szCs w:val="24"/>
        </w:rPr>
        <w:t>w</w:t>
      </w:r>
      <w:r>
        <w:rPr>
          <w:rFonts w:ascii="Times New Roman" w:hAnsi="Times New Roman" w:cs="Times New Roman"/>
          <w:noProof/>
          <w:sz w:val="24"/>
          <w:szCs w:val="24"/>
        </w:rPr>
        <w:t>ere</w:t>
      </w:r>
      <w:r w:rsidRPr="00116001">
        <w:rPr>
          <w:rFonts w:ascii="Times New Roman" w:hAnsi="Times New Roman" w:cs="Times New Roman"/>
          <w:sz w:val="24"/>
          <w:szCs w:val="24"/>
        </w:rPr>
        <w:t xml:space="preserve"> recorded by</w:t>
      </w:r>
      <w:r>
        <w:rPr>
          <w:rFonts w:ascii="Times New Roman" w:hAnsi="Times New Roman" w:cs="Times New Roman"/>
          <w:sz w:val="24"/>
          <w:szCs w:val="24"/>
        </w:rPr>
        <w:t xml:space="preserve"> using the formula:</w:t>
      </w:r>
    </w:p>
    <w:p w:rsidR="00BA536E" w:rsidRDefault="00BA536E" w:rsidP="00BA536E">
      <w:pPr>
        <w:spacing w:after="0" w:line="360" w:lineRule="auto"/>
        <w:ind w:left="2160" w:firstLine="720"/>
        <w:jc w:val="both"/>
        <w:rPr>
          <w:rFonts w:ascii="Times New Roman" w:hAnsi="Times New Roman" w:cs="Times New Roman"/>
          <w:sz w:val="24"/>
          <w:szCs w:val="24"/>
        </w:rPr>
      </w:pPr>
      <w:proofErr w:type="spellStart"/>
      <w:r w:rsidRPr="00116001">
        <w:rPr>
          <w:rFonts w:ascii="Times New Roman" w:hAnsi="Times New Roman" w:cs="Times New Roman"/>
          <w:sz w:val="24"/>
          <w:szCs w:val="24"/>
        </w:rPr>
        <w:t>σ</w:t>
      </w:r>
      <w:r w:rsidRPr="00116001">
        <w:rPr>
          <w:rFonts w:ascii="Times New Roman" w:hAnsi="Times New Roman" w:cs="Times New Roman"/>
          <w:sz w:val="24"/>
          <w:szCs w:val="24"/>
          <w:vertAlign w:val="subscript"/>
        </w:rPr>
        <w:t>c</w:t>
      </w:r>
      <w:proofErr w:type="spellEnd"/>
      <w:r w:rsidRPr="00116001">
        <w:rPr>
          <w:rFonts w:ascii="Times New Roman" w:hAnsi="Times New Roman" w:cs="Times New Roman"/>
          <w:sz w:val="24"/>
          <w:szCs w:val="24"/>
        </w:rPr>
        <w:t xml:space="preserve"> = load/πr</w:t>
      </w:r>
      <w:r w:rsidRPr="008B4F9F">
        <w:rPr>
          <w:rFonts w:ascii="Times New Roman" w:hAnsi="Times New Roman" w:cs="Times New Roman"/>
          <w:sz w:val="24"/>
          <w:szCs w:val="24"/>
          <w:vertAlign w:val="superscript"/>
        </w:rPr>
        <w:t>2</w:t>
      </w:r>
    </w:p>
    <w:p w:rsidR="00BA536E" w:rsidRDefault="00BA536E" w:rsidP="00BA536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Pr="00116001">
        <w:rPr>
          <w:rFonts w:ascii="Times New Roman" w:hAnsi="Times New Roman" w:cs="Times New Roman"/>
          <w:sz w:val="24"/>
          <w:szCs w:val="24"/>
        </w:rPr>
        <w:t xml:space="preserve">strain </w:t>
      </w:r>
      <w:proofErr w:type="spellStart"/>
      <w:r w:rsidRPr="00116001">
        <w:rPr>
          <w:rFonts w:ascii="Times New Roman" w:hAnsi="Times New Roman" w:cs="Times New Roman"/>
          <w:sz w:val="24"/>
          <w:szCs w:val="24"/>
        </w:rPr>
        <w:t>ε</w:t>
      </w:r>
      <w:r w:rsidRPr="00116001">
        <w:rPr>
          <w:rFonts w:ascii="Times New Roman" w:hAnsi="Times New Roman" w:cs="Times New Roman"/>
          <w:sz w:val="24"/>
          <w:szCs w:val="24"/>
          <w:vertAlign w:val="subscript"/>
        </w:rPr>
        <w:t>c</w:t>
      </w:r>
      <w:proofErr w:type="spellEnd"/>
      <w:r w:rsidRPr="00116001">
        <w:rPr>
          <w:rFonts w:ascii="Times New Roman" w:hAnsi="Times New Roman" w:cs="Times New Roman"/>
          <w:sz w:val="24"/>
          <w:szCs w:val="24"/>
        </w:rPr>
        <w:t xml:space="preserve"> under compression </w:t>
      </w:r>
      <w:r w:rsidRPr="009644CB">
        <w:rPr>
          <w:rFonts w:ascii="Times New Roman" w:hAnsi="Times New Roman" w:cs="Times New Roman"/>
          <w:noProof/>
          <w:sz w:val="24"/>
          <w:szCs w:val="24"/>
        </w:rPr>
        <w:t>w</w:t>
      </w:r>
      <w:r>
        <w:rPr>
          <w:rFonts w:ascii="Times New Roman" w:hAnsi="Times New Roman" w:cs="Times New Roman"/>
          <w:noProof/>
          <w:sz w:val="24"/>
          <w:szCs w:val="24"/>
        </w:rPr>
        <w:t>as</w:t>
      </w:r>
      <w:r w:rsidRPr="00116001">
        <w:rPr>
          <w:rFonts w:ascii="Times New Roman" w:hAnsi="Times New Roman" w:cs="Times New Roman"/>
          <w:sz w:val="24"/>
          <w:szCs w:val="24"/>
        </w:rPr>
        <w:t xml:space="preserve"> recorded by</w:t>
      </w:r>
      <w:r>
        <w:rPr>
          <w:rFonts w:ascii="Times New Roman" w:hAnsi="Times New Roman" w:cs="Times New Roman"/>
          <w:sz w:val="24"/>
          <w:szCs w:val="24"/>
        </w:rPr>
        <w:t xml:space="preserve"> using the formula:</w:t>
      </w:r>
    </w:p>
    <w:p w:rsidR="00BA536E" w:rsidRDefault="00BA536E" w:rsidP="00BA536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116001">
        <w:rPr>
          <w:rFonts w:ascii="Times New Roman" w:hAnsi="Times New Roman" w:cs="Times New Roman"/>
          <w:sz w:val="24"/>
          <w:szCs w:val="24"/>
        </w:rPr>
        <w:t>ε</w:t>
      </w:r>
      <w:r w:rsidRPr="00116001">
        <w:rPr>
          <w:rFonts w:ascii="Times New Roman" w:hAnsi="Times New Roman" w:cs="Times New Roman"/>
          <w:sz w:val="24"/>
          <w:szCs w:val="24"/>
          <w:vertAlign w:val="subscript"/>
        </w:rPr>
        <w:t>c</w:t>
      </w:r>
      <w:proofErr w:type="spellEnd"/>
      <w:r w:rsidRPr="00116001">
        <w:rPr>
          <w:rFonts w:ascii="Times New Roman" w:hAnsi="Times New Roman" w:cs="Times New Roman"/>
          <w:sz w:val="24"/>
          <w:szCs w:val="24"/>
        </w:rPr>
        <w:t xml:space="preserve"> = (ho – h)/ ho</w:t>
      </w:r>
      <w:r>
        <w:rPr>
          <w:rFonts w:ascii="Times New Roman" w:hAnsi="Times New Roman" w:cs="Times New Roman"/>
          <w:sz w:val="24"/>
          <w:szCs w:val="24"/>
        </w:rPr>
        <w:t>,</w:t>
      </w:r>
    </w:p>
    <w:p w:rsidR="00BA536E" w:rsidRDefault="00BA536E" w:rsidP="00BA536E">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Here,</w:t>
      </w:r>
      <w:r w:rsidRPr="00116001">
        <w:rPr>
          <w:rFonts w:ascii="Times New Roman" w:hAnsi="Times New Roman" w:cs="Times New Roman"/>
          <w:sz w:val="24"/>
          <w:szCs w:val="24"/>
        </w:rPr>
        <w:t xml:space="preserve"> “r” represents the </w:t>
      </w:r>
      <w:r w:rsidRPr="00116001">
        <w:rPr>
          <w:rFonts w:ascii="Times New Roman" w:hAnsi="Times New Roman" w:cs="Times New Roman"/>
          <w:noProof/>
          <w:sz w:val="24"/>
          <w:szCs w:val="24"/>
        </w:rPr>
        <w:t>radius</w:t>
      </w:r>
      <w:r w:rsidRPr="00116001">
        <w:rPr>
          <w:rFonts w:ascii="Times New Roman" w:hAnsi="Times New Roman" w:cs="Times New Roman"/>
          <w:sz w:val="24"/>
          <w:szCs w:val="24"/>
        </w:rPr>
        <w:t>,</w:t>
      </w:r>
      <w:r>
        <w:rPr>
          <w:rFonts w:ascii="Times New Roman" w:hAnsi="Times New Roman" w:cs="Times New Roman"/>
          <w:sz w:val="24"/>
          <w:szCs w:val="24"/>
        </w:rPr>
        <w:t xml:space="preserve"> “h” change in height and “ho” is the initial height </w:t>
      </w:r>
      <w:r w:rsidRPr="00116001">
        <w:rPr>
          <w:rFonts w:ascii="Times New Roman" w:hAnsi="Times New Roman" w:cs="Times New Roman"/>
          <w:sz w:val="24"/>
          <w:szCs w:val="24"/>
        </w:rPr>
        <w:t xml:space="preserve">of the tested sample. </w:t>
      </w:r>
    </w:p>
    <w:p w:rsidR="005616DA" w:rsidRDefault="005616DA" w:rsidP="00BA536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Toughness was calculated by the area under the stress-strain curves. </w:t>
      </w:r>
    </w:p>
    <w:p w:rsidR="00BA536E" w:rsidRPr="009F0C84" w:rsidRDefault="00BA536E" w:rsidP="00BF15E9">
      <w:pPr>
        <w:pStyle w:val="Heading1"/>
        <w:numPr>
          <w:ilvl w:val="0"/>
          <w:numId w:val="3"/>
        </w:numPr>
      </w:pPr>
      <w:r w:rsidRPr="009F0C84">
        <w:t>The percent growth ratio (% GR)</w:t>
      </w:r>
    </w:p>
    <w:p w:rsidR="009F0C84" w:rsidRDefault="009F0C84" w:rsidP="00BA536E">
      <w:pPr>
        <w:spacing w:after="0" w:line="360" w:lineRule="auto"/>
        <w:jc w:val="both"/>
        <w:rPr>
          <w:rFonts w:ascii="Times New Roman" w:hAnsi="Times New Roman" w:cs="Times New Roman"/>
          <w:sz w:val="24"/>
          <w:szCs w:val="24"/>
        </w:rPr>
      </w:pPr>
    </w:p>
    <w:p w:rsidR="00BA536E" w:rsidRDefault="00BA536E" w:rsidP="00BA536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FA546A">
        <w:rPr>
          <w:rFonts w:ascii="Times New Roman" w:hAnsi="Times New Roman" w:cs="Times New Roman"/>
          <w:sz w:val="24"/>
          <w:szCs w:val="24"/>
        </w:rPr>
        <w:t>percent healing growth</w:t>
      </w:r>
      <w:r>
        <w:rPr>
          <w:rFonts w:ascii="Times New Roman" w:hAnsi="Times New Roman" w:cs="Times New Roman"/>
          <w:sz w:val="24"/>
          <w:szCs w:val="24"/>
        </w:rPr>
        <w:t xml:space="preserve"> was calculated by the following equations:</w:t>
      </w:r>
    </w:p>
    <w:p w:rsidR="00BA536E" w:rsidRDefault="00BA536E" w:rsidP="00BA536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GR</w:t>
      </w:r>
      <w:r w:rsidR="00BF15E9">
        <w:rPr>
          <w:rFonts w:ascii="Times New Roman" w:hAnsi="Times New Roman" w:cs="Times New Roman"/>
          <w:sz w:val="24"/>
          <w:szCs w:val="24"/>
        </w:rPr>
        <w:t xml:space="preserve"> = T</w:t>
      </w:r>
      <w:r w:rsidR="00BF15E9" w:rsidRPr="00BF15E9">
        <w:rPr>
          <w:rFonts w:ascii="Times New Roman" w:hAnsi="Times New Roman" w:cs="Times New Roman"/>
          <w:sz w:val="24"/>
          <w:szCs w:val="24"/>
          <w:vertAlign w:val="subscript"/>
        </w:rPr>
        <w:t>2</w:t>
      </w:r>
      <w:r w:rsidR="00BF15E9">
        <w:rPr>
          <w:rFonts w:ascii="Times New Roman" w:hAnsi="Times New Roman" w:cs="Times New Roman"/>
          <w:sz w:val="24"/>
          <w:szCs w:val="24"/>
        </w:rPr>
        <w:t xml:space="preserve"> – T</w:t>
      </w:r>
      <w:r w:rsidR="00BF15E9" w:rsidRPr="00BF15E9">
        <w:rPr>
          <w:rFonts w:ascii="Times New Roman" w:hAnsi="Times New Roman" w:cs="Times New Roman"/>
          <w:sz w:val="24"/>
          <w:szCs w:val="24"/>
          <w:vertAlign w:val="subscript"/>
        </w:rPr>
        <w:t>1</w:t>
      </w:r>
      <w:r>
        <w:rPr>
          <w:rFonts w:ascii="Times New Roman" w:hAnsi="Times New Roman" w:cs="Times New Roman"/>
          <w:sz w:val="24"/>
          <w:szCs w:val="24"/>
        </w:rPr>
        <w:t>/T</w:t>
      </w:r>
      <w:r w:rsidR="00BF15E9" w:rsidRPr="00BF15E9">
        <w:rPr>
          <w:rFonts w:ascii="Times New Roman" w:hAnsi="Times New Roman" w:cs="Times New Roman"/>
          <w:sz w:val="24"/>
          <w:szCs w:val="24"/>
          <w:vertAlign w:val="subscript"/>
        </w:rPr>
        <w:t>1</w:t>
      </w:r>
      <w:r>
        <w:rPr>
          <w:rFonts w:ascii="Times New Roman" w:hAnsi="Times New Roman" w:cs="Times New Roman"/>
          <w:sz w:val="24"/>
          <w:szCs w:val="24"/>
        </w:rPr>
        <w:t xml:space="preserve"> × 100</w:t>
      </w:r>
    </w:p>
    <w:p w:rsidR="00BA536E" w:rsidRDefault="00BA536E" w:rsidP="00BA536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Here “T</w:t>
      </w:r>
      <w:r w:rsidR="00870833" w:rsidRPr="00870833">
        <w:rPr>
          <w:rFonts w:ascii="Times New Roman" w:hAnsi="Times New Roman" w:cs="Times New Roman"/>
          <w:sz w:val="24"/>
          <w:szCs w:val="24"/>
          <w:vertAlign w:val="subscript"/>
        </w:rPr>
        <w:t>1</w:t>
      </w:r>
      <w:r>
        <w:rPr>
          <w:rFonts w:ascii="Times New Roman" w:hAnsi="Times New Roman" w:cs="Times New Roman"/>
          <w:sz w:val="24"/>
          <w:szCs w:val="24"/>
        </w:rPr>
        <w:t>” and “T</w:t>
      </w:r>
      <w:r w:rsidR="00870833" w:rsidRPr="00870833">
        <w:rPr>
          <w:rFonts w:ascii="Times New Roman" w:hAnsi="Times New Roman" w:cs="Times New Roman"/>
          <w:sz w:val="24"/>
          <w:szCs w:val="24"/>
          <w:vertAlign w:val="subscript"/>
        </w:rPr>
        <w:t>2</w:t>
      </w:r>
      <w:r>
        <w:rPr>
          <w:rFonts w:ascii="Times New Roman" w:hAnsi="Times New Roman" w:cs="Times New Roman"/>
          <w:sz w:val="24"/>
          <w:szCs w:val="24"/>
        </w:rPr>
        <w:t xml:space="preserve">” represent the tensile strength of the </w:t>
      </w:r>
      <w:r w:rsidR="00870833">
        <w:rPr>
          <w:rFonts w:ascii="Times New Roman" w:hAnsi="Times New Roman" w:cs="Times New Roman"/>
          <w:sz w:val="24"/>
          <w:szCs w:val="24"/>
        </w:rPr>
        <w:t>initial</w:t>
      </w:r>
      <w:r>
        <w:rPr>
          <w:rFonts w:ascii="Times New Roman" w:hAnsi="Times New Roman" w:cs="Times New Roman"/>
          <w:sz w:val="24"/>
          <w:szCs w:val="24"/>
        </w:rPr>
        <w:t xml:space="preserve"> and </w:t>
      </w:r>
      <w:r w:rsidR="00870833">
        <w:rPr>
          <w:rFonts w:ascii="Times New Roman" w:hAnsi="Times New Roman" w:cs="Times New Roman"/>
          <w:sz w:val="24"/>
          <w:szCs w:val="24"/>
        </w:rPr>
        <w:t>final hydrogel samples, respectively.</w:t>
      </w:r>
      <w:r>
        <w:rPr>
          <w:rFonts w:ascii="Times New Roman" w:hAnsi="Times New Roman" w:cs="Times New Roman"/>
          <w:sz w:val="24"/>
          <w:szCs w:val="24"/>
        </w:rPr>
        <w:t xml:space="preserve"> </w:t>
      </w:r>
    </w:p>
    <w:p w:rsidR="00BF15E9" w:rsidRDefault="00BF15E9" w:rsidP="00BF15E9">
      <w:pPr>
        <w:pStyle w:val="Heading1"/>
        <w:numPr>
          <w:ilvl w:val="0"/>
          <w:numId w:val="3"/>
        </w:numPr>
      </w:pPr>
      <w:r>
        <w:t xml:space="preserve">Self-healing </w:t>
      </w:r>
      <w:r w:rsidR="00110FD9">
        <w:t>e</w:t>
      </w:r>
      <w:r>
        <w:t>fficiency</w:t>
      </w:r>
    </w:p>
    <w:p w:rsidR="00BF15E9" w:rsidRDefault="00BF15E9" w:rsidP="00BF15E9">
      <w:pPr>
        <w:rPr>
          <w:lang w:eastAsia="en-US"/>
        </w:rPr>
      </w:pPr>
    </w:p>
    <w:p w:rsidR="00BF15E9" w:rsidRDefault="00BF15E9" w:rsidP="00BF15E9">
      <w:pPr>
        <w:rPr>
          <w:rFonts w:ascii="Times New Roman" w:hAnsi="Times New Roman" w:cs="Times New Roman"/>
          <w:sz w:val="24"/>
          <w:szCs w:val="24"/>
          <w:lang w:eastAsia="en-US"/>
        </w:rPr>
      </w:pPr>
      <w:r>
        <w:rPr>
          <w:rFonts w:ascii="Times New Roman" w:hAnsi="Times New Roman" w:cs="Times New Roman"/>
          <w:sz w:val="24"/>
          <w:szCs w:val="24"/>
          <w:lang w:eastAsia="en-US"/>
        </w:rPr>
        <w:t xml:space="preserve">Mechanical self-healing efficiency (SHE) was quantified as the proportion strength restored relative to the original strength of hydrogel. We calculate the SHE in stress, strain and toughness by using the following formula. </w:t>
      </w:r>
    </w:p>
    <w:p w:rsidR="00BF15E9" w:rsidRDefault="00BF15E9" w:rsidP="00BF15E9">
      <w:pPr>
        <w:jc w:val="center"/>
        <w:rPr>
          <w:rFonts w:ascii="Times New Roman" w:hAnsi="Times New Roman" w:cs="Times New Roman"/>
          <w:sz w:val="24"/>
          <w:szCs w:val="24"/>
        </w:rPr>
      </w:pPr>
      <w:r>
        <w:rPr>
          <w:rFonts w:ascii="Times New Roman" w:hAnsi="Times New Roman" w:cs="Times New Roman"/>
          <w:sz w:val="24"/>
          <w:szCs w:val="24"/>
          <w:lang w:eastAsia="en-US"/>
        </w:rPr>
        <w:t>SHE = TS</w:t>
      </w:r>
      <w:r w:rsidRPr="00BF15E9">
        <w:rPr>
          <w:rFonts w:ascii="Times New Roman" w:hAnsi="Times New Roman" w:cs="Times New Roman"/>
          <w:sz w:val="24"/>
          <w:szCs w:val="24"/>
          <w:vertAlign w:val="subscript"/>
          <w:lang w:eastAsia="en-US"/>
        </w:rPr>
        <w:t>(H)</w:t>
      </w:r>
      <w:r>
        <w:rPr>
          <w:rFonts w:ascii="Times New Roman" w:hAnsi="Times New Roman" w:cs="Times New Roman"/>
          <w:sz w:val="24"/>
          <w:szCs w:val="24"/>
          <w:lang w:eastAsia="en-US"/>
        </w:rPr>
        <w:t>/TS</w:t>
      </w:r>
      <w:r w:rsidRPr="00BF15E9">
        <w:rPr>
          <w:rFonts w:ascii="Times New Roman" w:hAnsi="Times New Roman" w:cs="Times New Roman"/>
          <w:sz w:val="24"/>
          <w:szCs w:val="24"/>
          <w:vertAlign w:val="subscript"/>
          <w:lang w:eastAsia="en-US"/>
        </w:rPr>
        <w:t>(O)</w:t>
      </w:r>
      <w:r>
        <w:rPr>
          <w:rFonts w:ascii="Times New Roman" w:hAnsi="Times New Roman" w:cs="Times New Roman"/>
          <w:sz w:val="24"/>
          <w:szCs w:val="24"/>
          <w:lang w:eastAsia="en-US"/>
        </w:rPr>
        <w:t xml:space="preserve"> </w:t>
      </w:r>
      <w:r>
        <w:rPr>
          <w:rFonts w:ascii="Times New Roman" w:hAnsi="Times New Roman" w:cs="Times New Roman"/>
          <w:sz w:val="24"/>
          <w:szCs w:val="24"/>
        </w:rPr>
        <w:t>× 100</w:t>
      </w:r>
    </w:p>
    <w:p w:rsidR="00BF15E9" w:rsidRDefault="00BF15E9" w:rsidP="00BF15E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Here “TS</w:t>
      </w:r>
      <w:r w:rsidRPr="007830CF">
        <w:rPr>
          <w:rFonts w:ascii="Times New Roman" w:hAnsi="Times New Roman" w:cs="Times New Roman"/>
          <w:sz w:val="24"/>
          <w:szCs w:val="24"/>
          <w:vertAlign w:val="subscript"/>
        </w:rPr>
        <w:t>H</w:t>
      </w:r>
      <w:r>
        <w:rPr>
          <w:rFonts w:ascii="Times New Roman" w:hAnsi="Times New Roman" w:cs="Times New Roman"/>
          <w:sz w:val="24"/>
          <w:szCs w:val="24"/>
        </w:rPr>
        <w:t>” and “TS</w:t>
      </w:r>
      <w:r w:rsidRPr="007830CF">
        <w:rPr>
          <w:rFonts w:ascii="Times New Roman" w:hAnsi="Times New Roman" w:cs="Times New Roman"/>
          <w:sz w:val="24"/>
          <w:szCs w:val="24"/>
          <w:vertAlign w:val="subscript"/>
        </w:rPr>
        <w:t>O</w:t>
      </w:r>
      <w:r>
        <w:rPr>
          <w:rFonts w:ascii="Times New Roman" w:hAnsi="Times New Roman" w:cs="Times New Roman"/>
          <w:sz w:val="24"/>
          <w:szCs w:val="24"/>
        </w:rPr>
        <w:t>” represent the tensile strength of the self-healed and original hydrogels</w:t>
      </w:r>
      <w:r w:rsidR="00870833">
        <w:rPr>
          <w:rFonts w:ascii="Times New Roman" w:hAnsi="Times New Roman" w:cs="Times New Roman"/>
          <w:sz w:val="24"/>
          <w:szCs w:val="24"/>
        </w:rPr>
        <w:t>, respectively.</w:t>
      </w:r>
      <w:r>
        <w:rPr>
          <w:rFonts w:ascii="Times New Roman" w:hAnsi="Times New Roman" w:cs="Times New Roman"/>
          <w:sz w:val="24"/>
          <w:szCs w:val="24"/>
        </w:rPr>
        <w:t xml:space="preserve"> </w:t>
      </w:r>
    </w:p>
    <w:p w:rsidR="00BF15E9" w:rsidRPr="00BF15E9" w:rsidRDefault="00BF15E9" w:rsidP="00BF15E9">
      <w:pPr>
        <w:jc w:val="center"/>
        <w:rPr>
          <w:rFonts w:ascii="Times New Roman" w:hAnsi="Times New Roman" w:cs="Times New Roman"/>
          <w:sz w:val="24"/>
          <w:szCs w:val="24"/>
          <w:lang w:eastAsia="en-US"/>
        </w:rPr>
      </w:pPr>
    </w:p>
    <w:p w:rsidR="00BA536E" w:rsidRPr="00EA7B6F" w:rsidRDefault="00BA536E" w:rsidP="00BF15E9">
      <w:pPr>
        <w:pStyle w:val="Heading1"/>
        <w:numPr>
          <w:ilvl w:val="0"/>
          <w:numId w:val="3"/>
        </w:numPr>
      </w:pPr>
      <w:r w:rsidRPr="00EA7B6F">
        <w:t>FTIR analysis</w:t>
      </w:r>
    </w:p>
    <w:p w:rsidR="009F0C84" w:rsidRDefault="009F0C84" w:rsidP="00BA536E">
      <w:pPr>
        <w:spacing w:after="0" w:line="360" w:lineRule="auto"/>
        <w:jc w:val="both"/>
        <w:rPr>
          <w:rFonts w:ascii="Times New Roman" w:hAnsi="Times New Roman" w:cs="Times New Roman"/>
          <w:sz w:val="24"/>
          <w:szCs w:val="24"/>
        </w:rPr>
      </w:pPr>
    </w:p>
    <w:p w:rsidR="00BA536E" w:rsidRDefault="00BA536E" w:rsidP="00BA536E">
      <w:pPr>
        <w:spacing w:after="0" w:line="360" w:lineRule="auto"/>
        <w:jc w:val="both"/>
        <w:rPr>
          <w:rFonts w:ascii="Times New Roman" w:hAnsi="Times New Roman" w:cs="Times New Roman"/>
          <w:sz w:val="24"/>
          <w:szCs w:val="24"/>
        </w:rPr>
      </w:pPr>
      <w:r w:rsidRPr="0097416E">
        <w:rPr>
          <w:rFonts w:ascii="Times New Roman" w:hAnsi="Times New Roman" w:cs="Times New Roman"/>
          <w:sz w:val="24"/>
          <w:szCs w:val="24"/>
        </w:rPr>
        <w:t xml:space="preserve">FTIR spectra were obtained using Nicolet 5700 spectrometer to confirm the formation of </w:t>
      </w:r>
      <w:r>
        <w:rPr>
          <w:rFonts w:ascii="Times New Roman" w:hAnsi="Times New Roman" w:cs="Times New Roman"/>
          <w:sz w:val="24"/>
          <w:szCs w:val="24"/>
        </w:rPr>
        <w:t xml:space="preserve">the </w:t>
      </w:r>
      <w:r w:rsidRPr="0097416E">
        <w:rPr>
          <w:rFonts w:ascii="Times New Roman" w:hAnsi="Times New Roman" w:cs="Times New Roman"/>
          <w:sz w:val="24"/>
          <w:szCs w:val="24"/>
        </w:rPr>
        <w:t xml:space="preserve">hydrogel network as well as </w:t>
      </w:r>
      <w:r>
        <w:rPr>
          <w:rFonts w:ascii="Times New Roman" w:hAnsi="Times New Roman" w:cs="Times New Roman"/>
          <w:sz w:val="24"/>
          <w:szCs w:val="24"/>
        </w:rPr>
        <w:t>to confirm metal coordinated bonds. FTIR spectra of Gly and</w:t>
      </w:r>
      <w:r w:rsidRPr="00C15ACE">
        <w:rPr>
          <w:rFonts w:ascii="Times New Roman" w:hAnsi="Times New Roman" w:cs="Times New Roman"/>
          <w:sz w:val="24"/>
          <w:szCs w:val="24"/>
        </w:rPr>
        <w:t xml:space="preserve"> </w:t>
      </w:r>
      <w:r>
        <w:rPr>
          <w:rFonts w:ascii="Times New Roman" w:hAnsi="Times New Roman" w:cs="Times New Roman"/>
          <w:sz w:val="24"/>
          <w:szCs w:val="24"/>
        </w:rPr>
        <w:t>Gly/P(AA-co-AAm)-Fe</w:t>
      </w:r>
      <w:r w:rsidRPr="00F21E45">
        <w:rPr>
          <w:rFonts w:ascii="Times New Roman" w:hAnsi="Times New Roman" w:cs="Times New Roman"/>
          <w:sz w:val="24"/>
          <w:szCs w:val="24"/>
          <w:vertAlign w:val="superscript"/>
        </w:rPr>
        <w:t>3+</w:t>
      </w:r>
      <w:r>
        <w:rPr>
          <w:rFonts w:ascii="Times New Roman" w:hAnsi="Times New Roman" w:cs="Times New Roman"/>
          <w:sz w:val="24"/>
          <w:szCs w:val="24"/>
        </w:rPr>
        <w:t xml:space="preserve"> </w:t>
      </w:r>
      <w:r w:rsidRPr="0097416E">
        <w:rPr>
          <w:rFonts w:ascii="Times New Roman" w:hAnsi="Times New Roman" w:cs="Times New Roman"/>
          <w:sz w:val="24"/>
          <w:szCs w:val="24"/>
        </w:rPr>
        <w:t xml:space="preserve">dry hydrogels were all taken </w:t>
      </w:r>
      <w:r>
        <w:rPr>
          <w:rFonts w:ascii="Times New Roman" w:hAnsi="Times New Roman" w:cs="Times New Roman"/>
          <w:sz w:val="24"/>
          <w:szCs w:val="24"/>
        </w:rPr>
        <w:t>at s</w:t>
      </w:r>
      <w:r w:rsidRPr="0097416E">
        <w:rPr>
          <w:rFonts w:ascii="Times New Roman" w:hAnsi="Times New Roman" w:cs="Times New Roman"/>
          <w:sz w:val="24"/>
          <w:szCs w:val="24"/>
        </w:rPr>
        <w:t>pectral scanning in the range of 4000-500 cm</w:t>
      </w:r>
      <w:r w:rsidRPr="0097416E">
        <w:rPr>
          <w:rFonts w:ascii="Times New Roman" w:hAnsi="Times New Roman" w:cs="Times New Roman"/>
          <w:sz w:val="24"/>
          <w:szCs w:val="24"/>
          <w:vertAlign w:val="superscript"/>
        </w:rPr>
        <w:t>-1</w:t>
      </w:r>
      <w:r>
        <w:rPr>
          <w:rFonts w:ascii="Times New Roman" w:hAnsi="Times New Roman" w:cs="Times New Roman"/>
          <w:sz w:val="24"/>
          <w:szCs w:val="24"/>
        </w:rPr>
        <w:t xml:space="preserve"> with KBr.</w:t>
      </w:r>
    </w:p>
    <w:p w:rsidR="00BA536E" w:rsidRPr="00BA536E" w:rsidRDefault="00BA536E" w:rsidP="00BF15E9">
      <w:pPr>
        <w:pStyle w:val="Heading1"/>
        <w:numPr>
          <w:ilvl w:val="0"/>
          <w:numId w:val="3"/>
        </w:numPr>
      </w:pPr>
      <w:r w:rsidRPr="00BA536E">
        <w:t xml:space="preserve">Electrical </w:t>
      </w:r>
      <w:r w:rsidR="00110FD9">
        <w:t>m</w:t>
      </w:r>
      <w:r w:rsidRPr="00BA536E">
        <w:t xml:space="preserve">easurements </w:t>
      </w:r>
      <w:r w:rsidR="00110FD9">
        <w:t>t</w:t>
      </w:r>
      <w:r w:rsidRPr="00BA536E">
        <w:t>ests:</w:t>
      </w:r>
    </w:p>
    <w:p w:rsidR="009F0C84" w:rsidRDefault="00BA536E" w:rsidP="00BA536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BA536E" w:rsidRDefault="00BA536E" w:rsidP="00BA536E">
      <w:pPr>
        <w:spacing w:line="360" w:lineRule="auto"/>
        <w:jc w:val="both"/>
        <w:rPr>
          <w:rFonts w:ascii="Times New Roman" w:hAnsi="Times New Roman" w:cs="Times New Roman"/>
          <w:sz w:val="24"/>
          <w:szCs w:val="24"/>
        </w:rPr>
      </w:pPr>
      <w:r>
        <w:rPr>
          <w:rFonts w:ascii="Times New Roman" w:hAnsi="Times New Roman" w:cs="Times New Roman"/>
          <w:sz w:val="24"/>
          <w:szCs w:val="24"/>
        </w:rPr>
        <w:t>The conductivity of the hydrogels was investigated with an electrochemical workstation (</w:t>
      </w:r>
      <w:r>
        <w:rPr>
          <w:rFonts w:ascii="Times New Roman" w:hAnsi="Times New Roman" w:cs="Times New Roman"/>
          <w:noProof/>
          <w:sz w:val="24"/>
          <w:szCs w:val="24"/>
          <w:lang w:eastAsia="en-US"/>
        </w:rPr>
        <w:t>CH1660E</w:t>
      </w:r>
      <w:r>
        <w:rPr>
          <w:rFonts w:ascii="Times New Roman" w:hAnsi="Times New Roman" w:cs="Times New Roman"/>
          <w:sz w:val="24"/>
          <w:szCs w:val="24"/>
        </w:rPr>
        <w:t>) AC impedance spectrum over frequency ranging from 0.1 Hz to 100 Hz. The conductivity (σ, S/cm) of the hydrogel samples were calculated from the following formula.</w:t>
      </w:r>
    </w:p>
    <w:p w:rsidR="00BA536E" w:rsidRDefault="00BA536E" w:rsidP="00BA536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σ = L/Rπr</w:t>
      </w:r>
      <w:r>
        <w:rPr>
          <w:rFonts w:ascii="Times New Roman" w:hAnsi="Times New Roman" w:cs="Times New Roman"/>
          <w:sz w:val="24"/>
          <w:szCs w:val="24"/>
          <w:vertAlign w:val="superscript"/>
        </w:rPr>
        <w:t>2</w:t>
      </w:r>
    </w:p>
    <w:p w:rsidR="00BA536E" w:rsidRDefault="00BA536E" w:rsidP="00BA536E">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where L is the distance between adjacent electrodes, R is the resistance of hydrogels and r is the radius of the hydrogel samples.</w:t>
      </w:r>
    </w:p>
    <w:p w:rsidR="00BA536E" w:rsidRDefault="00BA536E" w:rsidP="00BA536E">
      <w:pPr>
        <w:spacing w:line="360" w:lineRule="auto"/>
        <w:jc w:val="both"/>
        <w:rPr>
          <w:rFonts w:ascii="Times New Roman" w:hAnsi="Times New Roman" w:cs="Times New Roman"/>
          <w:sz w:val="24"/>
          <w:szCs w:val="24"/>
        </w:rPr>
      </w:pPr>
      <w:r>
        <w:rPr>
          <w:rFonts w:ascii="Times New Roman" w:hAnsi="Times New Roman" w:cs="Times New Roman"/>
          <w:sz w:val="24"/>
          <w:szCs w:val="24"/>
        </w:rPr>
        <w:t>The resistance changes of the hydrogels were measured by the same electrochemical instrument. The relative change of the resistance was calculated by the following formula:</w:t>
      </w:r>
    </w:p>
    <w:p w:rsidR="00BA536E" w:rsidRDefault="00BA536E" w:rsidP="00BA536E">
      <w:pPr>
        <w:spacing w:line="360" w:lineRule="auto"/>
        <w:jc w:val="both"/>
        <w:rPr>
          <w:rFonts w:ascii="Times New Roman" w:hAnsi="Times New Roman" w:cs="Times New Roman"/>
          <w:sz w:val="24"/>
          <w:szCs w:val="24"/>
        </w:rPr>
      </w:pPr>
      <w:r>
        <w:rPr>
          <w:rFonts w:ascii="Times New Roman" w:hAnsi="Times New Roman" w:cs="Times New Roman"/>
          <w:sz w:val="24"/>
          <w:szCs w:val="24"/>
        </w:rPr>
        <w:t>ΔR/R₀ = (R- R₀)/R₀</w:t>
      </w:r>
    </w:p>
    <w:p w:rsidR="00BA536E" w:rsidRDefault="00BA536E" w:rsidP="00BA536E">
      <w:pPr>
        <w:spacing w:line="360" w:lineRule="auto"/>
        <w:jc w:val="both"/>
        <w:rPr>
          <w:rFonts w:ascii="Times New Roman" w:hAnsi="Times New Roman" w:cs="Times New Roman"/>
          <w:sz w:val="24"/>
          <w:szCs w:val="24"/>
        </w:rPr>
      </w:pPr>
      <w:r>
        <w:rPr>
          <w:rFonts w:ascii="Times New Roman" w:hAnsi="Times New Roman" w:cs="Times New Roman"/>
          <w:sz w:val="24"/>
          <w:szCs w:val="24"/>
        </w:rPr>
        <w:t>Where</w:t>
      </w:r>
      <w:r w:rsidRPr="004D1D1F">
        <w:rPr>
          <w:rFonts w:ascii="Times New Roman" w:hAnsi="Times New Roman" w:cs="Times New Roman"/>
          <w:sz w:val="24"/>
          <w:szCs w:val="24"/>
        </w:rPr>
        <w:t xml:space="preserve"> </w:t>
      </w:r>
      <w:r>
        <w:rPr>
          <w:rFonts w:ascii="Times New Roman" w:hAnsi="Times New Roman" w:cs="Times New Roman"/>
          <w:sz w:val="24"/>
          <w:szCs w:val="24"/>
        </w:rPr>
        <w:t>R and</w:t>
      </w:r>
      <w:r w:rsidRPr="004D1D1F">
        <w:rPr>
          <w:rFonts w:ascii="Times New Roman" w:hAnsi="Times New Roman" w:cs="Times New Roman"/>
          <w:sz w:val="24"/>
          <w:szCs w:val="24"/>
        </w:rPr>
        <w:t xml:space="preserve"> </w:t>
      </w:r>
      <w:r>
        <w:rPr>
          <w:rFonts w:ascii="Times New Roman" w:hAnsi="Times New Roman" w:cs="Times New Roman"/>
          <w:sz w:val="24"/>
          <w:szCs w:val="24"/>
        </w:rPr>
        <w:t>R₀ are the resistance with and without applied strain respectively.</w:t>
      </w:r>
    </w:p>
    <w:p w:rsidR="00FA546A" w:rsidRDefault="00BA536E" w:rsidP="00FA546A">
      <w:pPr>
        <w:spacing w:line="360" w:lineRule="auto"/>
        <w:jc w:val="both"/>
        <w:rPr>
          <w:rFonts w:ascii="Times New Roman" w:hAnsi="Times New Roman" w:cs="Times New Roman"/>
          <w:noProof/>
          <w:sz w:val="24"/>
          <w:szCs w:val="24"/>
          <w:lang w:eastAsia="en-US"/>
        </w:rPr>
      </w:pPr>
      <w:r>
        <w:rPr>
          <w:rFonts w:ascii="Times New Roman" w:hAnsi="Times New Roman" w:cs="Times New Roman"/>
          <w:noProof/>
          <w:sz w:val="24"/>
          <w:szCs w:val="24"/>
          <w:lang w:eastAsia="en-US"/>
        </w:rPr>
        <w:t xml:space="preserve">Electrochemical workstation CH1660E and CMT2103 electrochemical tensile testing machines were used to record the real-time electrical signals at different strains. A constant voltage of 2.0 V was used during the whole process and the real-time signal was recorded by using the amperometric i-t curve program. </w:t>
      </w:r>
      <w:r>
        <w:rPr>
          <w:rFonts w:ascii="Times New Roman" w:hAnsi="Times New Roman" w:cs="Times New Roman"/>
          <w:sz w:val="24"/>
          <w:szCs w:val="24"/>
        </w:rPr>
        <w:t xml:space="preserve">The hydrogel based sensor was connected to the electrochemical workstation through copper wires. For human motion detection, the hydrogels based sensor was directly attached on the volunteer’s finger, wrist, </w:t>
      </w:r>
      <w:r w:rsidR="00FA546A">
        <w:rPr>
          <w:rFonts w:ascii="Times New Roman" w:hAnsi="Times New Roman" w:cs="Times New Roman"/>
          <w:sz w:val="24"/>
          <w:szCs w:val="24"/>
        </w:rPr>
        <w:t xml:space="preserve">etc. </w:t>
      </w:r>
      <w:r>
        <w:rPr>
          <w:rFonts w:ascii="Times New Roman" w:hAnsi="Times New Roman" w:cs="Times New Roman"/>
          <w:sz w:val="24"/>
          <w:szCs w:val="24"/>
        </w:rPr>
        <w:t>to evaluate the sensing performance</w:t>
      </w:r>
      <w:r w:rsidR="00FA546A">
        <w:rPr>
          <w:rFonts w:ascii="Times New Roman" w:hAnsi="Times New Roman" w:cs="Times New Roman"/>
          <w:sz w:val="24"/>
          <w:szCs w:val="24"/>
        </w:rPr>
        <w:t xml:space="preserve">. </w:t>
      </w:r>
      <w:r w:rsidR="00FA546A">
        <w:rPr>
          <w:rFonts w:ascii="Times New Roman" w:hAnsi="Times New Roman" w:cs="Times New Roman"/>
          <w:noProof/>
          <w:sz w:val="24"/>
          <w:szCs w:val="24"/>
          <w:lang w:eastAsia="en-US"/>
        </w:rPr>
        <w:t xml:space="preserve">The relative changes in resistance (ΔR = R-R₀/R₀), based on fixed applied voltage to the strain sensors and variation in the electrical signal under various strains were calculated by the Ohm’s Law (R = U/I). </w:t>
      </w:r>
    </w:p>
    <w:p w:rsidR="00BA536E" w:rsidRDefault="00BA536E" w:rsidP="00FA546A">
      <w:pPr>
        <w:spacing w:line="360" w:lineRule="auto"/>
        <w:jc w:val="both"/>
      </w:pPr>
    </w:p>
    <w:sectPr w:rsidR="00BA53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pitch w:val="fixed"/>
    <w:sig w:usb0="00000000" w:usb1="09060000" w:usb2="00000010" w:usb3="00000000" w:csb0="0008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55A65"/>
    <w:multiLevelType w:val="multilevel"/>
    <w:tmpl w:val="5EAC4BF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2970FA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32C30AF"/>
    <w:multiLevelType w:val="hybridMultilevel"/>
    <w:tmpl w:val="E5AE0396"/>
    <w:lvl w:ilvl="0" w:tplc="20B04900">
      <w:numFmt w:val="bullet"/>
      <w:lvlText w:val=""/>
      <w:lvlJc w:val="left"/>
      <w:pPr>
        <w:ind w:left="720" w:hanging="360"/>
      </w:pPr>
      <w:rPr>
        <w:rFonts w:ascii="Symbol" w:eastAsia="Batang"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3F49EF"/>
    <w:multiLevelType w:val="multilevel"/>
    <w:tmpl w:val="1B2CBDE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F30"/>
    <w:rsid w:val="000C6F30"/>
    <w:rsid w:val="00110FD9"/>
    <w:rsid w:val="00203860"/>
    <w:rsid w:val="00252CE1"/>
    <w:rsid w:val="003068B3"/>
    <w:rsid w:val="003A0F2A"/>
    <w:rsid w:val="003C31EB"/>
    <w:rsid w:val="004D39BE"/>
    <w:rsid w:val="005616DA"/>
    <w:rsid w:val="0077122D"/>
    <w:rsid w:val="00820C08"/>
    <w:rsid w:val="0082298F"/>
    <w:rsid w:val="00870833"/>
    <w:rsid w:val="009E72B1"/>
    <w:rsid w:val="009F0C84"/>
    <w:rsid w:val="00A01CD2"/>
    <w:rsid w:val="00BA536E"/>
    <w:rsid w:val="00BF15E9"/>
    <w:rsid w:val="00D03D39"/>
    <w:rsid w:val="00EA5EDE"/>
    <w:rsid w:val="00F8534F"/>
    <w:rsid w:val="00FA54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0C5DD"/>
  <w15:chartTrackingRefBased/>
  <w15:docId w15:val="{BEAB619D-A8B9-4272-B673-898899311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6F30"/>
    <w:rPr>
      <w:rFonts w:eastAsiaTheme="minorEastAsia"/>
      <w:lang w:eastAsia="zh-CN"/>
    </w:rPr>
  </w:style>
  <w:style w:type="paragraph" w:styleId="Heading1">
    <w:name w:val="heading 1"/>
    <w:basedOn w:val="Normal"/>
    <w:next w:val="Normal"/>
    <w:link w:val="Heading1Char"/>
    <w:uiPriority w:val="9"/>
    <w:qFormat/>
    <w:rsid w:val="009F0C84"/>
    <w:pPr>
      <w:keepNext/>
      <w:keepLines/>
      <w:spacing w:before="240" w:after="0"/>
      <w:outlineLvl w:val="0"/>
    </w:pPr>
    <w:rPr>
      <w:rFonts w:ascii="Times New Roman" w:eastAsiaTheme="minorHAnsi" w:hAnsi="Times New Roman" w:cs="Times New Roman"/>
      <w:b/>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GridTable5Dark-Accent1">
    <w:name w:val="Grid Table 5 Dark Accent 1"/>
    <w:basedOn w:val="TableNormal"/>
    <w:uiPriority w:val="50"/>
    <w:rsid w:val="000C6F30"/>
    <w:pPr>
      <w:spacing w:after="0" w:line="240" w:lineRule="auto"/>
    </w:pPr>
    <w:rPr>
      <w:rFonts w:eastAsiaTheme="minorEastAsia"/>
      <w:lang w:eastAsia="zh-CN"/>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ListParagraph">
    <w:name w:val="List Paragraph"/>
    <w:basedOn w:val="Normal"/>
    <w:uiPriority w:val="34"/>
    <w:qFormat/>
    <w:rsid w:val="000C6F30"/>
    <w:pPr>
      <w:spacing w:after="120" w:line="264" w:lineRule="auto"/>
      <w:ind w:left="720"/>
      <w:contextualSpacing/>
    </w:pPr>
    <w:rPr>
      <w:sz w:val="20"/>
      <w:szCs w:val="20"/>
    </w:rPr>
  </w:style>
  <w:style w:type="table" w:styleId="GridTable4-Accent3">
    <w:name w:val="Grid Table 4 Accent 3"/>
    <w:basedOn w:val="TableNormal"/>
    <w:uiPriority w:val="49"/>
    <w:rsid w:val="000C6F30"/>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
    <w:name w:val="Grid Table 6 Colorful"/>
    <w:basedOn w:val="TableNormal"/>
    <w:uiPriority w:val="51"/>
    <w:rsid w:val="000C6F3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1Char">
    <w:name w:val="Heading 1 Char"/>
    <w:basedOn w:val="DefaultParagraphFont"/>
    <w:link w:val="Heading1"/>
    <w:uiPriority w:val="9"/>
    <w:rsid w:val="009F0C84"/>
    <w:rPr>
      <w:rFonts w:ascii="Times New Roman" w:hAnsi="Times New Roman" w:cs="Times New Roman"/>
      <w:b/>
      <w:sz w:val="24"/>
      <w:szCs w:val="24"/>
    </w:rPr>
  </w:style>
  <w:style w:type="paragraph" w:customStyle="1" w:styleId="root-block-node">
    <w:name w:val="root-block-node"/>
    <w:basedOn w:val="Normal"/>
    <w:rsid w:val="00110FD9"/>
    <w:pPr>
      <w:spacing w:before="100" w:beforeAutospacing="1" w:after="100" w:afterAutospacing="1" w:line="240" w:lineRule="auto"/>
    </w:pPr>
    <w:rPr>
      <w:rFonts w:ascii="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906FB6-E0EE-48EE-AFDA-1FDFEE99B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1010</Words>
  <Characters>5761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dc:creator>
  <cp:keywords/>
  <dc:description/>
  <cp:lastModifiedBy>az</cp:lastModifiedBy>
  <cp:revision>4</cp:revision>
  <dcterms:created xsi:type="dcterms:W3CDTF">2021-05-17T01:12:00Z</dcterms:created>
  <dcterms:modified xsi:type="dcterms:W3CDTF">2021-09-04T06:34:00Z</dcterms:modified>
</cp:coreProperties>
</file>