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572F" w14:textId="1507ACB8" w:rsidR="00971302" w:rsidRDefault="00971302" w:rsidP="00971302">
      <w:pPr>
        <w:pStyle w:val="Titre1"/>
      </w:pPr>
      <w:r w:rsidRPr="00F26F27">
        <w:t xml:space="preserve">Table </w:t>
      </w:r>
      <w:r>
        <w:t>A2</w:t>
      </w:r>
      <w:r w:rsidRPr="00F26F27">
        <w:t xml:space="preserve">: Stakeholder group items by cluster </w:t>
      </w:r>
    </w:p>
    <w:p w14:paraId="6279D786" w14:textId="77777777" w:rsidR="00971302" w:rsidRPr="00971302" w:rsidRDefault="00971302" w:rsidP="00971302"/>
    <w:tbl>
      <w:tblPr>
        <w:tblW w:w="5419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6"/>
        <w:gridCol w:w="1046"/>
        <w:gridCol w:w="961"/>
      </w:tblGrid>
      <w:tr w:rsidR="00971302" w:rsidRPr="00F26F27" w14:paraId="5E06F46C" w14:textId="77777777" w:rsidTr="00D95BBE">
        <w:trPr>
          <w:trHeight w:val="61"/>
          <w:tblHeader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B6BAF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899" w14:textId="77777777" w:rsidR="00971302" w:rsidRPr="00F26F27" w:rsidRDefault="00971302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Importance*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E0F20" w14:textId="77777777" w:rsidR="00971302" w:rsidRPr="00F26F27" w:rsidRDefault="00971302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Feasibility</w:t>
            </w:r>
          </w:p>
        </w:tc>
      </w:tr>
      <w:tr w:rsidR="00971302" w:rsidRPr="00F26F27" w14:paraId="6FA3492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BBD1C" w14:textId="77777777" w:rsidR="00971302" w:rsidRPr="00F26F27" w:rsidRDefault="00971302" w:rsidP="00D95BBE">
            <w:pPr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Items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A7E6" w14:textId="77777777" w:rsidR="00971302" w:rsidRPr="00F26F27" w:rsidRDefault="00971302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 xml:space="preserve">Average </w:t>
            </w: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br/>
              <w:t xml:space="preserve">(Standard </w:t>
            </w:r>
          </w:p>
          <w:p w14:paraId="431FFC65" w14:textId="77777777" w:rsidR="00971302" w:rsidRPr="00F26F27" w:rsidRDefault="00971302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Deviation)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2805D" w14:textId="77777777" w:rsidR="00971302" w:rsidRPr="00F26F27" w:rsidRDefault="00971302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 xml:space="preserve">Average </w:t>
            </w: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br/>
              <w:t>(SD)</w:t>
            </w:r>
          </w:p>
        </w:tc>
      </w:tr>
      <w:tr w:rsidR="00971302" w:rsidRPr="00F26F27" w14:paraId="031E0029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E8C"/>
            <w:noWrap/>
            <w:vAlign w:val="center"/>
          </w:tcPr>
          <w:p w14:paraId="663B1192" w14:textId="77777777" w:rsidR="00971302" w:rsidRPr="00F26F27" w:rsidRDefault="00971302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>Cluster 1: Collaboration with stakeholders &amp; citizens</w:t>
            </w:r>
          </w:p>
        </w:tc>
      </w:tr>
      <w:tr w:rsidR="00971302" w:rsidRPr="00F26F27" w14:paraId="1FAD303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8CA83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01-Act in consultation, involving all stakeholders, including citizens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E1C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(0.4)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3B2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(0.6)</w:t>
            </w:r>
          </w:p>
        </w:tc>
      </w:tr>
      <w:tr w:rsidR="00971302" w:rsidRPr="00F26F27" w14:paraId="23ED83B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0866D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06-Have a communication plan adapted to the context / environment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DD8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33B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</w:tr>
      <w:tr w:rsidR="00971302" w:rsidRPr="00F26F27" w14:paraId="358C94AB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25EFD" w14:textId="77777777" w:rsidR="00971302" w:rsidRPr="00F26F27" w:rsidRDefault="00971302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08-Communicate effectively and have an open dialogue ahead of transformation projects with the actors who will be affected by them </w:t>
            </w:r>
          </w:p>
          <w:p w14:paraId="2C62FE81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(</w:t>
            </w:r>
            <w:proofErr w:type="gramStart"/>
            <w:r w:rsidRPr="00F26F27">
              <w:rPr>
                <w:color w:val="222222"/>
                <w:sz w:val="18"/>
                <w:szCs w:val="18"/>
                <w:lang w:eastAsia="fr-CA"/>
              </w:rPr>
              <w:t>citizens</w:t>
            </w:r>
            <w:proofErr w:type="gramEnd"/>
            <w:r w:rsidRPr="00F26F27">
              <w:rPr>
                <w:color w:val="222222"/>
                <w:sz w:val="18"/>
                <w:szCs w:val="18"/>
                <w:lang w:eastAsia="fr-CA"/>
              </w:rPr>
              <w:t>, business owners, organizations, etc.)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7899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857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3.2 (0.6)</w:t>
            </w:r>
          </w:p>
        </w:tc>
      </w:tr>
      <w:tr w:rsidR="00971302" w:rsidRPr="00F26F27" w14:paraId="696A448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02D66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10-Raise awareness among citizens about the importance of intervening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49E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74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(0.7)</w:t>
            </w:r>
          </w:p>
        </w:tc>
      </w:tr>
      <w:tr w:rsidR="00971302" w:rsidRPr="00F26F27" w14:paraId="1582FED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43BC0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24-Secure and support the coordination of different stakeholders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18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3AB6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(0.8)</w:t>
            </w:r>
          </w:p>
        </w:tc>
      </w:tr>
      <w:tr w:rsidR="00971302" w:rsidRPr="00F26F27" w14:paraId="6998E2A0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EDE0" w14:textId="77777777" w:rsidR="00971302" w:rsidRPr="00F26F27" w:rsidRDefault="00971302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25-Involve various stakeholders in the process (citizens, community groups, institutions, districts, traders, etc.) </w:t>
            </w:r>
          </w:p>
          <w:p w14:paraId="5CED8DCE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for co-construction and social acceptability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F31A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E91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(0.6)</w:t>
            </w:r>
          </w:p>
        </w:tc>
      </w:tr>
      <w:tr w:rsidR="00971302" w:rsidRPr="00F26F27" w14:paraId="76007181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B0FD6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33-Ensure constant communication between city officials and civil society and break silos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4AF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3.4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2DAF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2.6 (0.8)</w:t>
            </w:r>
          </w:p>
        </w:tc>
      </w:tr>
      <w:tr w:rsidR="00971302" w:rsidRPr="00F26F27" w14:paraId="73D1801B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6764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35-Engage with and integrate stakeholder actions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0ED2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73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(0.7)</w:t>
            </w:r>
          </w:p>
        </w:tc>
      </w:tr>
      <w:tr w:rsidR="00971302" w:rsidRPr="00F26F27" w14:paraId="7578EDA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C912E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14-Foster collaborative work between different actors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7D7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3.2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CAF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(0.6)</w:t>
            </w:r>
          </w:p>
        </w:tc>
      </w:tr>
      <w:tr w:rsidR="00971302" w:rsidRPr="00F26F27" w14:paraId="2786325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1DE9C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053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 xml:space="preserve">3.2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F33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2.9</w:t>
            </w:r>
          </w:p>
        </w:tc>
      </w:tr>
      <w:tr w:rsidR="00971302" w:rsidRPr="00F26F27" w14:paraId="3D9F96F2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14:paraId="62464A5C" w14:textId="77777777" w:rsidR="00971302" w:rsidRPr="00F26F27" w:rsidRDefault="00971302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>Cluster 2: Planning &amp; evaluation</w:t>
            </w:r>
          </w:p>
        </w:tc>
      </w:tr>
      <w:tr w:rsidR="00971302" w:rsidRPr="00F26F27" w14:paraId="4C549A7B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E8E7E" w14:textId="77777777" w:rsidR="00971302" w:rsidRPr="00F26F27" w:rsidRDefault="00971302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2-Take advantage of opportunities that reduce costs, delays, inconveniences (</w:t>
            </w:r>
            <w:proofErr w:type="gramStart"/>
            <w:r w:rsidRPr="00F26F27">
              <w:rPr>
                <w:color w:val="222222"/>
                <w:sz w:val="18"/>
                <w:szCs w:val="18"/>
                <w:lang w:eastAsia="fr-CA"/>
              </w:rPr>
              <w:t>e.g.</w:t>
            </w:r>
            <w:proofErr w:type="gramEnd"/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 work on underground infrastructure)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3AD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1DC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(0.7)</w:t>
            </w:r>
          </w:p>
        </w:tc>
      </w:tr>
      <w:tr w:rsidR="00971302" w:rsidRPr="00F26F27" w14:paraId="2EBCF3DA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735F3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4-Monitor and evaluate interventions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03D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3.5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2C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</w:tr>
      <w:tr w:rsidR="00971302" w:rsidRPr="00F26F27" w14:paraId="7E4B201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3AE97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27-Intervene coherently on the territory and on different factors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9C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3.2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D5E9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(0.5)</w:t>
            </w:r>
          </w:p>
        </w:tc>
      </w:tr>
      <w:tr w:rsidR="00971302" w:rsidRPr="00F26F27" w14:paraId="04930E2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AE108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31-Have easy-to-track indicators (SMART: Specific, measurable, acceptable, </w:t>
            </w:r>
            <w:proofErr w:type="gramStart"/>
            <w:r w:rsidRPr="00F26F27">
              <w:rPr>
                <w:color w:val="222222"/>
                <w:sz w:val="18"/>
                <w:szCs w:val="18"/>
                <w:lang w:eastAsia="fr-CA"/>
              </w:rPr>
              <w:t>realistic</w:t>
            </w:r>
            <w:proofErr w:type="gramEnd"/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 and time-bound)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BF4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3.2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082A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3.2 (0.7)</w:t>
            </w:r>
          </w:p>
        </w:tc>
      </w:tr>
      <w:tr w:rsidR="00971302" w:rsidRPr="00F26F27" w14:paraId="6B12D64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87F2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40-Develop a concrete action plan, supported by the community, with timelines and accountability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4F9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7ED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(0.9)</w:t>
            </w:r>
          </w:p>
        </w:tc>
      </w:tr>
      <w:tr w:rsidR="00971302" w:rsidRPr="00F26F27" w14:paraId="3CEB646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319EA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1CC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625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3.0</w:t>
            </w:r>
          </w:p>
        </w:tc>
      </w:tr>
      <w:tr w:rsidR="00971302" w:rsidRPr="00F26F27" w14:paraId="6C105D73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F0"/>
            <w:noWrap/>
            <w:vAlign w:val="center"/>
          </w:tcPr>
          <w:p w14:paraId="2D77E81D" w14:textId="77777777" w:rsidR="00971302" w:rsidRPr="00F26F27" w:rsidRDefault="00971302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>Cluster 3: Common vision for the future</w:t>
            </w:r>
          </w:p>
        </w:tc>
      </w:tr>
      <w:tr w:rsidR="00971302" w:rsidRPr="00F26F27" w14:paraId="78801AA3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DF877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05-Have a long-term vision, short- and medium-term objectives and monitoring indicators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D87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3.5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B13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(0.8)</w:t>
            </w:r>
          </w:p>
        </w:tc>
      </w:tr>
      <w:tr w:rsidR="00971302" w:rsidRPr="00F26F27" w14:paraId="3AF63CD7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ADDFE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07-A common vision of sustainable development of the city shared among civil society and elected officials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00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1AF7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(0.9)</w:t>
            </w:r>
          </w:p>
        </w:tc>
      </w:tr>
      <w:tr w:rsidR="00971302" w:rsidRPr="00F26F27" w14:paraId="4F9CB0A5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C60C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15-A vision shared by all actors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67D8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86C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2.6 (0.6)</w:t>
            </w:r>
          </w:p>
        </w:tc>
      </w:tr>
      <w:tr w:rsidR="00971302" w:rsidRPr="00F26F27" w14:paraId="663E77F7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8C0F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18-Spark a common vision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030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3.5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F1E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2.7 (0.7)</w:t>
            </w:r>
          </w:p>
        </w:tc>
      </w:tr>
      <w:tr w:rsidR="00971302" w:rsidRPr="00F26F27" w14:paraId="776478B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D2B28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bCs/>
                <w:color w:val="222222"/>
                <w:sz w:val="18"/>
                <w:szCs w:val="18"/>
                <w:lang w:eastAsia="fr-CA"/>
              </w:rPr>
              <w:t xml:space="preserve">22-Define a vision for the future of the city by involving the citizens in its definition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4AA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366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(0.7)</w:t>
            </w:r>
          </w:p>
        </w:tc>
      </w:tr>
      <w:tr w:rsidR="00971302" w:rsidRPr="00F26F27" w14:paraId="298E2E3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BF67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Average Value for Cluster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D0B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4AE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2.8</w:t>
            </w:r>
          </w:p>
        </w:tc>
      </w:tr>
      <w:tr w:rsidR="00971302" w:rsidRPr="00F26F27" w14:paraId="6BEEF13C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ABF7"/>
            <w:noWrap/>
            <w:vAlign w:val="center"/>
          </w:tcPr>
          <w:p w14:paraId="4E8F564F" w14:textId="77777777" w:rsidR="00971302" w:rsidRPr="00F26F27" w:rsidRDefault="00971302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>Cluster 4: Regulatory framework &amp; funding</w:t>
            </w:r>
          </w:p>
        </w:tc>
      </w:tr>
      <w:tr w:rsidR="00971302" w:rsidRPr="00F26F27" w14:paraId="31C9B06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97126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09-A structuring regulatory framework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9D7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BB57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(0.7)</w:t>
            </w:r>
          </w:p>
        </w:tc>
      </w:tr>
      <w:tr w:rsidR="00971302" w:rsidRPr="00F26F27" w14:paraId="6FC70A3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22BCD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23-Securing massive investments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2806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2BC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2.4 (0.9)</w:t>
            </w:r>
          </w:p>
        </w:tc>
      </w:tr>
      <w:tr w:rsidR="00971302" w:rsidRPr="00F26F27" w14:paraId="3BFD8000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0D918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 xml:space="preserve">29-Intervene on the regulatory framework to ensure long-term changes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4F3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3.4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3D6F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(0.7)</w:t>
            </w:r>
          </w:p>
        </w:tc>
      </w:tr>
      <w:tr w:rsidR="00971302" w:rsidRPr="00F26F27" w14:paraId="38EBC16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44E15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39-Ensure adequate funding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2A16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3.5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592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2.7 (0.7)</w:t>
            </w:r>
          </w:p>
        </w:tc>
      </w:tr>
      <w:tr w:rsidR="00971302" w:rsidRPr="00F26F27" w14:paraId="136A478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7418B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304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245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2.8</w:t>
            </w:r>
          </w:p>
        </w:tc>
      </w:tr>
      <w:tr w:rsidR="00971302" w:rsidRPr="00F26F27" w14:paraId="164E07F4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D46"/>
            <w:noWrap/>
            <w:vAlign w:val="center"/>
          </w:tcPr>
          <w:p w14:paraId="6F471DC5" w14:textId="77777777" w:rsidR="00971302" w:rsidRPr="00F26F27" w:rsidRDefault="00971302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sz w:val="18"/>
                <w:szCs w:val="18"/>
                <w:lang w:eastAsia="fr-CA"/>
              </w:rPr>
              <w:t>Cluster 5: Context-informed approach</w:t>
            </w:r>
          </w:p>
        </w:tc>
      </w:tr>
      <w:tr w:rsidR="00971302" w:rsidRPr="00F26F27" w14:paraId="15F311F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902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11-Coordinate land use planning and transport planning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F280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3.7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EAFE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</w:tr>
      <w:tr w:rsidR="00971302" w:rsidRPr="00F26F27" w14:paraId="260F96B8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484E6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12-Knowledge of the state of infrastructure, equipment, and buildings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3B6E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B69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(0.7)</w:t>
            </w:r>
          </w:p>
        </w:tc>
      </w:tr>
      <w:tr w:rsidR="00971302" w:rsidRPr="00F26F27" w14:paraId="5B600A91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5D39B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16-Consider neighbourhood mix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B51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9CF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(0.7)</w:t>
            </w:r>
          </w:p>
        </w:tc>
      </w:tr>
      <w:tr w:rsidR="00971302" w:rsidRPr="00F26F27" w14:paraId="59CC6272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232EC" w14:textId="77777777" w:rsidR="00971302" w:rsidRPr="00F26F27" w:rsidRDefault="00971302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19-Take into account the seasonal resilience of interventions (develop for both summer and winter)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3DD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F3C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(0.8)</w:t>
            </w:r>
          </w:p>
        </w:tc>
      </w:tr>
      <w:tr w:rsidR="00971302" w:rsidRPr="00F26F27" w14:paraId="0C80F5E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98AC1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20-Link actions to the specific needs of the population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D1B2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93B9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(0.5)</w:t>
            </w:r>
          </w:p>
        </w:tc>
      </w:tr>
      <w:tr w:rsidR="00971302" w:rsidRPr="00F26F27" w14:paraId="352D0147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75725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26-Provide functional, safe, and universally accessible facilities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FC4E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3.4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42AF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3.2 (0.8)</w:t>
            </w:r>
          </w:p>
        </w:tc>
      </w:tr>
      <w:tr w:rsidR="00971302" w:rsidRPr="00F26F27" w14:paraId="4AF99E7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6C222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28-Take a population approach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54D1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8DD4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2.8 (0.7)</w:t>
            </w:r>
          </w:p>
        </w:tc>
      </w:tr>
      <w:tr w:rsidR="00971302" w:rsidRPr="00F26F27" w14:paraId="3633354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0E14B" w14:textId="77777777" w:rsidR="00971302" w:rsidRPr="00F26F27" w:rsidRDefault="00971302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32-Take into consideration the traditions and populations already using the spaces and not just emerging practices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F59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07DB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(0.5)</w:t>
            </w:r>
          </w:p>
        </w:tc>
      </w:tr>
      <w:tr w:rsidR="00971302" w:rsidRPr="00F26F27" w14:paraId="275A2370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F9AAA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34-Be biased towards universal accessibility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5C99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3.5 (0.5)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488D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</w:tr>
      <w:tr w:rsidR="00971302" w:rsidRPr="00F26F27" w14:paraId="102A939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E4DD6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36-Ensure responsible public management of water, recycling, compost, and waste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F5E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3.1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FBED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(0.7)</w:t>
            </w:r>
          </w:p>
        </w:tc>
      </w:tr>
      <w:tr w:rsidR="00971302" w:rsidRPr="00F26F27" w14:paraId="55B0CE7A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D7959" w14:textId="77777777" w:rsidR="00971302" w:rsidRPr="00F26F27" w:rsidRDefault="00971302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lastRenderedPageBreak/>
              <w:t>37-Integrated planning of all the structuring elements of the built environment (housing, transport, shops, public services, etc.)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359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3.5 (0.6)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5E55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2.7 (0.7)</w:t>
            </w:r>
          </w:p>
        </w:tc>
      </w:tr>
      <w:tr w:rsidR="00971302" w:rsidRPr="00F26F27" w14:paraId="07798B1D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DF1DD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 xml:space="preserve">38-Protect elements with heritage, landscape, or ecological value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996F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3.3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EB66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2.9 (0.6)</w:t>
            </w:r>
          </w:p>
        </w:tc>
      </w:tr>
      <w:tr w:rsidR="00971302" w:rsidRPr="00F26F27" w14:paraId="7431F80A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A8FF4" w14:textId="77777777" w:rsidR="00971302" w:rsidRPr="00F26F27" w:rsidRDefault="00971302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222222"/>
                <w:sz w:val="18"/>
                <w:szCs w:val="18"/>
                <w:lang w:eastAsia="fr-CA"/>
              </w:rPr>
              <w:t>41-Make a preliminary analysis of the area and its socioeconomic dynamics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7B3A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3.0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3603" w14:textId="77777777" w:rsidR="00971302" w:rsidRPr="00F26F27" w:rsidRDefault="00971302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  <w:lang w:eastAsia="fr-CA"/>
              </w:rPr>
              <w:t>3.4 (0.7)</w:t>
            </w:r>
          </w:p>
        </w:tc>
      </w:tr>
      <w:tr w:rsidR="00971302" w:rsidRPr="00F26F27" w14:paraId="2D948078" w14:textId="77777777" w:rsidTr="00D95BBE">
        <w:trPr>
          <w:trHeight w:val="45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8780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C1AAF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8759B" w14:textId="77777777" w:rsidR="00971302" w:rsidRPr="00F26F27" w:rsidRDefault="00971302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3.0</w:t>
            </w:r>
          </w:p>
        </w:tc>
      </w:tr>
    </w:tbl>
    <w:p w14:paraId="3511482C" w14:textId="77777777" w:rsidR="00971302" w:rsidRPr="00F26F27" w:rsidRDefault="00971302" w:rsidP="00971302"/>
    <w:p w14:paraId="730A8BE2" w14:textId="77777777" w:rsidR="00971302" w:rsidRPr="00F26F27" w:rsidRDefault="00971302" w:rsidP="00971302"/>
    <w:p w14:paraId="76A55D60" w14:textId="77777777" w:rsidR="00971302" w:rsidRDefault="00971302" w:rsidP="00971302"/>
    <w:p w14:paraId="648ADD79" w14:textId="77777777" w:rsidR="005909D3" w:rsidRDefault="00971302"/>
    <w:sectPr w:rsidR="005909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02"/>
    <w:rsid w:val="00806E88"/>
    <w:rsid w:val="00971302"/>
    <w:rsid w:val="009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6482"/>
  <w15:chartTrackingRefBased/>
  <w15:docId w15:val="{736BC32B-71DE-4A79-BA14-8EFC108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971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13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Poirier Stephens</dc:creator>
  <cp:keywords/>
  <dc:description/>
  <cp:lastModifiedBy>Zoé Poirier Stephens</cp:lastModifiedBy>
  <cp:revision>1</cp:revision>
  <dcterms:created xsi:type="dcterms:W3CDTF">2021-08-30T13:17:00Z</dcterms:created>
  <dcterms:modified xsi:type="dcterms:W3CDTF">2021-08-30T13:17:00Z</dcterms:modified>
</cp:coreProperties>
</file>