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9AE51" w14:textId="77777777" w:rsidR="00DC0C94" w:rsidRPr="00916524" w:rsidRDefault="00DC0C94" w:rsidP="00DC0C94">
      <w:pPr>
        <w:suppressLineNumbers/>
        <w:spacing w:after="0" w:line="360" w:lineRule="auto"/>
        <w:ind w:hanging="360"/>
        <w:rPr>
          <w:rFonts w:cstheme="majorBidi"/>
          <w:color w:val="000000" w:themeColor="text1"/>
          <w:szCs w:val="24"/>
        </w:rPr>
      </w:pPr>
      <w:r w:rsidRPr="00916524">
        <w:rPr>
          <w:rFonts w:cstheme="majorBidi"/>
          <w:b/>
          <w:bCs/>
          <w:color w:val="000000" w:themeColor="text1"/>
          <w:szCs w:val="24"/>
        </w:rPr>
        <w:t xml:space="preserve">Table 2. </w:t>
      </w:r>
      <w:r w:rsidRPr="00916524">
        <w:rPr>
          <w:rFonts w:cstheme="majorBidi"/>
          <w:color w:val="000000" w:themeColor="text1"/>
          <w:szCs w:val="24"/>
        </w:rPr>
        <w:t xml:space="preserve">Questions related to section three: decision-making capacity. </w:t>
      </w:r>
    </w:p>
    <w:tbl>
      <w:tblPr>
        <w:tblStyle w:val="TableGrid"/>
        <w:tblpPr w:leftFromText="180" w:rightFromText="180" w:vertAnchor="text" w:horzAnchor="margin" w:tblpY="292"/>
        <w:tblW w:w="10075" w:type="dxa"/>
        <w:tblLook w:val="04A0" w:firstRow="1" w:lastRow="0" w:firstColumn="1" w:lastColumn="0" w:noHBand="0" w:noVBand="1"/>
      </w:tblPr>
      <w:tblGrid>
        <w:gridCol w:w="1450"/>
        <w:gridCol w:w="3557"/>
        <w:gridCol w:w="1443"/>
        <w:gridCol w:w="1713"/>
        <w:gridCol w:w="1912"/>
      </w:tblGrid>
      <w:tr w:rsidR="00DC0C94" w:rsidRPr="00916524" w14:paraId="7269F360" w14:textId="77777777" w:rsidTr="00766BEA">
        <w:trPr>
          <w:trHeight w:val="350"/>
        </w:trPr>
        <w:tc>
          <w:tcPr>
            <w:tcW w:w="1450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23E11BE4" w14:textId="77777777" w:rsidR="00DC0C94" w:rsidRPr="00916524" w:rsidRDefault="00DC0C94" w:rsidP="00766BEA">
            <w:pPr>
              <w:suppressLineNumbers/>
              <w:spacing w:after="0" w:line="360" w:lineRule="auto"/>
              <w:rPr>
                <w:rFonts w:cstheme="majorBidi"/>
                <w:b/>
                <w:bCs/>
                <w:color w:val="000000" w:themeColor="text1"/>
                <w:szCs w:val="24"/>
              </w:rPr>
            </w:pPr>
            <w:r w:rsidRPr="00916524">
              <w:rPr>
                <w:rFonts w:cstheme="majorBidi"/>
                <w:b/>
                <w:bCs/>
                <w:color w:val="000000" w:themeColor="text1"/>
                <w:szCs w:val="24"/>
              </w:rPr>
              <w:t>Question 1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0DF7B1BA" w14:textId="77777777" w:rsidR="00DC0C94" w:rsidRPr="00916524" w:rsidRDefault="00DC0C94" w:rsidP="00766BEA">
            <w:pPr>
              <w:suppressLineNumbers/>
              <w:spacing w:after="0" w:line="240" w:lineRule="auto"/>
              <w:rPr>
                <w:rFonts w:cstheme="majorBidi"/>
                <w:b/>
                <w:bCs/>
                <w:color w:val="000000" w:themeColor="text1"/>
                <w:szCs w:val="24"/>
              </w:rPr>
            </w:pPr>
            <w:r w:rsidRPr="00916524">
              <w:rPr>
                <w:rFonts w:cstheme="majorBidi"/>
                <w:b/>
                <w:bCs/>
                <w:color w:val="000000" w:themeColor="text1"/>
                <w:szCs w:val="24"/>
              </w:rPr>
              <w:t>Do you test for decision-making capacity (DMC) among your patients with AD?</w:t>
            </w:r>
          </w:p>
        </w:tc>
      </w:tr>
      <w:tr w:rsidR="00DC0C94" w:rsidRPr="00916524" w14:paraId="5614D026" w14:textId="77777777" w:rsidTr="00766BEA">
        <w:tc>
          <w:tcPr>
            <w:tcW w:w="10075" w:type="dxa"/>
            <w:gridSpan w:val="5"/>
            <w:tcBorders>
              <w:top w:val="single" w:sz="4" w:space="0" w:color="FFFFFF" w:themeColor="background1"/>
              <w:left w:val="single" w:sz="4" w:space="0" w:color="FFFFFF"/>
              <w:bottom w:val="nil"/>
              <w:right w:val="single" w:sz="4" w:space="0" w:color="FFFFFF"/>
            </w:tcBorders>
          </w:tcPr>
          <w:p w14:paraId="65AA9CAA" w14:textId="77777777" w:rsidR="00DC0C94" w:rsidRPr="00916524" w:rsidRDefault="00DC0C94" w:rsidP="00766BEA">
            <w:pPr>
              <w:pStyle w:val="ListParagraph"/>
              <w:numPr>
                <w:ilvl w:val="0"/>
                <w:numId w:val="1"/>
              </w:numPr>
              <w:suppressLineNumbers/>
              <w:spacing w:after="0" w:line="240" w:lineRule="auto"/>
              <w:rPr>
                <w:rFonts w:cstheme="majorBidi"/>
                <w:color w:val="000000" w:themeColor="text1"/>
              </w:rPr>
            </w:pPr>
            <w:r w:rsidRPr="00916524">
              <w:rPr>
                <w:rFonts w:cstheme="majorBidi"/>
                <w:color w:val="000000" w:themeColor="text1"/>
              </w:rPr>
              <w:t>Yes</w:t>
            </w:r>
          </w:p>
          <w:p w14:paraId="5D490A16" w14:textId="77777777" w:rsidR="00DC0C94" w:rsidRPr="00916524" w:rsidRDefault="00DC0C94" w:rsidP="00766BEA">
            <w:pPr>
              <w:pStyle w:val="ListParagraph"/>
              <w:numPr>
                <w:ilvl w:val="0"/>
                <w:numId w:val="1"/>
              </w:numPr>
              <w:suppressLineNumbers/>
              <w:spacing w:after="0" w:line="240" w:lineRule="auto"/>
              <w:rPr>
                <w:rFonts w:cstheme="majorBidi"/>
                <w:color w:val="000000" w:themeColor="text1"/>
                <w:szCs w:val="24"/>
              </w:rPr>
            </w:pPr>
            <w:r w:rsidRPr="00916524">
              <w:rPr>
                <w:rFonts w:cstheme="majorBidi"/>
                <w:color w:val="000000" w:themeColor="text1"/>
              </w:rPr>
              <w:t>No</w:t>
            </w:r>
          </w:p>
        </w:tc>
      </w:tr>
      <w:tr w:rsidR="00DC0C94" w:rsidRPr="00916524" w14:paraId="5F595144" w14:textId="77777777" w:rsidTr="00766BEA">
        <w:tc>
          <w:tcPr>
            <w:tcW w:w="14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8219B1" w14:textId="77777777" w:rsidR="00DC0C94" w:rsidRPr="00916524" w:rsidRDefault="00DC0C94" w:rsidP="00766BEA">
            <w:pPr>
              <w:suppressLineNumbers/>
              <w:spacing w:after="0" w:line="360" w:lineRule="auto"/>
              <w:rPr>
                <w:rFonts w:cstheme="majorBidi"/>
                <w:b/>
                <w:bCs/>
                <w:color w:val="000000" w:themeColor="text1"/>
                <w:szCs w:val="24"/>
              </w:rPr>
            </w:pPr>
            <w:r w:rsidRPr="00916524">
              <w:rPr>
                <w:rFonts w:cstheme="majorBidi"/>
                <w:b/>
                <w:bCs/>
                <w:color w:val="000000" w:themeColor="text1"/>
                <w:szCs w:val="24"/>
              </w:rPr>
              <w:t xml:space="preserve">Question 2 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209DFA" w14:textId="77777777" w:rsidR="00DC0C94" w:rsidRPr="00916524" w:rsidRDefault="00DC0C94" w:rsidP="00766BEA">
            <w:pPr>
              <w:suppressLineNumbers/>
              <w:spacing w:after="0" w:line="240" w:lineRule="auto"/>
              <w:rPr>
                <w:rFonts w:cstheme="majorBidi"/>
                <w:b/>
                <w:bCs/>
                <w:color w:val="000000" w:themeColor="text1"/>
                <w:szCs w:val="24"/>
              </w:rPr>
            </w:pPr>
            <w:r w:rsidRPr="00916524">
              <w:rPr>
                <w:rFonts w:cstheme="majorBidi"/>
                <w:b/>
                <w:bCs/>
                <w:color w:val="000000" w:themeColor="text1"/>
                <w:szCs w:val="24"/>
              </w:rPr>
              <w:t>How do you measure the DMC of your patients with AD?</w:t>
            </w:r>
          </w:p>
        </w:tc>
      </w:tr>
      <w:tr w:rsidR="00DC0C94" w:rsidRPr="00916524" w14:paraId="6FC60920" w14:textId="77777777" w:rsidTr="00766BEA">
        <w:tc>
          <w:tcPr>
            <w:tcW w:w="1007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8F888E" w14:textId="77777777" w:rsidR="00DC0C94" w:rsidRPr="00916524" w:rsidRDefault="00DC0C94" w:rsidP="00766BEA">
            <w:pPr>
              <w:pStyle w:val="ListParagraph"/>
              <w:numPr>
                <w:ilvl w:val="0"/>
                <w:numId w:val="2"/>
              </w:numPr>
              <w:suppressLineNumbers/>
              <w:spacing w:line="360" w:lineRule="auto"/>
              <w:rPr>
                <w:rFonts w:cstheme="majorBidi"/>
                <w:color w:val="000000" w:themeColor="text1"/>
              </w:rPr>
            </w:pPr>
            <w:r w:rsidRPr="00916524">
              <w:rPr>
                <w:rFonts w:cstheme="majorBidi"/>
                <w:color w:val="000000" w:themeColor="text1"/>
              </w:rPr>
              <w:t>Mini-mental state examination (MMSE).</w:t>
            </w:r>
          </w:p>
          <w:p w14:paraId="1D7663D0" w14:textId="77777777" w:rsidR="00DC0C94" w:rsidRPr="00916524" w:rsidRDefault="00DC0C94" w:rsidP="00766BEA">
            <w:pPr>
              <w:pStyle w:val="ListParagraph"/>
              <w:numPr>
                <w:ilvl w:val="0"/>
                <w:numId w:val="2"/>
              </w:numPr>
              <w:suppressLineNumbers/>
              <w:spacing w:line="240" w:lineRule="auto"/>
              <w:rPr>
                <w:rFonts w:cstheme="majorBidi"/>
                <w:color w:val="000000" w:themeColor="text1"/>
              </w:rPr>
            </w:pPr>
            <w:r w:rsidRPr="00916524">
              <w:rPr>
                <w:rFonts w:cstheme="majorBidi"/>
                <w:color w:val="000000" w:themeColor="text1"/>
              </w:rPr>
              <w:t>MacArthur Competency Assessment Tool for clinical research or Treatment respectively (</w:t>
            </w:r>
            <w:proofErr w:type="spellStart"/>
            <w:r w:rsidRPr="00916524">
              <w:rPr>
                <w:rFonts w:cstheme="majorBidi"/>
                <w:color w:val="000000" w:themeColor="text1"/>
              </w:rPr>
              <w:t>MacCAT</w:t>
            </w:r>
            <w:proofErr w:type="spellEnd"/>
            <w:r w:rsidRPr="00916524">
              <w:rPr>
                <w:rFonts w:cstheme="majorBidi"/>
                <w:color w:val="000000" w:themeColor="text1"/>
              </w:rPr>
              <w:t xml:space="preserve">-CR or </w:t>
            </w:r>
            <w:proofErr w:type="spellStart"/>
            <w:r w:rsidRPr="00916524">
              <w:rPr>
                <w:rFonts w:cstheme="majorBidi"/>
                <w:color w:val="000000" w:themeColor="text1"/>
              </w:rPr>
              <w:t>MacCAT</w:t>
            </w:r>
            <w:proofErr w:type="spellEnd"/>
            <w:r w:rsidRPr="00916524">
              <w:rPr>
                <w:rFonts w:cstheme="majorBidi"/>
                <w:color w:val="000000" w:themeColor="text1"/>
              </w:rPr>
              <w:t>-T).</w:t>
            </w:r>
          </w:p>
          <w:p w14:paraId="61DFED31" w14:textId="77777777" w:rsidR="00DC0C94" w:rsidRPr="00916524" w:rsidRDefault="00DC0C94" w:rsidP="00766BEA">
            <w:pPr>
              <w:pStyle w:val="ListParagraph"/>
              <w:suppressLineNumbers/>
              <w:spacing w:line="240" w:lineRule="auto"/>
              <w:rPr>
                <w:rFonts w:cstheme="majorBidi"/>
                <w:color w:val="000000" w:themeColor="text1"/>
                <w:sz w:val="14"/>
                <w:szCs w:val="12"/>
              </w:rPr>
            </w:pPr>
          </w:p>
          <w:p w14:paraId="669B52D8" w14:textId="77777777" w:rsidR="00DC0C94" w:rsidRPr="00916524" w:rsidRDefault="00DC0C94" w:rsidP="00766BEA">
            <w:pPr>
              <w:pStyle w:val="ListParagraph"/>
              <w:numPr>
                <w:ilvl w:val="0"/>
                <w:numId w:val="2"/>
              </w:numPr>
              <w:suppressLineNumbers/>
              <w:spacing w:before="240" w:line="360" w:lineRule="auto"/>
              <w:rPr>
                <w:rFonts w:cstheme="majorBidi"/>
                <w:color w:val="000000" w:themeColor="text1"/>
                <w:szCs w:val="24"/>
              </w:rPr>
            </w:pPr>
            <w:r w:rsidRPr="00916524">
              <w:rPr>
                <w:rFonts w:cstheme="majorBidi"/>
                <w:color w:val="000000" w:themeColor="text1"/>
              </w:rPr>
              <w:t>Other (narrative answer).</w:t>
            </w:r>
          </w:p>
        </w:tc>
      </w:tr>
      <w:tr w:rsidR="00DC0C94" w:rsidRPr="00916524" w14:paraId="7E196176" w14:textId="77777777" w:rsidTr="00766BEA">
        <w:trPr>
          <w:trHeight w:val="70"/>
        </w:trPr>
        <w:tc>
          <w:tcPr>
            <w:tcW w:w="1450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1B58F69B" w14:textId="77777777" w:rsidR="00DC0C94" w:rsidRPr="00916524" w:rsidRDefault="00DC0C94" w:rsidP="00766BEA">
            <w:pPr>
              <w:suppressLineNumbers/>
              <w:spacing w:line="360" w:lineRule="auto"/>
              <w:rPr>
                <w:rFonts w:cstheme="majorBidi"/>
                <w:b/>
                <w:bCs/>
                <w:color w:val="000000" w:themeColor="text1"/>
                <w:szCs w:val="24"/>
              </w:rPr>
            </w:pPr>
            <w:r w:rsidRPr="00916524">
              <w:rPr>
                <w:rFonts w:cstheme="majorBidi"/>
                <w:b/>
                <w:bCs/>
                <w:color w:val="000000" w:themeColor="text1"/>
                <w:szCs w:val="24"/>
              </w:rPr>
              <w:t>Question 3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3EF95407" w14:textId="77777777" w:rsidR="00DC0C94" w:rsidRPr="00916524" w:rsidRDefault="00DC0C94" w:rsidP="00766BEA">
            <w:pPr>
              <w:suppressLineNumbers/>
              <w:spacing w:line="240" w:lineRule="auto"/>
              <w:rPr>
                <w:rFonts w:cstheme="majorBidi"/>
                <w:b/>
                <w:bCs/>
                <w:color w:val="000000" w:themeColor="text1"/>
                <w:szCs w:val="24"/>
              </w:rPr>
            </w:pPr>
            <w:r w:rsidRPr="00916524">
              <w:rPr>
                <w:rFonts w:cstheme="majorBidi"/>
                <w:b/>
                <w:bCs/>
                <w:color w:val="000000" w:themeColor="text1"/>
                <w:szCs w:val="24"/>
              </w:rPr>
              <w:t>How do you determine if your patient with AD has an adequate decision-making ability based on the above scores of the DMC testing?</w:t>
            </w:r>
          </w:p>
        </w:tc>
      </w:tr>
      <w:tr w:rsidR="00DC0C94" w:rsidRPr="00916524" w14:paraId="5162A011" w14:textId="77777777" w:rsidTr="00766BEA">
        <w:tc>
          <w:tcPr>
            <w:tcW w:w="5007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EBCF2AA" w14:textId="77777777" w:rsidR="00DC0C94" w:rsidRPr="00916524" w:rsidRDefault="00DC0C94" w:rsidP="00766BEA">
            <w:pPr>
              <w:pStyle w:val="ListParagraph"/>
              <w:numPr>
                <w:ilvl w:val="0"/>
                <w:numId w:val="2"/>
              </w:numPr>
              <w:suppressLineNumbers/>
              <w:spacing w:line="360" w:lineRule="auto"/>
              <w:rPr>
                <w:rFonts w:cstheme="majorBidi"/>
                <w:color w:val="000000" w:themeColor="text1"/>
              </w:rPr>
            </w:pPr>
            <w:r w:rsidRPr="00916524">
              <w:rPr>
                <w:rFonts w:cstheme="majorBidi"/>
                <w:color w:val="000000" w:themeColor="text1"/>
              </w:rPr>
              <w:t>Narrative answer</w:t>
            </w:r>
          </w:p>
        </w:tc>
        <w:tc>
          <w:tcPr>
            <w:tcW w:w="144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1B634E8" w14:textId="77777777" w:rsidR="00DC0C94" w:rsidRPr="00916524" w:rsidRDefault="00DC0C94" w:rsidP="00766BEA">
            <w:pPr>
              <w:suppressLineNumbers/>
              <w:spacing w:line="360" w:lineRule="auto"/>
              <w:jc w:val="center"/>
              <w:rPr>
                <w:rFonts w:cstheme="majorBidi"/>
                <w:color w:val="000000" w:themeColor="text1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6187741" w14:textId="77777777" w:rsidR="00DC0C94" w:rsidRPr="00916524" w:rsidRDefault="00DC0C94" w:rsidP="00766BEA">
            <w:pPr>
              <w:suppressLineNumbers/>
              <w:spacing w:line="360" w:lineRule="auto"/>
              <w:jc w:val="center"/>
              <w:rPr>
                <w:rFonts w:cstheme="majorBidi"/>
                <w:color w:val="000000" w:themeColor="text1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3A3E3AF" w14:textId="77777777" w:rsidR="00DC0C94" w:rsidRPr="00916524" w:rsidRDefault="00DC0C94" w:rsidP="00766BEA">
            <w:pPr>
              <w:suppressLineNumbers/>
              <w:spacing w:line="360" w:lineRule="auto"/>
              <w:rPr>
                <w:rFonts w:cstheme="majorBidi"/>
                <w:color w:val="000000" w:themeColor="text1"/>
                <w:szCs w:val="24"/>
              </w:rPr>
            </w:pPr>
          </w:p>
        </w:tc>
      </w:tr>
    </w:tbl>
    <w:p w14:paraId="4FA390CE" w14:textId="77777777" w:rsidR="00DC0C94" w:rsidRDefault="00DC0C94" w:rsidP="00DC0C94">
      <w:pPr>
        <w:ind w:firstLine="720"/>
      </w:pPr>
    </w:p>
    <w:p w14:paraId="50F70680" w14:textId="77777777" w:rsidR="00DC0C94" w:rsidRPr="00945DD6" w:rsidRDefault="00DC0C94" w:rsidP="00DC0C94"/>
    <w:p w14:paraId="15A594F1" w14:textId="77777777" w:rsidR="001A3652" w:rsidRDefault="001A3652"/>
    <w:sectPr w:rsidR="001A3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551D"/>
    <w:multiLevelType w:val="hybridMultilevel"/>
    <w:tmpl w:val="12FA4254"/>
    <w:lvl w:ilvl="0" w:tplc="C28C23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430F"/>
    <w:multiLevelType w:val="hybridMultilevel"/>
    <w:tmpl w:val="9460CB6C"/>
    <w:lvl w:ilvl="0" w:tplc="C28C23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75BBD"/>
    <w:multiLevelType w:val="hybridMultilevel"/>
    <w:tmpl w:val="54641B76"/>
    <w:lvl w:ilvl="0" w:tplc="C28C23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xMDQ0NDAyMTUxN7dQ0lEKTi0uzszPAykwrAUAB/GQzCwAAAA="/>
  </w:docVars>
  <w:rsids>
    <w:rsidRoot w:val="004F63C3"/>
    <w:rsid w:val="001A3652"/>
    <w:rsid w:val="002449FC"/>
    <w:rsid w:val="004F63C3"/>
    <w:rsid w:val="00DC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76E1"/>
  <w15:chartTrackingRefBased/>
  <w15:docId w15:val="{952BA96A-5661-45CB-BA51-10E66ACF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C94"/>
    <w:pPr>
      <w:spacing w:after="200" w:line="276" w:lineRule="auto"/>
    </w:pPr>
    <w:rPr>
      <w:rFonts w:asciiTheme="majorBidi" w:eastAsia="Times New Roman" w:hAnsiTheme="majorBidi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C94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DC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Fakhro</dc:creator>
  <cp:keywords/>
  <dc:description/>
  <cp:lastModifiedBy>Dr. Fakhro</cp:lastModifiedBy>
  <cp:revision>3</cp:revision>
  <dcterms:created xsi:type="dcterms:W3CDTF">2020-08-20T12:45:00Z</dcterms:created>
  <dcterms:modified xsi:type="dcterms:W3CDTF">2020-08-25T10:06:00Z</dcterms:modified>
</cp:coreProperties>
</file>