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E9CA6" w14:textId="2A02C64A" w:rsidR="00403EFD" w:rsidRDefault="00403EFD" w:rsidP="00403EFD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Supplementary information</w:t>
      </w:r>
    </w:p>
    <w:p w14:paraId="3F6EA6AF" w14:textId="77777777" w:rsidR="000A1507" w:rsidRPr="000A1507" w:rsidRDefault="000A1507" w:rsidP="000A1507">
      <w:pPr>
        <w:spacing w:after="12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en-GB"/>
        </w:rPr>
      </w:pPr>
      <w:bookmarkStart w:id="0" w:name="_Hlk64240542"/>
      <w:r w:rsidRPr="000A1507">
        <w:rPr>
          <w:rFonts w:ascii="Times New Roman" w:eastAsia="Times New Roman" w:hAnsi="Times New Roman" w:cs="Times New Roman"/>
          <w:b/>
          <w:sz w:val="28"/>
          <w:szCs w:val="24"/>
          <w:lang w:eastAsia="en-GB"/>
        </w:rPr>
        <w:t>Cobs porous carbon-based materials with high energy and excellent cycle stability for supercapacitor applications</w:t>
      </w:r>
    </w:p>
    <w:p w14:paraId="26AF7E41" w14:textId="77777777" w:rsidR="00222881" w:rsidRPr="00222881" w:rsidRDefault="00222881" w:rsidP="00222881">
      <w:pPr>
        <w:spacing w:after="0" w:line="360" w:lineRule="auto"/>
        <w:rPr>
          <w:rFonts w:ascii="Palatino Linotype" w:eastAsia="Times New Roman" w:hAnsi="Palatino Linotype" w:cs="Times New Roman"/>
          <w:b/>
          <w:sz w:val="20"/>
          <w:szCs w:val="20"/>
          <w:lang w:eastAsia="en-GB"/>
        </w:rPr>
      </w:pPr>
      <w:r w:rsidRPr="00222881">
        <w:rPr>
          <w:rFonts w:ascii="Palatino Linotype" w:eastAsia="Times New Roman" w:hAnsi="Palatino Linotype" w:cs="Times New Roman"/>
          <w:b/>
          <w:sz w:val="20"/>
          <w:szCs w:val="20"/>
          <w:lang w:eastAsia="en-GB"/>
        </w:rPr>
        <w:t>Moses Kigozi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vertAlign w:val="superscript"/>
          <w:lang w:eastAsia="en-GB"/>
        </w:rPr>
        <w:t xml:space="preserve"> a, b, *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lang w:eastAsia="en-GB"/>
        </w:rPr>
        <w:t xml:space="preserve">, </w:t>
      </w:r>
      <w:r w:rsidRPr="00222881"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eastAsia="en-GB"/>
        </w:rPr>
        <w:t xml:space="preserve">Richard K </w:t>
      </w:r>
      <w:proofErr w:type="spellStart"/>
      <w:r w:rsidRPr="00222881">
        <w:rPr>
          <w:rFonts w:ascii="Palatino Linotype" w:eastAsia="Times New Roman" w:hAnsi="Palatino Linotype" w:cs="Times New Roman"/>
          <w:b/>
          <w:color w:val="000000"/>
          <w:sz w:val="20"/>
          <w:szCs w:val="20"/>
          <w:lang w:eastAsia="en-GB"/>
        </w:rPr>
        <w:t>Koech</w:t>
      </w:r>
      <w:proofErr w:type="spellEnd"/>
      <w:r w:rsidRPr="00222881">
        <w:rPr>
          <w:rFonts w:ascii="Palatino Linotype" w:eastAsia="Times New Roman" w:hAnsi="Palatino Linotype" w:cs="Times New Roman"/>
          <w:b/>
          <w:color w:val="000000"/>
          <w:sz w:val="20"/>
          <w:szCs w:val="20"/>
          <w:vertAlign w:val="superscript"/>
          <w:lang w:eastAsia="en-GB"/>
        </w:rPr>
        <w:t xml:space="preserve"> a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lang w:eastAsia="en-GB"/>
        </w:rPr>
        <w:t xml:space="preserve">, Kingsley </w:t>
      </w:r>
      <w:proofErr w:type="spellStart"/>
      <w:r w:rsidRPr="00222881">
        <w:rPr>
          <w:rFonts w:ascii="Palatino Linotype" w:eastAsia="Times New Roman" w:hAnsi="Palatino Linotype" w:cs="Times New Roman"/>
          <w:b/>
          <w:sz w:val="20"/>
          <w:szCs w:val="20"/>
          <w:lang w:eastAsia="en-GB"/>
        </w:rPr>
        <w:t>Orisekeh</w:t>
      </w:r>
      <w:proofErr w:type="spellEnd"/>
      <w:r w:rsidRPr="00222881">
        <w:rPr>
          <w:rFonts w:ascii="Palatino Linotype" w:eastAsia="Times New Roman" w:hAnsi="Palatino Linotype" w:cs="Times New Roman"/>
          <w:b/>
          <w:sz w:val="20"/>
          <w:szCs w:val="20"/>
          <w:vertAlign w:val="superscript"/>
          <w:lang w:eastAsia="en-GB"/>
        </w:rPr>
        <w:t xml:space="preserve"> a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lang w:eastAsia="en-GB"/>
        </w:rPr>
        <w:t xml:space="preserve">, Ravi Kali 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vertAlign w:val="superscript"/>
          <w:lang w:eastAsia="en-GB"/>
        </w:rPr>
        <w:t>c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lang w:eastAsia="en-GB"/>
        </w:rPr>
        <w:t xml:space="preserve">, Omar L M </w:t>
      </w:r>
      <w:proofErr w:type="spellStart"/>
      <w:r w:rsidRPr="00222881">
        <w:rPr>
          <w:rFonts w:ascii="Palatino Linotype" w:eastAsia="Times New Roman" w:hAnsi="Palatino Linotype" w:cs="Times New Roman"/>
          <w:b/>
          <w:sz w:val="20"/>
          <w:szCs w:val="20"/>
          <w:lang w:eastAsia="en-GB"/>
        </w:rPr>
        <w:t>Kamoga</w:t>
      </w:r>
      <w:proofErr w:type="spellEnd"/>
      <w:r w:rsidRPr="00222881">
        <w:rPr>
          <w:rFonts w:ascii="Palatino Linotype" w:eastAsia="Times New Roman" w:hAnsi="Palatino Linotype" w:cs="Times New Roman"/>
          <w:b/>
          <w:sz w:val="20"/>
          <w:szCs w:val="20"/>
          <w:vertAlign w:val="superscript"/>
          <w:lang w:eastAsia="en-GB"/>
        </w:rPr>
        <w:t xml:space="preserve"> b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lang w:eastAsia="en-GB"/>
        </w:rPr>
        <w:t xml:space="preserve">, Balaji </w:t>
      </w:r>
      <w:proofErr w:type="spellStart"/>
      <w:r w:rsidRPr="00222881">
        <w:rPr>
          <w:rFonts w:ascii="Palatino Linotype" w:eastAsia="Times New Roman" w:hAnsi="Palatino Linotype" w:cs="Times New Roman"/>
          <w:b/>
          <w:sz w:val="20"/>
          <w:szCs w:val="20"/>
          <w:lang w:eastAsia="en-GB"/>
        </w:rPr>
        <w:t>Padya</w:t>
      </w:r>
      <w:proofErr w:type="spellEnd"/>
      <w:r w:rsidRPr="00222881">
        <w:rPr>
          <w:rFonts w:ascii="Palatino Linotype" w:eastAsia="Times New Roman" w:hAnsi="Palatino Linotype" w:cs="Times New Roman"/>
          <w:b/>
          <w:sz w:val="20"/>
          <w:szCs w:val="20"/>
          <w:vertAlign w:val="superscript"/>
          <w:lang w:eastAsia="en-GB"/>
        </w:rPr>
        <w:t xml:space="preserve"> c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lang w:eastAsia="en-GB"/>
        </w:rPr>
        <w:t xml:space="preserve">, </w:t>
      </w:r>
      <w:proofErr w:type="spellStart"/>
      <w:r w:rsidRPr="00222881">
        <w:rPr>
          <w:rFonts w:ascii="Palatino Linotype" w:eastAsia="Times New Roman" w:hAnsi="Palatino Linotype" w:cs="Times New Roman"/>
          <w:b/>
          <w:sz w:val="20"/>
          <w:szCs w:val="20"/>
          <w:lang w:eastAsia="en-GB"/>
        </w:rPr>
        <w:t>Abdulhakeem</w:t>
      </w:r>
      <w:proofErr w:type="spellEnd"/>
      <w:r w:rsidRPr="00222881">
        <w:rPr>
          <w:rFonts w:ascii="Palatino Linotype" w:eastAsia="Times New Roman" w:hAnsi="Palatino Linotype" w:cs="Times New Roman"/>
          <w:b/>
          <w:sz w:val="20"/>
          <w:szCs w:val="20"/>
          <w:lang w:eastAsia="en-GB"/>
        </w:rPr>
        <w:t xml:space="preserve"> Bello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vertAlign w:val="superscript"/>
          <w:lang w:eastAsia="en-GB"/>
        </w:rPr>
        <w:t xml:space="preserve"> a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lang w:eastAsia="en-GB"/>
        </w:rPr>
        <w:t xml:space="preserve">, Gabriel N Kasozi 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vertAlign w:val="superscript"/>
          <w:lang w:eastAsia="en-GB"/>
        </w:rPr>
        <w:t>d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lang w:eastAsia="en-GB"/>
        </w:rPr>
        <w:t>, Pawan Kumar Jain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vertAlign w:val="superscript"/>
          <w:lang w:eastAsia="en-GB"/>
        </w:rPr>
        <w:t xml:space="preserve"> c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lang w:eastAsia="en-GB"/>
        </w:rPr>
        <w:t xml:space="preserve">, John Baptist Kirabira 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vertAlign w:val="superscript"/>
          <w:lang w:eastAsia="en-GB"/>
        </w:rPr>
        <w:t>e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lang w:eastAsia="en-GB"/>
        </w:rPr>
        <w:t>, Azikiwe Peter Onwualu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vertAlign w:val="superscript"/>
          <w:lang w:eastAsia="en-GB"/>
        </w:rPr>
        <w:t xml:space="preserve"> a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lang w:eastAsia="en-GB"/>
        </w:rPr>
        <w:t>,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vertAlign w:val="superscript"/>
          <w:lang w:eastAsia="en-GB"/>
        </w:rPr>
        <w:t xml:space="preserve"> 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lang w:eastAsia="en-GB"/>
        </w:rPr>
        <w:t>Nelson Y Dzade</w:t>
      </w:r>
      <w:r w:rsidRPr="00222881">
        <w:rPr>
          <w:rFonts w:ascii="Palatino Linotype" w:eastAsia="Times New Roman" w:hAnsi="Palatino Linotype" w:cs="Times New Roman"/>
          <w:b/>
          <w:sz w:val="20"/>
          <w:szCs w:val="20"/>
          <w:vertAlign w:val="superscript"/>
          <w:lang w:eastAsia="en-GB"/>
        </w:rPr>
        <w:t xml:space="preserve"> f, *</w:t>
      </w:r>
    </w:p>
    <w:p w14:paraId="358B56DC" w14:textId="77777777" w:rsidR="00222881" w:rsidRPr="00222881" w:rsidRDefault="00222881" w:rsidP="00222881">
      <w:pPr>
        <w:spacing w:after="0" w:line="240" w:lineRule="auto"/>
        <w:ind w:right="568"/>
        <w:jc w:val="both"/>
        <w:rPr>
          <w:rFonts w:ascii="Palatino Linotype" w:eastAsia="Times New Roman" w:hAnsi="Palatino Linotype" w:cs="Times New Roman"/>
          <w:i/>
          <w:noProof/>
          <w:sz w:val="18"/>
          <w:szCs w:val="18"/>
          <w:lang w:eastAsia="en-GB"/>
        </w:rPr>
      </w:pPr>
      <w:r w:rsidRPr="00222881">
        <w:rPr>
          <w:rFonts w:ascii="Palatino Linotype" w:eastAsia="Times New Roman" w:hAnsi="Palatino Linotype" w:cs="Times New Roman"/>
          <w:i/>
          <w:noProof/>
          <w:sz w:val="18"/>
          <w:szCs w:val="18"/>
          <w:vertAlign w:val="superscript"/>
          <w:lang w:eastAsia="en-GB"/>
        </w:rPr>
        <w:t>a</w:t>
      </w:r>
      <w:r w:rsidRPr="00222881">
        <w:rPr>
          <w:rFonts w:ascii="Palatino Linotype" w:eastAsia="Times New Roman" w:hAnsi="Palatino Linotype" w:cs="Times New Roman"/>
          <w:i/>
          <w:noProof/>
          <w:sz w:val="18"/>
          <w:szCs w:val="18"/>
          <w:lang w:eastAsia="en-GB"/>
        </w:rPr>
        <w:t xml:space="preserve"> Department of Materials Science and Engineering, African University of Science and Technology P.O. BOX 681 Garki, Abuja Nigeria.</w:t>
      </w:r>
    </w:p>
    <w:p w14:paraId="3D900832" w14:textId="77777777" w:rsidR="00222881" w:rsidRPr="00222881" w:rsidRDefault="00222881" w:rsidP="00222881">
      <w:pPr>
        <w:spacing w:after="0" w:line="240" w:lineRule="auto"/>
        <w:ind w:right="568"/>
        <w:jc w:val="both"/>
        <w:rPr>
          <w:rFonts w:ascii="Palatino Linotype" w:eastAsia="Times New Roman" w:hAnsi="Palatino Linotype" w:cs="Times New Roman"/>
          <w:i/>
          <w:noProof/>
          <w:sz w:val="18"/>
          <w:szCs w:val="18"/>
          <w:lang w:eastAsia="en-GB"/>
        </w:rPr>
      </w:pPr>
      <w:r w:rsidRPr="00222881">
        <w:rPr>
          <w:rFonts w:ascii="Palatino Linotype" w:eastAsia="Times New Roman" w:hAnsi="Palatino Linotype" w:cs="Times New Roman"/>
          <w:i/>
          <w:noProof/>
          <w:sz w:val="18"/>
          <w:szCs w:val="18"/>
          <w:vertAlign w:val="superscript"/>
          <w:lang w:eastAsia="en-GB"/>
        </w:rPr>
        <w:t>b</w:t>
      </w:r>
      <w:r w:rsidRPr="00222881">
        <w:rPr>
          <w:rFonts w:ascii="Palatino Linotype" w:eastAsia="Times New Roman" w:hAnsi="Palatino Linotype" w:cs="Times New Roman"/>
          <w:i/>
          <w:noProof/>
          <w:sz w:val="18"/>
          <w:szCs w:val="18"/>
          <w:lang w:eastAsia="en-GB"/>
        </w:rPr>
        <w:t xml:space="preserve"> Department of Chemistry, Faculty of Science and Education, Busitema University P.O BOX 236 Tororo – Uganda.</w:t>
      </w:r>
    </w:p>
    <w:p w14:paraId="59972A93" w14:textId="77777777" w:rsidR="00222881" w:rsidRPr="00222881" w:rsidRDefault="00222881" w:rsidP="00222881">
      <w:pPr>
        <w:spacing w:after="0" w:line="240" w:lineRule="auto"/>
        <w:ind w:right="568"/>
        <w:jc w:val="both"/>
        <w:rPr>
          <w:rFonts w:ascii="Palatino Linotype" w:eastAsia="Times New Roman" w:hAnsi="Palatino Linotype" w:cs="Times New Roman"/>
          <w:i/>
          <w:noProof/>
          <w:sz w:val="18"/>
          <w:szCs w:val="18"/>
          <w:lang w:eastAsia="en-GB"/>
        </w:rPr>
      </w:pPr>
      <w:r w:rsidRPr="00222881">
        <w:rPr>
          <w:rFonts w:ascii="Palatino Linotype" w:eastAsia="Times New Roman" w:hAnsi="Palatino Linotype" w:cs="Times New Roman"/>
          <w:i/>
          <w:noProof/>
          <w:sz w:val="18"/>
          <w:szCs w:val="18"/>
          <w:vertAlign w:val="superscript"/>
          <w:lang w:eastAsia="en-GB"/>
        </w:rPr>
        <w:t xml:space="preserve">c </w:t>
      </w:r>
      <w:r w:rsidRPr="00222881">
        <w:rPr>
          <w:rFonts w:ascii="Palatino Linotype" w:eastAsia="Times New Roman" w:hAnsi="Palatino Linotype" w:cs="Times New Roman"/>
          <w:i/>
          <w:noProof/>
          <w:sz w:val="18"/>
          <w:szCs w:val="18"/>
          <w:lang w:eastAsia="en-GB"/>
        </w:rPr>
        <w:t>Centre for Carbon Materials, International Advanced Research Centre for Powder Metallurgy &amp; New Materials (ARCI), Balapur P. O 500 005 Hyderabad  India.</w:t>
      </w:r>
    </w:p>
    <w:p w14:paraId="17491D06" w14:textId="77777777" w:rsidR="00222881" w:rsidRPr="00222881" w:rsidRDefault="00222881" w:rsidP="00222881">
      <w:pPr>
        <w:spacing w:after="0" w:line="240" w:lineRule="auto"/>
        <w:ind w:right="568"/>
        <w:jc w:val="both"/>
        <w:rPr>
          <w:rFonts w:ascii="Palatino Linotype" w:eastAsia="Times New Roman" w:hAnsi="Palatino Linotype" w:cs="Times New Roman"/>
          <w:i/>
          <w:noProof/>
          <w:sz w:val="18"/>
          <w:szCs w:val="18"/>
          <w:lang w:eastAsia="en-GB"/>
        </w:rPr>
      </w:pPr>
      <w:r w:rsidRPr="00222881">
        <w:rPr>
          <w:rFonts w:ascii="Palatino Linotype" w:eastAsia="Times New Roman" w:hAnsi="Palatino Linotype" w:cs="Times New Roman"/>
          <w:i/>
          <w:noProof/>
          <w:sz w:val="18"/>
          <w:szCs w:val="18"/>
          <w:vertAlign w:val="superscript"/>
          <w:lang w:eastAsia="en-GB"/>
        </w:rPr>
        <w:t>d</w:t>
      </w:r>
      <w:r w:rsidRPr="00222881">
        <w:rPr>
          <w:rFonts w:ascii="Palatino Linotype" w:eastAsia="Times New Roman" w:hAnsi="Palatino Linotype" w:cs="Times New Roman"/>
          <w:i/>
          <w:noProof/>
          <w:sz w:val="18"/>
          <w:szCs w:val="18"/>
          <w:lang w:eastAsia="en-GB"/>
        </w:rPr>
        <w:t>Department of Chemistry, College of Natural Science, Makerere University, P.O BOX 7062, Kampala, Uganda</w:t>
      </w:r>
    </w:p>
    <w:p w14:paraId="6AEB3DED" w14:textId="77777777" w:rsidR="00222881" w:rsidRPr="00222881" w:rsidRDefault="00222881" w:rsidP="00222881">
      <w:pPr>
        <w:spacing w:after="0" w:line="240" w:lineRule="auto"/>
        <w:ind w:right="568"/>
        <w:jc w:val="both"/>
        <w:rPr>
          <w:rFonts w:ascii="Palatino Linotype" w:eastAsia="Times New Roman" w:hAnsi="Palatino Linotype" w:cs="Times New Roman"/>
          <w:i/>
          <w:noProof/>
          <w:sz w:val="18"/>
          <w:szCs w:val="18"/>
          <w:lang w:eastAsia="en-GB"/>
        </w:rPr>
      </w:pPr>
      <w:r w:rsidRPr="00222881">
        <w:rPr>
          <w:rFonts w:ascii="Palatino Linotype" w:eastAsia="Times New Roman" w:hAnsi="Palatino Linotype" w:cs="Times New Roman"/>
          <w:i/>
          <w:noProof/>
          <w:sz w:val="18"/>
          <w:szCs w:val="18"/>
          <w:vertAlign w:val="superscript"/>
          <w:lang w:eastAsia="en-GB"/>
        </w:rPr>
        <w:t>e</w:t>
      </w:r>
      <w:r w:rsidRPr="00222881">
        <w:rPr>
          <w:rFonts w:ascii="Palatino Linotype" w:eastAsia="Times New Roman" w:hAnsi="Palatino Linotype" w:cs="Times New Roman"/>
          <w:i/>
          <w:noProof/>
          <w:sz w:val="18"/>
          <w:szCs w:val="18"/>
          <w:lang w:eastAsia="en-GB"/>
        </w:rPr>
        <w:t>Department of Mechanical Engineering, Makerere University, P.O BOX 7062, Kampala, Uganda</w:t>
      </w:r>
    </w:p>
    <w:p w14:paraId="5DB3A9A1" w14:textId="77777777" w:rsidR="00222881" w:rsidRPr="00222881" w:rsidRDefault="00222881" w:rsidP="00222881">
      <w:pPr>
        <w:spacing w:after="0" w:line="240" w:lineRule="auto"/>
        <w:ind w:right="568"/>
        <w:jc w:val="both"/>
        <w:rPr>
          <w:rFonts w:ascii="Palatino Linotype" w:eastAsia="Times New Roman" w:hAnsi="Palatino Linotype" w:cs="Times New Roman"/>
          <w:i/>
          <w:noProof/>
          <w:sz w:val="18"/>
          <w:szCs w:val="18"/>
          <w:lang w:eastAsia="en-GB"/>
        </w:rPr>
      </w:pPr>
      <w:r w:rsidRPr="00222881">
        <w:rPr>
          <w:rFonts w:ascii="Palatino Linotype" w:eastAsia="Times New Roman" w:hAnsi="Palatino Linotype" w:cs="Times New Roman"/>
          <w:i/>
          <w:noProof/>
          <w:sz w:val="18"/>
          <w:szCs w:val="18"/>
          <w:vertAlign w:val="superscript"/>
          <w:lang w:eastAsia="en-GB"/>
        </w:rPr>
        <w:t xml:space="preserve">f </w:t>
      </w:r>
      <w:r w:rsidRPr="00222881">
        <w:rPr>
          <w:rFonts w:ascii="Palatino Linotype" w:eastAsia="Times New Roman" w:hAnsi="Palatino Linotype" w:cs="Times New Roman"/>
          <w:i/>
          <w:noProof/>
          <w:sz w:val="18"/>
          <w:szCs w:val="18"/>
          <w:lang w:eastAsia="en-GB"/>
        </w:rPr>
        <w:t xml:space="preserve">School of Chemistry, Cardiff University, Main Building, Park Place, CF10 3AT, Cardiff, United Kingdom. </w:t>
      </w:r>
    </w:p>
    <w:bookmarkEnd w:id="0"/>
    <w:p w14:paraId="507F5B21" w14:textId="77777777" w:rsidR="00222881" w:rsidRPr="00222881" w:rsidRDefault="00222881" w:rsidP="00222881">
      <w:pPr>
        <w:spacing w:after="0" w:line="240" w:lineRule="auto"/>
        <w:ind w:left="600" w:right="568"/>
        <w:rPr>
          <w:rFonts w:ascii="Palatino Linotype" w:eastAsia="Times New Roman" w:hAnsi="Palatino Linotype" w:cs="Times New Roman"/>
          <w:i/>
          <w:noProof/>
          <w:sz w:val="18"/>
          <w:szCs w:val="18"/>
          <w:lang w:eastAsia="en-GB"/>
        </w:rPr>
      </w:pPr>
    </w:p>
    <w:p w14:paraId="5EE2EE55" w14:textId="40D7F26E" w:rsidR="007428BE" w:rsidRDefault="00222881" w:rsidP="00222881">
      <w:pPr>
        <w:rPr>
          <w:iCs/>
        </w:rPr>
      </w:pPr>
      <w:r w:rsidRPr="00222881">
        <w:rPr>
          <w:rFonts w:ascii="Palatino Linotype" w:eastAsia="Times New Roman" w:hAnsi="Palatino Linotype" w:cs="Times New Roman"/>
          <w:i/>
          <w:noProof/>
          <w:sz w:val="18"/>
          <w:szCs w:val="18"/>
          <w:lang w:eastAsia="en-GB"/>
        </w:rPr>
        <w:t xml:space="preserve">*Corresponding Authors email: </w:t>
      </w:r>
      <w:hyperlink r:id="rId5" w:history="1">
        <w:r w:rsidRPr="00222881">
          <w:rPr>
            <w:rFonts w:ascii="Palatino Linotype" w:eastAsia="Times New Roman" w:hAnsi="Palatino Linotype" w:cs="Times New Roman"/>
            <w:i/>
            <w:noProof/>
            <w:color w:val="0563C1"/>
            <w:sz w:val="18"/>
            <w:szCs w:val="18"/>
            <w:u w:val="single"/>
            <w:lang w:eastAsia="en-GB"/>
          </w:rPr>
          <w:t>DzadeNY@cardiff.ac.uk</w:t>
        </w:r>
      </w:hyperlink>
      <w:r w:rsidRPr="00222881">
        <w:rPr>
          <w:rFonts w:ascii="Palatino Linotype" w:eastAsia="Times New Roman" w:hAnsi="Palatino Linotype" w:cs="Times New Roman"/>
          <w:i/>
          <w:noProof/>
          <w:sz w:val="18"/>
          <w:szCs w:val="18"/>
          <w:lang w:eastAsia="en-GB"/>
        </w:rPr>
        <w:t xml:space="preserve"> / </w:t>
      </w:r>
      <w:hyperlink r:id="rId6" w:history="1">
        <w:r w:rsidRPr="00222881">
          <w:rPr>
            <w:rFonts w:ascii="Palatino Linotype" w:eastAsia="Times New Roman" w:hAnsi="Palatino Linotype" w:cs="Times New Roman"/>
            <w:i/>
            <w:noProof/>
            <w:color w:val="0563C1"/>
            <w:sz w:val="18"/>
            <w:szCs w:val="18"/>
            <w:u w:val="single"/>
            <w:lang w:eastAsia="en-GB"/>
          </w:rPr>
          <w:t>mkigozi@aust.edu.ng</w:t>
        </w:r>
      </w:hyperlink>
    </w:p>
    <w:p w14:paraId="73B8966D" w14:textId="0B6FD1C8" w:rsidR="007428BE" w:rsidRDefault="007428BE" w:rsidP="00403EFD">
      <w:pPr>
        <w:rPr>
          <w:iCs/>
        </w:rPr>
      </w:pPr>
    </w:p>
    <w:p w14:paraId="5BCF94A3" w14:textId="0F73A591" w:rsidR="007428BE" w:rsidRDefault="007428BE" w:rsidP="00403EFD">
      <w:pPr>
        <w:rPr>
          <w:iCs/>
        </w:rPr>
      </w:pPr>
      <w:r w:rsidRPr="007428BE">
        <w:rPr>
          <w:iCs/>
          <w:noProof/>
          <w:lang w:val="en-US"/>
        </w:rPr>
        <w:drawing>
          <wp:inline distT="0" distB="0" distL="0" distR="0" wp14:anchorId="22B4B693" wp14:editId="48AF7DA3">
            <wp:extent cx="5731510" cy="28587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6CDD" w14:textId="1BAA1A67" w:rsidR="007428BE" w:rsidRPr="007428BE" w:rsidRDefault="007428BE" w:rsidP="00403EFD">
      <w:pPr>
        <w:rPr>
          <w:rFonts w:ascii="Times New Roman" w:hAnsi="Times New Roman" w:cs="Times New Roman"/>
          <w:iCs/>
          <w:sz w:val="24"/>
          <w:szCs w:val="24"/>
        </w:rPr>
      </w:pPr>
      <w:r w:rsidRPr="00542B80">
        <w:rPr>
          <w:rFonts w:ascii="Times New Roman" w:hAnsi="Times New Roman" w:cs="Times New Roman"/>
          <w:b/>
          <w:bCs/>
          <w:iCs/>
          <w:sz w:val="24"/>
          <w:szCs w:val="24"/>
        </w:rPr>
        <w:t>Figure S1</w:t>
      </w:r>
      <w:r>
        <w:rPr>
          <w:rFonts w:ascii="Times New Roman" w:hAnsi="Times New Roman" w:cs="Times New Roman"/>
          <w:iCs/>
          <w:sz w:val="24"/>
          <w:szCs w:val="24"/>
        </w:rPr>
        <w:t>: XPS deconvoluted spectra for (a) (ANN7) and (b) ANN</w:t>
      </w:r>
      <w:r w:rsidR="00FA3725">
        <w:rPr>
          <w:rFonts w:ascii="Times New Roman" w:hAnsi="Times New Roman" w:cs="Times New Roman"/>
          <w:iCs/>
          <w:sz w:val="24"/>
          <w:szCs w:val="24"/>
        </w:rPr>
        <w:t xml:space="preserve">6 </w:t>
      </w:r>
      <w:r>
        <w:rPr>
          <w:rFonts w:ascii="Times New Roman" w:hAnsi="Times New Roman" w:cs="Times New Roman"/>
          <w:iCs/>
          <w:sz w:val="24"/>
          <w:szCs w:val="24"/>
        </w:rPr>
        <w:t>activated samples</w:t>
      </w:r>
    </w:p>
    <w:p w14:paraId="5A7C9C5B" w14:textId="264DECF5" w:rsidR="00F5499F" w:rsidRDefault="00FA3725">
      <w:r>
        <w:object w:dxaOrig="26310" w:dyaOrig="18607" w14:anchorId="2E8F97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18.75pt" o:ole="">
            <v:imagedata r:id="rId8" o:title=""/>
          </v:shape>
          <o:OLEObject Type="Embed" ProgID="Origin50.Graph" ShapeID="_x0000_i1025" DrawAspect="Content" ObjectID="_1692281964" r:id="rId9"/>
        </w:object>
      </w:r>
    </w:p>
    <w:p w14:paraId="74A132F7" w14:textId="0BD35F54" w:rsidR="00F5499F" w:rsidRPr="00403EFD" w:rsidRDefault="00F5499F">
      <w:pPr>
        <w:rPr>
          <w:rFonts w:ascii="Times New Roman" w:hAnsi="Times New Roman" w:cs="Times New Roman"/>
          <w:sz w:val="24"/>
          <w:szCs w:val="24"/>
        </w:rPr>
      </w:pPr>
      <w:r w:rsidRPr="00542B80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F20F6E" w:rsidRPr="00542B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45B9E" w:rsidRPr="00542B8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428BE" w:rsidRPr="00542B8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20F6E" w:rsidRPr="00403EFD">
        <w:rPr>
          <w:rFonts w:ascii="Times New Roman" w:hAnsi="Times New Roman" w:cs="Times New Roman"/>
          <w:sz w:val="24"/>
          <w:szCs w:val="24"/>
        </w:rPr>
        <w:t>:</w:t>
      </w:r>
      <w:r w:rsidRPr="00403EFD">
        <w:rPr>
          <w:rFonts w:ascii="Times New Roman" w:hAnsi="Times New Roman" w:cs="Times New Roman"/>
          <w:sz w:val="24"/>
          <w:szCs w:val="24"/>
        </w:rPr>
        <w:t xml:space="preserve"> </w:t>
      </w:r>
      <w:r w:rsidR="002E17EC" w:rsidRPr="00403EFD">
        <w:rPr>
          <w:rFonts w:ascii="Times New Roman" w:hAnsi="Times New Roman" w:cs="Times New Roman"/>
          <w:sz w:val="24"/>
          <w:szCs w:val="24"/>
        </w:rPr>
        <w:t xml:space="preserve">GCD for </w:t>
      </w:r>
      <w:r w:rsidRPr="00403EFD">
        <w:rPr>
          <w:rFonts w:ascii="Times New Roman" w:hAnsi="Times New Roman" w:cs="Times New Roman"/>
          <w:sz w:val="24"/>
          <w:szCs w:val="24"/>
        </w:rPr>
        <w:t>3 electrode system</w:t>
      </w:r>
      <w:r w:rsidR="002E17EC" w:rsidRPr="00403EFD">
        <w:rPr>
          <w:rFonts w:ascii="Times New Roman" w:hAnsi="Times New Roman" w:cs="Times New Roman"/>
          <w:sz w:val="24"/>
          <w:szCs w:val="24"/>
        </w:rPr>
        <w:t xml:space="preserve"> for ANN6, ANN7 and ANN8 activated samples</w:t>
      </w:r>
      <w:r w:rsidR="0067436E" w:rsidRPr="00403EFD">
        <w:rPr>
          <w:rFonts w:ascii="Times New Roman" w:hAnsi="Times New Roman" w:cs="Times New Roman"/>
          <w:sz w:val="24"/>
          <w:szCs w:val="24"/>
        </w:rPr>
        <w:t xml:space="preserve"> at different current density.</w:t>
      </w:r>
    </w:p>
    <w:p w14:paraId="4D297B07" w14:textId="2FEDD483" w:rsidR="00AD5283" w:rsidRPr="00403EFD" w:rsidRDefault="00AD5283">
      <w:pPr>
        <w:rPr>
          <w:rFonts w:ascii="Times New Roman" w:hAnsi="Times New Roman" w:cs="Times New Roman"/>
          <w:sz w:val="24"/>
          <w:szCs w:val="24"/>
        </w:rPr>
      </w:pPr>
    </w:p>
    <w:p w14:paraId="41B7AF6B" w14:textId="7F267B44" w:rsidR="003B11D4" w:rsidRPr="00403EFD" w:rsidRDefault="003B11D4">
      <w:pPr>
        <w:rPr>
          <w:rFonts w:ascii="Times New Roman" w:hAnsi="Times New Roman" w:cs="Times New Roman"/>
          <w:sz w:val="24"/>
          <w:szCs w:val="24"/>
        </w:rPr>
      </w:pPr>
    </w:p>
    <w:p w14:paraId="71CF7655" w14:textId="2945339C" w:rsidR="000517BE" w:rsidRPr="00403EFD" w:rsidRDefault="00FA3725">
      <w:pPr>
        <w:rPr>
          <w:rFonts w:ascii="Times New Roman" w:hAnsi="Times New Roman" w:cs="Times New Roman"/>
          <w:sz w:val="24"/>
          <w:szCs w:val="24"/>
        </w:rPr>
      </w:pPr>
      <w:r w:rsidRPr="00403EFD">
        <w:rPr>
          <w:rFonts w:ascii="Times New Roman" w:hAnsi="Times New Roman" w:cs="Times New Roman"/>
          <w:sz w:val="24"/>
          <w:szCs w:val="24"/>
        </w:rPr>
        <w:object w:dxaOrig="26310" w:dyaOrig="18607" w14:anchorId="0E1D416A">
          <v:shape id="_x0000_i1026" type="#_x0000_t75" style="width:438pt;height:309.75pt" o:ole="">
            <v:imagedata r:id="rId10" o:title=""/>
          </v:shape>
          <o:OLEObject Type="Embed" ProgID="Origin50.Graph" ShapeID="_x0000_i1026" DrawAspect="Content" ObjectID="_1692281965" r:id="rId11"/>
        </w:object>
      </w:r>
    </w:p>
    <w:p w14:paraId="2D5F3A41" w14:textId="6C53B24E" w:rsidR="000517BE" w:rsidRPr="00403EFD" w:rsidRDefault="000517BE">
      <w:pPr>
        <w:rPr>
          <w:rFonts w:ascii="Times New Roman" w:hAnsi="Times New Roman" w:cs="Times New Roman"/>
          <w:sz w:val="24"/>
          <w:szCs w:val="24"/>
        </w:rPr>
      </w:pPr>
      <w:r w:rsidRPr="00542B80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645B9E" w:rsidRPr="00542B8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428BE" w:rsidRPr="00542B8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45B9E" w:rsidRPr="00403EFD">
        <w:rPr>
          <w:rFonts w:ascii="Times New Roman" w:hAnsi="Times New Roman" w:cs="Times New Roman"/>
          <w:sz w:val="24"/>
          <w:szCs w:val="24"/>
        </w:rPr>
        <w:t>: CV scanned at 5mV/s before and after stability test</w:t>
      </w:r>
    </w:p>
    <w:p w14:paraId="7A6D81BA" w14:textId="3904C0ED" w:rsidR="00195B35" w:rsidRPr="00403EFD" w:rsidRDefault="001E7EAE" w:rsidP="001E7EAE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6837" w:dyaOrig="4786" w14:anchorId="62C5D0FE">
          <v:shape id="_x0000_i1027" type="#_x0000_t75" style="width:432.75pt;height:300.75pt" o:ole="">
            <v:imagedata r:id="rId12" o:title=""/>
          </v:shape>
          <o:OLEObject Type="Embed" ProgID="Origin50.Graph" ShapeID="_x0000_i1027" DrawAspect="Content" ObjectID="_1692281966" r:id="rId13"/>
        </w:object>
      </w:r>
    </w:p>
    <w:p w14:paraId="4048224C" w14:textId="3F71DEE3" w:rsidR="00182E43" w:rsidRPr="00403EFD" w:rsidRDefault="00674FEC">
      <w:pPr>
        <w:rPr>
          <w:rFonts w:ascii="Times New Roman" w:hAnsi="Times New Roman" w:cs="Times New Roman"/>
          <w:sz w:val="24"/>
          <w:szCs w:val="24"/>
        </w:rPr>
      </w:pPr>
      <w:r w:rsidRPr="00542B80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985916" w:rsidRPr="00542B8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428BE" w:rsidRPr="00542B8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985916" w:rsidRPr="00403EFD">
        <w:rPr>
          <w:rFonts w:ascii="Times New Roman" w:hAnsi="Times New Roman" w:cs="Times New Roman"/>
          <w:sz w:val="24"/>
          <w:szCs w:val="24"/>
        </w:rPr>
        <w:t>: (a) specific capacitance at different current density, (b) the R</w:t>
      </w:r>
      <w:r w:rsidR="007C2C22">
        <w:rPr>
          <w:rFonts w:ascii="Times New Roman" w:hAnsi="Times New Roman" w:cs="Times New Roman"/>
          <w:sz w:val="24"/>
          <w:szCs w:val="24"/>
        </w:rPr>
        <w:t>a</w:t>
      </w:r>
      <w:r w:rsidR="00985916" w:rsidRPr="00403EFD">
        <w:rPr>
          <w:rFonts w:ascii="Times New Roman" w:hAnsi="Times New Roman" w:cs="Times New Roman"/>
          <w:sz w:val="24"/>
          <w:szCs w:val="24"/>
        </w:rPr>
        <w:t>g</w:t>
      </w:r>
      <w:r w:rsidR="007C2C22">
        <w:rPr>
          <w:rFonts w:ascii="Times New Roman" w:hAnsi="Times New Roman" w:cs="Times New Roman"/>
          <w:sz w:val="24"/>
          <w:szCs w:val="24"/>
        </w:rPr>
        <w:t>o</w:t>
      </w:r>
      <w:r w:rsidR="00985916" w:rsidRPr="00403EFD">
        <w:rPr>
          <w:rFonts w:ascii="Times New Roman" w:hAnsi="Times New Roman" w:cs="Times New Roman"/>
          <w:sz w:val="24"/>
          <w:szCs w:val="24"/>
        </w:rPr>
        <w:t>n</w:t>
      </w:r>
      <w:r w:rsidR="007C2C22">
        <w:rPr>
          <w:rFonts w:ascii="Times New Roman" w:hAnsi="Times New Roman" w:cs="Times New Roman"/>
          <w:sz w:val="24"/>
          <w:szCs w:val="24"/>
        </w:rPr>
        <w:t>e</w:t>
      </w:r>
      <w:r w:rsidR="00985916" w:rsidRPr="00403EFD">
        <w:rPr>
          <w:rFonts w:ascii="Times New Roman" w:hAnsi="Times New Roman" w:cs="Times New Roman"/>
          <w:sz w:val="24"/>
          <w:szCs w:val="24"/>
        </w:rPr>
        <w:t xml:space="preserve"> plot</w:t>
      </w:r>
      <w:r w:rsidR="007C2C22">
        <w:rPr>
          <w:rFonts w:ascii="Times New Roman" w:hAnsi="Times New Roman" w:cs="Times New Roman"/>
          <w:sz w:val="24"/>
          <w:szCs w:val="24"/>
        </w:rPr>
        <w:t>s</w:t>
      </w:r>
      <w:r w:rsidR="00985916" w:rsidRPr="00403EFD">
        <w:rPr>
          <w:rFonts w:ascii="Times New Roman" w:hAnsi="Times New Roman" w:cs="Times New Roman"/>
          <w:sz w:val="24"/>
          <w:szCs w:val="24"/>
        </w:rPr>
        <w:t xml:space="preserve"> for ANN6, ANN7 and ANN8 </w:t>
      </w:r>
      <w:r w:rsidR="007C2C22">
        <w:rPr>
          <w:rFonts w:ascii="Times New Roman" w:hAnsi="Times New Roman" w:cs="Times New Roman"/>
          <w:sz w:val="24"/>
          <w:szCs w:val="24"/>
        </w:rPr>
        <w:t xml:space="preserve">based supercapacitors. </w:t>
      </w:r>
    </w:p>
    <w:p w14:paraId="5A06F58F" w14:textId="2DD344AE" w:rsidR="001F2852" w:rsidRPr="00403EFD" w:rsidRDefault="001F2852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9E70E7F" w14:textId="33764255" w:rsidR="00B83021" w:rsidRPr="00403EFD" w:rsidRDefault="00312452" w:rsidP="00542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403EFD">
        <w:rPr>
          <w:rFonts w:ascii="Times New Roman" w:hAnsi="Times New Roman" w:cs="Times New Roman"/>
          <w:sz w:val="24"/>
          <w:szCs w:val="24"/>
        </w:rPr>
        <w:object w:dxaOrig="26310" w:dyaOrig="18607" w14:anchorId="375A6C4D">
          <v:shape id="_x0000_i1028" type="#_x0000_t75" style="width:347.25pt;height:245.25pt" o:ole="">
            <v:imagedata r:id="rId14" o:title=""/>
          </v:shape>
          <o:OLEObject Type="Embed" ProgID="Origin50.Graph" ShapeID="_x0000_i1028" DrawAspect="Content" ObjectID="_1692281967" r:id="rId15"/>
        </w:object>
      </w:r>
    </w:p>
    <w:p w14:paraId="119C8878" w14:textId="70CE339F" w:rsidR="00933D78" w:rsidRPr="00403EFD" w:rsidRDefault="00B83021">
      <w:pPr>
        <w:rPr>
          <w:rFonts w:ascii="Times New Roman" w:hAnsi="Times New Roman" w:cs="Times New Roman"/>
          <w:sz w:val="24"/>
          <w:szCs w:val="24"/>
        </w:rPr>
      </w:pPr>
      <w:r w:rsidRPr="00542B80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161723" w:rsidRPr="00542B80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7428BE" w:rsidRPr="00542B8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03EFD">
        <w:rPr>
          <w:rFonts w:ascii="Times New Roman" w:hAnsi="Times New Roman" w:cs="Times New Roman"/>
          <w:sz w:val="24"/>
          <w:szCs w:val="24"/>
        </w:rPr>
        <w:t xml:space="preserve">: </w:t>
      </w:r>
      <w:bookmarkStart w:id="1" w:name="_Hlk55316871"/>
      <w:r w:rsidR="00933D78" w:rsidRPr="00403EFD">
        <w:rPr>
          <w:rFonts w:ascii="Times New Roman" w:hAnsi="Times New Roman" w:cs="Times New Roman"/>
          <w:sz w:val="24"/>
          <w:szCs w:val="24"/>
        </w:rPr>
        <w:t xml:space="preserve">EIS for </w:t>
      </w:r>
      <w:r w:rsidR="00645B9E" w:rsidRPr="00403EFD">
        <w:rPr>
          <w:rFonts w:ascii="Times New Roman" w:hAnsi="Times New Roman" w:cs="Times New Roman"/>
          <w:sz w:val="24"/>
          <w:szCs w:val="24"/>
        </w:rPr>
        <w:t xml:space="preserve">zoomed </w:t>
      </w:r>
      <w:r w:rsidR="00B7585F">
        <w:rPr>
          <w:rFonts w:ascii="Times New Roman" w:hAnsi="Times New Roman" w:cs="Times New Roman"/>
          <w:sz w:val="24"/>
          <w:szCs w:val="24"/>
        </w:rPr>
        <w:t>high</w:t>
      </w:r>
      <w:r w:rsidR="00645B9E" w:rsidRPr="00403EFD">
        <w:rPr>
          <w:rFonts w:ascii="Times New Roman" w:hAnsi="Times New Roman" w:cs="Times New Roman"/>
          <w:sz w:val="24"/>
          <w:szCs w:val="24"/>
        </w:rPr>
        <w:t xml:space="preserve"> frequency for </w:t>
      </w:r>
      <w:r w:rsidR="00933D78" w:rsidRPr="00403EFD">
        <w:rPr>
          <w:rFonts w:ascii="Times New Roman" w:hAnsi="Times New Roman" w:cs="Times New Roman"/>
          <w:sz w:val="24"/>
          <w:szCs w:val="24"/>
        </w:rPr>
        <w:t xml:space="preserve">ANN6, ANN7, and ANN8 activated carbon scanned at 10mV </w:t>
      </w:r>
    </w:p>
    <w:bookmarkEnd w:id="1"/>
    <w:p w14:paraId="310ED023" w14:textId="318B4296" w:rsidR="00933D78" w:rsidRPr="00403EFD" w:rsidRDefault="00312452">
      <w:pPr>
        <w:rPr>
          <w:rFonts w:ascii="Times New Roman" w:hAnsi="Times New Roman" w:cs="Times New Roman"/>
          <w:sz w:val="24"/>
          <w:szCs w:val="24"/>
        </w:rPr>
      </w:pPr>
      <w:r w:rsidRPr="00403EFD">
        <w:rPr>
          <w:rFonts w:ascii="Times New Roman" w:hAnsi="Times New Roman" w:cs="Times New Roman"/>
          <w:sz w:val="24"/>
          <w:szCs w:val="24"/>
        </w:rPr>
        <w:object w:dxaOrig="26310" w:dyaOrig="18607" w14:anchorId="488CB0EF">
          <v:shape id="_x0000_i1029" type="#_x0000_t75" style="width:451.5pt;height:318.75pt" o:ole="">
            <v:imagedata r:id="rId16" o:title=""/>
          </v:shape>
          <o:OLEObject Type="Embed" ProgID="Origin50.Graph" ShapeID="_x0000_i1029" DrawAspect="Content" ObjectID="_1692281968" r:id="rId17"/>
        </w:object>
      </w:r>
    </w:p>
    <w:p w14:paraId="1067E1D3" w14:textId="471302B1" w:rsidR="00B362CB" w:rsidRDefault="00B362CB">
      <w:pPr>
        <w:rPr>
          <w:rFonts w:ascii="Times New Roman" w:hAnsi="Times New Roman" w:cs="Times New Roman"/>
          <w:sz w:val="24"/>
          <w:szCs w:val="24"/>
        </w:rPr>
      </w:pPr>
      <w:r w:rsidRPr="00542B80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161723" w:rsidRPr="00542B80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7428BE" w:rsidRPr="00542B8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542B8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03EFD">
        <w:rPr>
          <w:rFonts w:ascii="Times New Roman" w:hAnsi="Times New Roman" w:cs="Times New Roman"/>
          <w:sz w:val="24"/>
          <w:szCs w:val="24"/>
        </w:rPr>
        <w:t xml:space="preserve"> EIS scanned at different potential 10mV and 20mV</w:t>
      </w:r>
    </w:p>
    <w:p w14:paraId="7EB51869" w14:textId="77777777" w:rsidR="0062576B" w:rsidRPr="00403EFD" w:rsidRDefault="0062576B" w:rsidP="0062576B">
      <w:pPr>
        <w:rPr>
          <w:rFonts w:ascii="Times New Roman" w:hAnsi="Times New Roman" w:cs="Times New Roman"/>
          <w:sz w:val="24"/>
          <w:szCs w:val="24"/>
        </w:rPr>
      </w:pPr>
      <w:r w:rsidRPr="00403EFD">
        <w:rPr>
          <w:rFonts w:ascii="Times New Roman" w:hAnsi="Times New Roman" w:cs="Times New Roman"/>
          <w:sz w:val="24"/>
          <w:szCs w:val="24"/>
        </w:rPr>
        <w:object w:dxaOrig="26310" w:dyaOrig="18608" w14:anchorId="43C98C08">
          <v:shape id="_x0000_i1030" type="#_x0000_t75" style="width:451.5pt;height:319.5pt" o:ole="">
            <v:imagedata r:id="rId18" o:title=""/>
          </v:shape>
          <o:OLEObject Type="Embed" ProgID="Origin50.Graph" ShapeID="_x0000_i1030" DrawAspect="Content" ObjectID="_1692281969" r:id="rId19"/>
        </w:object>
      </w:r>
    </w:p>
    <w:p w14:paraId="0B292051" w14:textId="06A634E7" w:rsidR="0062576B" w:rsidRDefault="0062576B">
      <w:pPr>
        <w:rPr>
          <w:rFonts w:ascii="Times New Roman" w:hAnsi="Times New Roman" w:cs="Times New Roman"/>
          <w:sz w:val="24"/>
          <w:szCs w:val="24"/>
        </w:rPr>
      </w:pPr>
      <w:r w:rsidRPr="00542B8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7428BE" w:rsidRPr="00542B80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542B8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03EFD">
        <w:rPr>
          <w:rFonts w:ascii="Times New Roman" w:hAnsi="Times New Roman" w:cs="Times New Roman"/>
          <w:sz w:val="24"/>
          <w:szCs w:val="24"/>
        </w:rPr>
        <w:t xml:space="preserve"> Stability</w:t>
      </w:r>
      <w:r>
        <w:rPr>
          <w:rFonts w:ascii="Times New Roman" w:hAnsi="Times New Roman" w:cs="Times New Roman"/>
          <w:sz w:val="24"/>
          <w:szCs w:val="24"/>
        </w:rPr>
        <w:t xml:space="preserve"> by voltage holding at maximum potential for 10hours before discharge</w:t>
      </w:r>
    </w:p>
    <w:p w14:paraId="314838EB" w14:textId="77777777" w:rsidR="00AB761B" w:rsidRPr="00403EFD" w:rsidRDefault="00AB761B">
      <w:pPr>
        <w:rPr>
          <w:rFonts w:ascii="Times New Roman" w:hAnsi="Times New Roman" w:cs="Times New Roman"/>
          <w:sz w:val="24"/>
          <w:szCs w:val="24"/>
        </w:rPr>
      </w:pPr>
    </w:p>
    <w:p w14:paraId="6DA95616" w14:textId="2F2F4F59" w:rsidR="00161723" w:rsidRPr="00403EFD" w:rsidRDefault="0062576B" w:rsidP="00542B8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03EFD">
        <w:rPr>
          <w:rFonts w:ascii="Times New Roman" w:eastAsia="Times New Roman" w:hAnsi="Times New Roman" w:cs="Times New Roman"/>
          <w:sz w:val="24"/>
          <w:szCs w:val="24"/>
          <w:lang w:eastAsia="en-GB"/>
        </w:rPr>
        <w:object w:dxaOrig="26310" w:dyaOrig="18608" w14:anchorId="14586A94">
          <v:shape id="_x0000_i1031" type="#_x0000_t75" style="width:420.75pt;height:297pt" o:ole="">
            <v:imagedata r:id="rId20" o:title=""/>
          </v:shape>
          <o:OLEObject Type="Embed" ProgID="Origin50.Graph" ShapeID="_x0000_i1031" DrawAspect="Content" ObjectID="_1692281970" r:id="rId21"/>
        </w:object>
      </w:r>
    </w:p>
    <w:p w14:paraId="77A081C7" w14:textId="33496A6A" w:rsidR="00F91181" w:rsidRPr="00403EFD" w:rsidRDefault="00161723" w:rsidP="0062576B">
      <w:pPr>
        <w:rPr>
          <w:rFonts w:ascii="Times New Roman" w:hAnsi="Times New Roman" w:cs="Times New Roman"/>
          <w:sz w:val="24"/>
          <w:szCs w:val="24"/>
        </w:rPr>
      </w:pPr>
      <w:r w:rsidRPr="00542B8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7428BE" w:rsidRPr="00542B80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403EFD">
        <w:rPr>
          <w:rFonts w:ascii="Times New Roman" w:hAnsi="Times New Roman" w:cs="Times New Roman"/>
          <w:sz w:val="24"/>
          <w:szCs w:val="24"/>
        </w:rPr>
        <w:t xml:space="preserve">: </w:t>
      </w:r>
      <w:r w:rsidR="001F3035">
        <w:rPr>
          <w:rFonts w:ascii="Times New Roman" w:hAnsi="Times New Roman" w:cs="Times New Roman"/>
          <w:sz w:val="24"/>
          <w:szCs w:val="24"/>
        </w:rPr>
        <w:t>S</w:t>
      </w:r>
      <w:r w:rsidRPr="00403EFD">
        <w:rPr>
          <w:rFonts w:ascii="Times New Roman" w:hAnsi="Times New Roman" w:cs="Times New Roman"/>
          <w:sz w:val="24"/>
          <w:szCs w:val="24"/>
        </w:rPr>
        <w:t>elf-discharge</w:t>
      </w:r>
      <w:r w:rsidR="001F3035">
        <w:rPr>
          <w:rFonts w:ascii="Times New Roman" w:hAnsi="Times New Roman" w:cs="Times New Roman"/>
          <w:sz w:val="24"/>
          <w:szCs w:val="24"/>
        </w:rPr>
        <w:t xml:space="preserve"> of devices from 1.0V after stability test.</w:t>
      </w:r>
    </w:p>
    <w:sectPr w:rsidR="00F91181" w:rsidRPr="00403E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3tTSwNDE3sLAwMDBX0lEKTi0uzszPAykwrQUA5ypI+ywAAAA="/>
  </w:docVars>
  <w:rsids>
    <w:rsidRoot w:val="00FE4EF3"/>
    <w:rsid w:val="00014A8F"/>
    <w:rsid w:val="000267AD"/>
    <w:rsid w:val="00047E5A"/>
    <w:rsid w:val="000517BE"/>
    <w:rsid w:val="00063C3F"/>
    <w:rsid w:val="000658AD"/>
    <w:rsid w:val="00072CA7"/>
    <w:rsid w:val="000A1507"/>
    <w:rsid w:val="000C1819"/>
    <w:rsid w:val="000C3CFE"/>
    <w:rsid w:val="000F7CAC"/>
    <w:rsid w:val="001204E5"/>
    <w:rsid w:val="001315DC"/>
    <w:rsid w:val="00161723"/>
    <w:rsid w:val="00182E43"/>
    <w:rsid w:val="00195B35"/>
    <w:rsid w:val="001E7EAE"/>
    <w:rsid w:val="001F2852"/>
    <w:rsid w:val="001F3035"/>
    <w:rsid w:val="001F5F36"/>
    <w:rsid w:val="00213685"/>
    <w:rsid w:val="00222881"/>
    <w:rsid w:val="00234E43"/>
    <w:rsid w:val="00251CBD"/>
    <w:rsid w:val="0025486C"/>
    <w:rsid w:val="002919D5"/>
    <w:rsid w:val="002A6C1C"/>
    <w:rsid w:val="002E17EC"/>
    <w:rsid w:val="002E5942"/>
    <w:rsid w:val="00312452"/>
    <w:rsid w:val="00324BF6"/>
    <w:rsid w:val="0034165B"/>
    <w:rsid w:val="0039531B"/>
    <w:rsid w:val="003B11D4"/>
    <w:rsid w:val="00403EFD"/>
    <w:rsid w:val="00444BE5"/>
    <w:rsid w:val="00453EAB"/>
    <w:rsid w:val="004676E8"/>
    <w:rsid w:val="00476E27"/>
    <w:rsid w:val="005019A3"/>
    <w:rsid w:val="00542B80"/>
    <w:rsid w:val="0062576B"/>
    <w:rsid w:val="00645B9E"/>
    <w:rsid w:val="0067436E"/>
    <w:rsid w:val="00674FEC"/>
    <w:rsid w:val="006973E9"/>
    <w:rsid w:val="006A1F94"/>
    <w:rsid w:val="007428BE"/>
    <w:rsid w:val="00785672"/>
    <w:rsid w:val="007C2C22"/>
    <w:rsid w:val="007D4519"/>
    <w:rsid w:val="007E3DEC"/>
    <w:rsid w:val="007F0A58"/>
    <w:rsid w:val="007F6163"/>
    <w:rsid w:val="008746C6"/>
    <w:rsid w:val="008F6335"/>
    <w:rsid w:val="009027E6"/>
    <w:rsid w:val="00927F94"/>
    <w:rsid w:val="00933D78"/>
    <w:rsid w:val="00952FC9"/>
    <w:rsid w:val="00953DA4"/>
    <w:rsid w:val="00985916"/>
    <w:rsid w:val="009E08ED"/>
    <w:rsid w:val="00A21055"/>
    <w:rsid w:val="00A56AB9"/>
    <w:rsid w:val="00AA19D7"/>
    <w:rsid w:val="00AA2897"/>
    <w:rsid w:val="00AB761B"/>
    <w:rsid w:val="00AD5283"/>
    <w:rsid w:val="00AD5DEF"/>
    <w:rsid w:val="00AE224B"/>
    <w:rsid w:val="00B13884"/>
    <w:rsid w:val="00B362CB"/>
    <w:rsid w:val="00B44717"/>
    <w:rsid w:val="00B459D6"/>
    <w:rsid w:val="00B5082B"/>
    <w:rsid w:val="00B7585F"/>
    <w:rsid w:val="00B83021"/>
    <w:rsid w:val="00B91DF8"/>
    <w:rsid w:val="00B95BF8"/>
    <w:rsid w:val="00BB505A"/>
    <w:rsid w:val="00BD5D50"/>
    <w:rsid w:val="00C72C6C"/>
    <w:rsid w:val="00C739FB"/>
    <w:rsid w:val="00CC6D90"/>
    <w:rsid w:val="00CC6F6E"/>
    <w:rsid w:val="00CD047A"/>
    <w:rsid w:val="00CF2830"/>
    <w:rsid w:val="00CF75C1"/>
    <w:rsid w:val="00D54727"/>
    <w:rsid w:val="00D630F0"/>
    <w:rsid w:val="00D83894"/>
    <w:rsid w:val="00DC6D39"/>
    <w:rsid w:val="00DD2FC2"/>
    <w:rsid w:val="00DD6B5F"/>
    <w:rsid w:val="00DE1566"/>
    <w:rsid w:val="00E140EF"/>
    <w:rsid w:val="00EE724C"/>
    <w:rsid w:val="00F20F6E"/>
    <w:rsid w:val="00F32DF4"/>
    <w:rsid w:val="00F43C00"/>
    <w:rsid w:val="00F5499F"/>
    <w:rsid w:val="00F66BEC"/>
    <w:rsid w:val="00F91181"/>
    <w:rsid w:val="00F914F2"/>
    <w:rsid w:val="00FA3725"/>
    <w:rsid w:val="00FC144B"/>
    <w:rsid w:val="00FE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07FDE"/>
  <w15:chartTrackingRefBased/>
  <w15:docId w15:val="{DA584FFD-3125-4230-A792-AA9594205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4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0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47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6D3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6D3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548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48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48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48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48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5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hyperlink" Target="mailto:mkigozi@aust.edu.ng" TargetMode="External"/><Relationship Id="rId11" Type="http://schemas.openxmlformats.org/officeDocument/2006/relationships/oleObject" Target="embeddings/oleObject2.bin"/><Relationship Id="rId5" Type="http://schemas.openxmlformats.org/officeDocument/2006/relationships/hyperlink" Target="mailto:DzadeNY@cardiff.ac.uk" TargetMode="Externa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SES\AppData\Local\Chemistry%20Add-in%20for%20Word\Chemistry%20Gallery\Chem4Word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649D63EB-EC1F-4875-9D5D-370480A44A25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Chem4Word2010</Template>
  <TotalTime>2</TotalTime>
  <Pages>5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MOSES</dc:creator>
  <cp:keywords/>
  <dc:description/>
  <cp:lastModifiedBy>Moses Kigozi</cp:lastModifiedBy>
  <cp:revision>2</cp:revision>
  <dcterms:created xsi:type="dcterms:W3CDTF">2021-09-04T14:32:00Z</dcterms:created>
  <dcterms:modified xsi:type="dcterms:W3CDTF">2021-09-04T14:32:00Z</dcterms:modified>
</cp:coreProperties>
</file>