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8E2A5" w14:textId="313061C8" w:rsidR="00463541" w:rsidRDefault="00463541" w:rsidP="00463541">
      <w:pPr>
        <w:jc w:val="center"/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2AEDBF29" wp14:editId="0BE8C720">
            <wp:extent cx="4339087" cy="5417185"/>
            <wp:effectExtent l="0" t="0" r="4445" b="0"/>
            <wp:docPr id="1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表格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8" b="27300"/>
                    <a:stretch/>
                  </pic:blipFill>
                  <pic:spPr bwMode="auto">
                    <a:xfrm>
                      <a:off x="0" y="0"/>
                      <a:ext cx="4339250" cy="54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15492" w14:textId="01F7CAAD" w:rsidR="00126F68" w:rsidRPr="00463541" w:rsidRDefault="00582B35" w:rsidP="001A6A4B">
      <w:pPr>
        <w:spacing w:line="440" w:lineRule="exact"/>
        <w:rPr>
          <w:rFonts w:ascii="Arial" w:hAnsi="Arial" w:cs="Arial"/>
          <w:b/>
          <w:sz w:val="22"/>
          <w:szCs w:val="21"/>
        </w:rPr>
      </w:pPr>
      <w:proofErr w:type="gramStart"/>
      <w:r w:rsidRPr="00463541">
        <w:rPr>
          <w:rFonts w:ascii="Arial" w:hAnsi="Arial" w:cs="Arial"/>
          <w:b/>
          <w:sz w:val="22"/>
          <w:szCs w:val="21"/>
        </w:rPr>
        <w:t>Fig.</w:t>
      </w:r>
      <w:proofErr w:type="gramEnd"/>
      <w:r w:rsidRPr="00463541">
        <w:rPr>
          <w:rFonts w:ascii="Arial" w:hAnsi="Arial" w:cs="Arial"/>
          <w:b/>
          <w:sz w:val="22"/>
          <w:szCs w:val="21"/>
        </w:rPr>
        <w:t xml:space="preserve"> S1 </w:t>
      </w:r>
      <w:r w:rsidR="009A3523" w:rsidRPr="009A3523">
        <w:rPr>
          <w:rFonts w:ascii="Arial" w:hAnsi="Arial" w:cs="Arial"/>
          <w:b/>
          <w:sz w:val="22"/>
          <w:szCs w:val="21"/>
        </w:rPr>
        <w:t>Smad4 reverse</w:t>
      </w:r>
      <w:r w:rsidR="00FA2910">
        <w:rPr>
          <w:rFonts w:ascii="Arial" w:hAnsi="Arial" w:cs="Arial" w:hint="eastAsia"/>
          <w:b/>
          <w:sz w:val="22"/>
          <w:szCs w:val="21"/>
        </w:rPr>
        <w:t>d</w:t>
      </w:r>
      <w:r w:rsidR="009A3523" w:rsidRPr="009A3523">
        <w:rPr>
          <w:rFonts w:ascii="Arial" w:hAnsi="Arial" w:cs="Arial"/>
          <w:b/>
          <w:sz w:val="22"/>
          <w:szCs w:val="21"/>
        </w:rPr>
        <w:t xml:space="preserve"> the biological function of PLK1 in prostate cancer</w:t>
      </w:r>
    </w:p>
    <w:p w14:paraId="3B46537C" w14:textId="62A91F2E" w:rsidR="0058375E" w:rsidRPr="00463541" w:rsidRDefault="001A458F" w:rsidP="001A6A4B">
      <w:pPr>
        <w:spacing w:line="440" w:lineRule="exact"/>
        <w:rPr>
          <w:rFonts w:ascii="Arial" w:hAnsi="Arial" w:cs="Arial"/>
          <w:sz w:val="22"/>
          <w:szCs w:val="21"/>
        </w:rPr>
      </w:pPr>
      <w:r w:rsidRPr="00463541">
        <w:rPr>
          <w:rFonts w:ascii="Arial" w:hAnsi="Arial" w:cs="Arial" w:hint="eastAsia"/>
          <w:sz w:val="22"/>
          <w:szCs w:val="21"/>
        </w:rPr>
        <w:t>A-B, Q</w:t>
      </w:r>
      <w:r w:rsidRPr="00463541">
        <w:rPr>
          <w:rFonts w:ascii="Arial" w:hAnsi="Arial" w:cs="Arial"/>
          <w:sz w:val="22"/>
          <w:szCs w:val="21"/>
        </w:rPr>
        <w:t>uantification analysis of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>migration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 xml:space="preserve">assays </w:t>
      </w:r>
      <w:r w:rsidRPr="00463541">
        <w:rPr>
          <w:rFonts w:ascii="Arial" w:hAnsi="Arial" w:cs="Arial" w:hint="eastAsia"/>
          <w:sz w:val="22"/>
          <w:szCs w:val="21"/>
        </w:rPr>
        <w:t>(A)</w:t>
      </w:r>
      <w:r w:rsidRPr="00463541">
        <w:rPr>
          <w:rFonts w:ascii="Arial" w:hAnsi="Arial" w:cs="Arial"/>
          <w:sz w:val="22"/>
          <w:szCs w:val="21"/>
        </w:rPr>
        <w:t xml:space="preserve"> </w:t>
      </w:r>
      <w:r w:rsidRPr="00463541">
        <w:rPr>
          <w:rFonts w:ascii="Arial" w:hAnsi="Arial" w:cs="Arial" w:hint="eastAsia"/>
          <w:sz w:val="22"/>
          <w:szCs w:val="21"/>
        </w:rPr>
        <w:t>and r</w:t>
      </w:r>
      <w:r w:rsidRPr="00463541">
        <w:rPr>
          <w:rFonts w:ascii="Arial" w:hAnsi="Arial" w:cs="Arial"/>
          <w:sz w:val="22"/>
          <w:szCs w:val="21"/>
        </w:rPr>
        <w:t xml:space="preserve">epresentative </w:t>
      </w:r>
      <w:proofErr w:type="spellStart"/>
      <w:r w:rsidRPr="00463541">
        <w:rPr>
          <w:rFonts w:ascii="Arial" w:hAnsi="Arial" w:cs="Arial"/>
          <w:sz w:val="22"/>
          <w:szCs w:val="21"/>
        </w:rPr>
        <w:t>Transwell</w:t>
      </w:r>
      <w:proofErr w:type="spellEnd"/>
      <w:r w:rsidRPr="00463541">
        <w:rPr>
          <w:rFonts w:ascii="Arial" w:hAnsi="Arial" w:cs="Arial"/>
          <w:sz w:val="22"/>
          <w:szCs w:val="21"/>
        </w:rPr>
        <w:t xml:space="preserve"> data </w:t>
      </w:r>
      <w:r w:rsidRPr="00463541">
        <w:rPr>
          <w:rFonts w:ascii="Arial" w:hAnsi="Arial" w:cs="Arial" w:hint="eastAsia"/>
          <w:sz w:val="22"/>
          <w:szCs w:val="21"/>
        </w:rPr>
        <w:t xml:space="preserve">of </w:t>
      </w:r>
      <w:r w:rsidRPr="00463541">
        <w:rPr>
          <w:rFonts w:ascii="Arial" w:hAnsi="Arial" w:cs="Arial"/>
          <w:sz w:val="22"/>
          <w:szCs w:val="21"/>
        </w:rPr>
        <w:t>migration assays</w:t>
      </w:r>
      <w:r w:rsidRPr="00463541">
        <w:rPr>
          <w:rFonts w:ascii="Arial" w:hAnsi="Arial" w:cs="Arial" w:hint="eastAsia"/>
          <w:sz w:val="22"/>
          <w:szCs w:val="21"/>
        </w:rPr>
        <w:t xml:space="preserve"> (B)</w:t>
      </w:r>
      <w:r w:rsidRPr="00463541">
        <w:rPr>
          <w:rFonts w:ascii="Arial" w:hAnsi="Arial" w:cs="Arial"/>
          <w:sz w:val="22"/>
          <w:szCs w:val="21"/>
        </w:rPr>
        <w:t xml:space="preserve"> in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="009C7858" w:rsidRPr="00463541">
        <w:rPr>
          <w:rFonts w:ascii="Arial" w:hAnsi="Arial" w:cs="Arial" w:hint="eastAsia"/>
          <w:sz w:val="22"/>
          <w:szCs w:val="21"/>
        </w:rPr>
        <w:t>Du145</w:t>
      </w:r>
      <w:r w:rsidRPr="00463541">
        <w:rPr>
          <w:rFonts w:ascii="Arial" w:hAnsi="Arial" w:cs="Arial"/>
          <w:sz w:val="22"/>
          <w:szCs w:val="21"/>
        </w:rPr>
        <w:t xml:space="preserve"> cells </w:t>
      </w:r>
      <w:r w:rsidR="00242274">
        <w:rPr>
          <w:rFonts w:ascii="Arial" w:hAnsi="Arial" w:cs="Arial"/>
          <w:sz w:val="22"/>
          <w:szCs w:val="21"/>
        </w:rPr>
        <w:t>treated with RO3280 for 12 h</w:t>
      </w:r>
      <w:r w:rsidRPr="00463541">
        <w:rPr>
          <w:rFonts w:ascii="Arial" w:hAnsi="Arial" w:cs="Arial" w:hint="eastAsia"/>
          <w:sz w:val="22"/>
          <w:szCs w:val="21"/>
        </w:rPr>
        <w:t xml:space="preserve">, </w:t>
      </w:r>
      <w:r w:rsidRPr="00463541">
        <w:rPr>
          <w:rFonts w:ascii="Arial" w:hAnsi="Arial" w:cs="Arial"/>
          <w:sz w:val="22"/>
          <w:szCs w:val="21"/>
        </w:rPr>
        <w:t xml:space="preserve">followed by </w:t>
      </w:r>
      <w:bookmarkStart w:id="0" w:name="_GoBack"/>
      <w:bookmarkEnd w:id="0"/>
      <w:r w:rsidRPr="00463541">
        <w:rPr>
          <w:rFonts w:ascii="Arial" w:hAnsi="Arial" w:cs="Arial"/>
          <w:sz w:val="22"/>
          <w:szCs w:val="21"/>
        </w:rPr>
        <w:t xml:space="preserve">transfected with </w:t>
      </w:r>
      <w:r w:rsidRPr="00463541">
        <w:rPr>
          <w:rFonts w:ascii="Arial" w:hAnsi="Arial" w:cs="Arial" w:hint="eastAsia"/>
          <w:sz w:val="22"/>
          <w:szCs w:val="21"/>
        </w:rPr>
        <w:t>Smad4</w:t>
      </w:r>
      <w:r w:rsidRPr="00463541">
        <w:rPr>
          <w:rFonts w:ascii="Arial" w:hAnsi="Arial" w:cs="Arial"/>
          <w:sz w:val="22"/>
          <w:szCs w:val="21"/>
        </w:rPr>
        <w:t xml:space="preserve"> </w:t>
      </w:r>
      <w:r w:rsidRPr="00463541">
        <w:rPr>
          <w:rFonts w:ascii="Arial" w:hAnsi="Arial" w:cs="Arial" w:hint="eastAsia"/>
          <w:sz w:val="22"/>
          <w:szCs w:val="21"/>
        </w:rPr>
        <w:t>siRNA</w:t>
      </w:r>
      <w:r w:rsidRPr="00463541">
        <w:rPr>
          <w:rFonts w:ascii="Arial" w:hAnsi="Arial" w:cs="Arial"/>
          <w:sz w:val="22"/>
          <w:szCs w:val="21"/>
        </w:rPr>
        <w:t>.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0DB1" w:rsidRPr="00463541">
        <w:rPr>
          <w:rFonts w:ascii="Arial" w:hAnsi="Arial" w:cs="Arial" w:hint="eastAsia"/>
          <w:sz w:val="22"/>
          <w:szCs w:val="21"/>
        </w:rPr>
        <w:t>C</w:t>
      </w:r>
      <w:r w:rsidRPr="00463541">
        <w:rPr>
          <w:rFonts w:ascii="Arial" w:hAnsi="Arial" w:cs="Arial" w:hint="eastAsia"/>
          <w:sz w:val="22"/>
          <w:szCs w:val="21"/>
        </w:rPr>
        <w:t>-</w:t>
      </w:r>
      <w:r w:rsidR="00F90DB1" w:rsidRPr="00463541">
        <w:rPr>
          <w:rFonts w:ascii="Arial" w:hAnsi="Arial" w:cs="Arial" w:hint="eastAsia"/>
          <w:sz w:val="22"/>
          <w:szCs w:val="21"/>
        </w:rPr>
        <w:t>D</w:t>
      </w:r>
      <w:r w:rsidRPr="00463541">
        <w:rPr>
          <w:rFonts w:ascii="Arial" w:hAnsi="Arial" w:cs="Arial" w:hint="eastAsia"/>
          <w:sz w:val="22"/>
          <w:szCs w:val="21"/>
        </w:rPr>
        <w:t>, Q</w:t>
      </w:r>
      <w:r w:rsidRPr="00463541">
        <w:rPr>
          <w:rFonts w:ascii="Arial" w:hAnsi="Arial" w:cs="Arial"/>
          <w:sz w:val="22"/>
          <w:szCs w:val="21"/>
        </w:rPr>
        <w:t>uantification analysis of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>migration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 xml:space="preserve">assays </w:t>
      </w:r>
      <w:r w:rsidRPr="00463541">
        <w:rPr>
          <w:rFonts w:ascii="Arial" w:hAnsi="Arial" w:cs="Arial" w:hint="eastAsia"/>
          <w:sz w:val="22"/>
          <w:szCs w:val="21"/>
        </w:rPr>
        <w:t>(</w:t>
      </w:r>
      <w:r w:rsidR="005506AB" w:rsidRPr="00463541">
        <w:rPr>
          <w:rFonts w:ascii="Arial" w:hAnsi="Arial" w:cs="Arial" w:hint="eastAsia"/>
          <w:sz w:val="22"/>
          <w:szCs w:val="21"/>
        </w:rPr>
        <w:t>C</w:t>
      </w:r>
      <w:r w:rsidRPr="00463541">
        <w:rPr>
          <w:rFonts w:ascii="Arial" w:hAnsi="Arial" w:cs="Arial" w:hint="eastAsia"/>
          <w:sz w:val="22"/>
          <w:szCs w:val="21"/>
        </w:rPr>
        <w:t>)</w:t>
      </w:r>
      <w:r w:rsidRPr="00463541">
        <w:rPr>
          <w:rFonts w:ascii="Arial" w:hAnsi="Arial" w:cs="Arial"/>
          <w:sz w:val="22"/>
          <w:szCs w:val="21"/>
        </w:rPr>
        <w:t xml:space="preserve"> </w:t>
      </w:r>
      <w:r w:rsidRPr="00463541">
        <w:rPr>
          <w:rFonts w:ascii="Arial" w:hAnsi="Arial" w:cs="Arial" w:hint="eastAsia"/>
          <w:sz w:val="22"/>
          <w:szCs w:val="21"/>
        </w:rPr>
        <w:t>and r</w:t>
      </w:r>
      <w:r w:rsidRPr="00463541">
        <w:rPr>
          <w:rFonts w:ascii="Arial" w:hAnsi="Arial" w:cs="Arial"/>
          <w:sz w:val="22"/>
          <w:szCs w:val="21"/>
        </w:rPr>
        <w:t xml:space="preserve">epresentative </w:t>
      </w:r>
      <w:proofErr w:type="spellStart"/>
      <w:r w:rsidRPr="00463541">
        <w:rPr>
          <w:rFonts w:ascii="Arial" w:hAnsi="Arial" w:cs="Arial"/>
          <w:sz w:val="22"/>
          <w:szCs w:val="21"/>
        </w:rPr>
        <w:t>Transwell</w:t>
      </w:r>
      <w:proofErr w:type="spellEnd"/>
      <w:r w:rsidRPr="00463541">
        <w:rPr>
          <w:rFonts w:ascii="Arial" w:hAnsi="Arial" w:cs="Arial"/>
          <w:sz w:val="22"/>
          <w:szCs w:val="21"/>
        </w:rPr>
        <w:t xml:space="preserve"> data </w:t>
      </w:r>
      <w:r w:rsidRPr="00463541">
        <w:rPr>
          <w:rFonts w:ascii="Arial" w:hAnsi="Arial" w:cs="Arial" w:hint="eastAsia"/>
          <w:sz w:val="22"/>
          <w:szCs w:val="21"/>
        </w:rPr>
        <w:t xml:space="preserve">of </w:t>
      </w:r>
      <w:r w:rsidRPr="00463541">
        <w:rPr>
          <w:rFonts w:ascii="Arial" w:hAnsi="Arial" w:cs="Arial"/>
          <w:sz w:val="22"/>
          <w:szCs w:val="21"/>
        </w:rPr>
        <w:t>migration assays</w:t>
      </w:r>
      <w:r w:rsidRPr="00463541">
        <w:rPr>
          <w:rFonts w:ascii="Arial" w:hAnsi="Arial" w:cs="Arial" w:hint="eastAsia"/>
          <w:sz w:val="22"/>
          <w:szCs w:val="21"/>
        </w:rPr>
        <w:t xml:space="preserve"> (</w:t>
      </w:r>
      <w:r w:rsidR="005506AB" w:rsidRPr="00463541">
        <w:rPr>
          <w:rFonts w:ascii="Arial" w:hAnsi="Arial" w:cs="Arial" w:hint="eastAsia"/>
          <w:sz w:val="22"/>
          <w:szCs w:val="21"/>
        </w:rPr>
        <w:t>D</w:t>
      </w:r>
      <w:r w:rsidRPr="00463541">
        <w:rPr>
          <w:rFonts w:ascii="Arial" w:hAnsi="Arial" w:cs="Arial" w:hint="eastAsia"/>
          <w:sz w:val="22"/>
          <w:szCs w:val="21"/>
        </w:rPr>
        <w:t>)</w:t>
      </w:r>
      <w:r w:rsidRPr="00463541">
        <w:rPr>
          <w:rFonts w:ascii="Arial" w:hAnsi="Arial" w:cs="Arial"/>
          <w:sz w:val="22"/>
          <w:szCs w:val="21"/>
        </w:rPr>
        <w:t xml:space="preserve"> in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="009C7858" w:rsidRPr="00463541">
        <w:rPr>
          <w:rFonts w:ascii="Arial" w:hAnsi="Arial" w:cs="Arial" w:hint="eastAsia"/>
          <w:sz w:val="22"/>
          <w:szCs w:val="21"/>
        </w:rPr>
        <w:t>Du145</w:t>
      </w:r>
      <w:r w:rsidRPr="00463541">
        <w:rPr>
          <w:rFonts w:ascii="Arial" w:hAnsi="Arial" w:cs="Arial"/>
          <w:sz w:val="22"/>
          <w:szCs w:val="21"/>
        </w:rPr>
        <w:t xml:space="preserve"> cells stably expressing control or </w:t>
      </w:r>
      <w:r w:rsidRPr="00463541">
        <w:rPr>
          <w:rFonts w:ascii="Arial" w:hAnsi="Arial" w:cs="Arial" w:hint="eastAsia"/>
          <w:sz w:val="22"/>
          <w:szCs w:val="21"/>
        </w:rPr>
        <w:t>PLK1</w:t>
      </w:r>
      <w:r w:rsidRPr="00463541">
        <w:rPr>
          <w:rFonts w:ascii="Arial" w:hAnsi="Arial" w:cs="Arial"/>
          <w:sz w:val="22"/>
          <w:szCs w:val="21"/>
        </w:rPr>
        <w:t xml:space="preserve"> plasmid</w:t>
      </w:r>
      <w:r w:rsidRPr="00463541">
        <w:rPr>
          <w:rFonts w:ascii="Arial" w:hAnsi="Arial" w:cs="Arial" w:hint="eastAsia"/>
          <w:sz w:val="22"/>
          <w:szCs w:val="21"/>
        </w:rPr>
        <w:t xml:space="preserve">, </w:t>
      </w:r>
      <w:r w:rsidRPr="00463541">
        <w:rPr>
          <w:rFonts w:ascii="Arial" w:hAnsi="Arial" w:cs="Arial"/>
          <w:sz w:val="22"/>
          <w:szCs w:val="21"/>
        </w:rPr>
        <w:t xml:space="preserve">followed by transfected with </w:t>
      </w:r>
      <w:r w:rsidRPr="00463541">
        <w:rPr>
          <w:rFonts w:ascii="Arial" w:hAnsi="Arial" w:cs="Arial" w:hint="eastAsia"/>
          <w:sz w:val="22"/>
          <w:szCs w:val="21"/>
        </w:rPr>
        <w:t>Smad4</w:t>
      </w:r>
      <w:r w:rsidRPr="00463541">
        <w:rPr>
          <w:rFonts w:ascii="Arial" w:hAnsi="Arial" w:cs="Arial"/>
          <w:sz w:val="22"/>
          <w:szCs w:val="21"/>
        </w:rPr>
        <w:t xml:space="preserve"> plasmid.</w:t>
      </w:r>
      <w:r w:rsidR="009C785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A58B5" w:rsidRPr="00463541">
        <w:rPr>
          <w:rFonts w:ascii="Arial" w:hAnsi="Arial" w:cs="Arial" w:hint="eastAsia"/>
          <w:sz w:val="22"/>
          <w:szCs w:val="21"/>
        </w:rPr>
        <w:t xml:space="preserve">E, </w:t>
      </w:r>
      <w:r w:rsidR="007A58B5" w:rsidRPr="00463541">
        <w:rPr>
          <w:rFonts w:ascii="Arial" w:hAnsi="Arial" w:cs="Arial"/>
          <w:sz w:val="22"/>
          <w:szCs w:val="21"/>
        </w:rPr>
        <w:t xml:space="preserve">Western blotting analysis of </w:t>
      </w:r>
      <w:r w:rsidR="002E3892" w:rsidRPr="00463541">
        <w:rPr>
          <w:rFonts w:ascii="Arial" w:hAnsi="Arial" w:cs="Arial" w:hint="eastAsia"/>
          <w:sz w:val="22"/>
          <w:szCs w:val="21"/>
        </w:rPr>
        <w:t>Smad4</w:t>
      </w:r>
      <w:r w:rsidR="007A58B5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A58B5" w:rsidRPr="00463541">
        <w:rPr>
          <w:rFonts w:ascii="Arial" w:hAnsi="Arial" w:cs="Arial"/>
          <w:sz w:val="22"/>
          <w:szCs w:val="21"/>
        </w:rPr>
        <w:t xml:space="preserve">expression in control and </w:t>
      </w:r>
      <w:r w:rsidR="007A58B5" w:rsidRPr="00463541">
        <w:rPr>
          <w:rFonts w:ascii="Arial" w:hAnsi="Arial" w:cs="Arial" w:hint="eastAsia"/>
          <w:sz w:val="22"/>
          <w:szCs w:val="21"/>
        </w:rPr>
        <w:t>PELO</w:t>
      </w:r>
      <w:r w:rsidR="007A58B5" w:rsidRPr="00463541">
        <w:rPr>
          <w:rFonts w:ascii="Arial" w:hAnsi="Arial" w:cs="Arial"/>
          <w:sz w:val="22"/>
          <w:szCs w:val="21"/>
        </w:rPr>
        <w:t xml:space="preserve"> depleted </w:t>
      </w:r>
      <w:r w:rsidR="000474F6" w:rsidRPr="00463541">
        <w:rPr>
          <w:rFonts w:ascii="Arial" w:hAnsi="Arial" w:cs="Arial" w:hint="eastAsia"/>
          <w:sz w:val="22"/>
          <w:szCs w:val="21"/>
        </w:rPr>
        <w:t>PC3</w:t>
      </w:r>
      <w:r w:rsidR="007A58B5" w:rsidRPr="00463541">
        <w:rPr>
          <w:rFonts w:ascii="Arial" w:hAnsi="Arial" w:cs="Arial"/>
          <w:sz w:val="22"/>
          <w:szCs w:val="21"/>
        </w:rPr>
        <w:t xml:space="preserve"> cells</w:t>
      </w:r>
      <w:r w:rsidR="000474F6" w:rsidRPr="00463541">
        <w:rPr>
          <w:rFonts w:ascii="Arial" w:hAnsi="Arial" w:cs="Arial" w:hint="eastAsia"/>
          <w:sz w:val="22"/>
          <w:szCs w:val="21"/>
        </w:rPr>
        <w:t>, LNCaP cells and Du145</w:t>
      </w:r>
      <w:r w:rsidR="000474F6" w:rsidRPr="00463541">
        <w:rPr>
          <w:rFonts w:ascii="Arial" w:hAnsi="Arial" w:cs="Arial"/>
          <w:sz w:val="22"/>
          <w:szCs w:val="21"/>
        </w:rPr>
        <w:t xml:space="preserve"> cells</w:t>
      </w:r>
      <w:r w:rsidR="007A58B5" w:rsidRPr="00463541">
        <w:rPr>
          <w:rFonts w:ascii="Arial" w:hAnsi="Arial" w:cs="Arial" w:hint="eastAsia"/>
          <w:sz w:val="22"/>
          <w:szCs w:val="21"/>
        </w:rPr>
        <w:t>.</w:t>
      </w:r>
      <w:r w:rsidR="00227D7A" w:rsidRPr="00463541">
        <w:rPr>
          <w:rFonts w:ascii="Arial" w:hAnsi="Arial" w:cs="Arial" w:hint="eastAsia"/>
          <w:sz w:val="22"/>
          <w:szCs w:val="21"/>
        </w:rPr>
        <w:t xml:space="preserve"> </w:t>
      </w:r>
      <w:r w:rsidR="00B10656" w:rsidRPr="00463541">
        <w:rPr>
          <w:rFonts w:ascii="Arial" w:hAnsi="Arial" w:cs="Arial" w:hint="eastAsia"/>
          <w:sz w:val="22"/>
          <w:szCs w:val="21"/>
        </w:rPr>
        <w:t xml:space="preserve">GAPDH was used as a loading control. </w:t>
      </w:r>
      <w:r w:rsidR="00227D7A" w:rsidRPr="00463541">
        <w:rPr>
          <w:rFonts w:ascii="Arial" w:hAnsi="Arial" w:cs="Arial" w:hint="eastAsia"/>
          <w:sz w:val="22"/>
          <w:szCs w:val="21"/>
        </w:rPr>
        <w:t xml:space="preserve">F, </w:t>
      </w:r>
      <w:r w:rsidR="005A0F17" w:rsidRPr="00463541">
        <w:rPr>
          <w:rFonts w:ascii="Arial" w:hAnsi="Arial" w:cs="Arial" w:hint="eastAsia"/>
          <w:sz w:val="22"/>
          <w:szCs w:val="21"/>
        </w:rPr>
        <w:t>PC3</w:t>
      </w:r>
      <w:r w:rsidR="0058375E" w:rsidRPr="00463541">
        <w:rPr>
          <w:rFonts w:ascii="Arial" w:hAnsi="Arial" w:cs="Arial"/>
          <w:sz w:val="22"/>
          <w:szCs w:val="21"/>
        </w:rPr>
        <w:t xml:space="preserve"> cells were transfected with</w:t>
      </w:r>
      <w:r w:rsidR="0058375E" w:rsidRPr="00463541">
        <w:rPr>
          <w:rFonts w:ascii="Arial" w:hAnsi="Arial" w:cs="Arial" w:hint="eastAsia"/>
          <w:sz w:val="22"/>
          <w:szCs w:val="21"/>
        </w:rPr>
        <w:t xml:space="preserve"> </w:t>
      </w:r>
      <w:r w:rsidR="00824A53" w:rsidRPr="00463541">
        <w:rPr>
          <w:rFonts w:ascii="Arial" w:hAnsi="Arial" w:cs="Arial"/>
          <w:sz w:val="22"/>
          <w:szCs w:val="21"/>
        </w:rPr>
        <w:t>F</w:t>
      </w:r>
      <w:r w:rsidR="00824A53" w:rsidRPr="00463541">
        <w:rPr>
          <w:rFonts w:ascii="Arial" w:hAnsi="Arial" w:cs="Arial" w:hint="eastAsia"/>
          <w:sz w:val="22"/>
          <w:szCs w:val="21"/>
        </w:rPr>
        <w:t>lag</w:t>
      </w:r>
      <w:r w:rsidR="00824A53" w:rsidRPr="00463541">
        <w:rPr>
          <w:rFonts w:ascii="Arial" w:hAnsi="Arial" w:cs="Arial"/>
          <w:sz w:val="22"/>
          <w:szCs w:val="21"/>
        </w:rPr>
        <w:t>-</w:t>
      </w:r>
      <w:r w:rsidR="00824A53" w:rsidRPr="00463541">
        <w:rPr>
          <w:rFonts w:ascii="Arial" w:hAnsi="Arial" w:cs="Arial" w:hint="eastAsia"/>
          <w:sz w:val="22"/>
          <w:szCs w:val="21"/>
        </w:rPr>
        <w:t>PLK1</w:t>
      </w:r>
      <w:r w:rsidR="00824A53" w:rsidRPr="00463541">
        <w:rPr>
          <w:rFonts w:ascii="Arial" w:hAnsi="Arial" w:cs="Arial"/>
          <w:sz w:val="22"/>
          <w:szCs w:val="21"/>
        </w:rPr>
        <w:t xml:space="preserve"> and Myc-</w:t>
      </w:r>
      <w:r w:rsidR="0058375E" w:rsidRPr="00463541">
        <w:rPr>
          <w:rFonts w:ascii="Arial" w:hAnsi="Arial" w:cs="Arial" w:hint="eastAsia"/>
          <w:sz w:val="22"/>
          <w:szCs w:val="21"/>
        </w:rPr>
        <w:t>Smad4</w:t>
      </w:r>
      <w:r w:rsidR="0058375E" w:rsidRPr="00463541">
        <w:rPr>
          <w:rFonts w:ascii="Arial" w:hAnsi="Arial" w:cs="Arial"/>
          <w:sz w:val="22"/>
          <w:szCs w:val="21"/>
        </w:rPr>
        <w:t xml:space="preserve"> expression plasmids as indicated, and </w:t>
      </w:r>
      <w:r w:rsidR="00216759" w:rsidRPr="00463541">
        <w:rPr>
          <w:rFonts w:ascii="Arial" w:hAnsi="Arial" w:cs="Arial"/>
          <w:sz w:val="22"/>
          <w:szCs w:val="21"/>
        </w:rPr>
        <w:t>Cell</w:t>
      </w:r>
      <w:r w:rsidR="00216759" w:rsidRPr="00463541">
        <w:rPr>
          <w:rFonts w:ascii="Arial" w:hAnsi="Arial" w:cs="Arial" w:hint="eastAsia"/>
          <w:sz w:val="22"/>
          <w:szCs w:val="21"/>
        </w:rPr>
        <w:t xml:space="preserve"> </w:t>
      </w:r>
      <w:r w:rsidR="00216759" w:rsidRPr="00463541">
        <w:rPr>
          <w:rFonts w:ascii="Arial" w:hAnsi="Arial" w:cs="Arial"/>
          <w:sz w:val="22"/>
          <w:szCs w:val="21"/>
        </w:rPr>
        <w:t xml:space="preserve">lysates were subjected to immunoblot with Flag or </w:t>
      </w:r>
      <w:r w:rsidR="007F0985" w:rsidRPr="00463541">
        <w:rPr>
          <w:rFonts w:ascii="Arial" w:hAnsi="Arial" w:cs="Arial" w:hint="eastAsia"/>
          <w:sz w:val="22"/>
          <w:szCs w:val="21"/>
        </w:rPr>
        <w:t>MYC</w:t>
      </w:r>
      <w:r w:rsidR="00216759" w:rsidRPr="00463541">
        <w:rPr>
          <w:rFonts w:ascii="Arial" w:hAnsi="Arial" w:cs="Arial" w:hint="eastAsia"/>
          <w:sz w:val="22"/>
          <w:szCs w:val="21"/>
        </w:rPr>
        <w:t xml:space="preserve"> </w:t>
      </w:r>
      <w:r w:rsidR="00216759" w:rsidRPr="00463541">
        <w:rPr>
          <w:rFonts w:ascii="Arial" w:hAnsi="Arial" w:cs="Arial"/>
          <w:sz w:val="22"/>
          <w:szCs w:val="21"/>
        </w:rPr>
        <w:t>antibody</w:t>
      </w:r>
      <w:r w:rsidR="00216759" w:rsidRPr="00463541">
        <w:rPr>
          <w:rFonts w:ascii="Arial" w:hAnsi="Arial" w:cs="Arial" w:hint="eastAsia"/>
          <w:sz w:val="22"/>
          <w:szCs w:val="21"/>
        </w:rPr>
        <w:t>.</w:t>
      </w:r>
      <w:r w:rsidR="00715FA0" w:rsidRPr="00463541">
        <w:rPr>
          <w:rFonts w:ascii="Arial" w:hAnsi="Arial" w:cs="Arial" w:hint="eastAsia"/>
          <w:sz w:val="22"/>
          <w:szCs w:val="21"/>
        </w:rPr>
        <w:t xml:space="preserve"> GAPDH was used as a loading control. </w:t>
      </w:r>
    </w:p>
    <w:p w14:paraId="13FD8C00" w14:textId="47F17F9F" w:rsidR="00216759" w:rsidRPr="002E3892" w:rsidRDefault="00463541" w:rsidP="00463541">
      <w:pPr>
        <w:jc w:val="center"/>
        <w:rPr>
          <w:rFonts w:ascii="Arial" w:hAnsi="Arial" w:cs="Arial"/>
          <w:sz w:val="24"/>
        </w:rPr>
      </w:pPr>
      <w:r>
        <w:rPr>
          <w:noProof/>
        </w:rPr>
        <w:lastRenderedPageBreak/>
        <w:drawing>
          <wp:inline distT="0" distB="0" distL="0" distR="0" wp14:anchorId="75736AD5" wp14:editId="6D4F147C">
            <wp:extent cx="5274310" cy="5978105"/>
            <wp:effectExtent l="0" t="0" r="2540" b="3810"/>
            <wp:docPr id="2" name="图片 2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75"/>
                    <a:stretch/>
                  </pic:blipFill>
                  <pic:spPr bwMode="auto">
                    <a:xfrm>
                      <a:off x="0" y="0"/>
                      <a:ext cx="5274310" cy="59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08836" w14:textId="05BFC5BD" w:rsidR="00B47CCC" w:rsidRPr="00463541" w:rsidRDefault="00B47CCC" w:rsidP="00B47CCC">
      <w:pPr>
        <w:spacing w:line="440" w:lineRule="exact"/>
        <w:rPr>
          <w:rFonts w:ascii="Arial" w:hAnsi="Arial" w:cs="Arial"/>
          <w:b/>
          <w:sz w:val="22"/>
          <w:szCs w:val="21"/>
        </w:rPr>
      </w:pPr>
      <w:r w:rsidRPr="00463541">
        <w:rPr>
          <w:rFonts w:ascii="Arial" w:hAnsi="Arial" w:cs="Arial"/>
          <w:b/>
          <w:sz w:val="22"/>
          <w:szCs w:val="21"/>
        </w:rPr>
        <w:t>Fig. S</w:t>
      </w:r>
      <w:r w:rsidRPr="00463541">
        <w:rPr>
          <w:rFonts w:ascii="Arial" w:hAnsi="Arial" w:cs="Arial" w:hint="eastAsia"/>
          <w:b/>
          <w:sz w:val="22"/>
          <w:szCs w:val="21"/>
        </w:rPr>
        <w:t>2</w:t>
      </w:r>
      <w:r w:rsidRPr="00463541">
        <w:rPr>
          <w:rFonts w:ascii="Arial" w:hAnsi="Arial" w:cs="Arial"/>
          <w:b/>
          <w:sz w:val="22"/>
          <w:szCs w:val="21"/>
        </w:rPr>
        <w:t xml:space="preserve"> </w:t>
      </w:r>
      <w:r w:rsidR="00C5335F" w:rsidRPr="00C5335F">
        <w:rPr>
          <w:rFonts w:ascii="Arial" w:hAnsi="Arial" w:cs="Arial"/>
          <w:b/>
          <w:sz w:val="22"/>
          <w:szCs w:val="21"/>
        </w:rPr>
        <w:t>Protein-protein interaction network constructed with enriched proteins in PC3 cells</w:t>
      </w:r>
      <w:r w:rsidR="00C5335F">
        <w:rPr>
          <w:rFonts w:ascii="Arial" w:hAnsi="Arial" w:cs="Arial" w:hint="eastAsia"/>
          <w:b/>
          <w:sz w:val="22"/>
          <w:szCs w:val="21"/>
        </w:rPr>
        <w:t xml:space="preserve"> </w:t>
      </w:r>
    </w:p>
    <w:p w14:paraId="26A6398A" w14:textId="77777777" w:rsidR="00B47CCC" w:rsidRPr="00463541" w:rsidRDefault="00B47CCC" w:rsidP="00B47CCC">
      <w:pPr>
        <w:spacing w:line="440" w:lineRule="exact"/>
        <w:rPr>
          <w:rFonts w:ascii="Arial" w:hAnsi="Arial" w:cs="Arial"/>
          <w:sz w:val="22"/>
          <w:szCs w:val="21"/>
        </w:rPr>
      </w:pPr>
      <w:r w:rsidRPr="00463541">
        <w:rPr>
          <w:rFonts w:ascii="Arial" w:hAnsi="Arial" w:cs="Arial" w:hint="eastAsia"/>
          <w:sz w:val="22"/>
          <w:szCs w:val="21"/>
        </w:rPr>
        <w:t xml:space="preserve">A-B, </w:t>
      </w:r>
      <w:r w:rsidRPr="00463541">
        <w:rPr>
          <w:rFonts w:ascii="Arial" w:hAnsi="Arial" w:cs="Arial"/>
          <w:sz w:val="22"/>
          <w:szCs w:val="21"/>
        </w:rPr>
        <w:t>Protein-protein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 xml:space="preserve">interaction network constructed with enriched proteins in </w:t>
      </w:r>
      <w:r w:rsidRPr="00463541">
        <w:rPr>
          <w:rFonts w:ascii="Arial" w:hAnsi="Arial" w:cs="Arial" w:hint="eastAsia"/>
          <w:sz w:val="22"/>
          <w:szCs w:val="21"/>
        </w:rPr>
        <w:t>PC3 cells</w:t>
      </w:r>
      <w:r w:rsidRPr="00463541">
        <w:rPr>
          <w:rFonts w:ascii="Arial" w:hAnsi="Arial" w:cs="Arial"/>
          <w:sz w:val="22"/>
          <w:szCs w:val="21"/>
        </w:rPr>
        <w:t xml:space="preserve"> identified through IP-MS/MS</w:t>
      </w:r>
      <w:r w:rsidRPr="00463541">
        <w:rPr>
          <w:rFonts w:ascii="Arial" w:hAnsi="Arial" w:cs="Arial" w:hint="eastAsia"/>
          <w:sz w:val="22"/>
          <w:szCs w:val="21"/>
        </w:rPr>
        <w:t xml:space="preserve">. </w:t>
      </w:r>
      <w:r w:rsidR="00B167C4" w:rsidRPr="00463541">
        <w:rPr>
          <w:rFonts w:ascii="Arial" w:hAnsi="Arial" w:cs="Arial" w:hint="eastAsia"/>
          <w:sz w:val="22"/>
          <w:szCs w:val="21"/>
        </w:rPr>
        <w:t xml:space="preserve">C, </w:t>
      </w:r>
      <w:r w:rsidR="00710A44" w:rsidRPr="00463541">
        <w:rPr>
          <w:rFonts w:ascii="Arial" w:hAnsi="Arial" w:cs="Arial"/>
          <w:sz w:val="22"/>
          <w:szCs w:val="21"/>
        </w:rPr>
        <w:t xml:space="preserve">GST pull-down assay with the indicated GST-fused proteins and </w:t>
      </w:r>
      <w:r w:rsidR="00710A44" w:rsidRPr="00463541">
        <w:rPr>
          <w:rFonts w:ascii="Arial" w:hAnsi="Arial" w:cs="Arial" w:hint="eastAsia"/>
          <w:sz w:val="22"/>
          <w:szCs w:val="21"/>
        </w:rPr>
        <w:t>PC3</w:t>
      </w:r>
      <w:r w:rsidR="00710A44" w:rsidRPr="00463541">
        <w:rPr>
          <w:rFonts w:ascii="Arial" w:hAnsi="Arial" w:cs="Arial"/>
          <w:sz w:val="22"/>
          <w:szCs w:val="21"/>
        </w:rPr>
        <w:t xml:space="preserve"> cells extracts.</w:t>
      </w:r>
    </w:p>
    <w:p w14:paraId="51FA2645" w14:textId="0DD1DDAC" w:rsidR="001A458F" w:rsidRDefault="001A458F" w:rsidP="001A6A4B">
      <w:pPr>
        <w:spacing w:line="440" w:lineRule="exact"/>
        <w:rPr>
          <w:rFonts w:ascii="Arial" w:hAnsi="Arial" w:cs="Arial"/>
          <w:sz w:val="24"/>
        </w:rPr>
      </w:pPr>
    </w:p>
    <w:p w14:paraId="4731D671" w14:textId="5DFC876A" w:rsidR="00463541" w:rsidRDefault="00463541" w:rsidP="001A6A4B">
      <w:pPr>
        <w:spacing w:line="440" w:lineRule="exact"/>
        <w:rPr>
          <w:rFonts w:ascii="Arial" w:hAnsi="Arial" w:cs="Arial"/>
          <w:sz w:val="24"/>
        </w:rPr>
      </w:pPr>
    </w:p>
    <w:p w14:paraId="3BE3C998" w14:textId="2CB9AF20" w:rsidR="00463541" w:rsidRDefault="00463541" w:rsidP="001A6A4B">
      <w:pPr>
        <w:spacing w:line="440" w:lineRule="exact"/>
        <w:rPr>
          <w:rFonts w:ascii="Arial" w:hAnsi="Arial" w:cs="Arial"/>
          <w:sz w:val="24"/>
        </w:rPr>
      </w:pPr>
    </w:p>
    <w:p w14:paraId="6A802F78" w14:textId="52AA0E6C" w:rsidR="00463541" w:rsidRDefault="00463541" w:rsidP="001A6A4B">
      <w:pPr>
        <w:spacing w:line="440" w:lineRule="exact"/>
        <w:rPr>
          <w:rFonts w:ascii="Arial" w:hAnsi="Arial" w:cs="Arial"/>
          <w:sz w:val="24"/>
        </w:rPr>
      </w:pPr>
    </w:p>
    <w:p w14:paraId="60F81A6D" w14:textId="291AB598" w:rsidR="00463541" w:rsidRDefault="00463541" w:rsidP="001A6A4B">
      <w:pPr>
        <w:spacing w:line="440" w:lineRule="exact"/>
        <w:rPr>
          <w:rFonts w:ascii="Arial" w:hAnsi="Arial" w:cs="Arial"/>
          <w:sz w:val="24"/>
        </w:rPr>
      </w:pPr>
    </w:p>
    <w:p w14:paraId="00B55493" w14:textId="2ACAF815" w:rsidR="00463541" w:rsidRDefault="00463541" w:rsidP="00463541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71059EEE" wp14:editId="25C8DCCD">
            <wp:extent cx="5098212" cy="7451725"/>
            <wp:effectExtent l="0" t="0" r="762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9"/>
                    <a:stretch/>
                  </pic:blipFill>
                  <pic:spPr bwMode="auto">
                    <a:xfrm>
                      <a:off x="0" y="0"/>
                      <a:ext cx="5098212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22955" w14:textId="77777777" w:rsidR="00463541" w:rsidRPr="00B47CCC" w:rsidRDefault="00463541" w:rsidP="001A6A4B">
      <w:pPr>
        <w:spacing w:line="440" w:lineRule="exact"/>
        <w:rPr>
          <w:rFonts w:ascii="Arial" w:hAnsi="Arial" w:cs="Arial"/>
          <w:sz w:val="24"/>
        </w:rPr>
      </w:pPr>
    </w:p>
    <w:p w14:paraId="049B00D2" w14:textId="1C635D4C" w:rsidR="001A458F" w:rsidRPr="00463541" w:rsidRDefault="00710A44" w:rsidP="001A6A4B">
      <w:pPr>
        <w:spacing w:line="440" w:lineRule="exact"/>
        <w:rPr>
          <w:rFonts w:ascii="Arial" w:hAnsi="Arial" w:cs="Arial"/>
          <w:sz w:val="22"/>
          <w:szCs w:val="21"/>
        </w:rPr>
      </w:pPr>
      <w:r w:rsidRPr="00463541">
        <w:rPr>
          <w:rFonts w:ascii="Arial" w:hAnsi="Arial" w:cs="Arial"/>
          <w:b/>
          <w:sz w:val="22"/>
          <w:szCs w:val="21"/>
        </w:rPr>
        <w:t>Fig. S</w:t>
      </w:r>
      <w:r w:rsidRPr="00463541">
        <w:rPr>
          <w:rFonts w:ascii="Arial" w:hAnsi="Arial" w:cs="Arial" w:hint="eastAsia"/>
          <w:b/>
          <w:sz w:val="22"/>
          <w:szCs w:val="21"/>
        </w:rPr>
        <w:t>3</w:t>
      </w:r>
      <w:r w:rsidR="00B5732A">
        <w:rPr>
          <w:rFonts w:ascii="Arial" w:hAnsi="Arial" w:cs="Arial" w:hint="eastAsia"/>
          <w:b/>
          <w:sz w:val="22"/>
          <w:szCs w:val="21"/>
        </w:rPr>
        <w:t xml:space="preserve"> </w:t>
      </w:r>
      <w:r w:rsidR="00B5732A" w:rsidRPr="00B5732A">
        <w:rPr>
          <w:rFonts w:ascii="Arial" w:hAnsi="Arial" w:cs="Arial"/>
          <w:b/>
          <w:sz w:val="22"/>
          <w:szCs w:val="21"/>
        </w:rPr>
        <w:t xml:space="preserve">PELO was highly expressed in high stage and metastatic </w:t>
      </w:r>
      <w:proofErr w:type="spellStart"/>
      <w:r w:rsidR="00B5732A" w:rsidRPr="00B5732A">
        <w:rPr>
          <w:rFonts w:ascii="Arial" w:hAnsi="Arial" w:cs="Arial"/>
          <w:b/>
          <w:sz w:val="22"/>
          <w:szCs w:val="21"/>
        </w:rPr>
        <w:t>PCa</w:t>
      </w:r>
      <w:proofErr w:type="spellEnd"/>
      <w:r w:rsidR="00B5732A" w:rsidRPr="00B5732A">
        <w:rPr>
          <w:rFonts w:ascii="Arial" w:hAnsi="Arial" w:cs="Arial"/>
          <w:b/>
          <w:sz w:val="22"/>
          <w:szCs w:val="21"/>
        </w:rPr>
        <w:t xml:space="preserve"> samples compared with in primary samples</w:t>
      </w:r>
    </w:p>
    <w:p w14:paraId="497B28B1" w14:textId="77777777" w:rsidR="001A458F" w:rsidRPr="00463541" w:rsidRDefault="004E4019" w:rsidP="002F7CE3">
      <w:pPr>
        <w:spacing w:line="440" w:lineRule="exact"/>
        <w:rPr>
          <w:rFonts w:ascii="Arial" w:hAnsi="Arial" w:cs="Arial"/>
          <w:sz w:val="22"/>
          <w:szCs w:val="21"/>
        </w:rPr>
      </w:pPr>
      <w:r w:rsidRPr="00463541">
        <w:rPr>
          <w:rFonts w:ascii="Arial" w:hAnsi="Arial" w:cs="Arial" w:hint="eastAsia"/>
          <w:sz w:val="22"/>
          <w:szCs w:val="21"/>
        </w:rPr>
        <w:lastRenderedPageBreak/>
        <w:t xml:space="preserve">A-C, </w:t>
      </w:r>
      <w:r w:rsidRPr="00463541">
        <w:rPr>
          <w:rFonts w:ascii="Arial" w:hAnsi="Arial" w:cs="Arial"/>
          <w:sz w:val="22"/>
          <w:szCs w:val="21"/>
        </w:rPr>
        <w:t xml:space="preserve">Representative picture of </w:t>
      </w:r>
      <w:r w:rsidRPr="00463541">
        <w:rPr>
          <w:rFonts w:ascii="Arial" w:hAnsi="Arial" w:cs="Arial" w:hint="eastAsia"/>
          <w:sz w:val="22"/>
          <w:szCs w:val="21"/>
        </w:rPr>
        <w:t xml:space="preserve">PELO </w:t>
      </w:r>
      <w:r w:rsidRPr="00463541">
        <w:rPr>
          <w:rFonts w:ascii="Arial" w:hAnsi="Arial" w:cs="Arial"/>
          <w:sz w:val="22"/>
          <w:szCs w:val="21"/>
        </w:rPr>
        <w:t xml:space="preserve">protein expression in prostate cancer tissue chip </w:t>
      </w:r>
      <w:proofErr w:type="gramStart"/>
      <w:r w:rsidRPr="00463541">
        <w:rPr>
          <w:rFonts w:ascii="Arial" w:hAnsi="Arial" w:cs="Arial"/>
          <w:sz w:val="22"/>
          <w:szCs w:val="21"/>
        </w:rPr>
        <w:t>detected</w:t>
      </w:r>
      <w:proofErr w:type="gramEnd"/>
      <w:r w:rsidRPr="00463541">
        <w:rPr>
          <w:rFonts w:ascii="Arial" w:hAnsi="Arial" w:cs="Arial"/>
          <w:sz w:val="22"/>
          <w:szCs w:val="21"/>
        </w:rPr>
        <w:t xml:space="preserve"> by IHC </w:t>
      </w:r>
      <w:r w:rsidRPr="00463541">
        <w:rPr>
          <w:rFonts w:ascii="Arial" w:hAnsi="Arial" w:cs="Arial" w:hint="eastAsia"/>
          <w:sz w:val="22"/>
          <w:szCs w:val="21"/>
        </w:rPr>
        <w:t xml:space="preserve">(A, B) </w:t>
      </w:r>
      <w:r w:rsidRPr="00463541">
        <w:rPr>
          <w:rFonts w:ascii="Arial" w:hAnsi="Arial" w:cs="Arial"/>
          <w:sz w:val="22"/>
          <w:szCs w:val="21"/>
        </w:rPr>
        <w:t xml:space="preserve">and quantification of </w:t>
      </w:r>
      <w:r w:rsidRPr="00463541">
        <w:rPr>
          <w:rFonts w:ascii="Arial" w:hAnsi="Arial" w:cs="Arial" w:hint="eastAsia"/>
          <w:sz w:val="22"/>
          <w:szCs w:val="21"/>
        </w:rPr>
        <w:t>PELO</w:t>
      </w:r>
      <w:r w:rsidRPr="00463541">
        <w:rPr>
          <w:rFonts w:ascii="Arial" w:hAnsi="Arial" w:cs="Arial"/>
          <w:sz w:val="22"/>
          <w:szCs w:val="21"/>
        </w:rPr>
        <w:t xml:space="preserve"> protein in prostate cancer</w:t>
      </w:r>
      <w:r w:rsidRPr="00463541">
        <w:rPr>
          <w:rFonts w:ascii="Arial" w:hAnsi="Arial" w:cs="Arial" w:hint="eastAsia"/>
          <w:sz w:val="22"/>
          <w:szCs w:val="21"/>
        </w:rPr>
        <w:t xml:space="preserve"> (C)</w:t>
      </w:r>
      <w:r w:rsidRPr="00463541">
        <w:rPr>
          <w:rFonts w:ascii="Arial" w:hAnsi="Arial" w:cs="Arial"/>
          <w:sz w:val="22"/>
          <w:szCs w:val="21"/>
        </w:rPr>
        <w:t xml:space="preserve">. Scale bar = 100 </w:t>
      </w:r>
      <w:proofErr w:type="spellStart"/>
      <w:r w:rsidRPr="00463541">
        <w:rPr>
          <w:rFonts w:ascii="Arial" w:hAnsi="Arial" w:cs="Arial"/>
          <w:sz w:val="22"/>
          <w:szCs w:val="21"/>
        </w:rPr>
        <w:t>μm</w:t>
      </w:r>
      <w:proofErr w:type="spellEnd"/>
      <w:r w:rsidRPr="00463541">
        <w:rPr>
          <w:rFonts w:ascii="Arial" w:hAnsi="Arial" w:cs="Arial"/>
          <w:sz w:val="22"/>
          <w:szCs w:val="21"/>
        </w:rPr>
        <w:t>.</w:t>
      </w:r>
      <w:r w:rsidRPr="00463541">
        <w:rPr>
          <w:rFonts w:ascii="Arial" w:hAnsi="Arial" w:cs="Arial" w:hint="eastAsia"/>
          <w:sz w:val="22"/>
          <w:szCs w:val="21"/>
        </w:rPr>
        <w:t xml:space="preserve"> D, PELO</w:t>
      </w:r>
      <w:r w:rsidRPr="00463541">
        <w:rPr>
          <w:rFonts w:ascii="Arial" w:hAnsi="Arial" w:cs="Arial"/>
          <w:sz w:val="22"/>
          <w:szCs w:val="21"/>
        </w:rPr>
        <w:t xml:space="preserve"> mRNA expression in </w:t>
      </w:r>
      <w:r w:rsidRPr="00463541">
        <w:rPr>
          <w:rFonts w:ascii="Arial" w:hAnsi="Arial" w:cs="Arial" w:hint="eastAsia"/>
          <w:sz w:val="22"/>
          <w:szCs w:val="21"/>
        </w:rPr>
        <w:t>primary</w:t>
      </w:r>
      <w:r w:rsidRPr="00463541">
        <w:rPr>
          <w:rFonts w:ascii="Arial" w:hAnsi="Arial" w:cs="Arial"/>
          <w:sz w:val="22"/>
          <w:szCs w:val="21"/>
        </w:rPr>
        <w:t xml:space="preserve"> and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>metastatic tissues of prostate cancer from GEO databases GSE</w:t>
      </w:r>
      <w:r w:rsidRPr="00463541">
        <w:rPr>
          <w:rFonts w:ascii="Arial" w:hAnsi="Arial" w:cs="Arial" w:hint="eastAsia"/>
          <w:sz w:val="22"/>
          <w:szCs w:val="21"/>
        </w:rPr>
        <w:t>32269. E, PELO</w:t>
      </w:r>
      <w:r w:rsidRPr="00463541">
        <w:rPr>
          <w:rFonts w:ascii="Arial" w:hAnsi="Arial" w:cs="Arial"/>
          <w:sz w:val="22"/>
          <w:szCs w:val="21"/>
        </w:rPr>
        <w:t xml:space="preserve"> mRNA expression was </w:t>
      </w:r>
      <w:r w:rsidRPr="00463541">
        <w:rPr>
          <w:rFonts w:ascii="Arial" w:hAnsi="Arial" w:cs="Arial" w:hint="eastAsia"/>
          <w:sz w:val="22"/>
          <w:szCs w:val="21"/>
        </w:rPr>
        <w:t>high</w:t>
      </w:r>
      <w:r w:rsidRPr="00463541">
        <w:rPr>
          <w:rFonts w:ascii="Arial" w:hAnsi="Arial" w:cs="Arial"/>
          <w:sz w:val="22"/>
          <w:szCs w:val="21"/>
        </w:rPr>
        <w:t xml:space="preserve">er in </w:t>
      </w:r>
      <w:r w:rsidRPr="00463541">
        <w:rPr>
          <w:rFonts w:ascii="Arial" w:hAnsi="Arial" w:cs="Arial" w:hint="eastAsia"/>
          <w:sz w:val="22"/>
          <w:szCs w:val="21"/>
        </w:rPr>
        <w:t xml:space="preserve">liver </w:t>
      </w:r>
      <w:r w:rsidRPr="00463541">
        <w:rPr>
          <w:rFonts w:ascii="Arial" w:hAnsi="Arial" w:cs="Arial"/>
          <w:sz w:val="22"/>
          <w:szCs w:val="21"/>
        </w:rPr>
        <w:t>metastatic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 xml:space="preserve">tumors </w:t>
      </w:r>
      <w:r w:rsidRPr="00463541">
        <w:rPr>
          <w:rFonts w:ascii="Arial" w:hAnsi="Arial" w:cs="Arial" w:hint="eastAsia"/>
          <w:sz w:val="22"/>
          <w:szCs w:val="21"/>
        </w:rPr>
        <w:t xml:space="preserve">than in </w:t>
      </w:r>
      <w:r w:rsidRPr="00463541">
        <w:rPr>
          <w:rFonts w:ascii="Arial" w:hAnsi="Arial" w:cs="Arial"/>
          <w:sz w:val="22"/>
          <w:szCs w:val="21"/>
        </w:rPr>
        <w:t>lymph node metastatic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>tumors</w:t>
      </w:r>
      <w:r w:rsidRPr="00463541">
        <w:rPr>
          <w:rFonts w:ascii="Arial" w:hAnsi="Arial" w:cs="Arial" w:hint="eastAsia"/>
          <w:sz w:val="22"/>
          <w:szCs w:val="21"/>
        </w:rPr>
        <w:t xml:space="preserve"> </w:t>
      </w:r>
      <w:r w:rsidRPr="00463541">
        <w:rPr>
          <w:rFonts w:ascii="Arial" w:hAnsi="Arial" w:cs="Arial"/>
          <w:sz w:val="22"/>
          <w:szCs w:val="21"/>
        </w:rPr>
        <w:t>from GEO databases GSE</w:t>
      </w:r>
      <w:r w:rsidRPr="00463541">
        <w:rPr>
          <w:rFonts w:ascii="Arial" w:hAnsi="Arial" w:cs="Arial" w:hint="eastAsia"/>
          <w:sz w:val="22"/>
          <w:szCs w:val="21"/>
        </w:rPr>
        <w:t xml:space="preserve">74685. </w:t>
      </w:r>
      <w:r w:rsidR="002F7CE3" w:rsidRPr="00463541">
        <w:rPr>
          <w:rFonts w:ascii="Arial" w:hAnsi="Arial" w:cs="Arial" w:hint="eastAsia"/>
          <w:sz w:val="22"/>
          <w:szCs w:val="21"/>
        </w:rPr>
        <w:t xml:space="preserve">F-G, </w:t>
      </w:r>
      <w:r w:rsidR="002F7CE3" w:rsidRPr="00463541">
        <w:rPr>
          <w:rFonts w:ascii="Arial" w:hAnsi="Arial" w:cs="Arial"/>
          <w:sz w:val="22"/>
          <w:szCs w:val="21"/>
        </w:rPr>
        <w:t>PELO was</w:t>
      </w:r>
      <w:r w:rsidR="00614E36" w:rsidRPr="00463541">
        <w:rPr>
          <w:rFonts w:ascii="Arial" w:hAnsi="Arial" w:cs="Arial"/>
          <w:sz w:val="22"/>
          <w:szCs w:val="21"/>
        </w:rPr>
        <w:t xml:space="preserve"> highly expressed in metastatic</w:t>
      </w:r>
      <w:r w:rsidR="00614E36" w:rsidRPr="00463541">
        <w:rPr>
          <w:rFonts w:ascii="Arial" w:hAnsi="Arial" w:cs="Arial" w:hint="eastAsia"/>
          <w:sz w:val="22"/>
          <w:szCs w:val="21"/>
        </w:rPr>
        <w:t xml:space="preserve"> </w:t>
      </w:r>
      <w:r w:rsidR="002F7CE3" w:rsidRPr="00463541">
        <w:rPr>
          <w:rFonts w:ascii="Arial" w:hAnsi="Arial" w:cs="Arial"/>
          <w:sz w:val="22"/>
          <w:szCs w:val="21"/>
        </w:rPr>
        <w:t>prostate tissues (F) and high tumor stage (G) samples from TCGA databases</w:t>
      </w:r>
      <w:r w:rsidR="00FF2498" w:rsidRPr="00463541">
        <w:rPr>
          <w:rFonts w:ascii="Arial" w:hAnsi="Arial" w:cs="Arial" w:hint="eastAsia"/>
          <w:sz w:val="22"/>
          <w:szCs w:val="21"/>
        </w:rPr>
        <w:t xml:space="preserve"> (n=498)</w:t>
      </w:r>
      <w:r w:rsidR="002F7CE3" w:rsidRPr="00463541">
        <w:rPr>
          <w:rFonts w:ascii="Arial" w:hAnsi="Arial" w:cs="Arial"/>
          <w:sz w:val="22"/>
          <w:szCs w:val="21"/>
        </w:rPr>
        <w:t>.</w:t>
      </w:r>
    </w:p>
    <w:p w14:paraId="14D4F52E" w14:textId="25CB6B6F" w:rsidR="001A458F" w:rsidRDefault="001A458F" w:rsidP="001A6A4B">
      <w:pPr>
        <w:spacing w:line="440" w:lineRule="exact"/>
        <w:rPr>
          <w:rFonts w:ascii="Arial" w:hAnsi="Arial" w:cs="Arial"/>
          <w:sz w:val="22"/>
          <w:szCs w:val="21"/>
        </w:rPr>
      </w:pPr>
    </w:p>
    <w:p w14:paraId="3138C8A5" w14:textId="55843FFB" w:rsidR="00463541" w:rsidRPr="00463541" w:rsidRDefault="00463541" w:rsidP="00463541">
      <w:pPr>
        <w:jc w:val="center"/>
        <w:rPr>
          <w:rFonts w:ascii="Arial" w:hAnsi="Arial" w:cs="Arial"/>
          <w:sz w:val="22"/>
          <w:szCs w:val="21"/>
        </w:rPr>
      </w:pPr>
      <w:r>
        <w:rPr>
          <w:noProof/>
        </w:rPr>
        <w:lastRenderedPageBreak/>
        <w:drawing>
          <wp:inline distT="0" distB="0" distL="0" distR="0" wp14:anchorId="228D39F0" wp14:editId="52C11D0C">
            <wp:extent cx="5274310" cy="6814868"/>
            <wp:effectExtent l="0" t="0" r="2540" b="5080"/>
            <wp:docPr id="4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7"/>
                    <a:stretch/>
                  </pic:blipFill>
                  <pic:spPr bwMode="auto">
                    <a:xfrm>
                      <a:off x="0" y="0"/>
                      <a:ext cx="5274310" cy="68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EA83F" w14:textId="29119D35" w:rsidR="001A458F" w:rsidRPr="00463541" w:rsidRDefault="00A45CE6" w:rsidP="001A6A4B">
      <w:pPr>
        <w:spacing w:line="440" w:lineRule="exact"/>
        <w:rPr>
          <w:rFonts w:ascii="Arial" w:hAnsi="Arial" w:cs="Arial"/>
          <w:b/>
          <w:sz w:val="22"/>
          <w:szCs w:val="21"/>
        </w:rPr>
      </w:pPr>
      <w:r w:rsidRPr="00463541">
        <w:rPr>
          <w:rFonts w:ascii="Arial" w:hAnsi="Arial" w:cs="Arial"/>
          <w:b/>
          <w:sz w:val="22"/>
          <w:szCs w:val="21"/>
        </w:rPr>
        <w:t>Fig. S</w:t>
      </w:r>
      <w:r w:rsidR="00206C34" w:rsidRPr="00463541">
        <w:rPr>
          <w:rFonts w:ascii="Arial" w:hAnsi="Arial" w:cs="Arial" w:hint="eastAsia"/>
          <w:b/>
          <w:sz w:val="22"/>
          <w:szCs w:val="21"/>
        </w:rPr>
        <w:t>4</w:t>
      </w:r>
      <w:r w:rsidR="008B6E43">
        <w:rPr>
          <w:rFonts w:ascii="Arial" w:hAnsi="Arial" w:cs="Arial" w:hint="eastAsia"/>
          <w:b/>
          <w:sz w:val="22"/>
          <w:szCs w:val="21"/>
        </w:rPr>
        <w:t xml:space="preserve"> K</w:t>
      </w:r>
      <w:r w:rsidR="008B6E43" w:rsidRPr="008B6E43">
        <w:rPr>
          <w:rFonts w:ascii="Arial" w:hAnsi="Arial" w:cs="Arial"/>
          <w:b/>
          <w:sz w:val="22"/>
          <w:szCs w:val="21"/>
        </w:rPr>
        <w:t>nockdown of PELO</w:t>
      </w:r>
      <w:r w:rsidR="008B6E43">
        <w:rPr>
          <w:rFonts w:ascii="Arial" w:hAnsi="Arial" w:cs="Arial" w:hint="eastAsia"/>
          <w:b/>
          <w:sz w:val="22"/>
          <w:szCs w:val="21"/>
        </w:rPr>
        <w:t xml:space="preserve"> </w:t>
      </w:r>
      <w:r w:rsidR="00EE1416">
        <w:rPr>
          <w:rFonts w:ascii="Arial" w:hAnsi="Arial" w:cs="Arial" w:hint="eastAsia"/>
          <w:b/>
          <w:sz w:val="22"/>
          <w:szCs w:val="21"/>
        </w:rPr>
        <w:t xml:space="preserve">markedly decreased </w:t>
      </w:r>
      <w:r w:rsidR="008B6E43" w:rsidRPr="008B6E43">
        <w:rPr>
          <w:rFonts w:ascii="Arial" w:hAnsi="Arial" w:cs="Arial"/>
          <w:b/>
          <w:sz w:val="22"/>
          <w:szCs w:val="21"/>
        </w:rPr>
        <w:t>cell proliferation</w:t>
      </w:r>
      <w:r w:rsidR="00EE1416">
        <w:rPr>
          <w:rFonts w:ascii="Arial" w:hAnsi="Arial" w:cs="Arial" w:hint="eastAsia"/>
          <w:b/>
          <w:sz w:val="22"/>
          <w:szCs w:val="21"/>
        </w:rPr>
        <w:t>,</w:t>
      </w:r>
      <w:r w:rsidR="008B6E43">
        <w:rPr>
          <w:rFonts w:ascii="Arial" w:hAnsi="Arial" w:cs="Arial" w:hint="eastAsia"/>
          <w:b/>
          <w:sz w:val="22"/>
          <w:szCs w:val="21"/>
        </w:rPr>
        <w:t xml:space="preserve"> </w:t>
      </w:r>
      <w:r w:rsidR="008B6E43" w:rsidRPr="008B6E43">
        <w:rPr>
          <w:rFonts w:ascii="Arial" w:hAnsi="Arial" w:cs="Arial"/>
          <w:b/>
          <w:sz w:val="22"/>
          <w:szCs w:val="21"/>
        </w:rPr>
        <w:t>migr</w:t>
      </w:r>
      <w:r w:rsidR="00EE1416">
        <w:rPr>
          <w:rFonts w:ascii="Arial" w:hAnsi="Arial" w:cs="Arial"/>
          <w:b/>
          <w:sz w:val="22"/>
          <w:szCs w:val="21"/>
        </w:rPr>
        <w:t>ation</w:t>
      </w:r>
      <w:r w:rsidR="00EE1416">
        <w:rPr>
          <w:rFonts w:ascii="Arial" w:hAnsi="Arial" w:cs="Arial" w:hint="eastAsia"/>
          <w:b/>
          <w:sz w:val="22"/>
          <w:szCs w:val="21"/>
        </w:rPr>
        <w:t xml:space="preserve">, </w:t>
      </w:r>
      <w:r w:rsidR="008B6E43" w:rsidRPr="008B6E43">
        <w:rPr>
          <w:rFonts w:ascii="Arial" w:hAnsi="Arial" w:cs="Arial"/>
          <w:b/>
          <w:sz w:val="22"/>
          <w:szCs w:val="21"/>
        </w:rPr>
        <w:t>invasion</w:t>
      </w:r>
      <w:r w:rsidR="008B6E43">
        <w:rPr>
          <w:rFonts w:ascii="Arial" w:hAnsi="Arial" w:cs="Arial" w:hint="eastAsia"/>
          <w:b/>
          <w:sz w:val="22"/>
          <w:szCs w:val="21"/>
        </w:rPr>
        <w:t xml:space="preserve"> </w:t>
      </w:r>
      <w:r w:rsidR="00EE1416">
        <w:rPr>
          <w:rFonts w:ascii="Arial" w:hAnsi="Arial" w:cs="Arial" w:hint="eastAsia"/>
          <w:b/>
          <w:sz w:val="22"/>
          <w:szCs w:val="21"/>
        </w:rPr>
        <w:t xml:space="preserve">and </w:t>
      </w:r>
      <w:r w:rsidR="008B6E43" w:rsidRPr="008B6E43">
        <w:rPr>
          <w:rFonts w:ascii="Arial" w:hAnsi="Arial" w:cs="Arial"/>
          <w:b/>
          <w:sz w:val="22"/>
          <w:szCs w:val="21"/>
        </w:rPr>
        <w:t>colony formation ability</w:t>
      </w:r>
      <w:r w:rsidR="00685C35">
        <w:rPr>
          <w:rFonts w:ascii="Arial" w:hAnsi="Arial" w:cs="Arial" w:hint="eastAsia"/>
          <w:b/>
          <w:sz w:val="22"/>
          <w:szCs w:val="21"/>
        </w:rPr>
        <w:t xml:space="preserve"> in </w:t>
      </w:r>
      <w:proofErr w:type="spellStart"/>
      <w:r w:rsidR="00685C35">
        <w:rPr>
          <w:rFonts w:ascii="Arial" w:hAnsi="Arial" w:cs="Arial" w:hint="eastAsia"/>
          <w:b/>
          <w:sz w:val="22"/>
          <w:szCs w:val="21"/>
        </w:rPr>
        <w:t>PCa</w:t>
      </w:r>
      <w:proofErr w:type="spellEnd"/>
    </w:p>
    <w:p w14:paraId="3B195E1E" w14:textId="0D0130E8" w:rsidR="00D50BBE" w:rsidRPr="00463541" w:rsidRDefault="00A45CE6" w:rsidP="00D50BBE">
      <w:pPr>
        <w:spacing w:line="440" w:lineRule="exact"/>
        <w:rPr>
          <w:rFonts w:ascii="Arial" w:hAnsi="Arial" w:cs="Arial"/>
          <w:sz w:val="22"/>
          <w:szCs w:val="21"/>
        </w:rPr>
      </w:pPr>
      <w:r w:rsidRPr="00463541">
        <w:rPr>
          <w:rFonts w:ascii="Arial" w:hAnsi="Arial" w:cs="Arial" w:hint="eastAsia"/>
          <w:sz w:val="22"/>
          <w:szCs w:val="21"/>
        </w:rPr>
        <w:t xml:space="preserve">A-B, </w:t>
      </w:r>
      <w:r w:rsidRPr="00463541">
        <w:rPr>
          <w:rFonts w:ascii="Arial" w:hAnsi="Arial" w:cs="Arial"/>
          <w:sz w:val="22"/>
          <w:szCs w:val="21"/>
        </w:rPr>
        <w:t xml:space="preserve">Western blotting analysis of </w:t>
      </w:r>
      <w:r w:rsidRPr="00463541">
        <w:rPr>
          <w:rFonts w:ascii="Arial" w:hAnsi="Arial" w:cs="Arial" w:hint="eastAsia"/>
          <w:sz w:val="22"/>
          <w:szCs w:val="21"/>
        </w:rPr>
        <w:t xml:space="preserve">PELO (A) and ITGA1 (B) </w:t>
      </w:r>
      <w:r w:rsidRPr="00463541">
        <w:rPr>
          <w:rFonts w:ascii="Arial" w:hAnsi="Arial" w:cs="Arial"/>
          <w:sz w:val="22"/>
          <w:szCs w:val="21"/>
        </w:rPr>
        <w:t xml:space="preserve">expression in control and </w:t>
      </w:r>
      <w:r w:rsidRPr="00463541">
        <w:rPr>
          <w:rFonts w:ascii="Arial" w:hAnsi="Arial" w:cs="Arial" w:hint="eastAsia"/>
          <w:sz w:val="22"/>
          <w:szCs w:val="21"/>
        </w:rPr>
        <w:t>PELO</w:t>
      </w:r>
      <w:r w:rsidRPr="00463541">
        <w:rPr>
          <w:rFonts w:ascii="Arial" w:hAnsi="Arial" w:cs="Arial"/>
          <w:sz w:val="22"/>
          <w:szCs w:val="21"/>
        </w:rPr>
        <w:t xml:space="preserve"> depleted </w:t>
      </w:r>
      <w:r w:rsidRPr="00463541">
        <w:rPr>
          <w:rFonts w:ascii="Arial" w:hAnsi="Arial" w:cs="Arial" w:hint="eastAsia"/>
          <w:sz w:val="22"/>
          <w:szCs w:val="21"/>
        </w:rPr>
        <w:t>RWPE1</w:t>
      </w:r>
      <w:r w:rsidRPr="00463541">
        <w:rPr>
          <w:rFonts w:ascii="Arial" w:hAnsi="Arial" w:cs="Arial"/>
          <w:sz w:val="22"/>
          <w:szCs w:val="21"/>
        </w:rPr>
        <w:t xml:space="preserve"> cells</w:t>
      </w:r>
      <w:r w:rsidRPr="00463541">
        <w:rPr>
          <w:rFonts w:ascii="Arial" w:hAnsi="Arial" w:cs="Arial" w:hint="eastAsia"/>
          <w:sz w:val="22"/>
          <w:szCs w:val="21"/>
        </w:rPr>
        <w:t>.</w:t>
      </w:r>
      <w:r w:rsidR="009E13FC" w:rsidRPr="00463541">
        <w:rPr>
          <w:rFonts w:ascii="Arial" w:hAnsi="Arial" w:cs="Arial" w:hint="eastAsia"/>
          <w:sz w:val="22"/>
          <w:szCs w:val="21"/>
        </w:rPr>
        <w:t xml:space="preserve"> C, Effects of PELO knockdown on</w:t>
      </w:r>
      <w:r w:rsidR="009E13FC" w:rsidRPr="00463541">
        <w:rPr>
          <w:rFonts w:ascii="Arial" w:hAnsi="Arial" w:cs="Arial"/>
          <w:sz w:val="22"/>
          <w:szCs w:val="21"/>
        </w:rPr>
        <w:t xml:space="preserve"> cell proliferation measured by XTT colorimetric assays (mean ± SD of triplicate experiments)</w:t>
      </w:r>
      <w:r w:rsidR="009E13FC" w:rsidRPr="00463541">
        <w:rPr>
          <w:rFonts w:ascii="Arial" w:hAnsi="Arial" w:cs="Arial" w:hint="eastAsia"/>
          <w:sz w:val="22"/>
          <w:szCs w:val="21"/>
        </w:rPr>
        <w:t xml:space="preserve"> in RWPE1 cells. D, </w:t>
      </w:r>
      <w:r w:rsidR="002C7480" w:rsidRPr="00463541">
        <w:rPr>
          <w:rFonts w:ascii="Arial" w:hAnsi="Arial" w:cs="Arial"/>
          <w:sz w:val="22"/>
          <w:szCs w:val="21"/>
        </w:rPr>
        <w:t xml:space="preserve">Western blotting analysis of </w:t>
      </w:r>
      <w:r w:rsidR="002C7480" w:rsidRPr="00463541">
        <w:rPr>
          <w:rFonts w:ascii="Arial" w:hAnsi="Arial" w:cs="Arial" w:hint="eastAsia"/>
          <w:sz w:val="22"/>
          <w:szCs w:val="21"/>
        </w:rPr>
        <w:t xml:space="preserve">PELO </w:t>
      </w:r>
      <w:r w:rsidR="002C7480" w:rsidRPr="00463541">
        <w:rPr>
          <w:rFonts w:ascii="Arial" w:hAnsi="Arial" w:cs="Arial"/>
          <w:sz w:val="22"/>
          <w:szCs w:val="21"/>
        </w:rPr>
        <w:t xml:space="preserve">expression in control and </w:t>
      </w:r>
      <w:r w:rsidR="002C7480" w:rsidRPr="00463541">
        <w:rPr>
          <w:rFonts w:ascii="Arial" w:hAnsi="Arial" w:cs="Arial" w:hint="eastAsia"/>
          <w:sz w:val="22"/>
          <w:szCs w:val="21"/>
        </w:rPr>
        <w:t>PELO</w:t>
      </w:r>
      <w:r w:rsidR="002C7480" w:rsidRPr="00463541">
        <w:rPr>
          <w:rFonts w:ascii="Arial" w:hAnsi="Arial" w:cs="Arial"/>
          <w:sz w:val="22"/>
          <w:szCs w:val="21"/>
        </w:rPr>
        <w:t xml:space="preserve"> </w:t>
      </w:r>
      <w:r w:rsidR="002C7480" w:rsidRPr="00463541">
        <w:rPr>
          <w:rFonts w:ascii="Arial" w:hAnsi="Arial" w:cs="Arial"/>
          <w:sz w:val="22"/>
          <w:szCs w:val="21"/>
        </w:rPr>
        <w:lastRenderedPageBreak/>
        <w:t xml:space="preserve">depleted </w:t>
      </w:r>
      <w:r w:rsidR="002C7480" w:rsidRPr="00463541">
        <w:rPr>
          <w:rFonts w:ascii="Arial" w:hAnsi="Arial" w:cs="Arial" w:hint="eastAsia"/>
          <w:sz w:val="22"/>
          <w:szCs w:val="21"/>
        </w:rPr>
        <w:t>LNCaP</w:t>
      </w:r>
      <w:r w:rsidR="002C7480" w:rsidRPr="00463541">
        <w:rPr>
          <w:rFonts w:ascii="Arial" w:hAnsi="Arial" w:cs="Arial"/>
          <w:sz w:val="22"/>
          <w:szCs w:val="21"/>
        </w:rPr>
        <w:t xml:space="preserve"> cells</w:t>
      </w:r>
      <w:r w:rsidR="002C7480" w:rsidRPr="00463541">
        <w:rPr>
          <w:rFonts w:ascii="Arial" w:hAnsi="Arial" w:cs="Arial" w:hint="eastAsia"/>
          <w:sz w:val="22"/>
          <w:szCs w:val="21"/>
        </w:rPr>
        <w:t>. E, Effects of PELO knockdown on</w:t>
      </w:r>
      <w:r w:rsidR="002C7480" w:rsidRPr="00463541">
        <w:rPr>
          <w:rFonts w:ascii="Arial" w:hAnsi="Arial" w:cs="Arial"/>
          <w:sz w:val="22"/>
          <w:szCs w:val="21"/>
        </w:rPr>
        <w:t xml:space="preserve"> cell proliferation measured by XTT colorimetric assays (mean ± SD of triplicate experiments)</w:t>
      </w:r>
      <w:r w:rsidR="002C7480" w:rsidRPr="00463541">
        <w:rPr>
          <w:rFonts w:ascii="Arial" w:hAnsi="Arial" w:cs="Arial" w:hint="eastAsia"/>
          <w:sz w:val="22"/>
          <w:szCs w:val="21"/>
        </w:rPr>
        <w:t xml:space="preserve"> in Du145 cells. 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F-G, </w:t>
      </w:r>
      <w:r w:rsidR="00F96380" w:rsidRPr="00463541">
        <w:rPr>
          <w:rFonts w:ascii="Arial" w:hAnsi="Arial" w:cs="Arial"/>
          <w:sz w:val="22"/>
          <w:szCs w:val="21"/>
        </w:rPr>
        <w:t xml:space="preserve">Quantification analysis 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(F) </w:t>
      </w:r>
      <w:r w:rsidR="00F96380" w:rsidRPr="00463541">
        <w:rPr>
          <w:rFonts w:ascii="Arial" w:hAnsi="Arial" w:cs="Arial"/>
          <w:sz w:val="22"/>
          <w:szCs w:val="21"/>
        </w:rPr>
        <w:t>and r</w:t>
      </w:r>
      <w:r w:rsidR="00701038" w:rsidRPr="00463541">
        <w:rPr>
          <w:rFonts w:ascii="Arial" w:hAnsi="Arial" w:cs="Arial"/>
          <w:sz w:val="22"/>
          <w:szCs w:val="21"/>
        </w:rPr>
        <w:t>epresentative pictures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(G) </w:t>
      </w:r>
      <w:r w:rsidR="00701038" w:rsidRPr="00463541">
        <w:rPr>
          <w:rFonts w:ascii="Arial" w:hAnsi="Arial" w:cs="Arial"/>
          <w:sz w:val="22"/>
          <w:szCs w:val="21"/>
        </w:rPr>
        <w:t>of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>migration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>assays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 xml:space="preserve">in </w:t>
      </w:r>
      <w:r w:rsidR="00701038" w:rsidRPr="00463541">
        <w:rPr>
          <w:rFonts w:ascii="Arial" w:hAnsi="Arial" w:cs="Arial" w:hint="eastAsia"/>
          <w:sz w:val="22"/>
          <w:szCs w:val="21"/>
        </w:rPr>
        <w:t>Du145</w:t>
      </w:r>
      <w:r w:rsidR="00701038" w:rsidRPr="00463541">
        <w:rPr>
          <w:rFonts w:ascii="Arial" w:hAnsi="Arial" w:cs="Arial"/>
          <w:sz w:val="22"/>
          <w:szCs w:val="21"/>
        </w:rPr>
        <w:t xml:space="preserve"> cells transfected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 xml:space="preserve">with </w:t>
      </w:r>
      <w:r w:rsidR="00701038" w:rsidRPr="00463541">
        <w:rPr>
          <w:rFonts w:ascii="Arial" w:hAnsi="Arial" w:cs="Arial" w:hint="eastAsia"/>
          <w:sz w:val="22"/>
          <w:szCs w:val="21"/>
        </w:rPr>
        <w:t>PELO</w:t>
      </w:r>
      <w:r w:rsidR="00701038" w:rsidRPr="00463541">
        <w:rPr>
          <w:rFonts w:ascii="Arial" w:hAnsi="Arial" w:cs="Arial"/>
          <w:sz w:val="22"/>
          <w:szCs w:val="21"/>
        </w:rPr>
        <w:t xml:space="preserve"> shRNA </w:t>
      </w:r>
      <w:r w:rsidR="00701038" w:rsidRPr="00463541">
        <w:rPr>
          <w:rFonts w:ascii="Arial" w:hAnsi="Arial" w:cs="Arial" w:hint="eastAsia"/>
          <w:sz w:val="22"/>
          <w:szCs w:val="21"/>
        </w:rPr>
        <w:t>(PELO</w:t>
      </w:r>
      <w:r w:rsidR="00701038" w:rsidRPr="00463541">
        <w:rPr>
          <w:rFonts w:ascii="Arial" w:hAnsi="Arial" w:cs="Arial"/>
          <w:sz w:val="22"/>
          <w:szCs w:val="21"/>
        </w:rPr>
        <w:t xml:space="preserve"> shRNA</w:t>
      </w:r>
      <w:r w:rsidR="00701038" w:rsidRPr="00463541">
        <w:rPr>
          <w:rFonts w:ascii="Arial" w:hAnsi="Arial" w:cs="Arial" w:hint="eastAsia"/>
          <w:sz w:val="22"/>
          <w:szCs w:val="21"/>
        </w:rPr>
        <w:t>1, PELO</w:t>
      </w:r>
      <w:r w:rsidR="00701038" w:rsidRPr="00463541">
        <w:rPr>
          <w:rFonts w:ascii="Arial" w:hAnsi="Arial" w:cs="Arial"/>
          <w:sz w:val="22"/>
          <w:szCs w:val="21"/>
        </w:rPr>
        <w:t xml:space="preserve"> shRNA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2) </w:t>
      </w:r>
      <w:r w:rsidR="00701038" w:rsidRPr="00463541">
        <w:rPr>
          <w:rFonts w:ascii="Arial" w:hAnsi="Arial" w:cs="Arial"/>
          <w:sz w:val="22"/>
          <w:szCs w:val="21"/>
        </w:rPr>
        <w:t xml:space="preserve">or 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control </w:t>
      </w:r>
      <w:r w:rsidR="00701038" w:rsidRPr="00463541">
        <w:rPr>
          <w:rFonts w:ascii="Arial" w:hAnsi="Arial" w:cs="Arial"/>
          <w:sz w:val="22"/>
          <w:szCs w:val="21"/>
        </w:rPr>
        <w:t>shRNA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>(mean ± S</w:t>
      </w:r>
      <w:r w:rsidR="00701038" w:rsidRPr="00463541">
        <w:rPr>
          <w:rFonts w:ascii="Arial" w:hAnsi="Arial" w:cs="Arial" w:hint="eastAsia"/>
          <w:sz w:val="22"/>
          <w:szCs w:val="21"/>
        </w:rPr>
        <w:t>D</w:t>
      </w:r>
      <w:r w:rsidR="00701038" w:rsidRPr="00463541">
        <w:rPr>
          <w:rFonts w:ascii="Arial" w:hAnsi="Arial" w:cs="Arial"/>
          <w:sz w:val="22"/>
          <w:szCs w:val="21"/>
        </w:rPr>
        <w:t xml:space="preserve"> of triplicate experiments). Scale bar =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01038" w:rsidRPr="00463541">
        <w:rPr>
          <w:rFonts w:ascii="Arial" w:hAnsi="Arial" w:cs="Arial"/>
          <w:sz w:val="22"/>
          <w:szCs w:val="21"/>
        </w:rPr>
        <w:t xml:space="preserve">100 </w:t>
      </w:r>
      <w:proofErr w:type="spellStart"/>
      <w:r w:rsidR="00701038" w:rsidRPr="00463541">
        <w:rPr>
          <w:rFonts w:ascii="Arial" w:hAnsi="Arial" w:cs="Arial"/>
          <w:sz w:val="22"/>
          <w:szCs w:val="21"/>
        </w:rPr>
        <w:t>μm</w:t>
      </w:r>
      <w:proofErr w:type="spellEnd"/>
      <w:r w:rsidR="00701038" w:rsidRPr="00463541">
        <w:rPr>
          <w:rFonts w:ascii="Arial" w:hAnsi="Arial" w:cs="Arial"/>
          <w:sz w:val="22"/>
          <w:szCs w:val="21"/>
        </w:rPr>
        <w:t>.</w:t>
      </w:r>
      <w:r w:rsidR="00701038" w:rsidRPr="00463541">
        <w:rPr>
          <w:rFonts w:ascii="Arial" w:hAnsi="Arial" w:cs="Arial" w:hint="eastAsia"/>
          <w:sz w:val="22"/>
          <w:szCs w:val="21"/>
        </w:rPr>
        <w:t xml:space="preserve"> H-I, </w:t>
      </w:r>
      <w:r w:rsidR="00F96380" w:rsidRPr="00463541">
        <w:rPr>
          <w:rFonts w:ascii="Arial" w:hAnsi="Arial" w:cs="Arial"/>
          <w:sz w:val="22"/>
          <w:szCs w:val="21"/>
        </w:rPr>
        <w:t xml:space="preserve">Quantification analysis </w:t>
      </w:r>
      <w:r w:rsidR="00F96380" w:rsidRPr="00463541">
        <w:rPr>
          <w:rFonts w:ascii="Arial" w:hAnsi="Arial" w:cs="Arial" w:hint="eastAsia"/>
          <w:sz w:val="22"/>
          <w:szCs w:val="21"/>
        </w:rPr>
        <w:t>(</w:t>
      </w:r>
      <w:r w:rsidR="00F96380" w:rsidRPr="00463541">
        <w:rPr>
          <w:rFonts w:ascii="Arial" w:hAnsi="Arial" w:cs="Arial"/>
          <w:sz w:val="22"/>
          <w:szCs w:val="21"/>
        </w:rPr>
        <w:t>H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) </w:t>
      </w:r>
      <w:r w:rsidR="00F96380" w:rsidRPr="00463541">
        <w:rPr>
          <w:rFonts w:ascii="Arial" w:hAnsi="Arial" w:cs="Arial"/>
          <w:sz w:val="22"/>
          <w:szCs w:val="21"/>
        </w:rPr>
        <w:t>and representative pictures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(</w:t>
      </w:r>
      <w:r w:rsidR="00F96380" w:rsidRPr="00463541">
        <w:rPr>
          <w:rFonts w:ascii="Arial" w:hAnsi="Arial" w:cs="Arial"/>
          <w:sz w:val="22"/>
          <w:szCs w:val="21"/>
        </w:rPr>
        <w:t>I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) </w:t>
      </w:r>
      <w:r w:rsidR="00F96380" w:rsidRPr="00463541">
        <w:rPr>
          <w:rFonts w:ascii="Arial" w:hAnsi="Arial" w:cs="Arial"/>
          <w:sz w:val="22"/>
          <w:szCs w:val="21"/>
        </w:rPr>
        <w:t>of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>invasion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>assays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 xml:space="preserve">in </w:t>
      </w:r>
      <w:r w:rsidR="00F96380" w:rsidRPr="00463541">
        <w:rPr>
          <w:rFonts w:ascii="Arial" w:hAnsi="Arial" w:cs="Arial" w:hint="eastAsia"/>
          <w:sz w:val="22"/>
          <w:szCs w:val="21"/>
        </w:rPr>
        <w:t>Du145</w:t>
      </w:r>
      <w:r w:rsidR="00F96380" w:rsidRPr="00463541">
        <w:rPr>
          <w:rFonts w:ascii="Arial" w:hAnsi="Arial" w:cs="Arial"/>
          <w:sz w:val="22"/>
          <w:szCs w:val="21"/>
        </w:rPr>
        <w:t xml:space="preserve"> cells transfected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 xml:space="preserve">with </w:t>
      </w:r>
      <w:r w:rsidR="00F96380" w:rsidRPr="00463541">
        <w:rPr>
          <w:rFonts w:ascii="Arial" w:hAnsi="Arial" w:cs="Arial" w:hint="eastAsia"/>
          <w:sz w:val="22"/>
          <w:szCs w:val="21"/>
        </w:rPr>
        <w:t>PELO</w:t>
      </w:r>
      <w:r w:rsidR="00F96380" w:rsidRPr="00463541">
        <w:rPr>
          <w:rFonts w:ascii="Arial" w:hAnsi="Arial" w:cs="Arial"/>
          <w:sz w:val="22"/>
          <w:szCs w:val="21"/>
        </w:rPr>
        <w:t xml:space="preserve"> shRNA </w:t>
      </w:r>
      <w:r w:rsidR="00F96380" w:rsidRPr="00463541">
        <w:rPr>
          <w:rFonts w:ascii="Arial" w:hAnsi="Arial" w:cs="Arial" w:hint="eastAsia"/>
          <w:sz w:val="22"/>
          <w:szCs w:val="21"/>
        </w:rPr>
        <w:t>(PELO</w:t>
      </w:r>
      <w:r w:rsidR="00F96380" w:rsidRPr="00463541">
        <w:rPr>
          <w:rFonts w:ascii="Arial" w:hAnsi="Arial" w:cs="Arial"/>
          <w:sz w:val="22"/>
          <w:szCs w:val="21"/>
        </w:rPr>
        <w:t xml:space="preserve"> shRNA</w:t>
      </w:r>
      <w:r w:rsidR="00F96380" w:rsidRPr="00463541">
        <w:rPr>
          <w:rFonts w:ascii="Arial" w:hAnsi="Arial" w:cs="Arial" w:hint="eastAsia"/>
          <w:sz w:val="22"/>
          <w:szCs w:val="21"/>
        </w:rPr>
        <w:t>1, PELO</w:t>
      </w:r>
      <w:r w:rsidR="00F96380" w:rsidRPr="00463541">
        <w:rPr>
          <w:rFonts w:ascii="Arial" w:hAnsi="Arial" w:cs="Arial"/>
          <w:sz w:val="22"/>
          <w:szCs w:val="21"/>
        </w:rPr>
        <w:t xml:space="preserve"> shRNA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2) </w:t>
      </w:r>
      <w:r w:rsidR="00F96380" w:rsidRPr="00463541">
        <w:rPr>
          <w:rFonts w:ascii="Arial" w:hAnsi="Arial" w:cs="Arial"/>
          <w:sz w:val="22"/>
          <w:szCs w:val="21"/>
        </w:rPr>
        <w:t xml:space="preserve">or 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control </w:t>
      </w:r>
      <w:r w:rsidR="00F96380" w:rsidRPr="00463541">
        <w:rPr>
          <w:rFonts w:ascii="Arial" w:hAnsi="Arial" w:cs="Arial"/>
          <w:sz w:val="22"/>
          <w:szCs w:val="21"/>
        </w:rPr>
        <w:t>shRNA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>(mean ± S</w:t>
      </w:r>
      <w:r w:rsidR="00F96380" w:rsidRPr="00463541">
        <w:rPr>
          <w:rFonts w:ascii="Arial" w:hAnsi="Arial" w:cs="Arial" w:hint="eastAsia"/>
          <w:sz w:val="22"/>
          <w:szCs w:val="21"/>
        </w:rPr>
        <w:t>D</w:t>
      </w:r>
      <w:r w:rsidR="00F96380" w:rsidRPr="00463541">
        <w:rPr>
          <w:rFonts w:ascii="Arial" w:hAnsi="Arial" w:cs="Arial"/>
          <w:sz w:val="22"/>
          <w:szCs w:val="21"/>
        </w:rPr>
        <w:t xml:space="preserve"> of triplicate experiments). Scale bar =</w:t>
      </w:r>
      <w:r w:rsidR="00F96380" w:rsidRPr="00463541">
        <w:rPr>
          <w:rFonts w:ascii="Arial" w:hAnsi="Arial" w:cs="Arial" w:hint="eastAsia"/>
          <w:sz w:val="22"/>
          <w:szCs w:val="21"/>
        </w:rPr>
        <w:t xml:space="preserve"> </w:t>
      </w:r>
      <w:r w:rsidR="00F96380" w:rsidRPr="00463541">
        <w:rPr>
          <w:rFonts w:ascii="Arial" w:hAnsi="Arial" w:cs="Arial"/>
          <w:sz w:val="22"/>
          <w:szCs w:val="21"/>
        </w:rPr>
        <w:t xml:space="preserve">100 </w:t>
      </w:r>
      <w:proofErr w:type="spellStart"/>
      <w:r w:rsidR="00F96380" w:rsidRPr="00463541">
        <w:rPr>
          <w:rFonts w:ascii="Arial" w:hAnsi="Arial" w:cs="Arial"/>
          <w:sz w:val="22"/>
          <w:szCs w:val="21"/>
        </w:rPr>
        <w:t>μm</w:t>
      </w:r>
      <w:proofErr w:type="spellEnd"/>
      <w:r w:rsidR="00F96380" w:rsidRPr="00463541">
        <w:rPr>
          <w:rFonts w:ascii="Arial" w:hAnsi="Arial" w:cs="Arial"/>
          <w:sz w:val="22"/>
          <w:szCs w:val="21"/>
        </w:rPr>
        <w:t xml:space="preserve">. 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J-K, </w:t>
      </w:r>
      <w:r w:rsidR="00CB0287" w:rsidRPr="00463541">
        <w:rPr>
          <w:rFonts w:ascii="Arial" w:hAnsi="Arial" w:cs="Arial"/>
          <w:sz w:val="22"/>
          <w:szCs w:val="21"/>
        </w:rPr>
        <w:t>Representative pictures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>of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>migration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(</w:t>
      </w:r>
      <w:r w:rsidR="00F96380" w:rsidRPr="00463541">
        <w:rPr>
          <w:rFonts w:ascii="Arial" w:hAnsi="Arial" w:cs="Arial"/>
          <w:sz w:val="22"/>
          <w:szCs w:val="21"/>
        </w:rPr>
        <w:t>J</w:t>
      </w:r>
      <w:r w:rsidR="00CB0287" w:rsidRPr="00463541">
        <w:rPr>
          <w:rFonts w:ascii="Arial" w:hAnsi="Arial" w:cs="Arial" w:hint="eastAsia"/>
          <w:sz w:val="22"/>
          <w:szCs w:val="21"/>
        </w:rPr>
        <w:t>)</w:t>
      </w:r>
      <w:r w:rsidR="00D1165E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 w:hint="eastAsia"/>
          <w:sz w:val="22"/>
          <w:szCs w:val="21"/>
        </w:rPr>
        <w:t>and invasion (</w:t>
      </w:r>
      <w:r w:rsidR="00F96380" w:rsidRPr="00463541">
        <w:rPr>
          <w:rFonts w:ascii="Arial" w:hAnsi="Arial" w:cs="Arial"/>
          <w:sz w:val="22"/>
          <w:szCs w:val="21"/>
        </w:rPr>
        <w:t>K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) </w:t>
      </w:r>
      <w:r w:rsidR="00CB0287" w:rsidRPr="00463541">
        <w:rPr>
          <w:rFonts w:ascii="Arial" w:hAnsi="Arial" w:cs="Arial"/>
          <w:sz w:val="22"/>
          <w:szCs w:val="21"/>
        </w:rPr>
        <w:t>assays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 xml:space="preserve">in </w:t>
      </w:r>
      <w:r w:rsidR="00D60632" w:rsidRPr="00463541">
        <w:rPr>
          <w:rFonts w:ascii="Arial" w:hAnsi="Arial" w:cs="Arial" w:hint="eastAsia"/>
          <w:sz w:val="22"/>
          <w:szCs w:val="21"/>
        </w:rPr>
        <w:t>PC3</w:t>
      </w:r>
      <w:r w:rsidR="00CB0287" w:rsidRPr="00463541">
        <w:rPr>
          <w:rFonts w:ascii="Arial" w:hAnsi="Arial" w:cs="Arial"/>
          <w:sz w:val="22"/>
          <w:szCs w:val="21"/>
        </w:rPr>
        <w:t xml:space="preserve"> cells transfected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 xml:space="preserve">with </w:t>
      </w:r>
      <w:r w:rsidR="00CB0287" w:rsidRPr="00463541">
        <w:rPr>
          <w:rFonts w:ascii="Arial" w:hAnsi="Arial" w:cs="Arial" w:hint="eastAsia"/>
          <w:sz w:val="22"/>
          <w:szCs w:val="21"/>
        </w:rPr>
        <w:t>PELO</w:t>
      </w:r>
      <w:r w:rsidR="00CB0287" w:rsidRPr="00463541">
        <w:rPr>
          <w:rFonts w:ascii="Arial" w:hAnsi="Arial" w:cs="Arial"/>
          <w:sz w:val="22"/>
          <w:szCs w:val="21"/>
        </w:rPr>
        <w:t xml:space="preserve"> shRNA </w:t>
      </w:r>
      <w:r w:rsidR="00CB0287" w:rsidRPr="00463541">
        <w:rPr>
          <w:rFonts w:ascii="Arial" w:hAnsi="Arial" w:cs="Arial" w:hint="eastAsia"/>
          <w:sz w:val="22"/>
          <w:szCs w:val="21"/>
        </w:rPr>
        <w:t>(PELO</w:t>
      </w:r>
      <w:r w:rsidR="00CB0287" w:rsidRPr="00463541">
        <w:rPr>
          <w:rFonts w:ascii="Arial" w:hAnsi="Arial" w:cs="Arial"/>
          <w:sz w:val="22"/>
          <w:szCs w:val="21"/>
        </w:rPr>
        <w:t xml:space="preserve"> shRNA</w:t>
      </w:r>
      <w:r w:rsidR="00CB0287" w:rsidRPr="00463541">
        <w:rPr>
          <w:rFonts w:ascii="Arial" w:hAnsi="Arial" w:cs="Arial" w:hint="eastAsia"/>
          <w:sz w:val="22"/>
          <w:szCs w:val="21"/>
        </w:rPr>
        <w:t>1, PELO</w:t>
      </w:r>
      <w:r w:rsidR="00CB0287" w:rsidRPr="00463541">
        <w:rPr>
          <w:rFonts w:ascii="Arial" w:hAnsi="Arial" w:cs="Arial"/>
          <w:sz w:val="22"/>
          <w:szCs w:val="21"/>
        </w:rPr>
        <w:t xml:space="preserve"> shRNA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2) </w:t>
      </w:r>
      <w:r w:rsidR="00CB0287" w:rsidRPr="00463541">
        <w:rPr>
          <w:rFonts w:ascii="Arial" w:hAnsi="Arial" w:cs="Arial"/>
          <w:sz w:val="22"/>
          <w:szCs w:val="21"/>
        </w:rPr>
        <w:t xml:space="preserve">or 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control </w:t>
      </w:r>
      <w:r w:rsidR="00CB0287" w:rsidRPr="00463541">
        <w:rPr>
          <w:rFonts w:ascii="Arial" w:hAnsi="Arial" w:cs="Arial"/>
          <w:sz w:val="22"/>
          <w:szCs w:val="21"/>
        </w:rPr>
        <w:t>shRNA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>(mean ± S</w:t>
      </w:r>
      <w:r w:rsidR="00CB0287" w:rsidRPr="00463541">
        <w:rPr>
          <w:rFonts w:ascii="Arial" w:hAnsi="Arial" w:cs="Arial" w:hint="eastAsia"/>
          <w:sz w:val="22"/>
          <w:szCs w:val="21"/>
        </w:rPr>
        <w:t>D</w:t>
      </w:r>
      <w:r w:rsidR="00CB0287" w:rsidRPr="00463541">
        <w:rPr>
          <w:rFonts w:ascii="Arial" w:hAnsi="Arial" w:cs="Arial"/>
          <w:sz w:val="22"/>
          <w:szCs w:val="21"/>
        </w:rPr>
        <w:t xml:space="preserve"> of triplicate experiments). Scale bar =</w:t>
      </w:r>
      <w:r w:rsidR="00CB0287" w:rsidRPr="00463541">
        <w:rPr>
          <w:rFonts w:ascii="Arial" w:hAnsi="Arial" w:cs="Arial" w:hint="eastAsia"/>
          <w:sz w:val="22"/>
          <w:szCs w:val="21"/>
        </w:rPr>
        <w:t xml:space="preserve"> </w:t>
      </w:r>
      <w:r w:rsidR="00CB0287" w:rsidRPr="00463541">
        <w:rPr>
          <w:rFonts w:ascii="Arial" w:hAnsi="Arial" w:cs="Arial"/>
          <w:sz w:val="22"/>
          <w:szCs w:val="21"/>
        </w:rPr>
        <w:t xml:space="preserve">100 </w:t>
      </w:r>
      <w:proofErr w:type="spellStart"/>
      <w:r w:rsidR="00CB0287" w:rsidRPr="00463541">
        <w:rPr>
          <w:rFonts w:ascii="Arial" w:hAnsi="Arial" w:cs="Arial"/>
          <w:sz w:val="22"/>
          <w:szCs w:val="21"/>
        </w:rPr>
        <w:t>μm</w:t>
      </w:r>
      <w:proofErr w:type="spellEnd"/>
      <w:r w:rsidR="00CB0287" w:rsidRPr="00463541">
        <w:rPr>
          <w:rFonts w:ascii="Arial" w:hAnsi="Arial" w:cs="Arial"/>
          <w:sz w:val="22"/>
          <w:szCs w:val="21"/>
        </w:rPr>
        <w:t>.</w:t>
      </w:r>
      <w:r w:rsidR="006C4D0F" w:rsidRPr="00463541">
        <w:rPr>
          <w:rFonts w:ascii="Arial" w:hAnsi="Arial" w:cs="Arial" w:hint="eastAsia"/>
          <w:sz w:val="22"/>
          <w:szCs w:val="21"/>
        </w:rPr>
        <w:t xml:space="preserve"> </w:t>
      </w:r>
      <w:r w:rsidR="00790620" w:rsidRPr="00463541">
        <w:rPr>
          <w:rFonts w:ascii="Arial" w:hAnsi="Arial" w:cs="Arial" w:hint="eastAsia"/>
          <w:bCs/>
          <w:sz w:val="22"/>
        </w:rPr>
        <w:t>L</w:t>
      </w:r>
      <w:r w:rsidR="00D50BBE" w:rsidRPr="00463541">
        <w:rPr>
          <w:rFonts w:ascii="Arial" w:hAnsi="Arial" w:cs="Arial" w:hint="eastAsia"/>
          <w:bCs/>
          <w:sz w:val="22"/>
        </w:rPr>
        <w:t xml:space="preserve">, </w:t>
      </w:r>
      <w:r w:rsidR="00D50BBE" w:rsidRPr="00463541">
        <w:rPr>
          <w:rFonts w:ascii="Arial" w:hAnsi="Arial" w:cs="Arial"/>
          <w:bCs/>
          <w:sz w:val="22"/>
        </w:rPr>
        <w:t xml:space="preserve">Effects of </w:t>
      </w:r>
      <w:r w:rsidR="00D50BBE" w:rsidRPr="00463541">
        <w:rPr>
          <w:rFonts w:ascii="Arial" w:hAnsi="Arial" w:cs="Arial" w:hint="eastAsia"/>
          <w:bCs/>
          <w:sz w:val="22"/>
        </w:rPr>
        <w:t>PELO</w:t>
      </w:r>
      <w:r w:rsidR="00D50BBE" w:rsidRPr="00463541">
        <w:rPr>
          <w:rFonts w:ascii="Arial" w:hAnsi="Arial" w:cs="Arial"/>
          <w:bCs/>
          <w:sz w:val="22"/>
        </w:rPr>
        <w:t xml:space="preserve"> on the growth of </w:t>
      </w:r>
      <w:r w:rsidR="00D50BBE" w:rsidRPr="00463541">
        <w:rPr>
          <w:rFonts w:ascii="Arial" w:hAnsi="Arial" w:cs="Arial" w:hint="eastAsia"/>
          <w:bCs/>
          <w:sz w:val="22"/>
        </w:rPr>
        <w:t>PC3</w:t>
      </w:r>
      <w:r w:rsidR="00D50BBE" w:rsidRPr="00463541">
        <w:rPr>
          <w:rFonts w:ascii="Arial" w:hAnsi="Arial" w:cs="Arial"/>
          <w:bCs/>
          <w:sz w:val="22"/>
        </w:rPr>
        <w:t xml:space="preserve"> cells,</w:t>
      </w:r>
      <w:r w:rsidR="00D50BBE" w:rsidRPr="00463541">
        <w:rPr>
          <w:rFonts w:ascii="Arial" w:hAnsi="Arial" w:cs="Arial" w:hint="eastAsia"/>
          <w:bCs/>
          <w:sz w:val="22"/>
        </w:rPr>
        <w:t xml:space="preserve"> </w:t>
      </w:r>
      <w:r w:rsidR="00D50BBE" w:rsidRPr="00463541">
        <w:rPr>
          <w:rFonts w:ascii="Arial" w:hAnsi="Arial" w:cs="Arial"/>
          <w:bCs/>
          <w:sz w:val="22"/>
        </w:rPr>
        <w:t xml:space="preserve">as detected using a colony formation assay. Data are presented as means ± </w:t>
      </w:r>
      <w:proofErr w:type="spellStart"/>
      <w:r w:rsidR="00D50BBE" w:rsidRPr="00463541">
        <w:rPr>
          <w:rFonts w:ascii="Arial" w:hAnsi="Arial" w:cs="Arial"/>
          <w:bCs/>
          <w:sz w:val="22"/>
        </w:rPr>
        <w:t>s.d.</w:t>
      </w:r>
      <w:proofErr w:type="spellEnd"/>
      <w:r w:rsidR="00D50BBE" w:rsidRPr="00463541">
        <w:rPr>
          <w:rFonts w:ascii="Arial" w:hAnsi="Arial" w:cs="Arial"/>
          <w:bCs/>
          <w:sz w:val="22"/>
        </w:rPr>
        <w:t xml:space="preserve"> (n=3), and all data represent the results of three independent experiments</w:t>
      </w:r>
      <w:r w:rsidR="00D50BBE" w:rsidRPr="00463541">
        <w:rPr>
          <w:rFonts w:ascii="Arial" w:hAnsi="Arial" w:cs="Arial" w:hint="eastAsia"/>
          <w:bCs/>
          <w:sz w:val="22"/>
        </w:rPr>
        <w:t xml:space="preserve">. </w:t>
      </w:r>
      <w:r w:rsidR="00790620" w:rsidRPr="00463541">
        <w:rPr>
          <w:rFonts w:ascii="Arial" w:hAnsi="Arial" w:cs="Arial" w:hint="eastAsia"/>
          <w:bCs/>
          <w:sz w:val="22"/>
        </w:rPr>
        <w:t>M</w:t>
      </w:r>
      <w:r w:rsidR="0060390A" w:rsidRPr="00463541">
        <w:rPr>
          <w:rFonts w:ascii="Arial" w:hAnsi="Arial" w:cs="Arial" w:hint="eastAsia"/>
          <w:bCs/>
          <w:sz w:val="22"/>
        </w:rPr>
        <w:t xml:space="preserve">, </w:t>
      </w:r>
      <w:r w:rsidR="00E9763D" w:rsidRPr="00463541">
        <w:rPr>
          <w:rFonts w:ascii="Arial" w:hAnsi="Arial" w:cs="Arial" w:hint="eastAsia"/>
          <w:sz w:val="22"/>
          <w:szCs w:val="21"/>
        </w:rPr>
        <w:t>Q</w:t>
      </w:r>
      <w:r w:rsidR="00E9763D" w:rsidRPr="00463541">
        <w:rPr>
          <w:rFonts w:ascii="Arial" w:hAnsi="Arial" w:cs="Arial"/>
          <w:sz w:val="22"/>
          <w:szCs w:val="21"/>
        </w:rPr>
        <w:t>uantification analysis of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 </w:t>
      </w:r>
      <w:r w:rsidR="00E9763D" w:rsidRPr="00463541">
        <w:rPr>
          <w:rFonts w:ascii="Arial" w:hAnsi="Arial" w:cs="Arial"/>
          <w:bCs/>
          <w:sz w:val="22"/>
        </w:rPr>
        <w:t>colony</w:t>
      </w:r>
      <w:r w:rsidR="00E9763D" w:rsidRPr="00463541">
        <w:rPr>
          <w:rFonts w:ascii="Arial" w:hAnsi="Arial" w:cs="Arial" w:hint="eastAsia"/>
          <w:bCs/>
          <w:sz w:val="22"/>
        </w:rPr>
        <w:t xml:space="preserve"> numbers</w:t>
      </w:r>
      <w:r w:rsidR="00E9763D" w:rsidRPr="00463541">
        <w:rPr>
          <w:rFonts w:ascii="Arial" w:hAnsi="Arial" w:cs="Arial"/>
          <w:sz w:val="22"/>
          <w:szCs w:val="21"/>
        </w:rPr>
        <w:t xml:space="preserve"> in </w:t>
      </w:r>
      <w:r w:rsidR="00E9763D" w:rsidRPr="00463541">
        <w:rPr>
          <w:rFonts w:ascii="Arial" w:hAnsi="Arial" w:cs="Arial" w:hint="eastAsia"/>
          <w:sz w:val="22"/>
          <w:szCs w:val="21"/>
        </w:rPr>
        <w:t>PC3</w:t>
      </w:r>
      <w:r w:rsidR="00E9763D" w:rsidRPr="00463541">
        <w:rPr>
          <w:rFonts w:ascii="Arial" w:hAnsi="Arial" w:cs="Arial"/>
          <w:sz w:val="22"/>
          <w:szCs w:val="21"/>
        </w:rPr>
        <w:t xml:space="preserve"> cells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 </w:t>
      </w:r>
      <w:r w:rsidR="00E9763D" w:rsidRPr="00463541">
        <w:rPr>
          <w:rFonts w:ascii="Arial" w:hAnsi="Arial" w:cs="Arial"/>
          <w:sz w:val="22"/>
          <w:szCs w:val="21"/>
        </w:rPr>
        <w:t>transfected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 </w:t>
      </w:r>
      <w:r w:rsidR="00E9763D" w:rsidRPr="00463541">
        <w:rPr>
          <w:rFonts w:ascii="Arial" w:hAnsi="Arial" w:cs="Arial"/>
          <w:sz w:val="22"/>
          <w:szCs w:val="21"/>
        </w:rPr>
        <w:t xml:space="preserve">with </w:t>
      </w:r>
      <w:r w:rsidR="00E9763D" w:rsidRPr="00463541">
        <w:rPr>
          <w:rFonts w:ascii="Arial" w:hAnsi="Arial" w:cs="Arial" w:hint="eastAsia"/>
          <w:sz w:val="22"/>
          <w:szCs w:val="21"/>
        </w:rPr>
        <w:t>PELO</w:t>
      </w:r>
      <w:r w:rsidR="00E9763D" w:rsidRPr="00463541">
        <w:rPr>
          <w:rFonts w:ascii="Arial" w:hAnsi="Arial" w:cs="Arial"/>
          <w:sz w:val="22"/>
          <w:szCs w:val="21"/>
        </w:rPr>
        <w:t xml:space="preserve"> shRNA </w:t>
      </w:r>
      <w:r w:rsidR="00E9763D" w:rsidRPr="00463541">
        <w:rPr>
          <w:rFonts w:ascii="Arial" w:hAnsi="Arial" w:cs="Arial" w:hint="eastAsia"/>
          <w:sz w:val="22"/>
          <w:szCs w:val="21"/>
        </w:rPr>
        <w:t>(PELO</w:t>
      </w:r>
      <w:r w:rsidR="00E9763D" w:rsidRPr="00463541">
        <w:rPr>
          <w:rFonts w:ascii="Arial" w:hAnsi="Arial" w:cs="Arial"/>
          <w:sz w:val="22"/>
          <w:szCs w:val="21"/>
        </w:rPr>
        <w:t xml:space="preserve"> shRNA</w:t>
      </w:r>
      <w:r w:rsidR="00E9763D" w:rsidRPr="00463541">
        <w:rPr>
          <w:rFonts w:ascii="Arial" w:hAnsi="Arial" w:cs="Arial" w:hint="eastAsia"/>
          <w:sz w:val="22"/>
          <w:szCs w:val="21"/>
        </w:rPr>
        <w:t>1, PELO</w:t>
      </w:r>
      <w:r w:rsidR="00E9763D" w:rsidRPr="00463541">
        <w:rPr>
          <w:rFonts w:ascii="Arial" w:hAnsi="Arial" w:cs="Arial"/>
          <w:sz w:val="22"/>
          <w:szCs w:val="21"/>
        </w:rPr>
        <w:t xml:space="preserve"> shRNA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2) </w:t>
      </w:r>
      <w:r w:rsidR="00E9763D" w:rsidRPr="00463541">
        <w:rPr>
          <w:rFonts w:ascii="Arial" w:hAnsi="Arial" w:cs="Arial"/>
          <w:sz w:val="22"/>
          <w:szCs w:val="21"/>
        </w:rPr>
        <w:t xml:space="preserve">or 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control </w:t>
      </w:r>
      <w:r w:rsidR="00E9763D" w:rsidRPr="00463541">
        <w:rPr>
          <w:rFonts w:ascii="Arial" w:hAnsi="Arial" w:cs="Arial"/>
          <w:sz w:val="22"/>
          <w:szCs w:val="21"/>
        </w:rPr>
        <w:t>shRNA</w:t>
      </w:r>
      <w:r w:rsidR="00E9763D" w:rsidRPr="00463541">
        <w:rPr>
          <w:rFonts w:ascii="Arial" w:hAnsi="Arial" w:cs="Arial" w:hint="eastAsia"/>
          <w:sz w:val="22"/>
          <w:szCs w:val="21"/>
        </w:rPr>
        <w:t xml:space="preserve">. </w:t>
      </w:r>
      <w:r w:rsidR="00E9763D" w:rsidRPr="00463541">
        <w:rPr>
          <w:rFonts w:ascii="Arial" w:hAnsi="Arial" w:cs="Arial"/>
          <w:bCs/>
          <w:sz w:val="22"/>
        </w:rPr>
        <w:t>*</w:t>
      </w:r>
      <w:r w:rsidR="00E9763D" w:rsidRPr="00463541">
        <w:rPr>
          <w:rFonts w:ascii="Arial" w:hAnsi="Arial" w:cs="Arial"/>
          <w:bCs/>
          <w:i/>
          <w:sz w:val="22"/>
        </w:rPr>
        <w:t>p</w:t>
      </w:r>
      <w:r w:rsidR="00E9763D" w:rsidRPr="00463541">
        <w:rPr>
          <w:rFonts w:ascii="Arial" w:hAnsi="Arial" w:cs="Arial"/>
          <w:bCs/>
          <w:sz w:val="22"/>
        </w:rPr>
        <w:t xml:space="preserve"> &lt; 0.05; **</w:t>
      </w:r>
      <w:r w:rsidR="00E9763D" w:rsidRPr="00463541">
        <w:rPr>
          <w:rFonts w:ascii="Arial" w:hAnsi="Arial" w:cs="Arial"/>
          <w:bCs/>
          <w:i/>
          <w:sz w:val="22"/>
        </w:rPr>
        <w:t>p</w:t>
      </w:r>
      <w:r w:rsidR="00E9763D" w:rsidRPr="00463541">
        <w:rPr>
          <w:rFonts w:ascii="Arial" w:hAnsi="Arial" w:cs="Arial"/>
          <w:bCs/>
          <w:sz w:val="22"/>
        </w:rPr>
        <w:t xml:space="preserve"> &lt; 0.01; ***</w:t>
      </w:r>
      <w:r w:rsidR="00E9763D" w:rsidRPr="00463541">
        <w:rPr>
          <w:rFonts w:ascii="Arial" w:hAnsi="Arial" w:cs="Arial"/>
          <w:bCs/>
          <w:i/>
          <w:sz w:val="22"/>
        </w:rPr>
        <w:t>p</w:t>
      </w:r>
      <w:r w:rsidR="00E9763D" w:rsidRPr="00463541">
        <w:rPr>
          <w:rFonts w:ascii="Arial" w:hAnsi="Arial" w:cs="Arial"/>
          <w:bCs/>
          <w:sz w:val="22"/>
        </w:rPr>
        <w:t xml:space="preserve"> &lt; 0.001.</w:t>
      </w:r>
    </w:p>
    <w:p w14:paraId="573C6795" w14:textId="77777777" w:rsidR="00D50BBE" w:rsidRPr="00463541" w:rsidRDefault="00D50BBE" w:rsidP="00383CC9">
      <w:pPr>
        <w:spacing w:line="440" w:lineRule="exact"/>
        <w:rPr>
          <w:rFonts w:ascii="Arial" w:hAnsi="Arial" w:cs="Arial"/>
          <w:bCs/>
          <w:sz w:val="22"/>
        </w:rPr>
      </w:pPr>
    </w:p>
    <w:p w14:paraId="435EB24B" w14:textId="77777777" w:rsidR="00E36047" w:rsidRDefault="00E36047" w:rsidP="00383CC9">
      <w:pPr>
        <w:spacing w:line="440" w:lineRule="exact"/>
        <w:rPr>
          <w:rFonts w:ascii="Arial" w:hAnsi="Arial" w:cs="Arial"/>
          <w:bCs/>
          <w:sz w:val="24"/>
          <w:szCs w:val="24"/>
        </w:rPr>
      </w:pPr>
    </w:p>
    <w:p w14:paraId="22EAC80E" w14:textId="77777777" w:rsidR="00E9763D" w:rsidRPr="0055057D" w:rsidRDefault="00E9763D" w:rsidP="00383CC9">
      <w:pPr>
        <w:spacing w:line="440" w:lineRule="exact"/>
        <w:rPr>
          <w:rFonts w:ascii="Arial" w:hAnsi="Arial" w:cs="Arial"/>
          <w:bCs/>
          <w:sz w:val="24"/>
          <w:szCs w:val="24"/>
        </w:rPr>
      </w:pPr>
    </w:p>
    <w:p w14:paraId="24098EA4" w14:textId="77777777" w:rsidR="004B29DB" w:rsidRDefault="004B29DB" w:rsidP="0055057D">
      <w:pPr>
        <w:spacing w:line="440" w:lineRule="exact"/>
        <w:rPr>
          <w:rFonts w:ascii="Arial" w:hAnsi="Arial" w:cs="Arial"/>
          <w:sz w:val="24"/>
        </w:rPr>
      </w:pPr>
    </w:p>
    <w:p w14:paraId="1DB1DCFB" w14:textId="77777777" w:rsidR="00B943ED" w:rsidRDefault="00B943ED" w:rsidP="0055057D">
      <w:pPr>
        <w:spacing w:line="440" w:lineRule="exact"/>
        <w:rPr>
          <w:rFonts w:ascii="Arial" w:hAnsi="Arial" w:cs="Arial"/>
          <w:sz w:val="24"/>
        </w:rPr>
      </w:pPr>
    </w:p>
    <w:p w14:paraId="4B7753E3" w14:textId="77777777" w:rsidR="00ED4BEE" w:rsidRDefault="00ED4BEE" w:rsidP="0055057D">
      <w:pPr>
        <w:spacing w:line="440" w:lineRule="exact"/>
        <w:rPr>
          <w:rFonts w:ascii="Arial" w:hAnsi="Arial" w:cs="Arial"/>
          <w:sz w:val="24"/>
        </w:rPr>
      </w:pPr>
    </w:p>
    <w:p w14:paraId="3BDA08FA" w14:textId="77777777" w:rsidR="004D0B4C" w:rsidRDefault="004D0B4C" w:rsidP="0055057D">
      <w:pPr>
        <w:spacing w:line="440" w:lineRule="exact"/>
        <w:rPr>
          <w:rFonts w:ascii="Arial" w:hAnsi="Arial" w:cs="Arial"/>
          <w:sz w:val="24"/>
        </w:rPr>
      </w:pPr>
    </w:p>
    <w:p w14:paraId="36972CAC" w14:textId="77777777" w:rsidR="004D0B4C" w:rsidRPr="00987216" w:rsidRDefault="004D0B4C" w:rsidP="0055057D">
      <w:pPr>
        <w:spacing w:line="440" w:lineRule="exact"/>
        <w:rPr>
          <w:rFonts w:ascii="Arial" w:hAnsi="Arial" w:cs="Arial"/>
          <w:sz w:val="24"/>
        </w:rPr>
      </w:pPr>
    </w:p>
    <w:sectPr w:rsidR="004D0B4C" w:rsidRPr="009872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1381F" w14:textId="77777777" w:rsidR="0047718A" w:rsidRDefault="0047718A" w:rsidP="00D50BBE">
      <w:r>
        <w:separator/>
      </w:r>
    </w:p>
  </w:endnote>
  <w:endnote w:type="continuationSeparator" w:id="0">
    <w:p w14:paraId="24662E5E" w14:textId="77777777" w:rsidR="0047718A" w:rsidRDefault="0047718A" w:rsidP="00D50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61BBA" w14:textId="77777777" w:rsidR="0047718A" w:rsidRDefault="0047718A" w:rsidP="00D50BBE">
      <w:r>
        <w:separator/>
      </w:r>
    </w:p>
  </w:footnote>
  <w:footnote w:type="continuationSeparator" w:id="0">
    <w:p w14:paraId="7244C0D3" w14:textId="77777777" w:rsidR="0047718A" w:rsidRDefault="0047718A" w:rsidP="00D50B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74"/>
    <w:rsid w:val="00001224"/>
    <w:rsid w:val="0001166B"/>
    <w:rsid w:val="000207EB"/>
    <w:rsid w:val="0003119D"/>
    <w:rsid w:val="00031E6A"/>
    <w:rsid w:val="000474F6"/>
    <w:rsid w:val="00051180"/>
    <w:rsid w:val="00051AD0"/>
    <w:rsid w:val="00054626"/>
    <w:rsid w:val="00070F71"/>
    <w:rsid w:val="00083E78"/>
    <w:rsid w:val="000A6F29"/>
    <w:rsid w:val="000B283F"/>
    <w:rsid w:val="000B7255"/>
    <w:rsid w:val="000C28B3"/>
    <w:rsid w:val="00126F68"/>
    <w:rsid w:val="00147F87"/>
    <w:rsid w:val="0016646D"/>
    <w:rsid w:val="00170B4C"/>
    <w:rsid w:val="0017521D"/>
    <w:rsid w:val="001A458F"/>
    <w:rsid w:val="001A6A4B"/>
    <w:rsid w:val="001B3248"/>
    <w:rsid w:val="001B398C"/>
    <w:rsid w:val="001B440F"/>
    <w:rsid w:val="001E5B5A"/>
    <w:rsid w:val="001F6A1A"/>
    <w:rsid w:val="00206C34"/>
    <w:rsid w:val="00216759"/>
    <w:rsid w:val="00222E46"/>
    <w:rsid w:val="00227D7A"/>
    <w:rsid w:val="00242274"/>
    <w:rsid w:val="00296600"/>
    <w:rsid w:val="002C5197"/>
    <w:rsid w:val="002C7480"/>
    <w:rsid w:val="002E3892"/>
    <w:rsid w:val="002F7CE3"/>
    <w:rsid w:val="00383CC9"/>
    <w:rsid w:val="00393478"/>
    <w:rsid w:val="003B5372"/>
    <w:rsid w:val="003C508C"/>
    <w:rsid w:val="003E1126"/>
    <w:rsid w:val="004042E9"/>
    <w:rsid w:val="00407922"/>
    <w:rsid w:val="004169B5"/>
    <w:rsid w:val="00426BFD"/>
    <w:rsid w:val="00457996"/>
    <w:rsid w:val="00463541"/>
    <w:rsid w:val="0047718A"/>
    <w:rsid w:val="004807D4"/>
    <w:rsid w:val="004B29DB"/>
    <w:rsid w:val="004C39F0"/>
    <w:rsid w:val="004D0201"/>
    <w:rsid w:val="004D0B4C"/>
    <w:rsid w:val="004E4019"/>
    <w:rsid w:val="004F2FEF"/>
    <w:rsid w:val="004F6DEF"/>
    <w:rsid w:val="005363C4"/>
    <w:rsid w:val="00544664"/>
    <w:rsid w:val="00545439"/>
    <w:rsid w:val="0055057D"/>
    <w:rsid w:val="005506AB"/>
    <w:rsid w:val="00550BEF"/>
    <w:rsid w:val="00582B35"/>
    <w:rsid w:val="0058375E"/>
    <w:rsid w:val="00590292"/>
    <w:rsid w:val="005A0F17"/>
    <w:rsid w:val="0060390A"/>
    <w:rsid w:val="00614E36"/>
    <w:rsid w:val="0062725A"/>
    <w:rsid w:val="0065227B"/>
    <w:rsid w:val="00672342"/>
    <w:rsid w:val="00685C35"/>
    <w:rsid w:val="006A46BF"/>
    <w:rsid w:val="006C4D0F"/>
    <w:rsid w:val="006E678A"/>
    <w:rsid w:val="00701038"/>
    <w:rsid w:val="00710A44"/>
    <w:rsid w:val="00715FA0"/>
    <w:rsid w:val="00722063"/>
    <w:rsid w:val="00786751"/>
    <w:rsid w:val="00790620"/>
    <w:rsid w:val="00794B4C"/>
    <w:rsid w:val="007A1DF8"/>
    <w:rsid w:val="007A4E9F"/>
    <w:rsid w:val="007A58B5"/>
    <w:rsid w:val="007C5C0D"/>
    <w:rsid w:val="007F0985"/>
    <w:rsid w:val="00803BE0"/>
    <w:rsid w:val="008202E8"/>
    <w:rsid w:val="00824A53"/>
    <w:rsid w:val="00854C43"/>
    <w:rsid w:val="008847BE"/>
    <w:rsid w:val="00887467"/>
    <w:rsid w:val="008B6E43"/>
    <w:rsid w:val="008D7821"/>
    <w:rsid w:val="008E7E6F"/>
    <w:rsid w:val="009008DD"/>
    <w:rsid w:val="00960609"/>
    <w:rsid w:val="00987216"/>
    <w:rsid w:val="009A3523"/>
    <w:rsid w:val="009B22A6"/>
    <w:rsid w:val="009C62FE"/>
    <w:rsid w:val="009C7858"/>
    <w:rsid w:val="009E13FC"/>
    <w:rsid w:val="009E36A3"/>
    <w:rsid w:val="009F576A"/>
    <w:rsid w:val="00A02681"/>
    <w:rsid w:val="00A055FE"/>
    <w:rsid w:val="00A45CE6"/>
    <w:rsid w:val="00A45DF2"/>
    <w:rsid w:val="00AE2815"/>
    <w:rsid w:val="00AE6C3D"/>
    <w:rsid w:val="00B10656"/>
    <w:rsid w:val="00B167C4"/>
    <w:rsid w:val="00B411FC"/>
    <w:rsid w:val="00B47CCC"/>
    <w:rsid w:val="00B5732A"/>
    <w:rsid w:val="00B656D7"/>
    <w:rsid w:val="00B855C6"/>
    <w:rsid w:val="00B943ED"/>
    <w:rsid w:val="00B9737F"/>
    <w:rsid w:val="00BA5881"/>
    <w:rsid w:val="00BC0CB1"/>
    <w:rsid w:val="00BD7684"/>
    <w:rsid w:val="00BF453F"/>
    <w:rsid w:val="00BF6E62"/>
    <w:rsid w:val="00C1444E"/>
    <w:rsid w:val="00C15F2A"/>
    <w:rsid w:val="00C5335F"/>
    <w:rsid w:val="00C81085"/>
    <w:rsid w:val="00CA1CE3"/>
    <w:rsid w:val="00CA5E8D"/>
    <w:rsid w:val="00CA7966"/>
    <w:rsid w:val="00CB00CC"/>
    <w:rsid w:val="00CB0287"/>
    <w:rsid w:val="00CE3174"/>
    <w:rsid w:val="00CF1513"/>
    <w:rsid w:val="00D06A65"/>
    <w:rsid w:val="00D1165E"/>
    <w:rsid w:val="00D50BBE"/>
    <w:rsid w:val="00D51ABC"/>
    <w:rsid w:val="00D60632"/>
    <w:rsid w:val="00D913B6"/>
    <w:rsid w:val="00DC5562"/>
    <w:rsid w:val="00DE348B"/>
    <w:rsid w:val="00DF77C7"/>
    <w:rsid w:val="00E0143E"/>
    <w:rsid w:val="00E36047"/>
    <w:rsid w:val="00E37E9C"/>
    <w:rsid w:val="00E9763D"/>
    <w:rsid w:val="00ED4BEE"/>
    <w:rsid w:val="00EE1416"/>
    <w:rsid w:val="00F228BA"/>
    <w:rsid w:val="00F32C12"/>
    <w:rsid w:val="00F32C72"/>
    <w:rsid w:val="00F5537A"/>
    <w:rsid w:val="00F700FD"/>
    <w:rsid w:val="00F74AD3"/>
    <w:rsid w:val="00F90DB1"/>
    <w:rsid w:val="00F96380"/>
    <w:rsid w:val="00FA2910"/>
    <w:rsid w:val="00FB25F2"/>
    <w:rsid w:val="00FB5D06"/>
    <w:rsid w:val="00FF2498"/>
    <w:rsid w:val="00FF6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D95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0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0B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0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0B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73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73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0B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0B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0B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0B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73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73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517</Words>
  <Characters>2952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dongxm2008@outlook.com</dc:creator>
  <cp:lastModifiedBy>dongxm2008@outlook.com</cp:lastModifiedBy>
  <cp:revision>57</cp:revision>
  <dcterms:created xsi:type="dcterms:W3CDTF">2021-06-20T04:44:00Z</dcterms:created>
  <dcterms:modified xsi:type="dcterms:W3CDTF">2021-08-27T04:10:00Z</dcterms:modified>
</cp:coreProperties>
</file>