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E7FC" w14:textId="76ECF43B" w:rsidR="007363A4" w:rsidRPr="00590179" w:rsidRDefault="007363A4" w:rsidP="00BA526F">
      <w:pPr>
        <w:spacing w:line="240" w:lineRule="auto"/>
        <w:rPr>
          <w:rFonts w:ascii="Arial" w:hAnsi="Arial" w:cs="Arial"/>
          <w:b/>
          <w:bCs/>
          <w:sz w:val="20"/>
          <w:szCs w:val="20"/>
          <w:lang w:val="en-US"/>
        </w:rPr>
      </w:pPr>
      <w:r w:rsidRPr="00590179">
        <w:rPr>
          <w:rFonts w:ascii="Arial" w:hAnsi="Arial" w:cs="Arial"/>
          <w:b/>
          <w:bCs/>
          <w:sz w:val="20"/>
          <w:szCs w:val="20"/>
          <w:lang w:val="en-US"/>
        </w:rPr>
        <w:t>Poos et al. –</w:t>
      </w:r>
      <w:r w:rsidR="00BA526F" w:rsidRPr="00590179">
        <w:rPr>
          <w:rFonts w:ascii="Arial" w:hAnsi="Arial" w:cs="Arial"/>
          <w:b/>
          <w:bCs/>
          <w:sz w:val="20"/>
          <w:szCs w:val="20"/>
          <w:lang w:val="en-US"/>
        </w:rPr>
        <w:t xml:space="preserve"> </w:t>
      </w:r>
      <w:r w:rsidR="00E676EC">
        <w:rPr>
          <w:rFonts w:ascii="Arial" w:hAnsi="Arial" w:cs="Arial"/>
          <w:b/>
          <w:bCs/>
          <w:sz w:val="20"/>
          <w:szCs w:val="20"/>
          <w:lang w:val="en-US"/>
        </w:rPr>
        <w:t>Additional file 1</w:t>
      </w:r>
      <w:bookmarkStart w:id="0" w:name="_GoBack"/>
      <w:bookmarkEnd w:id="0"/>
    </w:p>
    <w:p w14:paraId="6871F2E8" w14:textId="6D499958" w:rsidR="00BA526F" w:rsidRPr="001B6BCE" w:rsidRDefault="00BA526F" w:rsidP="00BA526F">
      <w:pPr>
        <w:spacing w:line="240" w:lineRule="auto"/>
        <w:rPr>
          <w:rFonts w:ascii="Arial" w:hAnsi="Arial" w:cs="Arial"/>
          <w:b/>
          <w:bCs/>
          <w:sz w:val="20"/>
          <w:szCs w:val="20"/>
          <w:lang w:val="en-US"/>
        </w:rPr>
      </w:pPr>
      <w:r w:rsidRPr="001B6BCE">
        <w:rPr>
          <w:rFonts w:ascii="Arial" w:hAnsi="Arial" w:cs="Arial"/>
          <w:b/>
          <w:bCs/>
          <w:sz w:val="20"/>
          <w:szCs w:val="20"/>
          <w:lang w:val="en-US"/>
        </w:rPr>
        <w:t>Description of s</w:t>
      </w:r>
      <w:r w:rsidR="00654827" w:rsidRPr="001B6BCE">
        <w:rPr>
          <w:rFonts w:ascii="Arial" w:hAnsi="Arial" w:cs="Arial"/>
          <w:b/>
          <w:bCs/>
          <w:sz w:val="20"/>
          <w:szCs w:val="20"/>
          <w:lang w:val="en-US"/>
        </w:rPr>
        <w:t>tatistical analysis</w:t>
      </w:r>
    </w:p>
    <w:p w14:paraId="2F3F4E85" w14:textId="18380D7A" w:rsidR="000D4F17" w:rsidRPr="001B6BCE" w:rsidRDefault="00BA526F" w:rsidP="00BA526F">
      <w:pPr>
        <w:spacing w:line="240" w:lineRule="auto"/>
        <w:rPr>
          <w:rFonts w:ascii="Arial" w:hAnsi="Arial" w:cs="Arial"/>
          <w:b/>
          <w:bCs/>
          <w:sz w:val="20"/>
          <w:szCs w:val="20"/>
          <w:lang w:val="en-US"/>
        </w:rPr>
      </w:pPr>
      <w:r w:rsidRPr="001B6BCE">
        <w:rPr>
          <w:rFonts w:ascii="Arial" w:hAnsi="Arial" w:cs="Arial"/>
          <w:sz w:val="20"/>
          <w:szCs w:val="20"/>
          <w:u w:val="single"/>
          <w:lang w:val="en-US"/>
        </w:rPr>
        <w:t xml:space="preserve">A.1 </w:t>
      </w:r>
      <w:r w:rsidR="000D4F17" w:rsidRPr="001B6BCE">
        <w:rPr>
          <w:rFonts w:ascii="Arial" w:hAnsi="Arial" w:cs="Arial"/>
          <w:sz w:val="20"/>
          <w:szCs w:val="20"/>
          <w:u w:val="single"/>
          <w:lang w:val="en-US"/>
        </w:rPr>
        <w:t>Calculating the Z-scores corrected for covariates</w:t>
      </w:r>
    </w:p>
    <w:p w14:paraId="4B45E70C" w14:textId="6BF707D6" w:rsidR="000D4F17" w:rsidRPr="001B6BCE" w:rsidRDefault="00A2775A" w:rsidP="00FE3291">
      <w:pPr>
        <w:spacing w:line="240" w:lineRule="auto"/>
        <w:rPr>
          <w:rFonts w:ascii="Arial" w:hAnsi="Arial" w:cs="Arial"/>
          <w:sz w:val="20"/>
          <w:szCs w:val="20"/>
          <w:lang w:val="en-US"/>
        </w:rPr>
      </w:pPr>
      <w:r w:rsidRPr="001B6BCE">
        <w:rPr>
          <w:rFonts w:ascii="Arial" w:hAnsi="Arial" w:cs="Arial"/>
          <w:sz w:val="20"/>
          <w:szCs w:val="20"/>
          <w:lang w:val="en-US"/>
        </w:rPr>
        <w:t xml:space="preserve">Raw data of each cognitive outcome was converted to a </w:t>
      </w:r>
      <w:r w:rsidR="004B0833" w:rsidRPr="001B6BCE">
        <w:rPr>
          <w:rFonts w:ascii="Arial" w:hAnsi="Arial" w:cs="Arial"/>
          <w:sz w:val="20"/>
          <w:szCs w:val="20"/>
          <w:lang w:val="en-US"/>
        </w:rPr>
        <w:t>Z</w:t>
      </w:r>
      <w:r w:rsidRPr="001B6BCE">
        <w:rPr>
          <w:rFonts w:ascii="Arial" w:hAnsi="Arial" w:cs="Arial"/>
          <w:sz w:val="20"/>
          <w:szCs w:val="20"/>
          <w:lang w:val="en-US"/>
        </w:rPr>
        <w:t>-score corrected for age, education and sex</w:t>
      </w:r>
      <w:r w:rsidR="00D44A13" w:rsidRPr="001B6BCE">
        <w:rPr>
          <w:rFonts w:ascii="Arial" w:hAnsi="Arial" w:cs="Arial"/>
          <w:sz w:val="20"/>
          <w:szCs w:val="20"/>
          <w:lang w:val="en-US"/>
        </w:rPr>
        <w:t xml:space="preserve"> (and language for the Free and Cued Selective Reminding Test) compared to healthy controls. </w:t>
      </w:r>
      <w:r w:rsidR="00EC6D1A" w:rsidRPr="001B6BCE">
        <w:rPr>
          <w:rFonts w:ascii="Arial" w:hAnsi="Arial" w:cs="Arial"/>
          <w:sz w:val="20"/>
          <w:szCs w:val="20"/>
          <w:lang w:val="en-US"/>
        </w:rPr>
        <w:t xml:space="preserve">The </w:t>
      </w:r>
      <w:r w:rsidR="004B0833" w:rsidRPr="001B6BCE">
        <w:rPr>
          <w:rFonts w:ascii="Arial" w:hAnsi="Arial" w:cs="Arial"/>
          <w:sz w:val="20"/>
          <w:szCs w:val="20"/>
          <w:lang w:val="en-US"/>
        </w:rPr>
        <w:t>formula for this calculation is:</w:t>
      </w:r>
      <w:r w:rsidR="00EC6D1A" w:rsidRPr="001B6BCE">
        <w:rPr>
          <w:rFonts w:ascii="Arial" w:hAnsi="Arial" w:cs="Arial"/>
          <w:sz w:val="20"/>
          <w:szCs w:val="20"/>
          <w:lang w:val="en-US"/>
        </w:rPr>
        <w:t xml:space="preserve"> </w:t>
      </w:r>
    </w:p>
    <w:p w14:paraId="462961B9" w14:textId="1A3F2F65" w:rsidR="00EC6D1A" w:rsidRPr="001B6BCE" w:rsidRDefault="00EC6D1A" w:rsidP="00FE3291">
      <w:pPr>
        <w:spacing w:line="240" w:lineRule="auto"/>
        <w:rPr>
          <w:rFonts w:ascii="Arial" w:hAnsi="Arial" w:cs="Arial"/>
          <w:sz w:val="20"/>
          <w:szCs w:val="20"/>
          <w:lang w:val="en-US"/>
        </w:rPr>
      </w:pPr>
      <w:r w:rsidRPr="001B6BCE">
        <w:rPr>
          <w:rFonts w:ascii="Arial" w:hAnsi="Arial" w:cs="Arial"/>
          <w:sz w:val="20"/>
          <w:szCs w:val="20"/>
          <w:lang w:val="en-US"/>
        </w:rPr>
        <w:t>Corrected Z-score = [</w:t>
      </w:r>
      <w:r w:rsidR="006C6E77" w:rsidRPr="001B6BCE">
        <w:rPr>
          <w:rFonts w:ascii="Arial" w:hAnsi="Arial" w:cs="Arial"/>
          <w:sz w:val="20"/>
          <w:szCs w:val="20"/>
          <w:lang w:val="en-US"/>
        </w:rPr>
        <w:t>(raw score – predicted score)/standard deviation of the residuals in control group]</w:t>
      </w:r>
    </w:p>
    <w:p w14:paraId="050A0139" w14:textId="12336ECD" w:rsidR="006C6E77" w:rsidRPr="001B6BCE" w:rsidRDefault="005C6347" w:rsidP="00FE3291">
      <w:pPr>
        <w:spacing w:line="240" w:lineRule="auto"/>
        <w:rPr>
          <w:rFonts w:ascii="Arial" w:hAnsi="Arial" w:cs="Arial"/>
          <w:sz w:val="20"/>
          <w:szCs w:val="20"/>
          <w:lang w:val="en-US"/>
        </w:rPr>
      </w:pPr>
      <w:r w:rsidRPr="001B6BCE">
        <w:rPr>
          <w:rFonts w:ascii="Arial" w:hAnsi="Arial" w:cs="Arial"/>
          <w:sz w:val="20"/>
          <w:szCs w:val="20"/>
          <w:lang w:val="en-US"/>
        </w:rPr>
        <w:t xml:space="preserve">A linear regression with </w:t>
      </w:r>
      <w:r w:rsidR="00BC0616" w:rsidRPr="001B6BCE">
        <w:rPr>
          <w:rFonts w:ascii="Arial" w:hAnsi="Arial" w:cs="Arial"/>
          <w:sz w:val="20"/>
          <w:szCs w:val="20"/>
          <w:lang w:val="en-US"/>
        </w:rPr>
        <w:t>all covariates</w:t>
      </w:r>
      <w:r w:rsidRPr="001B6BCE">
        <w:rPr>
          <w:rFonts w:ascii="Arial" w:hAnsi="Arial" w:cs="Arial"/>
          <w:sz w:val="20"/>
          <w:szCs w:val="20"/>
          <w:lang w:val="en-US"/>
        </w:rPr>
        <w:t xml:space="preserve"> </w:t>
      </w:r>
      <w:r w:rsidR="003277AF" w:rsidRPr="001B6BCE">
        <w:rPr>
          <w:rFonts w:ascii="Arial" w:hAnsi="Arial" w:cs="Arial"/>
          <w:sz w:val="20"/>
          <w:szCs w:val="20"/>
          <w:lang w:val="en-US"/>
        </w:rPr>
        <w:t>was performed in the control group</w:t>
      </w:r>
      <w:r w:rsidRPr="001B6BCE">
        <w:rPr>
          <w:rFonts w:ascii="Arial" w:hAnsi="Arial" w:cs="Arial"/>
          <w:sz w:val="20"/>
          <w:szCs w:val="20"/>
          <w:lang w:val="en-US"/>
        </w:rPr>
        <w:t xml:space="preserve"> to </w:t>
      </w:r>
      <w:r w:rsidR="00371DA7" w:rsidRPr="001B6BCE">
        <w:rPr>
          <w:rFonts w:ascii="Arial" w:hAnsi="Arial" w:cs="Arial"/>
          <w:sz w:val="20"/>
          <w:szCs w:val="20"/>
          <w:lang w:val="en-US"/>
        </w:rPr>
        <w:t xml:space="preserve">calculate </w:t>
      </w:r>
      <w:r w:rsidR="00BC0616" w:rsidRPr="001B6BCE">
        <w:rPr>
          <w:rFonts w:ascii="Arial" w:hAnsi="Arial" w:cs="Arial"/>
          <w:sz w:val="20"/>
          <w:szCs w:val="20"/>
          <w:lang w:val="en-US"/>
        </w:rPr>
        <w:t>the residuals and the coefficients</w:t>
      </w:r>
      <w:r w:rsidR="003277AF" w:rsidRPr="001B6BCE">
        <w:rPr>
          <w:rFonts w:ascii="Arial" w:hAnsi="Arial" w:cs="Arial"/>
          <w:sz w:val="20"/>
          <w:szCs w:val="20"/>
          <w:lang w:val="en-US"/>
        </w:rPr>
        <w:t xml:space="preserve"> of each covariate. </w:t>
      </w:r>
      <w:r w:rsidR="007C1459" w:rsidRPr="001B6BCE">
        <w:rPr>
          <w:rFonts w:ascii="Arial" w:hAnsi="Arial" w:cs="Arial"/>
          <w:sz w:val="20"/>
          <w:szCs w:val="20"/>
          <w:lang w:val="en-US"/>
        </w:rPr>
        <w:t xml:space="preserve">The predicted </w:t>
      </w:r>
      <w:r w:rsidR="00117430" w:rsidRPr="001B6BCE">
        <w:rPr>
          <w:rFonts w:ascii="Arial" w:hAnsi="Arial" w:cs="Arial"/>
          <w:sz w:val="20"/>
          <w:szCs w:val="20"/>
          <w:lang w:val="en-US"/>
        </w:rPr>
        <w:t>scores</w:t>
      </w:r>
      <w:r w:rsidR="007C1459" w:rsidRPr="001B6BCE">
        <w:rPr>
          <w:rFonts w:ascii="Arial" w:hAnsi="Arial" w:cs="Arial"/>
          <w:sz w:val="20"/>
          <w:szCs w:val="20"/>
          <w:lang w:val="en-US"/>
        </w:rPr>
        <w:t xml:space="preserve"> were calculated with the coefficients </w:t>
      </w:r>
      <w:r w:rsidR="008E4984" w:rsidRPr="001B6BCE">
        <w:rPr>
          <w:rFonts w:ascii="Arial" w:hAnsi="Arial" w:cs="Arial"/>
          <w:sz w:val="20"/>
          <w:szCs w:val="20"/>
          <w:lang w:val="en-US"/>
        </w:rPr>
        <w:t xml:space="preserve">from the model according to the following formula: </w:t>
      </w:r>
    </w:p>
    <w:p w14:paraId="6F0923AA" w14:textId="5FEAC2BA" w:rsidR="008E4984" w:rsidRPr="001B6BCE" w:rsidRDefault="008E4984" w:rsidP="00AD3B22">
      <w:pPr>
        <w:rPr>
          <w:rFonts w:ascii="Arial" w:hAnsi="Arial" w:cs="Arial"/>
          <w:sz w:val="20"/>
          <w:szCs w:val="20"/>
          <w:lang w:val="en-US"/>
        </w:rPr>
      </w:pPr>
      <w:r w:rsidRPr="001B6BCE">
        <w:rPr>
          <w:rFonts w:ascii="Arial" w:hAnsi="Arial" w:cs="Arial"/>
          <w:sz w:val="20"/>
          <w:szCs w:val="20"/>
          <w:lang w:val="en-US"/>
        </w:rPr>
        <w:t xml:space="preserve">Predicted </w:t>
      </w:r>
      <w:r w:rsidR="00117430" w:rsidRPr="001B6BCE">
        <w:rPr>
          <w:rFonts w:ascii="Arial" w:hAnsi="Arial" w:cs="Arial"/>
          <w:sz w:val="20"/>
          <w:szCs w:val="20"/>
          <w:lang w:val="en-US"/>
        </w:rPr>
        <w:t>score</w:t>
      </w:r>
      <w:r w:rsidRPr="001B6BCE">
        <w:rPr>
          <w:rFonts w:ascii="Arial" w:hAnsi="Arial" w:cs="Arial"/>
          <w:sz w:val="20"/>
          <w:szCs w:val="20"/>
          <w:lang w:val="en-US"/>
        </w:rPr>
        <w:t xml:space="preserve"> = </w:t>
      </w:r>
      <w:r w:rsidR="0034726C" w:rsidRPr="001B6BCE">
        <w:rPr>
          <w:rFonts w:ascii="Arial" w:hAnsi="Arial" w:cs="Arial"/>
          <w:sz w:val="20"/>
          <w:szCs w:val="20"/>
          <w:lang w:val="en-US"/>
        </w:rPr>
        <w:t>(</w:t>
      </w:r>
      <w:r w:rsidR="0034726C" w:rsidRPr="001B6BCE">
        <w:rPr>
          <w:rFonts w:ascii="Arial" w:hAnsi="Arial" w:cs="Arial"/>
          <w:i/>
          <w:iCs/>
          <w:sz w:val="20"/>
          <w:szCs w:val="20"/>
          <w:lang w:val="en-US"/>
        </w:rPr>
        <w:t>a</w:t>
      </w:r>
      <w:r w:rsidR="0034726C" w:rsidRPr="001B6BCE">
        <w:rPr>
          <w:rFonts w:ascii="Arial" w:hAnsi="Arial" w:cs="Arial"/>
          <w:sz w:val="20"/>
          <w:szCs w:val="20"/>
          <w:lang w:val="en-US"/>
        </w:rPr>
        <w:t>)</w:t>
      </w:r>
      <w:r w:rsidR="00AD3B22" w:rsidRPr="001B6BCE">
        <w:rPr>
          <w:rFonts w:ascii="Arial" w:hAnsi="Arial" w:cs="Arial"/>
          <w:sz w:val="20"/>
          <w:szCs w:val="20"/>
          <w:lang w:val="en-US"/>
        </w:rPr>
        <w:t xml:space="preserve"> + (</w:t>
      </w:r>
      <w:r w:rsidR="00AD3B22" w:rsidRPr="001B6BCE">
        <w:rPr>
          <w:rFonts w:ascii="Arial" w:hAnsi="Arial" w:cs="Arial"/>
          <w:i/>
          <w:iCs/>
          <w:sz w:val="20"/>
          <w:szCs w:val="20"/>
          <w:lang w:val="en-US"/>
        </w:rPr>
        <w:t>b</w:t>
      </w:r>
      <w:r w:rsidR="00AD3B22" w:rsidRPr="001B6BCE">
        <w:rPr>
          <w:rFonts w:ascii="Arial" w:hAnsi="Arial" w:cs="Arial"/>
          <w:sz w:val="20"/>
          <w:szCs w:val="20"/>
          <w:lang w:val="en-US"/>
        </w:rPr>
        <w:t>*age) + (</w:t>
      </w:r>
      <w:r w:rsidR="00AD3B22" w:rsidRPr="001B6BCE">
        <w:rPr>
          <w:rFonts w:ascii="Arial" w:hAnsi="Arial" w:cs="Arial"/>
          <w:i/>
          <w:iCs/>
          <w:sz w:val="20"/>
          <w:szCs w:val="20"/>
          <w:lang w:val="en-US"/>
        </w:rPr>
        <w:t>c</w:t>
      </w:r>
      <w:r w:rsidR="00AD3B22" w:rsidRPr="001B6BCE">
        <w:rPr>
          <w:rFonts w:ascii="Arial" w:hAnsi="Arial" w:cs="Arial"/>
          <w:sz w:val="20"/>
          <w:szCs w:val="20"/>
          <w:lang w:val="en-US"/>
        </w:rPr>
        <w:t>*education) + (</w:t>
      </w:r>
      <w:r w:rsidR="00AD3B22" w:rsidRPr="001B6BCE">
        <w:rPr>
          <w:rFonts w:ascii="Arial" w:hAnsi="Arial" w:cs="Arial"/>
          <w:i/>
          <w:iCs/>
          <w:sz w:val="20"/>
          <w:szCs w:val="20"/>
          <w:lang w:val="en-US"/>
        </w:rPr>
        <w:t>d</w:t>
      </w:r>
      <w:r w:rsidR="00AD3B22" w:rsidRPr="001B6BCE">
        <w:rPr>
          <w:rFonts w:ascii="Arial" w:hAnsi="Arial" w:cs="Arial"/>
          <w:sz w:val="20"/>
          <w:szCs w:val="20"/>
          <w:lang w:val="en-US"/>
        </w:rPr>
        <w:t>*sex) + (</w:t>
      </w:r>
      <w:r w:rsidR="00AD3B22" w:rsidRPr="001B6BCE">
        <w:rPr>
          <w:rFonts w:ascii="Arial" w:hAnsi="Arial" w:cs="Arial"/>
          <w:i/>
          <w:iCs/>
          <w:sz w:val="20"/>
          <w:szCs w:val="20"/>
          <w:lang w:val="en-US"/>
        </w:rPr>
        <w:t>e</w:t>
      </w:r>
      <w:r w:rsidR="00AD3B22" w:rsidRPr="001B6BCE">
        <w:rPr>
          <w:rFonts w:ascii="Arial" w:hAnsi="Arial" w:cs="Arial"/>
          <w:sz w:val="20"/>
          <w:szCs w:val="20"/>
          <w:lang w:val="en-US"/>
        </w:rPr>
        <w:t>*language)</w:t>
      </w:r>
    </w:p>
    <w:p w14:paraId="636FE2C0" w14:textId="22A7B12D" w:rsidR="00A746FC" w:rsidRPr="001B6BCE" w:rsidRDefault="00BA526F" w:rsidP="00FE3291">
      <w:pPr>
        <w:spacing w:line="240" w:lineRule="auto"/>
        <w:rPr>
          <w:rFonts w:ascii="Arial" w:hAnsi="Arial" w:cs="Arial"/>
          <w:sz w:val="20"/>
          <w:szCs w:val="20"/>
          <w:u w:val="single"/>
          <w:lang w:val="en-US"/>
        </w:rPr>
      </w:pPr>
      <w:r w:rsidRPr="001B6BCE">
        <w:rPr>
          <w:rFonts w:ascii="Arial" w:hAnsi="Arial" w:cs="Arial"/>
          <w:sz w:val="20"/>
          <w:szCs w:val="20"/>
          <w:u w:val="single"/>
          <w:lang w:val="en-US"/>
        </w:rPr>
        <w:t xml:space="preserve">A.2 </w:t>
      </w:r>
      <w:r w:rsidR="00A746FC" w:rsidRPr="001B6BCE">
        <w:rPr>
          <w:rFonts w:ascii="Arial" w:hAnsi="Arial" w:cs="Arial"/>
          <w:sz w:val="20"/>
          <w:szCs w:val="20"/>
          <w:u w:val="single"/>
          <w:lang w:val="en-US"/>
        </w:rPr>
        <w:t>Developing the cognitive composite score</w:t>
      </w:r>
    </w:p>
    <w:p w14:paraId="340371F8" w14:textId="6404259E" w:rsidR="007363A4" w:rsidRPr="001B6BCE" w:rsidRDefault="007363A4" w:rsidP="00FE3291">
      <w:pPr>
        <w:spacing w:line="240" w:lineRule="auto"/>
        <w:rPr>
          <w:rFonts w:ascii="Arial" w:hAnsi="Arial" w:cs="Arial"/>
          <w:sz w:val="20"/>
          <w:szCs w:val="20"/>
          <w:lang w:val="en-US"/>
        </w:rPr>
      </w:pPr>
      <w:r w:rsidRPr="001B6BCE">
        <w:rPr>
          <w:rFonts w:ascii="Arial" w:hAnsi="Arial" w:cs="Arial"/>
          <w:sz w:val="20"/>
          <w:szCs w:val="20"/>
          <w:lang w:val="en-US"/>
        </w:rPr>
        <w:t>Logistic regression models were used to identify the combination of neuropsychological tests that discriminated best between each mutation carrier group and controls, where mutation carriers status was the outcome and the cognitive tests the predictors of interest. Due to relatively small sample sizes least absolute shrinkage and selection operator (LASSO)</w:t>
      </w:r>
      <w:r w:rsidRPr="001B6BCE">
        <w:rPr>
          <w:rFonts w:ascii="Arial" w:hAnsi="Arial" w:cs="Arial"/>
          <w:sz w:val="20"/>
          <w:szCs w:val="20"/>
          <w:lang w:val="en-US"/>
        </w:rPr>
        <w:fldChar w:fldCharType="begin"/>
      </w:r>
      <w:r w:rsidRPr="001B6BCE">
        <w:rPr>
          <w:rFonts w:ascii="Arial" w:hAnsi="Arial" w:cs="Arial"/>
          <w:sz w:val="20"/>
          <w:szCs w:val="20"/>
          <w:lang w:val="en-US"/>
        </w:rPr>
        <w:instrText xml:space="preserve"> ADDIN EN.CITE &lt;EndNote&gt;&lt;Cite&gt;&lt;Author&gt;Kukreja&lt;/Author&gt;&lt;Year&gt;2006&lt;/Year&gt;&lt;RecNum&gt;260&lt;/RecNum&gt;&lt;DisplayText&gt;&lt;style face="superscript"&gt;37&lt;/style&gt;&lt;/DisplayText&gt;&lt;record&gt;&lt;rec-number&gt;260&lt;/rec-number&gt;&lt;foreign-keys&gt;&lt;key app="EN" db-id="wzaw20f5rvarzlez0sppexf7xx0sza9xavrs" timestamp="1606487030"&gt;260&lt;/key&gt;&lt;/foreign-keys&gt;&lt;ref-type name="Journal Article"&gt;17&lt;/ref-type&gt;&lt;contributors&gt;&lt;authors&gt;&lt;author&gt;Kukreja, Sunil L.&lt;/author&gt;&lt;author&gt;Löfberg, Johan&lt;/author&gt;&lt;author&gt;Brenner, Martin J.&lt;/author&gt;&lt;/authors&gt;&lt;/contributors&gt;&lt;titles&gt;&lt;title&gt;A least absolute shrinkage and selection operator (LASSO) for nonlinear system identification&lt;/title&gt;&lt;secondary-title&gt;IFAC proceedings volumes&lt;/secondary-title&gt;&lt;/titles&gt;&lt;periodical&gt;&lt;full-title&gt;IFAC proceedings volumes&lt;/full-title&gt;&lt;/periodical&gt;&lt;pages&gt;814-819&lt;/pages&gt;&lt;volume&gt;39&lt;/volume&gt;&lt;number&gt;1&lt;/number&gt;&lt;dates&gt;&lt;year&gt;2006&lt;/year&gt;&lt;/dates&gt;&lt;isbn&gt;1474-6670&lt;/isbn&gt;&lt;urls&gt;&lt;/urls&gt;&lt;/record&gt;&lt;/Cite&gt;&lt;/EndNote&gt;</w:instrText>
      </w:r>
      <w:r w:rsidRPr="001B6BCE">
        <w:rPr>
          <w:rFonts w:ascii="Arial" w:hAnsi="Arial" w:cs="Arial"/>
          <w:sz w:val="20"/>
          <w:szCs w:val="20"/>
          <w:lang w:val="en-US"/>
        </w:rPr>
        <w:fldChar w:fldCharType="separate"/>
      </w:r>
      <w:r w:rsidRPr="001B6BCE">
        <w:rPr>
          <w:rFonts w:ascii="Arial" w:hAnsi="Arial" w:cs="Arial"/>
          <w:noProof/>
          <w:sz w:val="20"/>
          <w:szCs w:val="20"/>
          <w:vertAlign w:val="superscript"/>
          <w:lang w:val="en-US"/>
        </w:rPr>
        <w:t>37</w:t>
      </w:r>
      <w:r w:rsidRPr="001B6BCE">
        <w:rPr>
          <w:rFonts w:ascii="Arial" w:hAnsi="Arial" w:cs="Arial"/>
          <w:sz w:val="20"/>
          <w:szCs w:val="20"/>
          <w:lang w:val="en-US"/>
        </w:rPr>
        <w:fldChar w:fldCharType="end"/>
      </w:r>
      <w:r w:rsidRPr="001B6BCE">
        <w:rPr>
          <w:rFonts w:ascii="Arial" w:hAnsi="Arial" w:cs="Arial"/>
          <w:sz w:val="20"/>
          <w:szCs w:val="20"/>
          <w:lang w:val="en-US"/>
        </w:rPr>
        <w:t xml:space="preserve"> regularisation was used in the logistic regression model. This approach adds a penalization term (</w:t>
      </w:r>
      <w:r w:rsidRPr="001B6BCE">
        <w:rPr>
          <w:rFonts w:ascii="Arial" w:hAnsi="Arial" w:cs="Arial"/>
          <w:sz w:val="20"/>
          <w:szCs w:val="20"/>
          <w:lang w:val="en-GB"/>
        </w:rPr>
        <w:t xml:space="preserve">λ ) to the log-likelihood function </w:t>
      </w:r>
      <w:r w:rsidRPr="001B6BCE">
        <w:rPr>
          <w:rFonts w:ascii="Arial" w:hAnsi="Arial" w:cs="Arial"/>
          <w:sz w:val="20"/>
          <w:szCs w:val="20"/>
          <w:lang w:val="en-US"/>
        </w:rPr>
        <w:t xml:space="preserve">which forces the sum of the absolute value of the regression coefficients to be less than the fixed value. This has the effect of shrinking all coefficients towards zero (James, Witten, Hastie and Tibshirani, 2013), and can therefore be used to perform variable selection. If </w:t>
      </w:r>
      <w:r w:rsidRPr="001B6BCE">
        <w:rPr>
          <w:rFonts w:ascii="Arial" w:hAnsi="Arial" w:cs="Arial"/>
          <w:sz w:val="20"/>
          <w:szCs w:val="20"/>
          <w:lang w:val="en-GB"/>
        </w:rPr>
        <w:t>λ=0</w:t>
      </w:r>
      <w:r w:rsidRPr="001B6BCE">
        <w:rPr>
          <w:rFonts w:ascii="Arial" w:hAnsi="Arial" w:cs="Arial"/>
          <w:sz w:val="20"/>
          <w:szCs w:val="20"/>
          <w:lang w:val="en-US"/>
        </w:rPr>
        <w:t xml:space="preserve"> the results are the same as those from a standard logistic regression model, but as </w:t>
      </w:r>
      <w:r w:rsidRPr="001B6BCE">
        <w:rPr>
          <w:rFonts w:ascii="Arial" w:hAnsi="Arial" w:cs="Arial"/>
          <w:sz w:val="20"/>
          <w:szCs w:val="20"/>
          <w:lang w:val="en-GB"/>
        </w:rPr>
        <w:t xml:space="preserve">λ </w:t>
      </w:r>
      <w:r w:rsidRPr="001B6BCE">
        <w:rPr>
          <w:rFonts w:ascii="Arial" w:hAnsi="Arial" w:cs="Arial"/>
          <w:sz w:val="20"/>
          <w:szCs w:val="20"/>
          <w:lang w:val="en-US"/>
        </w:rPr>
        <w:t xml:space="preserve">is increased, fewer tests are selected in the final model and their coefficients are shrunk towards zero. The optimal size for </w:t>
      </w:r>
      <w:r w:rsidRPr="001B6BCE">
        <w:rPr>
          <w:rFonts w:ascii="Arial" w:hAnsi="Arial" w:cs="Arial"/>
          <w:sz w:val="20"/>
          <w:szCs w:val="20"/>
          <w:lang w:val="en-GB"/>
        </w:rPr>
        <w:t xml:space="preserve">λ </w:t>
      </w:r>
      <w:r w:rsidRPr="001B6BCE">
        <w:rPr>
          <w:rFonts w:ascii="Arial" w:hAnsi="Arial" w:cs="Arial"/>
          <w:sz w:val="20"/>
          <w:szCs w:val="20"/>
          <w:lang w:val="en-US"/>
        </w:rPr>
        <w:t xml:space="preserve">was specified by using 10-fold cross validation to find the value that had the smallest error in prediction of mutation carrier status. This approach divides the data into 10 “folds” of equal size, fits the LASSO logistic regression model using only 9 of the 10 folds, and calculates the prediction error on the remaining “fold” not used in fitting the model. This is repeated excluding each of the 10 folds one at a time and the average prediction error across the 10 folds gives a measure of cross-validated performance. This process was repeated for </w:t>
      </w:r>
      <w:r w:rsidRPr="001B6BCE">
        <w:rPr>
          <w:rFonts w:ascii="Arial" w:hAnsi="Arial" w:cs="Arial"/>
          <w:sz w:val="20"/>
          <w:szCs w:val="20"/>
          <w:lang w:val="en-GB"/>
        </w:rPr>
        <w:t xml:space="preserve">λ between 0.001 to 100. The final λ was selected as the one which showed minimum cross-validation error in prediction of mutation carrier status (i.e. one which had the most parsimonious model but achieved an error of within 1 standard error of the minimum value). </w:t>
      </w:r>
      <w:r w:rsidRPr="001B6BCE">
        <w:rPr>
          <w:rFonts w:ascii="Arial" w:hAnsi="Arial" w:cs="Arial"/>
          <w:sz w:val="20"/>
          <w:szCs w:val="20"/>
          <w:lang w:val="en-US"/>
        </w:rPr>
        <w:t xml:space="preserve">The package glmnet in R was used to fit the LASSO models and </w:t>
      </w:r>
      <w:r w:rsidR="00C93090" w:rsidRPr="001B6BCE">
        <w:rPr>
          <w:rFonts w:ascii="Arial" w:hAnsi="Arial" w:cs="Arial"/>
          <w:sz w:val="20"/>
          <w:szCs w:val="20"/>
          <w:lang w:val="en-US"/>
        </w:rPr>
        <w:t>perform</w:t>
      </w:r>
      <w:r w:rsidRPr="001B6BCE">
        <w:rPr>
          <w:rFonts w:ascii="Arial" w:hAnsi="Arial" w:cs="Arial"/>
          <w:sz w:val="20"/>
          <w:szCs w:val="20"/>
          <w:lang w:val="en-US"/>
        </w:rPr>
        <w:t xml:space="preserve"> the cross-validation. </w:t>
      </w:r>
    </w:p>
    <w:p w14:paraId="0337F7E9" w14:textId="74C64321" w:rsidR="007363A4" w:rsidRPr="001B6BCE" w:rsidRDefault="007363A4" w:rsidP="00FE3291">
      <w:pPr>
        <w:spacing w:line="240" w:lineRule="auto"/>
        <w:rPr>
          <w:rFonts w:ascii="Arial" w:hAnsi="Arial" w:cs="Arial"/>
          <w:sz w:val="20"/>
          <w:szCs w:val="20"/>
          <w:lang w:val="en-US"/>
        </w:rPr>
      </w:pPr>
      <w:r w:rsidRPr="001B6BCE">
        <w:rPr>
          <w:rFonts w:ascii="Arial" w:hAnsi="Arial" w:cs="Arial"/>
          <w:sz w:val="20"/>
          <w:szCs w:val="20"/>
          <w:lang w:val="en-US"/>
        </w:rPr>
        <w:t xml:space="preserve">From the resulting model two different cognitive composite scores were calculated: (1) average of the scores for all cognitive tests that were selected in the model; and (2) weighted average of the scores for all cognitive tests that were selected in the model, using the regression coefficients to determine the weights (i.e. individual regression coefficient/sum of coefficients). </w:t>
      </w:r>
      <w:r w:rsidR="00A746FC" w:rsidRPr="001B6BCE">
        <w:rPr>
          <w:rFonts w:ascii="Arial" w:hAnsi="Arial" w:cs="Arial"/>
          <w:sz w:val="20"/>
          <w:szCs w:val="20"/>
          <w:lang w:val="en-US"/>
        </w:rPr>
        <w:t>For example:</w:t>
      </w:r>
    </w:p>
    <w:p w14:paraId="5FF38360" w14:textId="493989B4" w:rsidR="00A746FC" w:rsidRPr="001B6BCE" w:rsidRDefault="00A746FC" w:rsidP="00FE3291">
      <w:pPr>
        <w:spacing w:line="240" w:lineRule="auto"/>
        <w:rPr>
          <w:rFonts w:ascii="Arial" w:hAnsi="Arial" w:cs="Arial"/>
          <w:sz w:val="20"/>
          <w:szCs w:val="20"/>
          <w:lang w:val="en-US"/>
        </w:rPr>
      </w:pPr>
      <w:r w:rsidRPr="001B6BCE">
        <w:rPr>
          <w:rFonts w:ascii="Arial" w:hAnsi="Arial" w:cs="Arial"/>
          <w:sz w:val="20"/>
          <w:szCs w:val="20"/>
          <w:lang w:val="en-US"/>
        </w:rPr>
        <w:t>Average composite:</w:t>
      </w:r>
    </w:p>
    <w:p w14:paraId="3D7CA59F" w14:textId="03788231" w:rsidR="00A746FC" w:rsidRPr="001B6BCE" w:rsidRDefault="00A746FC" w:rsidP="00FE3291">
      <w:pPr>
        <w:spacing w:line="240" w:lineRule="auto"/>
        <w:rPr>
          <w:rFonts w:ascii="Arial" w:eastAsiaTheme="minorEastAsia" w:hAnsi="Arial" w:cs="Arial"/>
          <w:sz w:val="20"/>
          <w:szCs w:val="20"/>
          <w:lang w:val="en-GB"/>
        </w:rPr>
      </w:pPr>
      <m:oMathPara>
        <m:oMath>
          <m:r>
            <w:rPr>
              <w:rFonts w:ascii="Cambria Math" w:hAnsi="Cambria Math" w:cs="Arial"/>
              <w:sz w:val="20"/>
              <w:szCs w:val="20"/>
              <w:lang w:val="en-GB"/>
            </w:rPr>
            <m:t>Score1=</m:t>
          </m:r>
          <m:f>
            <m:fPr>
              <m:ctrlPr>
                <w:rPr>
                  <w:rFonts w:ascii="Cambria Math" w:hAnsi="Cambria Math" w:cs="Arial"/>
                  <w:i/>
                  <w:sz w:val="20"/>
                  <w:szCs w:val="20"/>
                  <w:lang w:val="en-GB"/>
                </w:rPr>
              </m:ctrlPr>
            </m:fPr>
            <m:num>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1</m:t>
                  </m:r>
                </m:sub>
              </m:sSub>
              <m:r>
                <m:rPr>
                  <m:sty m:val="p"/>
                </m:rPr>
                <w:rPr>
                  <w:rFonts w:ascii="Cambria Math" w:hAnsi="Cambria Math" w:cs="Arial"/>
                  <w:sz w:val="20"/>
                  <w:szCs w:val="20"/>
                  <w:lang w:val="en-GB"/>
                </w:rPr>
                <m:t>+</m:t>
              </m:r>
              <m:r>
                <w:rPr>
                  <w:rFonts w:ascii="Cambria Math" w:hAnsi="Cambria Math" w:cs="Arial"/>
                  <w:sz w:val="20"/>
                  <w:szCs w:val="20"/>
                  <w:lang w:val="en-GB"/>
                </w:rPr>
                <m:t xml:space="preserve"> </m:t>
              </m:r>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2</m:t>
                  </m:r>
                </m:sub>
              </m:sSub>
              <m:r>
                <w:rPr>
                  <w:rFonts w:ascii="Cambria Math" w:hAnsi="Cambria Math" w:cs="Arial"/>
                  <w:sz w:val="20"/>
                  <w:szCs w:val="20"/>
                  <w:lang w:val="en-GB"/>
                </w:rPr>
                <m:t>+</m:t>
              </m:r>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3</m:t>
                  </m:r>
                </m:sub>
              </m:sSub>
            </m:num>
            <m:den>
              <m:r>
                <w:rPr>
                  <w:rFonts w:ascii="Cambria Math" w:hAnsi="Cambria Math" w:cs="Arial"/>
                  <w:sz w:val="20"/>
                  <w:szCs w:val="20"/>
                  <w:lang w:val="en-GB"/>
                </w:rPr>
                <m:t>3</m:t>
              </m:r>
            </m:den>
          </m:f>
        </m:oMath>
      </m:oMathPara>
    </w:p>
    <w:p w14:paraId="41274CFF" w14:textId="6466B224" w:rsidR="00A746FC" w:rsidRPr="001B6BCE" w:rsidRDefault="00A746FC" w:rsidP="00FE3291">
      <w:pPr>
        <w:spacing w:line="240" w:lineRule="auto"/>
        <w:rPr>
          <w:rFonts w:ascii="Arial" w:eastAsiaTheme="minorEastAsia" w:hAnsi="Arial" w:cs="Arial"/>
          <w:sz w:val="20"/>
          <w:szCs w:val="20"/>
          <w:lang w:val="en-GB"/>
        </w:rPr>
      </w:pPr>
      <w:r w:rsidRPr="001B6BCE">
        <w:rPr>
          <w:rFonts w:ascii="Arial" w:eastAsiaTheme="minorEastAsia" w:hAnsi="Arial" w:cs="Arial"/>
          <w:sz w:val="20"/>
          <w:szCs w:val="20"/>
          <w:lang w:val="en-GB"/>
        </w:rPr>
        <w:t>Weighted composite:</w:t>
      </w:r>
    </w:p>
    <w:p w14:paraId="52CD09A9" w14:textId="3D34AE9B" w:rsidR="00A746FC" w:rsidRPr="001B6BCE" w:rsidRDefault="00A746FC" w:rsidP="00FE3291">
      <w:pPr>
        <w:spacing w:line="240" w:lineRule="auto"/>
        <w:rPr>
          <w:rFonts w:ascii="Arial" w:hAnsi="Arial" w:cs="Arial"/>
          <w:sz w:val="20"/>
          <w:szCs w:val="20"/>
          <w:lang w:val="en-GB"/>
        </w:rPr>
      </w:pPr>
      <m:oMathPara>
        <m:oMath>
          <m:r>
            <w:rPr>
              <w:rFonts w:ascii="Cambria Math" w:hAnsi="Cambria Math" w:cs="Arial"/>
              <w:sz w:val="20"/>
              <w:szCs w:val="20"/>
              <w:lang w:val="en-GB"/>
            </w:rPr>
            <m:t>core2=</m:t>
          </m:r>
          <m:f>
            <m:fPr>
              <m:ctrlPr>
                <w:rPr>
                  <w:rFonts w:ascii="Cambria Math" w:hAnsi="Cambria Math" w:cs="Arial"/>
                  <w:i/>
                  <w:sz w:val="20"/>
                  <w:szCs w:val="20"/>
                  <w:lang w:val="en-GB"/>
                </w:rPr>
              </m:ctrlPr>
            </m:fPr>
            <m:num>
              <m:r>
                <w:rPr>
                  <w:rFonts w:ascii="Cambria Math" w:hAnsi="Cambria Math" w:cs="Arial"/>
                  <w:sz w:val="20"/>
                  <w:szCs w:val="20"/>
                  <w:lang w:val="en-GB"/>
                </w:rPr>
                <m:t>0.25</m:t>
              </m:r>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1</m:t>
                  </m:r>
                </m:sub>
              </m:sSub>
              <m:r>
                <m:rPr>
                  <m:sty m:val="p"/>
                </m:rPr>
                <w:rPr>
                  <w:rFonts w:ascii="Cambria Math" w:hAnsi="Cambria Math" w:cs="Arial"/>
                  <w:sz w:val="20"/>
                  <w:szCs w:val="20"/>
                  <w:lang w:val="en-GB"/>
                </w:rPr>
                <m:t>+0.15</m:t>
              </m:r>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2</m:t>
                  </m:r>
                </m:sub>
              </m:sSub>
              <m:r>
                <w:rPr>
                  <w:rFonts w:ascii="Cambria Math" w:hAnsi="Cambria Math" w:cs="Arial"/>
                  <w:sz w:val="20"/>
                  <w:szCs w:val="20"/>
                  <w:lang w:val="en-GB"/>
                </w:rPr>
                <m:t>+0.10</m:t>
              </m:r>
              <m:sSub>
                <m:sSubPr>
                  <m:ctrlPr>
                    <w:rPr>
                      <w:rFonts w:ascii="Cambria Math" w:hAnsi="Cambria Math" w:cs="Arial"/>
                      <w:i/>
                      <w:sz w:val="20"/>
                      <w:szCs w:val="20"/>
                      <w:lang w:val="en-GB"/>
                    </w:rPr>
                  </m:ctrlPr>
                </m:sSubPr>
                <m:e>
                  <m:r>
                    <w:rPr>
                      <w:rFonts w:ascii="Cambria Math" w:hAnsi="Cambria Math" w:cs="Arial"/>
                      <w:sz w:val="20"/>
                      <w:szCs w:val="20"/>
                      <w:lang w:val="en-GB"/>
                    </w:rPr>
                    <m:t>x</m:t>
                  </m:r>
                </m:e>
                <m:sub>
                  <m:r>
                    <w:rPr>
                      <w:rFonts w:ascii="Cambria Math" w:hAnsi="Cambria Math" w:cs="Arial"/>
                      <w:sz w:val="20"/>
                      <w:szCs w:val="20"/>
                      <w:lang w:val="en-GB"/>
                    </w:rPr>
                    <m:t>3</m:t>
                  </m:r>
                </m:sub>
              </m:sSub>
            </m:num>
            <m:den>
              <m:r>
                <w:rPr>
                  <w:rFonts w:ascii="Cambria Math" w:hAnsi="Cambria Math" w:cs="Arial"/>
                  <w:sz w:val="20"/>
                  <w:szCs w:val="20"/>
                  <w:lang w:val="en-GB"/>
                </w:rPr>
                <m:t>0.25+0.15+0.10</m:t>
              </m:r>
            </m:den>
          </m:f>
        </m:oMath>
      </m:oMathPara>
    </w:p>
    <w:p w14:paraId="152E5DB2" w14:textId="3E6547EE" w:rsidR="007363A4" w:rsidRPr="001B6BCE" w:rsidRDefault="00BA526F" w:rsidP="00FE3291">
      <w:pPr>
        <w:spacing w:line="240" w:lineRule="auto"/>
        <w:rPr>
          <w:rFonts w:ascii="Arial" w:hAnsi="Arial" w:cs="Arial"/>
          <w:sz w:val="20"/>
          <w:szCs w:val="20"/>
          <w:u w:val="single"/>
          <w:lang w:val="en-US"/>
        </w:rPr>
      </w:pPr>
      <w:r w:rsidRPr="001B6BCE">
        <w:rPr>
          <w:rFonts w:ascii="Arial" w:hAnsi="Arial" w:cs="Arial"/>
          <w:sz w:val="20"/>
          <w:szCs w:val="20"/>
          <w:u w:val="single"/>
          <w:lang w:val="en-US"/>
        </w:rPr>
        <w:t xml:space="preserve">A.3 </w:t>
      </w:r>
      <w:r w:rsidR="007363A4" w:rsidRPr="001B6BCE">
        <w:rPr>
          <w:rFonts w:ascii="Arial" w:hAnsi="Arial" w:cs="Arial"/>
          <w:sz w:val="20"/>
          <w:szCs w:val="20"/>
          <w:u w:val="single"/>
          <w:lang w:val="en-US"/>
        </w:rPr>
        <w:t>Sample size calculation</w:t>
      </w:r>
    </w:p>
    <w:p w14:paraId="2C93625B" w14:textId="12C66CC2" w:rsidR="00E94829" w:rsidRPr="001B6BCE" w:rsidRDefault="00E94829" w:rsidP="00FE3291">
      <w:pPr>
        <w:spacing w:line="240" w:lineRule="auto"/>
        <w:rPr>
          <w:rFonts w:ascii="Arial" w:hAnsi="Arial" w:cs="Arial"/>
          <w:sz w:val="20"/>
          <w:szCs w:val="20"/>
          <w:lang w:val="en-US"/>
        </w:rPr>
      </w:pPr>
      <w:r w:rsidRPr="001B6BCE">
        <w:rPr>
          <w:rFonts w:ascii="Arial" w:hAnsi="Arial" w:cs="Arial"/>
          <w:sz w:val="20"/>
          <w:szCs w:val="20"/>
          <w:lang w:val="en-US"/>
        </w:rPr>
        <w:t xml:space="preserve">To evaluate performance of the cognitive composites and all the individual cognitive tests, sample sizes were calculated for a hypothetical clinical trial of a </w:t>
      </w:r>
      <w:r w:rsidRPr="001B6BCE">
        <w:rPr>
          <w:rFonts w:ascii="Arial" w:hAnsi="Arial" w:cs="Arial"/>
          <w:sz w:val="20"/>
          <w:szCs w:val="20"/>
          <w:lang w:val="en-GB"/>
        </w:rPr>
        <w:t xml:space="preserve">disease modifying treatment. </w:t>
      </w:r>
      <w:r w:rsidR="00BA4191" w:rsidRPr="001B6BCE">
        <w:rPr>
          <w:rFonts w:ascii="Arial" w:hAnsi="Arial" w:cs="Arial"/>
          <w:sz w:val="20"/>
          <w:szCs w:val="20"/>
          <w:lang w:val="en-GB"/>
        </w:rPr>
        <w:t>The sample size</w:t>
      </w:r>
      <w:r w:rsidRPr="001B6BCE">
        <w:rPr>
          <w:rFonts w:ascii="Arial" w:hAnsi="Arial" w:cs="Arial"/>
          <w:sz w:val="20"/>
          <w:szCs w:val="20"/>
          <w:lang w:val="en-GB"/>
        </w:rPr>
        <w:t xml:space="preserve"> for a hypothetical </w:t>
      </w:r>
      <w:r w:rsidRPr="001B6BCE">
        <w:rPr>
          <w:rFonts w:ascii="Arial" w:hAnsi="Arial" w:cs="Arial"/>
          <w:sz w:val="20"/>
          <w:szCs w:val="20"/>
          <w:lang w:val="en-US"/>
        </w:rPr>
        <w:t>two arm study with 1:1 randomization to placebo versus active to have 80% power to detect a treatment effect at 5% significance level was calculated as:</w:t>
      </w:r>
    </w:p>
    <w:p w14:paraId="2D3114BA" w14:textId="77777777" w:rsidR="00E94829" w:rsidRPr="001B6BCE" w:rsidRDefault="00E94829" w:rsidP="00FE3291">
      <w:pPr>
        <w:spacing w:line="240" w:lineRule="auto"/>
        <w:rPr>
          <w:rFonts w:ascii="Arial" w:eastAsia="Calibri" w:hAnsi="Arial" w:cs="Arial"/>
          <w:sz w:val="20"/>
          <w:szCs w:val="20"/>
          <w:lang w:val="en-GB"/>
        </w:rPr>
      </w:pPr>
      <m:oMathPara>
        <m:oMath>
          <m:r>
            <w:rPr>
              <w:rFonts w:ascii="Cambria Math" w:eastAsia="Calibri" w:hAnsi="Cambria Math" w:cs="Arial"/>
              <w:sz w:val="20"/>
              <w:szCs w:val="20"/>
              <w:lang w:val="en-GB"/>
            </w:rPr>
            <w:lastRenderedPageBreak/>
            <m:t>n=(1-</m:t>
          </m:r>
          <m:sSup>
            <m:sSupPr>
              <m:ctrlPr>
                <w:rPr>
                  <w:rFonts w:ascii="Cambria Math" w:eastAsia="Calibri" w:hAnsi="Cambria Math" w:cs="Arial"/>
                  <w:i/>
                  <w:sz w:val="20"/>
                  <w:szCs w:val="20"/>
                  <w:lang w:val="en-GB"/>
                </w:rPr>
              </m:ctrlPr>
            </m:sSupPr>
            <m:e>
              <m:r>
                <w:rPr>
                  <w:rFonts w:ascii="Cambria Math" w:eastAsia="Calibri" w:hAnsi="Cambria Math" w:cs="Arial"/>
                  <w:sz w:val="20"/>
                  <w:szCs w:val="20"/>
                  <w:lang w:val="en-GB"/>
                </w:rPr>
                <m:t>ρ</m:t>
              </m:r>
            </m:e>
            <m:sup>
              <m:r>
                <w:rPr>
                  <w:rFonts w:ascii="Cambria Math" w:eastAsia="Calibri" w:hAnsi="Cambria Math" w:cs="Arial"/>
                  <w:sz w:val="20"/>
                  <w:szCs w:val="20"/>
                  <w:lang w:val="en-GB"/>
                </w:rPr>
                <m:t>2</m:t>
              </m:r>
            </m:sup>
          </m:sSup>
          <m:r>
            <w:rPr>
              <w:rFonts w:ascii="Cambria Math" w:eastAsia="Calibri" w:hAnsi="Cambria Math" w:cs="Arial"/>
              <w:sz w:val="20"/>
              <w:szCs w:val="20"/>
              <w:lang w:val="en-GB"/>
            </w:rPr>
            <m:t>)</m:t>
          </m:r>
          <m:f>
            <m:fPr>
              <m:ctrlPr>
                <w:rPr>
                  <w:rFonts w:ascii="Cambria Math" w:eastAsia="Calibri" w:hAnsi="Cambria Math" w:cs="Arial"/>
                  <w:i/>
                  <w:sz w:val="20"/>
                  <w:szCs w:val="20"/>
                  <w:lang w:val="en-GB"/>
                </w:rPr>
              </m:ctrlPr>
            </m:fPr>
            <m:num>
              <m:r>
                <w:rPr>
                  <w:rFonts w:ascii="Cambria Math" w:eastAsia="Calibri" w:hAnsi="Cambria Math" w:cs="Arial"/>
                  <w:sz w:val="20"/>
                  <w:szCs w:val="20"/>
                  <w:lang w:val="en-GB"/>
                </w:rPr>
                <m:t>2</m:t>
              </m:r>
              <m:sSup>
                <m:sSupPr>
                  <m:ctrlPr>
                    <w:rPr>
                      <w:rFonts w:ascii="Cambria Math" w:eastAsia="Calibri" w:hAnsi="Cambria Math" w:cs="Arial"/>
                      <w:i/>
                      <w:sz w:val="20"/>
                      <w:szCs w:val="20"/>
                      <w:lang w:val="en-GB"/>
                    </w:rPr>
                  </m:ctrlPr>
                </m:sSupPr>
                <m:e>
                  <m:r>
                    <w:rPr>
                      <w:rFonts w:ascii="Cambria Math" w:eastAsia="Calibri" w:hAnsi="Cambria Math" w:cs="Arial"/>
                      <w:sz w:val="20"/>
                      <w:szCs w:val="20"/>
                      <w:lang w:val="en-GB"/>
                    </w:rPr>
                    <m:t>σ</m:t>
                  </m:r>
                </m:e>
                <m:sup>
                  <m:r>
                    <w:rPr>
                      <w:rFonts w:ascii="Cambria Math" w:eastAsia="Calibri" w:hAnsi="Cambria Math" w:cs="Arial"/>
                      <w:sz w:val="20"/>
                      <w:szCs w:val="20"/>
                      <w:lang w:val="en-GB"/>
                    </w:rPr>
                    <m:t>2</m:t>
                  </m:r>
                </m:sup>
              </m:sSup>
            </m:num>
            <m:den>
              <m:sSup>
                <m:sSupPr>
                  <m:ctrlPr>
                    <w:rPr>
                      <w:rFonts w:ascii="Cambria Math" w:eastAsia="Calibri" w:hAnsi="Cambria Math" w:cs="Arial"/>
                      <w:i/>
                      <w:sz w:val="20"/>
                      <w:szCs w:val="20"/>
                      <w:lang w:val="en-GB"/>
                    </w:rPr>
                  </m:ctrlPr>
                </m:sSupPr>
                <m:e>
                  <m:r>
                    <w:rPr>
                      <w:rFonts w:ascii="Cambria Math" w:eastAsia="Calibri" w:hAnsi="Cambria Math" w:cs="Arial"/>
                      <w:sz w:val="20"/>
                      <w:szCs w:val="20"/>
                      <w:lang w:val="en-GB"/>
                    </w:rPr>
                    <m:t>δ</m:t>
                  </m:r>
                </m:e>
                <m:sup>
                  <m:r>
                    <w:rPr>
                      <w:rFonts w:ascii="Cambria Math" w:eastAsia="Calibri" w:hAnsi="Cambria Math" w:cs="Arial"/>
                      <w:sz w:val="20"/>
                      <w:szCs w:val="20"/>
                      <w:lang w:val="en-GB"/>
                    </w:rPr>
                    <m:t>2</m:t>
                  </m:r>
                </m:sup>
              </m:sSup>
            </m:den>
          </m:f>
          <m:r>
            <w:rPr>
              <w:rFonts w:ascii="Cambria Math" w:eastAsia="Calibri" w:hAnsi="Cambria Math" w:cs="Arial"/>
              <w:sz w:val="20"/>
              <w:szCs w:val="20"/>
              <w:lang w:val="en-GB"/>
            </w:rPr>
            <m:t>7.85</m:t>
          </m:r>
        </m:oMath>
      </m:oMathPara>
    </w:p>
    <w:p w14:paraId="4EF4EAFA" w14:textId="77777777" w:rsidR="00E94829" w:rsidRPr="001B6BCE" w:rsidRDefault="00E94829" w:rsidP="00FE3291">
      <w:pPr>
        <w:spacing w:line="240" w:lineRule="auto"/>
        <w:rPr>
          <w:rFonts w:ascii="Arial" w:eastAsia="Calibri" w:hAnsi="Arial" w:cs="Arial"/>
          <w:sz w:val="20"/>
          <w:szCs w:val="20"/>
          <w:lang w:val="en-US"/>
        </w:rPr>
      </w:pPr>
      <w:r w:rsidRPr="001B6BCE">
        <w:rPr>
          <w:rFonts w:ascii="Arial" w:eastAsia="Calibri" w:hAnsi="Arial" w:cs="Arial"/>
          <w:sz w:val="20"/>
          <w:szCs w:val="20"/>
          <w:lang w:val="en-US"/>
        </w:rPr>
        <w:t>Where,</w:t>
      </w:r>
    </w:p>
    <w:p w14:paraId="24E756A2" w14:textId="3B4F2525" w:rsidR="00E94829" w:rsidRPr="001B6BCE" w:rsidRDefault="00E94829" w:rsidP="00FE3291">
      <w:pPr>
        <w:spacing w:line="240" w:lineRule="auto"/>
        <w:rPr>
          <w:rFonts w:ascii="Arial" w:eastAsia="Calibri" w:hAnsi="Arial" w:cs="Arial"/>
          <w:sz w:val="20"/>
          <w:szCs w:val="20"/>
          <w:lang w:val="en-US"/>
        </w:rPr>
      </w:pPr>
      <w:r w:rsidRPr="001B6BCE">
        <w:rPr>
          <w:rFonts w:ascii="Arial" w:eastAsia="Calibri" w:hAnsi="Arial" w:cs="Arial"/>
          <w:sz w:val="20"/>
          <w:szCs w:val="20"/>
          <w:lang w:val="en-GB"/>
        </w:rPr>
        <w:t xml:space="preserve">ρ is the correlation between baseline and </w:t>
      </w:r>
      <w:r w:rsidR="0081273E" w:rsidRPr="001B6BCE">
        <w:rPr>
          <w:rFonts w:ascii="Arial" w:eastAsia="Calibri" w:hAnsi="Arial" w:cs="Arial"/>
          <w:sz w:val="20"/>
          <w:szCs w:val="20"/>
          <w:lang w:val="en-GB"/>
        </w:rPr>
        <w:t>one</w:t>
      </w:r>
      <w:r w:rsidRPr="001B6BCE">
        <w:rPr>
          <w:rFonts w:ascii="Arial" w:eastAsia="Calibri" w:hAnsi="Arial" w:cs="Arial"/>
          <w:sz w:val="20"/>
          <w:szCs w:val="20"/>
          <w:lang w:val="en-GB"/>
        </w:rPr>
        <w:t xml:space="preserve"> year follow-up measures of the outcome of interest in those with </w:t>
      </w:r>
      <w:r w:rsidRPr="001B6BCE">
        <w:rPr>
          <w:rFonts w:ascii="Arial" w:eastAsia="Calibri" w:hAnsi="Arial" w:cs="Arial"/>
          <w:sz w:val="20"/>
          <w:szCs w:val="20"/>
          <w:lang w:val="en-US"/>
        </w:rPr>
        <w:t>CDR® plus NACC FTLD 0.5 at baseline in each mutation carrier group</w:t>
      </w:r>
      <w:r w:rsidR="00B07FD3" w:rsidRPr="001B6BCE">
        <w:rPr>
          <w:rFonts w:ascii="Arial" w:eastAsia="Calibri" w:hAnsi="Arial" w:cs="Arial"/>
          <w:sz w:val="20"/>
          <w:szCs w:val="20"/>
          <w:lang w:val="en-US"/>
        </w:rPr>
        <w:t xml:space="preserve">. </w:t>
      </w:r>
      <w:r w:rsidR="003451A3" w:rsidRPr="001B6BCE">
        <w:rPr>
          <w:rFonts w:ascii="Arial" w:eastAsia="Calibri" w:hAnsi="Arial" w:cs="Arial"/>
          <w:sz w:val="20"/>
          <w:szCs w:val="20"/>
          <w:lang w:val="en-US"/>
        </w:rPr>
        <w:t xml:space="preserve">There were 7 </w:t>
      </w:r>
      <w:r w:rsidR="003451A3" w:rsidRPr="001B6BCE">
        <w:rPr>
          <w:rFonts w:ascii="Arial" w:eastAsia="Calibri" w:hAnsi="Arial" w:cs="Arial"/>
          <w:i/>
          <w:iCs/>
          <w:sz w:val="20"/>
          <w:szCs w:val="20"/>
          <w:lang w:val="en-US"/>
        </w:rPr>
        <w:t>C9orf72</w:t>
      </w:r>
      <w:r w:rsidR="003451A3" w:rsidRPr="001B6BCE">
        <w:rPr>
          <w:rFonts w:ascii="Arial" w:eastAsia="Calibri" w:hAnsi="Arial" w:cs="Arial"/>
          <w:sz w:val="20"/>
          <w:szCs w:val="20"/>
          <w:lang w:val="en-US"/>
        </w:rPr>
        <w:t xml:space="preserve">, 8 </w:t>
      </w:r>
      <w:r w:rsidR="003451A3" w:rsidRPr="001B6BCE">
        <w:rPr>
          <w:rFonts w:ascii="Arial" w:eastAsia="Calibri" w:hAnsi="Arial" w:cs="Arial"/>
          <w:i/>
          <w:iCs/>
          <w:sz w:val="20"/>
          <w:szCs w:val="20"/>
          <w:lang w:val="en-US"/>
        </w:rPr>
        <w:t>GRN</w:t>
      </w:r>
      <w:r w:rsidR="003451A3" w:rsidRPr="001B6BCE">
        <w:rPr>
          <w:rFonts w:ascii="Arial" w:eastAsia="Calibri" w:hAnsi="Arial" w:cs="Arial"/>
          <w:sz w:val="20"/>
          <w:szCs w:val="20"/>
          <w:lang w:val="en-US"/>
        </w:rPr>
        <w:t xml:space="preserve"> and 6 </w:t>
      </w:r>
      <w:r w:rsidR="003451A3" w:rsidRPr="001B6BCE">
        <w:rPr>
          <w:rFonts w:ascii="Arial" w:eastAsia="Calibri" w:hAnsi="Arial" w:cs="Arial"/>
          <w:i/>
          <w:iCs/>
          <w:sz w:val="20"/>
          <w:szCs w:val="20"/>
          <w:lang w:val="en-US"/>
        </w:rPr>
        <w:t>MAPT</w:t>
      </w:r>
      <w:r w:rsidR="003451A3" w:rsidRPr="001B6BCE">
        <w:rPr>
          <w:rFonts w:ascii="Arial" w:eastAsia="Calibri" w:hAnsi="Arial" w:cs="Arial"/>
          <w:sz w:val="20"/>
          <w:szCs w:val="20"/>
          <w:lang w:val="en-US"/>
        </w:rPr>
        <w:t xml:space="preserve"> mutation carriers with a CDR® plus NACC FTLD 0.5 at baseline</w:t>
      </w:r>
      <w:r w:rsidR="00597FF9" w:rsidRPr="001B6BCE">
        <w:rPr>
          <w:rFonts w:ascii="Arial" w:eastAsia="Calibri" w:hAnsi="Arial" w:cs="Arial"/>
          <w:sz w:val="20"/>
          <w:szCs w:val="20"/>
          <w:lang w:val="en-US"/>
        </w:rPr>
        <w:t xml:space="preserve"> that had a complete follow-up visit after one year</w:t>
      </w:r>
      <w:r w:rsidR="00816D46" w:rsidRPr="001B6BCE">
        <w:rPr>
          <w:rFonts w:ascii="Arial" w:eastAsia="Calibri" w:hAnsi="Arial" w:cs="Arial"/>
          <w:sz w:val="20"/>
          <w:szCs w:val="20"/>
          <w:lang w:val="en-US"/>
        </w:rPr>
        <w:t xml:space="preserve">. </w:t>
      </w:r>
      <w:r w:rsidR="00590179">
        <w:rPr>
          <w:rFonts w:ascii="Arial" w:eastAsia="Calibri" w:hAnsi="Arial" w:cs="Arial"/>
          <w:sz w:val="20"/>
          <w:szCs w:val="20"/>
          <w:lang w:val="en-US"/>
        </w:rPr>
        <w:t>Pearson</w:t>
      </w:r>
      <w:r w:rsidR="00816D46" w:rsidRPr="001B6BCE">
        <w:rPr>
          <w:rFonts w:ascii="Arial" w:eastAsia="Calibri" w:hAnsi="Arial" w:cs="Arial"/>
          <w:sz w:val="20"/>
          <w:szCs w:val="20"/>
          <w:lang w:val="en-US"/>
        </w:rPr>
        <w:t xml:space="preserve"> correlation analysis was</w:t>
      </w:r>
      <w:r w:rsidR="004C6DCF" w:rsidRPr="001B6BCE">
        <w:rPr>
          <w:rFonts w:ascii="Arial" w:eastAsia="Calibri" w:hAnsi="Arial" w:cs="Arial"/>
          <w:sz w:val="20"/>
          <w:szCs w:val="20"/>
          <w:lang w:val="en-US"/>
        </w:rPr>
        <w:t xml:space="preserve"> used to </w:t>
      </w:r>
      <w:r w:rsidR="008F1D33" w:rsidRPr="001B6BCE">
        <w:rPr>
          <w:rFonts w:ascii="Arial" w:eastAsia="Calibri" w:hAnsi="Arial" w:cs="Arial"/>
          <w:sz w:val="20"/>
          <w:szCs w:val="20"/>
          <w:lang w:val="en-US"/>
        </w:rPr>
        <w:t xml:space="preserve">estimate the correlation between baseline and follow-up. </w:t>
      </w:r>
      <w:r w:rsidR="00597FF9" w:rsidRPr="001B6BCE">
        <w:rPr>
          <w:rFonts w:ascii="Arial" w:eastAsia="Calibri" w:hAnsi="Arial" w:cs="Arial"/>
          <w:sz w:val="20"/>
          <w:szCs w:val="20"/>
          <w:lang w:val="en-US"/>
        </w:rPr>
        <w:t xml:space="preserve"> </w:t>
      </w:r>
    </w:p>
    <w:p w14:paraId="59F34836" w14:textId="77777777" w:rsidR="00E94829" w:rsidRPr="001B6BCE" w:rsidRDefault="00E94829" w:rsidP="00FE3291">
      <w:pPr>
        <w:spacing w:line="240" w:lineRule="auto"/>
        <w:rPr>
          <w:rFonts w:ascii="Arial" w:eastAsia="Calibri" w:hAnsi="Arial" w:cs="Arial"/>
          <w:sz w:val="20"/>
          <w:szCs w:val="20"/>
          <w:lang w:val="en-US"/>
        </w:rPr>
      </w:pPr>
      <w:r w:rsidRPr="001B6BCE">
        <w:rPr>
          <w:rFonts w:ascii="Arial" w:eastAsia="Calibri" w:hAnsi="Arial" w:cs="Arial"/>
          <w:sz w:val="20"/>
          <w:szCs w:val="20"/>
          <w:lang w:val="en-GB"/>
        </w:rPr>
        <w:t xml:space="preserve">σ is the standard deviation of the outcome of interest in the group with </w:t>
      </w:r>
      <w:r w:rsidRPr="001B6BCE">
        <w:rPr>
          <w:rFonts w:ascii="Arial" w:eastAsia="Calibri" w:hAnsi="Arial" w:cs="Arial"/>
          <w:sz w:val="20"/>
          <w:szCs w:val="20"/>
          <w:lang w:val="en-US"/>
        </w:rPr>
        <w:t xml:space="preserve">CDR® plus NACC FTLD 0.5 </w:t>
      </w:r>
      <w:r w:rsidRPr="001B6BCE">
        <w:rPr>
          <w:rFonts w:ascii="Arial" w:eastAsia="Calibri" w:hAnsi="Arial" w:cs="Arial"/>
          <w:sz w:val="20"/>
          <w:szCs w:val="20"/>
          <w:lang w:val="en-GB"/>
        </w:rPr>
        <w:t>at baseline</w:t>
      </w:r>
    </w:p>
    <w:p w14:paraId="652624C5" w14:textId="77777777" w:rsidR="00E94829" w:rsidRPr="001B6BCE" w:rsidRDefault="00E94829" w:rsidP="00FE3291">
      <w:pPr>
        <w:spacing w:line="240" w:lineRule="auto"/>
        <w:rPr>
          <w:rFonts w:ascii="Arial" w:eastAsia="Calibri" w:hAnsi="Arial" w:cs="Arial"/>
          <w:sz w:val="20"/>
          <w:szCs w:val="20"/>
          <w:lang w:val="en-GB"/>
        </w:rPr>
      </w:pPr>
      <w:r w:rsidRPr="001B6BCE">
        <w:rPr>
          <w:rFonts w:ascii="Arial" w:eastAsia="Calibri" w:hAnsi="Arial" w:cs="Arial"/>
          <w:sz w:val="20"/>
          <w:szCs w:val="20"/>
          <w:lang w:val="en-GB"/>
        </w:rPr>
        <w:t>δ is the treatment effect as defined below.</w:t>
      </w:r>
    </w:p>
    <w:p w14:paraId="5470DF04" w14:textId="77777777" w:rsidR="007540D2" w:rsidRPr="001B6BCE" w:rsidRDefault="00E94829" w:rsidP="00FE3291">
      <w:pPr>
        <w:spacing w:line="240" w:lineRule="auto"/>
        <w:rPr>
          <w:rFonts w:ascii="Arial" w:hAnsi="Arial" w:cs="Arial"/>
          <w:sz w:val="20"/>
          <w:szCs w:val="20"/>
          <w:lang w:val="en-US"/>
        </w:rPr>
        <w:sectPr w:rsidR="007540D2" w:rsidRPr="001B6BCE">
          <w:footerReference w:type="default" r:id="rId8"/>
          <w:pgSz w:w="11906" w:h="16838"/>
          <w:pgMar w:top="1440" w:right="1440" w:bottom="1440" w:left="1440" w:header="708" w:footer="708" w:gutter="0"/>
          <w:cols w:space="708"/>
          <w:docGrid w:linePitch="360"/>
        </w:sectPr>
      </w:pPr>
      <w:r w:rsidRPr="001B6BCE">
        <w:rPr>
          <w:rFonts w:ascii="Arial" w:hAnsi="Arial" w:cs="Arial"/>
          <w:sz w:val="20"/>
          <w:szCs w:val="20"/>
          <w:lang w:val="en-US"/>
        </w:rPr>
        <w:t xml:space="preserve">Sample sizes were calculated for three </w:t>
      </w:r>
      <w:r w:rsidR="00201723" w:rsidRPr="001B6BCE">
        <w:rPr>
          <w:rFonts w:ascii="Arial" w:hAnsi="Arial" w:cs="Arial"/>
          <w:sz w:val="20"/>
          <w:szCs w:val="20"/>
          <w:lang w:val="en-US"/>
        </w:rPr>
        <w:t>hypothesized</w:t>
      </w:r>
      <w:r w:rsidRPr="001B6BCE">
        <w:rPr>
          <w:rFonts w:ascii="Arial" w:hAnsi="Arial" w:cs="Arial"/>
          <w:sz w:val="20"/>
          <w:szCs w:val="20"/>
          <w:lang w:val="en-US"/>
        </w:rPr>
        <w:t xml:space="preserve"> </w:t>
      </w:r>
      <w:r w:rsidRPr="001B6BCE">
        <w:rPr>
          <w:rFonts w:ascii="Arial" w:hAnsi="Arial" w:cs="Arial"/>
          <w:sz w:val="20"/>
          <w:szCs w:val="20"/>
          <w:lang w:val="en-GB"/>
        </w:rPr>
        <w:t>treatment effects (</w:t>
      </w:r>
      <w:r w:rsidRPr="001B6BCE">
        <w:rPr>
          <w:rFonts w:ascii="Arial" w:eastAsia="Calibri" w:hAnsi="Arial" w:cs="Arial"/>
          <w:sz w:val="20"/>
          <w:szCs w:val="20"/>
          <w:lang w:val="en-GB"/>
        </w:rPr>
        <w:t>δ</w:t>
      </w:r>
      <w:r w:rsidRPr="001B6BCE">
        <w:rPr>
          <w:rFonts w:ascii="Arial" w:hAnsi="Arial" w:cs="Arial"/>
          <w:sz w:val="20"/>
          <w:szCs w:val="20"/>
          <w:lang w:val="en-GB"/>
        </w:rPr>
        <w:t xml:space="preserve">), which were each a proportion (10%, 20% and 40%) of the difference in mean between the </w:t>
      </w:r>
      <w:r w:rsidRPr="001B6BCE">
        <w:rPr>
          <w:rFonts w:ascii="Arial" w:hAnsi="Arial" w:cs="Arial"/>
          <w:sz w:val="20"/>
          <w:szCs w:val="20"/>
          <w:lang w:val="en-US"/>
        </w:rPr>
        <w:t>CDR® plus NACC FTLD 0.5</w:t>
      </w:r>
      <w:r w:rsidRPr="001B6BCE">
        <w:rPr>
          <w:rFonts w:ascii="Arial" w:hAnsi="Arial" w:cs="Arial"/>
          <w:sz w:val="20"/>
          <w:szCs w:val="20"/>
          <w:lang w:val="en-GB"/>
        </w:rPr>
        <w:t xml:space="preserve"> and 1 group</w:t>
      </w:r>
      <w:r w:rsidRPr="001B6BCE">
        <w:rPr>
          <w:rFonts w:ascii="Arial" w:hAnsi="Arial" w:cs="Arial"/>
          <w:sz w:val="20"/>
          <w:szCs w:val="20"/>
          <w:lang w:val="en-US"/>
        </w:rPr>
        <w:t xml:space="preserve">. </w:t>
      </w:r>
    </w:p>
    <w:p w14:paraId="7B797EC7" w14:textId="27E801FE" w:rsidR="00984346" w:rsidRPr="001B6BCE" w:rsidRDefault="00F90763" w:rsidP="007540D2">
      <w:pPr>
        <w:spacing w:line="240" w:lineRule="auto"/>
        <w:rPr>
          <w:rFonts w:ascii="Arial" w:hAnsi="Arial" w:cs="Arial"/>
          <w:b/>
          <w:bCs/>
          <w:sz w:val="20"/>
          <w:szCs w:val="20"/>
          <w:lang w:val="fr-FR"/>
        </w:rPr>
      </w:pPr>
      <w:r w:rsidRPr="001B6BCE">
        <w:rPr>
          <w:rFonts w:ascii="Arial" w:hAnsi="Arial" w:cs="Arial"/>
          <w:b/>
          <w:bCs/>
          <w:sz w:val="20"/>
          <w:szCs w:val="20"/>
          <w:lang w:val="fr-FR"/>
        </w:rPr>
        <w:lastRenderedPageBreak/>
        <w:t xml:space="preserve">Table </w:t>
      </w:r>
      <w:r w:rsidR="00BA526F" w:rsidRPr="001B6BCE">
        <w:rPr>
          <w:rFonts w:ascii="Arial" w:hAnsi="Arial" w:cs="Arial"/>
          <w:b/>
          <w:bCs/>
          <w:sz w:val="20"/>
          <w:szCs w:val="20"/>
          <w:lang w:val="fr-FR"/>
        </w:rPr>
        <w:t>A.</w:t>
      </w:r>
      <w:r w:rsidR="00E85CAC" w:rsidRPr="001B6BCE">
        <w:rPr>
          <w:rFonts w:ascii="Arial" w:hAnsi="Arial" w:cs="Arial"/>
          <w:b/>
          <w:bCs/>
          <w:sz w:val="20"/>
          <w:szCs w:val="20"/>
          <w:lang w:val="fr-FR"/>
        </w:rPr>
        <w:t>1</w:t>
      </w:r>
      <w:r w:rsidRPr="001B6BCE">
        <w:rPr>
          <w:rFonts w:ascii="Arial" w:hAnsi="Arial" w:cs="Arial"/>
          <w:b/>
          <w:bCs/>
          <w:sz w:val="20"/>
          <w:szCs w:val="20"/>
          <w:lang w:val="fr-FR"/>
        </w:rPr>
        <w:t xml:space="preserve">. </w:t>
      </w:r>
    </w:p>
    <w:tbl>
      <w:tblPr>
        <w:tblStyle w:val="TableGrid"/>
        <w:tblW w:w="0" w:type="auto"/>
        <w:tblLook w:val="04A0" w:firstRow="1" w:lastRow="0" w:firstColumn="1" w:lastColumn="0" w:noHBand="0" w:noVBand="1"/>
      </w:tblPr>
      <w:tblGrid>
        <w:gridCol w:w="3457"/>
        <w:gridCol w:w="961"/>
        <w:gridCol w:w="850"/>
        <w:gridCol w:w="804"/>
        <w:gridCol w:w="804"/>
        <w:gridCol w:w="850"/>
        <w:gridCol w:w="803"/>
        <w:gridCol w:w="803"/>
        <w:gridCol w:w="803"/>
        <w:gridCol w:w="850"/>
        <w:gridCol w:w="953"/>
        <w:gridCol w:w="953"/>
        <w:gridCol w:w="1057"/>
      </w:tblGrid>
      <w:tr w:rsidR="008123AC" w:rsidRPr="001B6BCE" w14:paraId="06FFB41A" w14:textId="77777777" w:rsidTr="00B45153">
        <w:trPr>
          <w:trHeight w:val="300"/>
        </w:trPr>
        <w:tc>
          <w:tcPr>
            <w:tcW w:w="3457" w:type="dxa"/>
            <w:noWrap/>
            <w:hideMark/>
          </w:tcPr>
          <w:p w14:paraId="5B18811D" w14:textId="08BCA4AB" w:rsidR="008123AC" w:rsidRPr="001B6BCE" w:rsidRDefault="008123AC" w:rsidP="007540D2">
            <w:pPr>
              <w:rPr>
                <w:rFonts w:ascii="Arial" w:hAnsi="Arial" w:cs="Arial"/>
                <w:sz w:val="20"/>
                <w:szCs w:val="20"/>
              </w:rPr>
            </w:pPr>
          </w:p>
        </w:tc>
        <w:tc>
          <w:tcPr>
            <w:tcW w:w="3419" w:type="dxa"/>
            <w:gridSpan w:val="4"/>
            <w:noWrap/>
            <w:hideMark/>
          </w:tcPr>
          <w:p w14:paraId="6B6543A9" w14:textId="6EA456D4" w:rsidR="008123AC" w:rsidRPr="001B6BCE" w:rsidRDefault="008123AC" w:rsidP="008123AC">
            <w:pPr>
              <w:jc w:val="center"/>
              <w:rPr>
                <w:rFonts w:ascii="Arial" w:hAnsi="Arial" w:cs="Arial"/>
                <w:b/>
                <w:bCs/>
                <w:i/>
                <w:iCs/>
                <w:sz w:val="20"/>
                <w:szCs w:val="20"/>
              </w:rPr>
            </w:pPr>
            <w:r w:rsidRPr="001B6BCE">
              <w:rPr>
                <w:rFonts w:ascii="Arial" w:hAnsi="Arial" w:cs="Arial"/>
                <w:b/>
                <w:bCs/>
                <w:i/>
                <w:iCs/>
                <w:sz w:val="20"/>
                <w:szCs w:val="20"/>
              </w:rPr>
              <w:t>C9orf72</w:t>
            </w:r>
          </w:p>
        </w:tc>
        <w:tc>
          <w:tcPr>
            <w:tcW w:w="3259" w:type="dxa"/>
            <w:gridSpan w:val="4"/>
            <w:noWrap/>
            <w:hideMark/>
          </w:tcPr>
          <w:p w14:paraId="3530F0E7" w14:textId="1FF76CD4" w:rsidR="008123AC" w:rsidRPr="001B6BCE" w:rsidRDefault="008123AC" w:rsidP="008123AC">
            <w:pPr>
              <w:jc w:val="center"/>
              <w:rPr>
                <w:rFonts w:ascii="Arial" w:hAnsi="Arial" w:cs="Arial"/>
                <w:b/>
                <w:bCs/>
                <w:i/>
                <w:iCs/>
                <w:sz w:val="20"/>
                <w:szCs w:val="20"/>
              </w:rPr>
            </w:pPr>
            <w:r w:rsidRPr="001B6BCE">
              <w:rPr>
                <w:rFonts w:ascii="Arial" w:hAnsi="Arial" w:cs="Arial"/>
                <w:b/>
                <w:bCs/>
                <w:i/>
                <w:iCs/>
                <w:sz w:val="20"/>
                <w:szCs w:val="20"/>
              </w:rPr>
              <w:t>GRN</w:t>
            </w:r>
          </w:p>
        </w:tc>
        <w:tc>
          <w:tcPr>
            <w:tcW w:w="3813" w:type="dxa"/>
            <w:gridSpan w:val="4"/>
            <w:noWrap/>
            <w:hideMark/>
          </w:tcPr>
          <w:p w14:paraId="011B14F5" w14:textId="42C29C81" w:rsidR="008123AC" w:rsidRPr="001B6BCE" w:rsidRDefault="008123AC" w:rsidP="008123AC">
            <w:pPr>
              <w:jc w:val="center"/>
              <w:rPr>
                <w:rFonts w:ascii="Arial" w:hAnsi="Arial" w:cs="Arial"/>
                <w:b/>
                <w:bCs/>
                <w:i/>
                <w:iCs/>
                <w:sz w:val="20"/>
                <w:szCs w:val="20"/>
              </w:rPr>
            </w:pPr>
            <w:r w:rsidRPr="001B6BCE">
              <w:rPr>
                <w:rFonts w:ascii="Arial" w:hAnsi="Arial" w:cs="Arial"/>
                <w:b/>
                <w:bCs/>
                <w:i/>
                <w:iCs/>
                <w:sz w:val="20"/>
                <w:szCs w:val="20"/>
              </w:rPr>
              <w:t>MAPT</w:t>
            </w:r>
          </w:p>
        </w:tc>
      </w:tr>
      <w:tr w:rsidR="00C92760" w:rsidRPr="001B6BCE" w14:paraId="56B365C8" w14:textId="77777777" w:rsidTr="00B45153">
        <w:trPr>
          <w:trHeight w:val="300"/>
        </w:trPr>
        <w:tc>
          <w:tcPr>
            <w:tcW w:w="3457" w:type="dxa"/>
            <w:noWrap/>
            <w:hideMark/>
          </w:tcPr>
          <w:p w14:paraId="1AAD0CA9" w14:textId="4EF16482" w:rsidR="007540D2" w:rsidRPr="001B6BCE" w:rsidRDefault="007540D2" w:rsidP="007540D2">
            <w:pPr>
              <w:rPr>
                <w:rFonts w:ascii="Arial" w:hAnsi="Arial" w:cs="Arial"/>
                <w:sz w:val="20"/>
                <w:szCs w:val="20"/>
                <w:lang w:val="en-US"/>
              </w:rPr>
            </w:pPr>
            <w:r w:rsidRPr="001B6BCE">
              <w:rPr>
                <w:rFonts w:ascii="Arial" w:hAnsi="Arial" w:cs="Arial"/>
                <w:sz w:val="20"/>
                <w:szCs w:val="20"/>
                <w:lang w:val="en-US"/>
              </w:rPr>
              <w:t xml:space="preserve">CDR® plus NACC FTLD </w:t>
            </w:r>
            <w:r w:rsidR="004D12B0" w:rsidRPr="001B6BCE">
              <w:rPr>
                <w:rFonts w:ascii="Arial" w:hAnsi="Arial" w:cs="Arial"/>
                <w:sz w:val="20"/>
                <w:szCs w:val="20"/>
                <w:lang w:val="en-US"/>
              </w:rPr>
              <w:t>global score</w:t>
            </w:r>
          </w:p>
        </w:tc>
        <w:tc>
          <w:tcPr>
            <w:tcW w:w="961" w:type="dxa"/>
            <w:noWrap/>
            <w:hideMark/>
          </w:tcPr>
          <w:p w14:paraId="7BCB6BBF" w14:textId="77777777" w:rsidR="007540D2" w:rsidRPr="001B6BCE" w:rsidRDefault="007540D2" w:rsidP="007540D2">
            <w:pPr>
              <w:rPr>
                <w:rFonts w:ascii="Arial" w:hAnsi="Arial" w:cs="Arial"/>
                <w:sz w:val="20"/>
                <w:szCs w:val="20"/>
              </w:rPr>
            </w:pPr>
            <w:r w:rsidRPr="001B6BCE">
              <w:rPr>
                <w:rFonts w:ascii="Arial" w:hAnsi="Arial" w:cs="Arial"/>
                <w:sz w:val="20"/>
                <w:szCs w:val="20"/>
              </w:rPr>
              <w:t>0.5</w:t>
            </w:r>
          </w:p>
        </w:tc>
        <w:tc>
          <w:tcPr>
            <w:tcW w:w="850" w:type="dxa"/>
            <w:noWrap/>
            <w:hideMark/>
          </w:tcPr>
          <w:p w14:paraId="45F1775C" w14:textId="77777777" w:rsidR="007540D2" w:rsidRPr="001B6BCE" w:rsidRDefault="007540D2" w:rsidP="007540D2">
            <w:pPr>
              <w:rPr>
                <w:rFonts w:ascii="Arial" w:hAnsi="Arial" w:cs="Arial"/>
                <w:sz w:val="20"/>
                <w:szCs w:val="20"/>
              </w:rPr>
            </w:pPr>
            <w:r w:rsidRPr="001B6BCE">
              <w:rPr>
                <w:rFonts w:ascii="Arial" w:hAnsi="Arial" w:cs="Arial"/>
                <w:sz w:val="20"/>
                <w:szCs w:val="20"/>
              </w:rPr>
              <w:t>1</w:t>
            </w:r>
          </w:p>
        </w:tc>
        <w:tc>
          <w:tcPr>
            <w:tcW w:w="804" w:type="dxa"/>
            <w:noWrap/>
            <w:hideMark/>
          </w:tcPr>
          <w:p w14:paraId="5B7CD51E" w14:textId="77777777" w:rsidR="007540D2" w:rsidRPr="001B6BCE" w:rsidRDefault="007540D2" w:rsidP="007540D2">
            <w:pPr>
              <w:rPr>
                <w:rFonts w:ascii="Arial" w:hAnsi="Arial" w:cs="Arial"/>
                <w:sz w:val="20"/>
                <w:szCs w:val="20"/>
              </w:rPr>
            </w:pPr>
            <w:r w:rsidRPr="001B6BCE">
              <w:rPr>
                <w:rFonts w:ascii="Arial" w:hAnsi="Arial" w:cs="Arial"/>
                <w:sz w:val="20"/>
                <w:szCs w:val="20"/>
              </w:rPr>
              <w:t>2</w:t>
            </w:r>
          </w:p>
        </w:tc>
        <w:tc>
          <w:tcPr>
            <w:tcW w:w="804" w:type="dxa"/>
            <w:noWrap/>
            <w:hideMark/>
          </w:tcPr>
          <w:p w14:paraId="5F08D1CA"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c>
          <w:tcPr>
            <w:tcW w:w="850" w:type="dxa"/>
            <w:noWrap/>
            <w:hideMark/>
          </w:tcPr>
          <w:p w14:paraId="70650FD1" w14:textId="77777777" w:rsidR="007540D2" w:rsidRPr="001B6BCE" w:rsidRDefault="007540D2" w:rsidP="007540D2">
            <w:pPr>
              <w:rPr>
                <w:rFonts w:ascii="Arial" w:hAnsi="Arial" w:cs="Arial"/>
                <w:sz w:val="20"/>
                <w:szCs w:val="20"/>
              </w:rPr>
            </w:pPr>
            <w:r w:rsidRPr="001B6BCE">
              <w:rPr>
                <w:rFonts w:ascii="Arial" w:hAnsi="Arial" w:cs="Arial"/>
                <w:sz w:val="20"/>
                <w:szCs w:val="20"/>
              </w:rPr>
              <w:t>0.5</w:t>
            </w:r>
          </w:p>
        </w:tc>
        <w:tc>
          <w:tcPr>
            <w:tcW w:w="803" w:type="dxa"/>
            <w:noWrap/>
            <w:hideMark/>
          </w:tcPr>
          <w:p w14:paraId="701CB22B" w14:textId="77777777" w:rsidR="007540D2" w:rsidRPr="001B6BCE" w:rsidRDefault="007540D2" w:rsidP="007540D2">
            <w:pPr>
              <w:rPr>
                <w:rFonts w:ascii="Arial" w:hAnsi="Arial" w:cs="Arial"/>
                <w:sz w:val="20"/>
                <w:szCs w:val="20"/>
              </w:rPr>
            </w:pPr>
            <w:r w:rsidRPr="001B6BCE">
              <w:rPr>
                <w:rFonts w:ascii="Arial" w:hAnsi="Arial" w:cs="Arial"/>
                <w:sz w:val="20"/>
                <w:szCs w:val="20"/>
              </w:rPr>
              <w:t>1</w:t>
            </w:r>
          </w:p>
        </w:tc>
        <w:tc>
          <w:tcPr>
            <w:tcW w:w="803" w:type="dxa"/>
            <w:noWrap/>
            <w:hideMark/>
          </w:tcPr>
          <w:p w14:paraId="17EC1588" w14:textId="77777777" w:rsidR="007540D2" w:rsidRPr="001B6BCE" w:rsidRDefault="007540D2" w:rsidP="007540D2">
            <w:pPr>
              <w:rPr>
                <w:rFonts w:ascii="Arial" w:hAnsi="Arial" w:cs="Arial"/>
                <w:sz w:val="20"/>
                <w:szCs w:val="20"/>
              </w:rPr>
            </w:pPr>
            <w:r w:rsidRPr="001B6BCE">
              <w:rPr>
                <w:rFonts w:ascii="Arial" w:hAnsi="Arial" w:cs="Arial"/>
                <w:sz w:val="20"/>
                <w:szCs w:val="20"/>
              </w:rPr>
              <w:t>2</w:t>
            </w:r>
          </w:p>
        </w:tc>
        <w:tc>
          <w:tcPr>
            <w:tcW w:w="803" w:type="dxa"/>
            <w:noWrap/>
            <w:hideMark/>
          </w:tcPr>
          <w:p w14:paraId="5702CA43"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c>
          <w:tcPr>
            <w:tcW w:w="850" w:type="dxa"/>
            <w:noWrap/>
            <w:hideMark/>
          </w:tcPr>
          <w:p w14:paraId="21164D99" w14:textId="77777777" w:rsidR="007540D2" w:rsidRPr="001B6BCE" w:rsidRDefault="007540D2" w:rsidP="007540D2">
            <w:pPr>
              <w:rPr>
                <w:rFonts w:ascii="Arial" w:hAnsi="Arial" w:cs="Arial"/>
                <w:sz w:val="20"/>
                <w:szCs w:val="20"/>
              </w:rPr>
            </w:pPr>
            <w:r w:rsidRPr="001B6BCE">
              <w:rPr>
                <w:rFonts w:ascii="Arial" w:hAnsi="Arial" w:cs="Arial"/>
                <w:sz w:val="20"/>
                <w:szCs w:val="20"/>
              </w:rPr>
              <w:t>0.5</w:t>
            </w:r>
          </w:p>
        </w:tc>
        <w:tc>
          <w:tcPr>
            <w:tcW w:w="953" w:type="dxa"/>
            <w:noWrap/>
            <w:hideMark/>
          </w:tcPr>
          <w:p w14:paraId="6FABB794" w14:textId="77777777" w:rsidR="007540D2" w:rsidRPr="001B6BCE" w:rsidRDefault="007540D2" w:rsidP="007540D2">
            <w:pPr>
              <w:rPr>
                <w:rFonts w:ascii="Arial" w:hAnsi="Arial" w:cs="Arial"/>
                <w:sz w:val="20"/>
                <w:szCs w:val="20"/>
              </w:rPr>
            </w:pPr>
            <w:r w:rsidRPr="001B6BCE">
              <w:rPr>
                <w:rFonts w:ascii="Arial" w:hAnsi="Arial" w:cs="Arial"/>
                <w:sz w:val="20"/>
                <w:szCs w:val="20"/>
              </w:rPr>
              <w:t>1</w:t>
            </w:r>
          </w:p>
        </w:tc>
        <w:tc>
          <w:tcPr>
            <w:tcW w:w="953" w:type="dxa"/>
            <w:noWrap/>
            <w:hideMark/>
          </w:tcPr>
          <w:p w14:paraId="29AE902B" w14:textId="77777777" w:rsidR="007540D2" w:rsidRPr="001B6BCE" w:rsidRDefault="007540D2" w:rsidP="007540D2">
            <w:pPr>
              <w:rPr>
                <w:rFonts w:ascii="Arial" w:hAnsi="Arial" w:cs="Arial"/>
                <w:sz w:val="20"/>
                <w:szCs w:val="20"/>
              </w:rPr>
            </w:pPr>
            <w:r w:rsidRPr="001B6BCE">
              <w:rPr>
                <w:rFonts w:ascii="Arial" w:hAnsi="Arial" w:cs="Arial"/>
                <w:sz w:val="20"/>
                <w:szCs w:val="20"/>
              </w:rPr>
              <w:t>2</w:t>
            </w:r>
          </w:p>
        </w:tc>
        <w:tc>
          <w:tcPr>
            <w:tcW w:w="1057" w:type="dxa"/>
            <w:noWrap/>
            <w:hideMark/>
          </w:tcPr>
          <w:p w14:paraId="28DD8E93"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r>
      <w:tr w:rsidR="00C92760" w:rsidRPr="001B6BCE" w14:paraId="54C715B4" w14:textId="77777777" w:rsidTr="00B45153">
        <w:trPr>
          <w:trHeight w:val="300"/>
        </w:trPr>
        <w:tc>
          <w:tcPr>
            <w:tcW w:w="3457" w:type="dxa"/>
            <w:noWrap/>
            <w:hideMark/>
          </w:tcPr>
          <w:p w14:paraId="3B549554" w14:textId="478E23B6" w:rsidR="007540D2" w:rsidRPr="001B6BCE" w:rsidRDefault="009D5803" w:rsidP="007540D2">
            <w:pPr>
              <w:rPr>
                <w:rFonts w:ascii="Arial" w:hAnsi="Arial" w:cs="Arial"/>
                <w:sz w:val="20"/>
                <w:szCs w:val="20"/>
              </w:rPr>
            </w:pPr>
            <w:r w:rsidRPr="001B6BCE">
              <w:rPr>
                <w:rFonts w:ascii="Arial" w:hAnsi="Arial" w:cs="Arial"/>
                <w:sz w:val="20"/>
                <w:szCs w:val="20"/>
              </w:rPr>
              <w:t>Number of participants</w:t>
            </w:r>
          </w:p>
        </w:tc>
        <w:tc>
          <w:tcPr>
            <w:tcW w:w="961" w:type="dxa"/>
            <w:noWrap/>
            <w:hideMark/>
          </w:tcPr>
          <w:p w14:paraId="36F19208" w14:textId="77777777" w:rsidR="007540D2" w:rsidRPr="001B6BCE" w:rsidRDefault="007540D2" w:rsidP="007540D2">
            <w:pPr>
              <w:rPr>
                <w:rFonts w:ascii="Arial" w:hAnsi="Arial" w:cs="Arial"/>
                <w:sz w:val="20"/>
                <w:szCs w:val="20"/>
              </w:rPr>
            </w:pPr>
            <w:r w:rsidRPr="001B6BCE">
              <w:rPr>
                <w:rFonts w:ascii="Arial" w:hAnsi="Arial" w:cs="Arial"/>
                <w:sz w:val="20"/>
                <w:szCs w:val="20"/>
              </w:rPr>
              <w:t>28</w:t>
            </w:r>
          </w:p>
        </w:tc>
        <w:tc>
          <w:tcPr>
            <w:tcW w:w="850" w:type="dxa"/>
            <w:noWrap/>
            <w:hideMark/>
          </w:tcPr>
          <w:p w14:paraId="6C7C0090" w14:textId="77777777" w:rsidR="007540D2" w:rsidRPr="001B6BCE" w:rsidRDefault="007540D2" w:rsidP="007540D2">
            <w:pPr>
              <w:rPr>
                <w:rFonts w:ascii="Arial" w:hAnsi="Arial" w:cs="Arial"/>
                <w:sz w:val="20"/>
                <w:szCs w:val="20"/>
              </w:rPr>
            </w:pPr>
            <w:r w:rsidRPr="001B6BCE">
              <w:rPr>
                <w:rFonts w:ascii="Arial" w:hAnsi="Arial" w:cs="Arial"/>
                <w:sz w:val="20"/>
                <w:szCs w:val="20"/>
              </w:rPr>
              <w:t>14</w:t>
            </w:r>
          </w:p>
        </w:tc>
        <w:tc>
          <w:tcPr>
            <w:tcW w:w="804" w:type="dxa"/>
            <w:noWrap/>
            <w:hideMark/>
          </w:tcPr>
          <w:p w14:paraId="6C2E9556" w14:textId="77777777" w:rsidR="007540D2" w:rsidRPr="001B6BCE" w:rsidRDefault="007540D2" w:rsidP="007540D2">
            <w:pPr>
              <w:rPr>
                <w:rFonts w:ascii="Arial" w:hAnsi="Arial" w:cs="Arial"/>
                <w:sz w:val="20"/>
                <w:szCs w:val="20"/>
              </w:rPr>
            </w:pPr>
            <w:r w:rsidRPr="001B6BCE">
              <w:rPr>
                <w:rFonts w:ascii="Arial" w:hAnsi="Arial" w:cs="Arial"/>
                <w:sz w:val="20"/>
                <w:szCs w:val="20"/>
              </w:rPr>
              <w:t>18</w:t>
            </w:r>
          </w:p>
        </w:tc>
        <w:tc>
          <w:tcPr>
            <w:tcW w:w="804" w:type="dxa"/>
            <w:noWrap/>
            <w:hideMark/>
          </w:tcPr>
          <w:p w14:paraId="5223FC5A" w14:textId="77777777" w:rsidR="007540D2" w:rsidRPr="001B6BCE" w:rsidRDefault="007540D2" w:rsidP="007540D2">
            <w:pPr>
              <w:rPr>
                <w:rFonts w:ascii="Arial" w:hAnsi="Arial" w:cs="Arial"/>
                <w:sz w:val="20"/>
                <w:szCs w:val="20"/>
              </w:rPr>
            </w:pPr>
            <w:r w:rsidRPr="001B6BCE">
              <w:rPr>
                <w:rFonts w:ascii="Arial" w:hAnsi="Arial" w:cs="Arial"/>
                <w:sz w:val="20"/>
                <w:szCs w:val="20"/>
              </w:rPr>
              <w:t>9</w:t>
            </w:r>
          </w:p>
        </w:tc>
        <w:tc>
          <w:tcPr>
            <w:tcW w:w="850" w:type="dxa"/>
            <w:noWrap/>
            <w:hideMark/>
          </w:tcPr>
          <w:p w14:paraId="4994E921" w14:textId="77777777" w:rsidR="007540D2" w:rsidRPr="001B6BCE" w:rsidRDefault="007540D2" w:rsidP="007540D2">
            <w:pPr>
              <w:rPr>
                <w:rFonts w:ascii="Arial" w:hAnsi="Arial" w:cs="Arial"/>
                <w:sz w:val="20"/>
                <w:szCs w:val="20"/>
              </w:rPr>
            </w:pPr>
            <w:r w:rsidRPr="001B6BCE">
              <w:rPr>
                <w:rFonts w:ascii="Arial" w:hAnsi="Arial" w:cs="Arial"/>
                <w:sz w:val="20"/>
                <w:szCs w:val="20"/>
              </w:rPr>
              <w:t>25</w:t>
            </w:r>
          </w:p>
        </w:tc>
        <w:tc>
          <w:tcPr>
            <w:tcW w:w="803" w:type="dxa"/>
            <w:noWrap/>
            <w:hideMark/>
          </w:tcPr>
          <w:p w14:paraId="70C0680F" w14:textId="77777777" w:rsidR="007540D2" w:rsidRPr="001B6BCE" w:rsidRDefault="007540D2" w:rsidP="007540D2">
            <w:pPr>
              <w:rPr>
                <w:rFonts w:ascii="Arial" w:hAnsi="Arial" w:cs="Arial"/>
                <w:sz w:val="20"/>
                <w:szCs w:val="20"/>
              </w:rPr>
            </w:pPr>
            <w:r w:rsidRPr="001B6BCE">
              <w:rPr>
                <w:rFonts w:ascii="Arial" w:hAnsi="Arial" w:cs="Arial"/>
                <w:sz w:val="20"/>
                <w:szCs w:val="20"/>
              </w:rPr>
              <w:t>10</w:t>
            </w:r>
          </w:p>
        </w:tc>
        <w:tc>
          <w:tcPr>
            <w:tcW w:w="803" w:type="dxa"/>
            <w:noWrap/>
            <w:hideMark/>
          </w:tcPr>
          <w:p w14:paraId="2064F5D2"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c>
          <w:tcPr>
            <w:tcW w:w="803" w:type="dxa"/>
            <w:noWrap/>
            <w:hideMark/>
          </w:tcPr>
          <w:p w14:paraId="5C374231"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c>
          <w:tcPr>
            <w:tcW w:w="850" w:type="dxa"/>
            <w:noWrap/>
            <w:hideMark/>
          </w:tcPr>
          <w:p w14:paraId="4EF347E3" w14:textId="77777777" w:rsidR="007540D2" w:rsidRPr="001B6BCE" w:rsidRDefault="007540D2" w:rsidP="007540D2">
            <w:pPr>
              <w:rPr>
                <w:rFonts w:ascii="Arial" w:hAnsi="Arial" w:cs="Arial"/>
                <w:sz w:val="20"/>
                <w:szCs w:val="20"/>
              </w:rPr>
            </w:pPr>
            <w:r w:rsidRPr="001B6BCE">
              <w:rPr>
                <w:rFonts w:ascii="Arial" w:hAnsi="Arial" w:cs="Arial"/>
                <w:sz w:val="20"/>
                <w:szCs w:val="20"/>
              </w:rPr>
              <w:t>13</w:t>
            </w:r>
          </w:p>
        </w:tc>
        <w:tc>
          <w:tcPr>
            <w:tcW w:w="953" w:type="dxa"/>
            <w:noWrap/>
            <w:hideMark/>
          </w:tcPr>
          <w:p w14:paraId="6619B37E" w14:textId="77777777" w:rsidR="007540D2" w:rsidRPr="001B6BCE" w:rsidRDefault="007540D2" w:rsidP="007540D2">
            <w:pPr>
              <w:rPr>
                <w:rFonts w:ascii="Arial" w:hAnsi="Arial" w:cs="Arial"/>
                <w:sz w:val="20"/>
                <w:szCs w:val="20"/>
              </w:rPr>
            </w:pPr>
            <w:r w:rsidRPr="001B6BCE">
              <w:rPr>
                <w:rFonts w:ascii="Arial" w:hAnsi="Arial" w:cs="Arial"/>
                <w:sz w:val="20"/>
                <w:szCs w:val="20"/>
              </w:rPr>
              <w:t>7</w:t>
            </w:r>
          </w:p>
        </w:tc>
        <w:tc>
          <w:tcPr>
            <w:tcW w:w="953" w:type="dxa"/>
            <w:noWrap/>
            <w:hideMark/>
          </w:tcPr>
          <w:p w14:paraId="0307D56C" w14:textId="77777777" w:rsidR="007540D2" w:rsidRPr="001B6BCE" w:rsidRDefault="007540D2" w:rsidP="007540D2">
            <w:pPr>
              <w:rPr>
                <w:rFonts w:ascii="Arial" w:hAnsi="Arial" w:cs="Arial"/>
                <w:sz w:val="20"/>
                <w:szCs w:val="20"/>
              </w:rPr>
            </w:pPr>
            <w:r w:rsidRPr="001B6BCE">
              <w:rPr>
                <w:rFonts w:ascii="Arial" w:hAnsi="Arial" w:cs="Arial"/>
                <w:sz w:val="20"/>
                <w:szCs w:val="20"/>
              </w:rPr>
              <w:t>5</w:t>
            </w:r>
          </w:p>
        </w:tc>
        <w:tc>
          <w:tcPr>
            <w:tcW w:w="1057" w:type="dxa"/>
            <w:noWrap/>
            <w:hideMark/>
          </w:tcPr>
          <w:p w14:paraId="5E93523F" w14:textId="77777777" w:rsidR="007540D2" w:rsidRPr="001B6BCE" w:rsidRDefault="007540D2" w:rsidP="007540D2">
            <w:pPr>
              <w:rPr>
                <w:rFonts w:ascii="Arial" w:hAnsi="Arial" w:cs="Arial"/>
                <w:sz w:val="20"/>
                <w:szCs w:val="20"/>
              </w:rPr>
            </w:pPr>
            <w:r w:rsidRPr="001B6BCE">
              <w:rPr>
                <w:rFonts w:ascii="Arial" w:hAnsi="Arial" w:cs="Arial"/>
                <w:sz w:val="20"/>
                <w:szCs w:val="20"/>
              </w:rPr>
              <w:t>3</w:t>
            </w:r>
          </w:p>
        </w:tc>
      </w:tr>
      <w:tr w:rsidR="00C92760" w:rsidRPr="001B6BCE" w14:paraId="7FFBA3B4" w14:textId="77777777" w:rsidTr="00B45153">
        <w:trPr>
          <w:trHeight w:val="300"/>
        </w:trPr>
        <w:tc>
          <w:tcPr>
            <w:tcW w:w="3457" w:type="dxa"/>
            <w:noWrap/>
          </w:tcPr>
          <w:p w14:paraId="64B8236F" w14:textId="15ED6549" w:rsidR="002107EC" w:rsidRPr="001B6BCE" w:rsidRDefault="002107EC" w:rsidP="007540D2">
            <w:pPr>
              <w:rPr>
                <w:rFonts w:ascii="Arial" w:hAnsi="Arial" w:cs="Arial"/>
                <w:sz w:val="20"/>
                <w:szCs w:val="20"/>
              </w:rPr>
            </w:pPr>
            <w:r w:rsidRPr="001B6BCE">
              <w:rPr>
                <w:rFonts w:ascii="Arial" w:hAnsi="Arial" w:cs="Arial"/>
                <w:sz w:val="20"/>
                <w:szCs w:val="20"/>
              </w:rPr>
              <w:t>Se</w:t>
            </w:r>
            <w:r w:rsidR="00A326FA" w:rsidRPr="001B6BCE">
              <w:rPr>
                <w:rFonts w:ascii="Arial" w:hAnsi="Arial" w:cs="Arial"/>
                <w:sz w:val="20"/>
                <w:szCs w:val="20"/>
              </w:rPr>
              <w:t>x</w:t>
            </w:r>
            <w:r w:rsidRPr="001B6BCE">
              <w:rPr>
                <w:rFonts w:ascii="Arial" w:hAnsi="Arial" w:cs="Arial"/>
                <w:sz w:val="20"/>
                <w:szCs w:val="20"/>
              </w:rPr>
              <w:t xml:space="preserve"> f:m</w:t>
            </w:r>
          </w:p>
        </w:tc>
        <w:tc>
          <w:tcPr>
            <w:tcW w:w="961" w:type="dxa"/>
            <w:noWrap/>
          </w:tcPr>
          <w:p w14:paraId="073456AF" w14:textId="029D0D6A" w:rsidR="002107EC" w:rsidRPr="001B6BCE" w:rsidRDefault="00EA4E44" w:rsidP="007540D2">
            <w:pPr>
              <w:rPr>
                <w:rFonts w:ascii="Arial" w:hAnsi="Arial" w:cs="Arial"/>
                <w:sz w:val="20"/>
                <w:szCs w:val="20"/>
              </w:rPr>
            </w:pPr>
            <w:r w:rsidRPr="001B6BCE">
              <w:rPr>
                <w:rFonts w:ascii="Arial" w:hAnsi="Arial" w:cs="Arial"/>
                <w:sz w:val="20"/>
                <w:szCs w:val="20"/>
              </w:rPr>
              <w:t>17:</w:t>
            </w:r>
            <w:r w:rsidR="00B52C9E" w:rsidRPr="001B6BCE">
              <w:rPr>
                <w:rFonts w:ascii="Arial" w:hAnsi="Arial" w:cs="Arial"/>
                <w:sz w:val="20"/>
                <w:szCs w:val="20"/>
              </w:rPr>
              <w:t>11</w:t>
            </w:r>
          </w:p>
        </w:tc>
        <w:tc>
          <w:tcPr>
            <w:tcW w:w="850" w:type="dxa"/>
            <w:noWrap/>
          </w:tcPr>
          <w:p w14:paraId="7DEE26A0" w14:textId="0B1C4E95" w:rsidR="002107EC" w:rsidRPr="001B6BCE" w:rsidRDefault="00B52C9E" w:rsidP="007540D2">
            <w:pPr>
              <w:rPr>
                <w:rFonts w:ascii="Arial" w:hAnsi="Arial" w:cs="Arial"/>
                <w:sz w:val="20"/>
                <w:szCs w:val="20"/>
              </w:rPr>
            </w:pPr>
            <w:r w:rsidRPr="001B6BCE">
              <w:rPr>
                <w:rFonts w:ascii="Arial" w:hAnsi="Arial" w:cs="Arial"/>
                <w:sz w:val="20"/>
                <w:szCs w:val="20"/>
              </w:rPr>
              <w:t>4:10</w:t>
            </w:r>
          </w:p>
        </w:tc>
        <w:tc>
          <w:tcPr>
            <w:tcW w:w="804" w:type="dxa"/>
            <w:noWrap/>
          </w:tcPr>
          <w:p w14:paraId="344CCB07" w14:textId="203441A9" w:rsidR="002107EC" w:rsidRPr="001B6BCE" w:rsidRDefault="00B52C9E" w:rsidP="007540D2">
            <w:pPr>
              <w:rPr>
                <w:rFonts w:ascii="Arial" w:hAnsi="Arial" w:cs="Arial"/>
                <w:sz w:val="20"/>
                <w:szCs w:val="20"/>
              </w:rPr>
            </w:pPr>
            <w:r w:rsidRPr="001B6BCE">
              <w:rPr>
                <w:rFonts w:ascii="Arial" w:hAnsi="Arial" w:cs="Arial"/>
                <w:sz w:val="20"/>
                <w:szCs w:val="20"/>
              </w:rPr>
              <w:t>5:13</w:t>
            </w:r>
          </w:p>
        </w:tc>
        <w:tc>
          <w:tcPr>
            <w:tcW w:w="804" w:type="dxa"/>
            <w:noWrap/>
          </w:tcPr>
          <w:p w14:paraId="01158B9C" w14:textId="614AEA3F" w:rsidR="002107EC" w:rsidRPr="001B6BCE" w:rsidRDefault="00B52C9E" w:rsidP="007540D2">
            <w:pPr>
              <w:rPr>
                <w:rFonts w:ascii="Arial" w:hAnsi="Arial" w:cs="Arial"/>
                <w:sz w:val="20"/>
                <w:szCs w:val="20"/>
              </w:rPr>
            </w:pPr>
            <w:r w:rsidRPr="001B6BCE">
              <w:rPr>
                <w:rFonts w:ascii="Arial" w:hAnsi="Arial" w:cs="Arial"/>
                <w:sz w:val="20"/>
                <w:szCs w:val="20"/>
              </w:rPr>
              <w:t>4:5</w:t>
            </w:r>
          </w:p>
        </w:tc>
        <w:tc>
          <w:tcPr>
            <w:tcW w:w="850" w:type="dxa"/>
            <w:noWrap/>
          </w:tcPr>
          <w:p w14:paraId="32999EC3" w14:textId="66183E74" w:rsidR="002107EC" w:rsidRPr="001B6BCE" w:rsidRDefault="00B52C9E" w:rsidP="007540D2">
            <w:pPr>
              <w:rPr>
                <w:rFonts w:ascii="Arial" w:hAnsi="Arial" w:cs="Arial"/>
                <w:sz w:val="20"/>
                <w:szCs w:val="20"/>
              </w:rPr>
            </w:pPr>
            <w:r w:rsidRPr="001B6BCE">
              <w:rPr>
                <w:rFonts w:ascii="Arial" w:hAnsi="Arial" w:cs="Arial"/>
                <w:sz w:val="20"/>
                <w:szCs w:val="20"/>
              </w:rPr>
              <w:t>13:12</w:t>
            </w:r>
          </w:p>
        </w:tc>
        <w:tc>
          <w:tcPr>
            <w:tcW w:w="803" w:type="dxa"/>
            <w:noWrap/>
          </w:tcPr>
          <w:p w14:paraId="4A6C766F" w14:textId="0B5BAD70" w:rsidR="002107EC" w:rsidRPr="001B6BCE" w:rsidRDefault="00B52C9E" w:rsidP="007540D2">
            <w:pPr>
              <w:rPr>
                <w:rFonts w:ascii="Arial" w:hAnsi="Arial" w:cs="Arial"/>
                <w:sz w:val="20"/>
                <w:szCs w:val="20"/>
              </w:rPr>
            </w:pPr>
            <w:r w:rsidRPr="001B6BCE">
              <w:rPr>
                <w:rFonts w:ascii="Arial" w:hAnsi="Arial" w:cs="Arial"/>
                <w:sz w:val="20"/>
                <w:szCs w:val="20"/>
              </w:rPr>
              <w:t>6:4</w:t>
            </w:r>
          </w:p>
        </w:tc>
        <w:tc>
          <w:tcPr>
            <w:tcW w:w="803" w:type="dxa"/>
            <w:noWrap/>
          </w:tcPr>
          <w:p w14:paraId="3E084C44" w14:textId="0DEDE13A" w:rsidR="002107EC" w:rsidRPr="001B6BCE" w:rsidRDefault="00B52C9E" w:rsidP="007540D2">
            <w:pPr>
              <w:rPr>
                <w:rFonts w:ascii="Arial" w:hAnsi="Arial" w:cs="Arial"/>
                <w:sz w:val="20"/>
                <w:szCs w:val="20"/>
              </w:rPr>
            </w:pPr>
            <w:r w:rsidRPr="001B6BCE">
              <w:rPr>
                <w:rFonts w:ascii="Arial" w:hAnsi="Arial" w:cs="Arial"/>
                <w:sz w:val="20"/>
                <w:szCs w:val="20"/>
              </w:rPr>
              <w:t>1:2</w:t>
            </w:r>
          </w:p>
        </w:tc>
        <w:tc>
          <w:tcPr>
            <w:tcW w:w="803" w:type="dxa"/>
            <w:noWrap/>
          </w:tcPr>
          <w:p w14:paraId="5F6296E1" w14:textId="58A56CE4" w:rsidR="002107EC" w:rsidRPr="001B6BCE" w:rsidRDefault="00B52C9E" w:rsidP="007540D2">
            <w:pPr>
              <w:rPr>
                <w:rFonts w:ascii="Arial" w:hAnsi="Arial" w:cs="Arial"/>
                <w:sz w:val="20"/>
                <w:szCs w:val="20"/>
              </w:rPr>
            </w:pPr>
            <w:r w:rsidRPr="001B6BCE">
              <w:rPr>
                <w:rFonts w:ascii="Arial" w:hAnsi="Arial" w:cs="Arial"/>
                <w:sz w:val="20"/>
                <w:szCs w:val="20"/>
              </w:rPr>
              <w:t>0:3</w:t>
            </w:r>
          </w:p>
        </w:tc>
        <w:tc>
          <w:tcPr>
            <w:tcW w:w="850" w:type="dxa"/>
            <w:noWrap/>
          </w:tcPr>
          <w:p w14:paraId="64432F32" w14:textId="18600BF7" w:rsidR="002107EC" w:rsidRPr="001B6BCE" w:rsidRDefault="00CA5007" w:rsidP="007540D2">
            <w:pPr>
              <w:rPr>
                <w:rFonts w:ascii="Arial" w:hAnsi="Arial" w:cs="Arial"/>
                <w:sz w:val="20"/>
                <w:szCs w:val="20"/>
              </w:rPr>
            </w:pPr>
            <w:r w:rsidRPr="001B6BCE">
              <w:rPr>
                <w:rFonts w:ascii="Arial" w:hAnsi="Arial" w:cs="Arial"/>
                <w:sz w:val="20"/>
                <w:szCs w:val="20"/>
              </w:rPr>
              <w:t>9:4</w:t>
            </w:r>
          </w:p>
        </w:tc>
        <w:tc>
          <w:tcPr>
            <w:tcW w:w="953" w:type="dxa"/>
            <w:noWrap/>
          </w:tcPr>
          <w:p w14:paraId="00767BDE" w14:textId="46C938D5" w:rsidR="002107EC" w:rsidRPr="001B6BCE" w:rsidRDefault="00CA5007" w:rsidP="007540D2">
            <w:pPr>
              <w:rPr>
                <w:rFonts w:ascii="Arial" w:hAnsi="Arial" w:cs="Arial"/>
                <w:sz w:val="20"/>
                <w:szCs w:val="20"/>
              </w:rPr>
            </w:pPr>
            <w:r w:rsidRPr="001B6BCE">
              <w:rPr>
                <w:rFonts w:ascii="Arial" w:hAnsi="Arial" w:cs="Arial"/>
                <w:sz w:val="20"/>
                <w:szCs w:val="20"/>
              </w:rPr>
              <w:t>3:4</w:t>
            </w:r>
          </w:p>
        </w:tc>
        <w:tc>
          <w:tcPr>
            <w:tcW w:w="953" w:type="dxa"/>
            <w:noWrap/>
          </w:tcPr>
          <w:p w14:paraId="5C7A99EF" w14:textId="5BAA2182" w:rsidR="002107EC" w:rsidRPr="001B6BCE" w:rsidRDefault="00CA5007" w:rsidP="007540D2">
            <w:pPr>
              <w:rPr>
                <w:rFonts w:ascii="Arial" w:hAnsi="Arial" w:cs="Arial"/>
                <w:sz w:val="20"/>
                <w:szCs w:val="20"/>
              </w:rPr>
            </w:pPr>
            <w:r w:rsidRPr="001B6BCE">
              <w:rPr>
                <w:rFonts w:ascii="Arial" w:hAnsi="Arial" w:cs="Arial"/>
                <w:sz w:val="20"/>
                <w:szCs w:val="20"/>
              </w:rPr>
              <w:t>0:5</w:t>
            </w:r>
          </w:p>
        </w:tc>
        <w:tc>
          <w:tcPr>
            <w:tcW w:w="1057" w:type="dxa"/>
            <w:noWrap/>
          </w:tcPr>
          <w:p w14:paraId="66705F0F" w14:textId="4FEB768B" w:rsidR="002107EC" w:rsidRPr="001B6BCE" w:rsidRDefault="00CA5007" w:rsidP="007540D2">
            <w:pPr>
              <w:rPr>
                <w:rFonts w:ascii="Arial" w:hAnsi="Arial" w:cs="Arial"/>
                <w:sz w:val="20"/>
                <w:szCs w:val="20"/>
              </w:rPr>
            </w:pPr>
            <w:r w:rsidRPr="001B6BCE">
              <w:rPr>
                <w:rFonts w:ascii="Arial" w:hAnsi="Arial" w:cs="Arial"/>
                <w:sz w:val="20"/>
                <w:szCs w:val="20"/>
              </w:rPr>
              <w:t>2:1</w:t>
            </w:r>
          </w:p>
        </w:tc>
      </w:tr>
      <w:tr w:rsidR="00C92760" w:rsidRPr="001B6BCE" w14:paraId="549AC138" w14:textId="77777777" w:rsidTr="00B45153">
        <w:trPr>
          <w:trHeight w:val="300"/>
        </w:trPr>
        <w:tc>
          <w:tcPr>
            <w:tcW w:w="3457" w:type="dxa"/>
            <w:noWrap/>
          </w:tcPr>
          <w:p w14:paraId="410F2256" w14:textId="71166CDB" w:rsidR="002107EC" w:rsidRPr="001B6BCE" w:rsidRDefault="002107EC" w:rsidP="007540D2">
            <w:pPr>
              <w:rPr>
                <w:rFonts w:ascii="Arial" w:hAnsi="Arial" w:cs="Arial"/>
                <w:sz w:val="20"/>
                <w:szCs w:val="20"/>
              </w:rPr>
            </w:pPr>
            <w:r w:rsidRPr="001B6BCE">
              <w:rPr>
                <w:rFonts w:ascii="Arial" w:hAnsi="Arial" w:cs="Arial"/>
                <w:sz w:val="20"/>
                <w:szCs w:val="20"/>
              </w:rPr>
              <w:t>Age</w:t>
            </w:r>
          </w:p>
        </w:tc>
        <w:tc>
          <w:tcPr>
            <w:tcW w:w="961" w:type="dxa"/>
            <w:noWrap/>
          </w:tcPr>
          <w:p w14:paraId="7CA51B80" w14:textId="704A53DC" w:rsidR="002107EC" w:rsidRPr="001B6BCE" w:rsidRDefault="00A326FA" w:rsidP="007540D2">
            <w:pPr>
              <w:rPr>
                <w:rFonts w:ascii="Arial" w:hAnsi="Arial" w:cs="Arial"/>
                <w:sz w:val="20"/>
                <w:szCs w:val="20"/>
              </w:rPr>
            </w:pPr>
            <w:r w:rsidRPr="001B6BCE">
              <w:rPr>
                <w:rFonts w:ascii="Arial" w:hAnsi="Arial" w:cs="Arial"/>
                <w:sz w:val="20"/>
                <w:szCs w:val="20"/>
              </w:rPr>
              <w:t>47.26 (11.31)</w:t>
            </w:r>
          </w:p>
        </w:tc>
        <w:tc>
          <w:tcPr>
            <w:tcW w:w="850" w:type="dxa"/>
            <w:noWrap/>
          </w:tcPr>
          <w:p w14:paraId="651CEAAB" w14:textId="7C59B4C0" w:rsidR="002107EC" w:rsidRPr="001B6BCE" w:rsidRDefault="004E469E" w:rsidP="007540D2">
            <w:pPr>
              <w:rPr>
                <w:rFonts w:ascii="Arial" w:hAnsi="Arial" w:cs="Arial"/>
                <w:sz w:val="20"/>
                <w:szCs w:val="20"/>
              </w:rPr>
            </w:pPr>
            <w:r w:rsidRPr="001B6BCE">
              <w:rPr>
                <w:rFonts w:ascii="Arial" w:hAnsi="Arial" w:cs="Arial"/>
                <w:sz w:val="20"/>
                <w:szCs w:val="20"/>
              </w:rPr>
              <w:t>56.99 (11.32)</w:t>
            </w:r>
          </w:p>
        </w:tc>
        <w:tc>
          <w:tcPr>
            <w:tcW w:w="804" w:type="dxa"/>
            <w:noWrap/>
          </w:tcPr>
          <w:p w14:paraId="216394FD" w14:textId="21DF2C18" w:rsidR="002107EC" w:rsidRPr="001B6BCE" w:rsidRDefault="004E469E" w:rsidP="007540D2">
            <w:pPr>
              <w:rPr>
                <w:rFonts w:ascii="Arial" w:hAnsi="Arial" w:cs="Arial"/>
                <w:sz w:val="20"/>
                <w:szCs w:val="20"/>
              </w:rPr>
            </w:pPr>
            <w:r w:rsidRPr="001B6BCE">
              <w:rPr>
                <w:rFonts w:ascii="Arial" w:hAnsi="Arial" w:cs="Arial"/>
                <w:sz w:val="20"/>
                <w:szCs w:val="20"/>
              </w:rPr>
              <w:t>62.33 (8.91)</w:t>
            </w:r>
          </w:p>
        </w:tc>
        <w:tc>
          <w:tcPr>
            <w:tcW w:w="804" w:type="dxa"/>
            <w:noWrap/>
          </w:tcPr>
          <w:p w14:paraId="045772D9" w14:textId="274AB846" w:rsidR="002107EC" w:rsidRPr="001B6BCE" w:rsidRDefault="004E469E" w:rsidP="007540D2">
            <w:pPr>
              <w:rPr>
                <w:rFonts w:ascii="Arial" w:hAnsi="Arial" w:cs="Arial"/>
                <w:sz w:val="20"/>
                <w:szCs w:val="20"/>
              </w:rPr>
            </w:pPr>
            <w:r w:rsidRPr="001B6BCE">
              <w:rPr>
                <w:rFonts w:ascii="Arial" w:hAnsi="Arial" w:cs="Arial"/>
                <w:sz w:val="20"/>
                <w:szCs w:val="20"/>
              </w:rPr>
              <w:t>61.31 (5.87)</w:t>
            </w:r>
          </w:p>
        </w:tc>
        <w:tc>
          <w:tcPr>
            <w:tcW w:w="850" w:type="dxa"/>
            <w:noWrap/>
          </w:tcPr>
          <w:p w14:paraId="29DDA681" w14:textId="41B08486" w:rsidR="002107EC" w:rsidRPr="001B6BCE" w:rsidRDefault="004E469E" w:rsidP="007540D2">
            <w:pPr>
              <w:rPr>
                <w:rFonts w:ascii="Arial" w:hAnsi="Arial" w:cs="Arial"/>
                <w:sz w:val="20"/>
                <w:szCs w:val="20"/>
              </w:rPr>
            </w:pPr>
            <w:r w:rsidRPr="001B6BCE">
              <w:rPr>
                <w:rFonts w:ascii="Arial" w:hAnsi="Arial" w:cs="Arial"/>
                <w:sz w:val="20"/>
                <w:szCs w:val="20"/>
              </w:rPr>
              <w:t>48.24 (11.39)</w:t>
            </w:r>
          </w:p>
        </w:tc>
        <w:tc>
          <w:tcPr>
            <w:tcW w:w="803" w:type="dxa"/>
            <w:noWrap/>
          </w:tcPr>
          <w:p w14:paraId="37497B21" w14:textId="588C88F1" w:rsidR="002107EC" w:rsidRPr="001B6BCE" w:rsidRDefault="004E469E" w:rsidP="007540D2">
            <w:pPr>
              <w:rPr>
                <w:rFonts w:ascii="Arial" w:hAnsi="Arial" w:cs="Arial"/>
                <w:sz w:val="20"/>
                <w:szCs w:val="20"/>
              </w:rPr>
            </w:pPr>
            <w:r w:rsidRPr="001B6BCE">
              <w:rPr>
                <w:rFonts w:ascii="Arial" w:hAnsi="Arial" w:cs="Arial"/>
                <w:sz w:val="20"/>
                <w:szCs w:val="20"/>
              </w:rPr>
              <w:t>58.63 (</w:t>
            </w:r>
            <w:r w:rsidR="00B7741D" w:rsidRPr="001B6BCE">
              <w:rPr>
                <w:rFonts w:ascii="Arial" w:hAnsi="Arial" w:cs="Arial"/>
                <w:sz w:val="20"/>
                <w:szCs w:val="20"/>
              </w:rPr>
              <w:t>6.62)</w:t>
            </w:r>
          </w:p>
        </w:tc>
        <w:tc>
          <w:tcPr>
            <w:tcW w:w="803" w:type="dxa"/>
            <w:noWrap/>
          </w:tcPr>
          <w:p w14:paraId="190579C8" w14:textId="00F875EC" w:rsidR="002107EC" w:rsidRPr="001B6BCE" w:rsidRDefault="00B7741D" w:rsidP="007540D2">
            <w:pPr>
              <w:rPr>
                <w:rFonts w:ascii="Arial" w:hAnsi="Arial" w:cs="Arial"/>
                <w:sz w:val="20"/>
                <w:szCs w:val="20"/>
              </w:rPr>
            </w:pPr>
            <w:r w:rsidRPr="001B6BCE">
              <w:rPr>
                <w:rFonts w:ascii="Arial" w:hAnsi="Arial" w:cs="Arial"/>
                <w:sz w:val="20"/>
                <w:szCs w:val="20"/>
              </w:rPr>
              <w:t>66.36 (4.97)</w:t>
            </w:r>
          </w:p>
        </w:tc>
        <w:tc>
          <w:tcPr>
            <w:tcW w:w="803" w:type="dxa"/>
            <w:noWrap/>
          </w:tcPr>
          <w:p w14:paraId="021DAA81" w14:textId="70776277" w:rsidR="002107EC" w:rsidRPr="001B6BCE" w:rsidRDefault="00B7741D" w:rsidP="007540D2">
            <w:pPr>
              <w:rPr>
                <w:rFonts w:ascii="Arial" w:hAnsi="Arial" w:cs="Arial"/>
                <w:sz w:val="20"/>
                <w:szCs w:val="20"/>
              </w:rPr>
            </w:pPr>
            <w:r w:rsidRPr="001B6BCE">
              <w:rPr>
                <w:rFonts w:ascii="Arial" w:hAnsi="Arial" w:cs="Arial"/>
                <w:sz w:val="20"/>
                <w:szCs w:val="20"/>
              </w:rPr>
              <w:t>61.02 (0.63)</w:t>
            </w:r>
          </w:p>
        </w:tc>
        <w:tc>
          <w:tcPr>
            <w:tcW w:w="850" w:type="dxa"/>
            <w:noWrap/>
          </w:tcPr>
          <w:p w14:paraId="4722B6DC" w14:textId="6ACB301B" w:rsidR="002107EC" w:rsidRPr="001B6BCE" w:rsidRDefault="00B7741D" w:rsidP="007540D2">
            <w:pPr>
              <w:rPr>
                <w:rFonts w:ascii="Arial" w:hAnsi="Arial" w:cs="Arial"/>
                <w:sz w:val="20"/>
                <w:szCs w:val="20"/>
              </w:rPr>
            </w:pPr>
            <w:r w:rsidRPr="001B6BCE">
              <w:rPr>
                <w:rFonts w:ascii="Arial" w:hAnsi="Arial" w:cs="Arial"/>
                <w:sz w:val="20"/>
                <w:szCs w:val="20"/>
              </w:rPr>
              <w:t>44.28 (11.84)</w:t>
            </w:r>
          </w:p>
        </w:tc>
        <w:tc>
          <w:tcPr>
            <w:tcW w:w="953" w:type="dxa"/>
            <w:noWrap/>
          </w:tcPr>
          <w:p w14:paraId="19CDDEE8" w14:textId="56AE27D2" w:rsidR="002107EC" w:rsidRPr="001B6BCE" w:rsidRDefault="00B7741D" w:rsidP="007540D2">
            <w:pPr>
              <w:rPr>
                <w:rFonts w:ascii="Arial" w:hAnsi="Arial" w:cs="Arial"/>
                <w:sz w:val="20"/>
                <w:szCs w:val="20"/>
              </w:rPr>
            </w:pPr>
            <w:r w:rsidRPr="001B6BCE">
              <w:rPr>
                <w:rFonts w:ascii="Arial" w:hAnsi="Arial" w:cs="Arial"/>
                <w:sz w:val="20"/>
                <w:szCs w:val="20"/>
              </w:rPr>
              <w:t>52.62 (12.72)</w:t>
            </w:r>
          </w:p>
        </w:tc>
        <w:tc>
          <w:tcPr>
            <w:tcW w:w="953" w:type="dxa"/>
            <w:noWrap/>
          </w:tcPr>
          <w:p w14:paraId="09ED319E" w14:textId="492DC037" w:rsidR="002107EC" w:rsidRPr="001B6BCE" w:rsidRDefault="00B7741D" w:rsidP="007540D2">
            <w:pPr>
              <w:rPr>
                <w:rFonts w:ascii="Arial" w:hAnsi="Arial" w:cs="Arial"/>
                <w:sz w:val="20"/>
                <w:szCs w:val="20"/>
              </w:rPr>
            </w:pPr>
            <w:r w:rsidRPr="001B6BCE">
              <w:rPr>
                <w:rFonts w:ascii="Arial" w:hAnsi="Arial" w:cs="Arial"/>
                <w:sz w:val="20"/>
                <w:szCs w:val="20"/>
              </w:rPr>
              <w:t>59.62 (7.46)</w:t>
            </w:r>
          </w:p>
        </w:tc>
        <w:tc>
          <w:tcPr>
            <w:tcW w:w="1057" w:type="dxa"/>
            <w:noWrap/>
          </w:tcPr>
          <w:p w14:paraId="6B952AE0" w14:textId="05065EAE" w:rsidR="002107EC" w:rsidRPr="001B6BCE" w:rsidRDefault="00B7741D" w:rsidP="007540D2">
            <w:pPr>
              <w:rPr>
                <w:rFonts w:ascii="Arial" w:hAnsi="Arial" w:cs="Arial"/>
                <w:sz w:val="20"/>
                <w:szCs w:val="20"/>
              </w:rPr>
            </w:pPr>
            <w:r w:rsidRPr="001B6BCE">
              <w:rPr>
                <w:rFonts w:ascii="Arial" w:hAnsi="Arial" w:cs="Arial"/>
                <w:sz w:val="20"/>
                <w:szCs w:val="20"/>
              </w:rPr>
              <w:t>62.81 (3.10)</w:t>
            </w:r>
          </w:p>
        </w:tc>
      </w:tr>
      <w:tr w:rsidR="00C92760" w:rsidRPr="001B6BCE" w14:paraId="70558277" w14:textId="77777777" w:rsidTr="00B45153">
        <w:trPr>
          <w:trHeight w:val="300"/>
        </w:trPr>
        <w:tc>
          <w:tcPr>
            <w:tcW w:w="3457" w:type="dxa"/>
            <w:noWrap/>
          </w:tcPr>
          <w:p w14:paraId="54B8C7D3" w14:textId="3BB04476" w:rsidR="002107EC" w:rsidRPr="001B6BCE" w:rsidRDefault="002107EC" w:rsidP="007540D2">
            <w:pPr>
              <w:rPr>
                <w:rFonts w:ascii="Arial" w:hAnsi="Arial" w:cs="Arial"/>
                <w:sz w:val="20"/>
                <w:szCs w:val="20"/>
              </w:rPr>
            </w:pPr>
            <w:r w:rsidRPr="001B6BCE">
              <w:rPr>
                <w:rFonts w:ascii="Arial" w:hAnsi="Arial" w:cs="Arial"/>
                <w:sz w:val="20"/>
                <w:szCs w:val="20"/>
              </w:rPr>
              <w:t>Education</w:t>
            </w:r>
          </w:p>
        </w:tc>
        <w:tc>
          <w:tcPr>
            <w:tcW w:w="961" w:type="dxa"/>
            <w:noWrap/>
          </w:tcPr>
          <w:p w14:paraId="4FD6BBB3" w14:textId="4BABD0EC" w:rsidR="002107EC" w:rsidRPr="001B6BCE" w:rsidRDefault="00B7741D" w:rsidP="007540D2">
            <w:pPr>
              <w:rPr>
                <w:rFonts w:ascii="Arial" w:hAnsi="Arial" w:cs="Arial"/>
                <w:sz w:val="20"/>
                <w:szCs w:val="20"/>
              </w:rPr>
            </w:pPr>
            <w:r w:rsidRPr="001B6BCE">
              <w:rPr>
                <w:rFonts w:ascii="Arial" w:hAnsi="Arial" w:cs="Arial"/>
                <w:sz w:val="20"/>
                <w:szCs w:val="20"/>
              </w:rPr>
              <w:t>14.</w:t>
            </w:r>
            <w:r w:rsidR="004D2B1D" w:rsidRPr="001B6BCE">
              <w:rPr>
                <w:rFonts w:ascii="Arial" w:hAnsi="Arial" w:cs="Arial"/>
                <w:sz w:val="20"/>
                <w:szCs w:val="20"/>
              </w:rPr>
              <w:t>43 (2.64)</w:t>
            </w:r>
          </w:p>
        </w:tc>
        <w:tc>
          <w:tcPr>
            <w:tcW w:w="850" w:type="dxa"/>
            <w:noWrap/>
          </w:tcPr>
          <w:p w14:paraId="7BEB97E4" w14:textId="795853FF" w:rsidR="002107EC" w:rsidRPr="001B6BCE" w:rsidRDefault="004D2B1D" w:rsidP="007540D2">
            <w:pPr>
              <w:rPr>
                <w:rFonts w:ascii="Arial" w:hAnsi="Arial" w:cs="Arial"/>
                <w:sz w:val="20"/>
                <w:szCs w:val="20"/>
              </w:rPr>
            </w:pPr>
            <w:r w:rsidRPr="001B6BCE">
              <w:rPr>
                <w:rFonts w:ascii="Arial" w:hAnsi="Arial" w:cs="Arial"/>
                <w:sz w:val="20"/>
                <w:szCs w:val="20"/>
              </w:rPr>
              <w:t>13.57 (3.57)</w:t>
            </w:r>
          </w:p>
        </w:tc>
        <w:tc>
          <w:tcPr>
            <w:tcW w:w="804" w:type="dxa"/>
            <w:noWrap/>
          </w:tcPr>
          <w:p w14:paraId="182F0C2D" w14:textId="36CAC79A" w:rsidR="002107EC" w:rsidRPr="001B6BCE" w:rsidRDefault="004D2B1D" w:rsidP="007540D2">
            <w:pPr>
              <w:rPr>
                <w:rFonts w:ascii="Arial" w:hAnsi="Arial" w:cs="Arial"/>
                <w:sz w:val="20"/>
                <w:szCs w:val="20"/>
              </w:rPr>
            </w:pPr>
            <w:r w:rsidRPr="001B6BCE">
              <w:rPr>
                <w:rFonts w:ascii="Arial" w:hAnsi="Arial" w:cs="Arial"/>
                <w:sz w:val="20"/>
                <w:szCs w:val="20"/>
              </w:rPr>
              <w:t>13.72 (2.93)</w:t>
            </w:r>
          </w:p>
        </w:tc>
        <w:tc>
          <w:tcPr>
            <w:tcW w:w="804" w:type="dxa"/>
            <w:noWrap/>
          </w:tcPr>
          <w:p w14:paraId="5FF2E80C" w14:textId="38C0D86E" w:rsidR="002107EC" w:rsidRPr="001B6BCE" w:rsidRDefault="004D2B1D" w:rsidP="007540D2">
            <w:pPr>
              <w:rPr>
                <w:rFonts w:ascii="Arial" w:hAnsi="Arial" w:cs="Arial"/>
                <w:sz w:val="20"/>
                <w:szCs w:val="20"/>
              </w:rPr>
            </w:pPr>
            <w:r w:rsidRPr="001B6BCE">
              <w:rPr>
                <w:rFonts w:ascii="Arial" w:hAnsi="Arial" w:cs="Arial"/>
                <w:sz w:val="20"/>
                <w:szCs w:val="20"/>
              </w:rPr>
              <w:t>11.56 (3.13)</w:t>
            </w:r>
          </w:p>
        </w:tc>
        <w:tc>
          <w:tcPr>
            <w:tcW w:w="850" w:type="dxa"/>
            <w:noWrap/>
          </w:tcPr>
          <w:p w14:paraId="04BCFC10" w14:textId="08F1EC4B" w:rsidR="002107EC" w:rsidRPr="001B6BCE" w:rsidRDefault="004D2B1D" w:rsidP="007540D2">
            <w:pPr>
              <w:rPr>
                <w:rFonts w:ascii="Arial" w:hAnsi="Arial" w:cs="Arial"/>
                <w:sz w:val="20"/>
                <w:szCs w:val="20"/>
              </w:rPr>
            </w:pPr>
            <w:r w:rsidRPr="001B6BCE">
              <w:rPr>
                <w:rFonts w:ascii="Arial" w:hAnsi="Arial" w:cs="Arial"/>
                <w:sz w:val="20"/>
                <w:szCs w:val="20"/>
              </w:rPr>
              <w:t>14.92 (3.41)</w:t>
            </w:r>
          </w:p>
        </w:tc>
        <w:tc>
          <w:tcPr>
            <w:tcW w:w="803" w:type="dxa"/>
            <w:noWrap/>
          </w:tcPr>
          <w:p w14:paraId="611EB446" w14:textId="08FC93F1" w:rsidR="002107EC" w:rsidRPr="001B6BCE" w:rsidRDefault="004D2B1D" w:rsidP="007540D2">
            <w:pPr>
              <w:rPr>
                <w:rFonts w:ascii="Arial" w:hAnsi="Arial" w:cs="Arial"/>
                <w:sz w:val="20"/>
                <w:szCs w:val="20"/>
              </w:rPr>
            </w:pPr>
            <w:r w:rsidRPr="001B6BCE">
              <w:rPr>
                <w:rFonts w:ascii="Arial" w:hAnsi="Arial" w:cs="Arial"/>
                <w:sz w:val="20"/>
                <w:szCs w:val="20"/>
              </w:rPr>
              <w:t>13.00 (</w:t>
            </w:r>
            <w:r w:rsidR="00475E4A" w:rsidRPr="001B6BCE">
              <w:rPr>
                <w:rFonts w:ascii="Arial" w:hAnsi="Arial" w:cs="Arial"/>
                <w:sz w:val="20"/>
                <w:szCs w:val="20"/>
              </w:rPr>
              <w:t>4.00)</w:t>
            </w:r>
          </w:p>
        </w:tc>
        <w:tc>
          <w:tcPr>
            <w:tcW w:w="803" w:type="dxa"/>
            <w:noWrap/>
          </w:tcPr>
          <w:p w14:paraId="71F6BFB0" w14:textId="08276AE5" w:rsidR="002107EC" w:rsidRPr="001B6BCE" w:rsidRDefault="00475E4A" w:rsidP="007540D2">
            <w:pPr>
              <w:rPr>
                <w:rFonts w:ascii="Arial" w:hAnsi="Arial" w:cs="Arial"/>
                <w:sz w:val="20"/>
                <w:szCs w:val="20"/>
              </w:rPr>
            </w:pPr>
            <w:r w:rsidRPr="001B6BCE">
              <w:rPr>
                <w:rFonts w:ascii="Arial" w:hAnsi="Arial" w:cs="Arial"/>
                <w:sz w:val="20"/>
                <w:szCs w:val="20"/>
              </w:rPr>
              <w:t>12.33 (3.06)</w:t>
            </w:r>
          </w:p>
        </w:tc>
        <w:tc>
          <w:tcPr>
            <w:tcW w:w="803" w:type="dxa"/>
            <w:noWrap/>
          </w:tcPr>
          <w:p w14:paraId="2224B01C" w14:textId="77D6D570" w:rsidR="002107EC" w:rsidRPr="001B6BCE" w:rsidRDefault="00475E4A" w:rsidP="007540D2">
            <w:pPr>
              <w:rPr>
                <w:rFonts w:ascii="Arial" w:hAnsi="Arial" w:cs="Arial"/>
                <w:sz w:val="20"/>
                <w:szCs w:val="20"/>
              </w:rPr>
            </w:pPr>
            <w:r w:rsidRPr="001B6BCE">
              <w:rPr>
                <w:rFonts w:ascii="Arial" w:hAnsi="Arial" w:cs="Arial"/>
                <w:sz w:val="20"/>
                <w:szCs w:val="20"/>
              </w:rPr>
              <w:t>12.00 (1.73)</w:t>
            </w:r>
          </w:p>
        </w:tc>
        <w:tc>
          <w:tcPr>
            <w:tcW w:w="850" w:type="dxa"/>
            <w:noWrap/>
          </w:tcPr>
          <w:p w14:paraId="7484EEAC" w14:textId="0BFCE69D" w:rsidR="002107EC" w:rsidRPr="001B6BCE" w:rsidRDefault="00475E4A" w:rsidP="007540D2">
            <w:pPr>
              <w:rPr>
                <w:rFonts w:ascii="Arial" w:hAnsi="Arial" w:cs="Arial"/>
                <w:sz w:val="20"/>
                <w:szCs w:val="20"/>
              </w:rPr>
            </w:pPr>
            <w:r w:rsidRPr="001B6BCE">
              <w:rPr>
                <w:rFonts w:ascii="Arial" w:hAnsi="Arial" w:cs="Arial"/>
                <w:sz w:val="20"/>
                <w:szCs w:val="20"/>
              </w:rPr>
              <w:t>13.77 (2.31)</w:t>
            </w:r>
          </w:p>
        </w:tc>
        <w:tc>
          <w:tcPr>
            <w:tcW w:w="953" w:type="dxa"/>
            <w:noWrap/>
          </w:tcPr>
          <w:p w14:paraId="2AC527C9" w14:textId="228AA098" w:rsidR="002107EC" w:rsidRPr="001B6BCE" w:rsidRDefault="00475E4A" w:rsidP="007540D2">
            <w:pPr>
              <w:rPr>
                <w:rFonts w:ascii="Arial" w:hAnsi="Arial" w:cs="Arial"/>
                <w:sz w:val="20"/>
                <w:szCs w:val="20"/>
              </w:rPr>
            </w:pPr>
            <w:r w:rsidRPr="001B6BCE">
              <w:rPr>
                <w:rFonts w:ascii="Arial" w:hAnsi="Arial" w:cs="Arial"/>
                <w:sz w:val="20"/>
                <w:szCs w:val="20"/>
              </w:rPr>
              <w:t>14.71 (3.50)</w:t>
            </w:r>
          </w:p>
        </w:tc>
        <w:tc>
          <w:tcPr>
            <w:tcW w:w="953" w:type="dxa"/>
            <w:noWrap/>
          </w:tcPr>
          <w:p w14:paraId="689401B0" w14:textId="69FFBE27" w:rsidR="002107EC" w:rsidRPr="001B6BCE" w:rsidRDefault="00475E4A" w:rsidP="007540D2">
            <w:pPr>
              <w:rPr>
                <w:rFonts w:ascii="Arial" w:hAnsi="Arial" w:cs="Arial"/>
                <w:sz w:val="20"/>
                <w:szCs w:val="20"/>
              </w:rPr>
            </w:pPr>
            <w:r w:rsidRPr="001B6BCE">
              <w:rPr>
                <w:rFonts w:ascii="Arial" w:hAnsi="Arial" w:cs="Arial"/>
                <w:sz w:val="20"/>
                <w:szCs w:val="20"/>
              </w:rPr>
              <w:t>12.40 (4.51)</w:t>
            </w:r>
          </w:p>
        </w:tc>
        <w:tc>
          <w:tcPr>
            <w:tcW w:w="1057" w:type="dxa"/>
            <w:noWrap/>
          </w:tcPr>
          <w:p w14:paraId="1111BB92" w14:textId="70BB9C02" w:rsidR="002107EC" w:rsidRPr="001B6BCE" w:rsidRDefault="00475E4A" w:rsidP="007540D2">
            <w:pPr>
              <w:rPr>
                <w:rFonts w:ascii="Arial" w:hAnsi="Arial" w:cs="Arial"/>
                <w:sz w:val="20"/>
                <w:szCs w:val="20"/>
              </w:rPr>
            </w:pPr>
            <w:r w:rsidRPr="001B6BCE">
              <w:rPr>
                <w:rFonts w:ascii="Arial" w:hAnsi="Arial" w:cs="Arial"/>
                <w:sz w:val="20"/>
                <w:szCs w:val="20"/>
              </w:rPr>
              <w:t>18.67 (2.31)</w:t>
            </w:r>
          </w:p>
        </w:tc>
      </w:tr>
      <w:tr w:rsidR="00C92760" w:rsidRPr="001B6BCE" w14:paraId="723FC33B" w14:textId="77777777" w:rsidTr="00B45153">
        <w:trPr>
          <w:trHeight w:val="300"/>
        </w:trPr>
        <w:tc>
          <w:tcPr>
            <w:tcW w:w="3457" w:type="dxa"/>
            <w:noWrap/>
          </w:tcPr>
          <w:p w14:paraId="3E74C20A" w14:textId="103B146E" w:rsidR="002107EC" w:rsidRPr="001B6BCE" w:rsidRDefault="002107EC" w:rsidP="007540D2">
            <w:pPr>
              <w:rPr>
                <w:rFonts w:ascii="Arial" w:hAnsi="Arial" w:cs="Arial"/>
                <w:sz w:val="20"/>
                <w:szCs w:val="20"/>
              </w:rPr>
            </w:pPr>
            <w:r w:rsidRPr="001B6BCE">
              <w:rPr>
                <w:rFonts w:ascii="Arial" w:hAnsi="Arial" w:cs="Arial"/>
                <w:sz w:val="20"/>
                <w:szCs w:val="20"/>
              </w:rPr>
              <w:t>MMSE</w:t>
            </w:r>
          </w:p>
        </w:tc>
        <w:tc>
          <w:tcPr>
            <w:tcW w:w="961" w:type="dxa"/>
            <w:noWrap/>
          </w:tcPr>
          <w:p w14:paraId="2044DBDE" w14:textId="41C25A23" w:rsidR="002107EC" w:rsidRPr="001B6BCE" w:rsidRDefault="00475E4A" w:rsidP="007540D2">
            <w:pPr>
              <w:rPr>
                <w:rFonts w:ascii="Arial" w:hAnsi="Arial" w:cs="Arial"/>
                <w:sz w:val="20"/>
                <w:szCs w:val="20"/>
              </w:rPr>
            </w:pPr>
            <w:r w:rsidRPr="001B6BCE">
              <w:rPr>
                <w:rFonts w:ascii="Arial" w:hAnsi="Arial" w:cs="Arial"/>
                <w:sz w:val="20"/>
                <w:szCs w:val="20"/>
              </w:rPr>
              <w:t>28.79 (2.01)</w:t>
            </w:r>
          </w:p>
        </w:tc>
        <w:tc>
          <w:tcPr>
            <w:tcW w:w="850" w:type="dxa"/>
            <w:noWrap/>
          </w:tcPr>
          <w:p w14:paraId="0CB38C26" w14:textId="689CC594" w:rsidR="002107EC" w:rsidRPr="001B6BCE" w:rsidRDefault="000C6B41" w:rsidP="007540D2">
            <w:pPr>
              <w:rPr>
                <w:rFonts w:ascii="Arial" w:hAnsi="Arial" w:cs="Arial"/>
                <w:sz w:val="20"/>
                <w:szCs w:val="20"/>
              </w:rPr>
            </w:pPr>
            <w:r w:rsidRPr="001B6BCE">
              <w:rPr>
                <w:rFonts w:ascii="Arial" w:hAnsi="Arial" w:cs="Arial"/>
                <w:sz w:val="20"/>
                <w:szCs w:val="20"/>
              </w:rPr>
              <w:t>27.57 (1.87)</w:t>
            </w:r>
          </w:p>
        </w:tc>
        <w:tc>
          <w:tcPr>
            <w:tcW w:w="804" w:type="dxa"/>
            <w:noWrap/>
          </w:tcPr>
          <w:p w14:paraId="5F143FA1" w14:textId="3BC556D8" w:rsidR="002107EC" w:rsidRPr="001B6BCE" w:rsidRDefault="000C6B41" w:rsidP="007540D2">
            <w:pPr>
              <w:rPr>
                <w:rFonts w:ascii="Arial" w:hAnsi="Arial" w:cs="Arial"/>
                <w:sz w:val="20"/>
                <w:szCs w:val="20"/>
              </w:rPr>
            </w:pPr>
            <w:r w:rsidRPr="001B6BCE">
              <w:rPr>
                <w:rFonts w:ascii="Arial" w:hAnsi="Arial" w:cs="Arial"/>
                <w:sz w:val="20"/>
                <w:szCs w:val="20"/>
              </w:rPr>
              <w:t>25.56 (2.57)</w:t>
            </w:r>
          </w:p>
        </w:tc>
        <w:tc>
          <w:tcPr>
            <w:tcW w:w="804" w:type="dxa"/>
            <w:noWrap/>
          </w:tcPr>
          <w:p w14:paraId="26D9FBAD" w14:textId="6AFE240F" w:rsidR="002107EC" w:rsidRPr="001B6BCE" w:rsidRDefault="000C6B41" w:rsidP="007540D2">
            <w:pPr>
              <w:rPr>
                <w:rFonts w:ascii="Arial" w:hAnsi="Arial" w:cs="Arial"/>
                <w:sz w:val="20"/>
                <w:szCs w:val="20"/>
              </w:rPr>
            </w:pPr>
            <w:r w:rsidRPr="001B6BCE">
              <w:rPr>
                <w:rFonts w:ascii="Arial" w:hAnsi="Arial" w:cs="Arial"/>
                <w:sz w:val="20"/>
                <w:szCs w:val="20"/>
              </w:rPr>
              <w:t>24.25 (5.57)</w:t>
            </w:r>
          </w:p>
        </w:tc>
        <w:tc>
          <w:tcPr>
            <w:tcW w:w="850" w:type="dxa"/>
            <w:noWrap/>
          </w:tcPr>
          <w:p w14:paraId="1398DCD0" w14:textId="76A8785C" w:rsidR="002107EC" w:rsidRPr="001B6BCE" w:rsidRDefault="000C6B41" w:rsidP="007540D2">
            <w:pPr>
              <w:rPr>
                <w:rFonts w:ascii="Arial" w:hAnsi="Arial" w:cs="Arial"/>
                <w:sz w:val="20"/>
                <w:szCs w:val="20"/>
              </w:rPr>
            </w:pPr>
            <w:r w:rsidRPr="001B6BCE">
              <w:rPr>
                <w:rFonts w:ascii="Arial" w:hAnsi="Arial" w:cs="Arial"/>
                <w:sz w:val="20"/>
                <w:szCs w:val="20"/>
              </w:rPr>
              <w:t>28.08 (6.16)</w:t>
            </w:r>
          </w:p>
        </w:tc>
        <w:tc>
          <w:tcPr>
            <w:tcW w:w="803" w:type="dxa"/>
            <w:noWrap/>
          </w:tcPr>
          <w:p w14:paraId="6A5BDD8B" w14:textId="144E95DE" w:rsidR="002107EC" w:rsidRPr="001B6BCE" w:rsidRDefault="000C6B41" w:rsidP="007540D2">
            <w:pPr>
              <w:rPr>
                <w:rFonts w:ascii="Arial" w:hAnsi="Arial" w:cs="Arial"/>
                <w:sz w:val="20"/>
                <w:szCs w:val="20"/>
              </w:rPr>
            </w:pPr>
            <w:r w:rsidRPr="001B6BCE">
              <w:rPr>
                <w:rFonts w:ascii="Arial" w:hAnsi="Arial" w:cs="Arial"/>
                <w:sz w:val="20"/>
                <w:szCs w:val="20"/>
              </w:rPr>
              <w:t>24.50 (9.37)</w:t>
            </w:r>
          </w:p>
        </w:tc>
        <w:tc>
          <w:tcPr>
            <w:tcW w:w="803" w:type="dxa"/>
            <w:noWrap/>
          </w:tcPr>
          <w:p w14:paraId="614F105C" w14:textId="61FFD531" w:rsidR="002107EC" w:rsidRPr="001B6BCE" w:rsidRDefault="000C6B41" w:rsidP="007540D2">
            <w:pPr>
              <w:rPr>
                <w:rFonts w:ascii="Arial" w:hAnsi="Arial" w:cs="Arial"/>
                <w:sz w:val="20"/>
                <w:szCs w:val="20"/>
              </w:rPr>
            </w:pPr>
            <w:r w:rsidRPr="001B6BCE">
              <w:rPr>
                <w:rFonts w:ascii="Arial" w:hAnsi="Arial" w:cs="Arial"/>
                <w:sz w:val="20"/>
                <w:szCs w:val="20"/>
              </w:rPr>
              <w:t>26.0 (3.0)</w:t>
            </w:r>
          </w:p>
        </w:tc>
        <w:tc>
          <w:tcPr>
            <w:tcW w:w="803" w:type="dxa"/>
            <w:noWrap/>
          </w:tcPr>
          <w:p w14:paraId="313384B8" w14:textId="486863EC" w:rsidR="002107EC" w:rsidRPr="001B6BCE" w:rsidRDefault="000C6B41" w:rsidP="007540D2">
            <w:pPr>
              <w:rPr>
                <w:rFonts w:ascii="Arial" w:hAnsi="Arial" w:cs="Arial"/>
                <w:sz w:val="20"/>
                <w:szCs w:val="20"/>
              </w:rPr>
            </w:pPr>
            <w:r w:rsidRPr="001B6BCE">
              <w:rPr>
                <w:rFonts w:ascii="Arial" w:hAnsi="Arial" w:cs="Arial"/>
                <w:sz w:val="20"/>
                <w:szCs w:val="20"/>
              </w:rPr>
              <w:t>19.50 (0.71)</w:t>
            </w:r>
          </w:p>
        </w:tc>
        <w:tc>
          <w:tcPr>
            <w:tcW w:w="850" w:type="dxa"/>
            <w:noWrap/>
          </w:tcPr>
          <w:p w14:paraId="207764E2" w14:textId="0F5C59A5" w:rsidR="002107EC" w:rsidRPr="001B6BCE" w:rsidRDefault="00274BFD" w:rsidP="007540D2">
            <w:pPr>
              <w:rPr>
                <w:rFonts w:ascii="Arial" w:hAnsi="Arial" w:cs="Arial"/>
                <w:sz w:val="20"/>
                <w:szCs w:val="20"/>
              </w:rPr>
            </w:pPr>
            <w:r w:rsidRPr="001B6BCE">
              <w:rPr>
                <w:rFonts w:ascii="Arial" w:hAnsi="Arial" w:cs="Arial"/>
                <w:sz w:val="20"/>
                <w:szCs w:val="20"/>
              </w:rPr>
              <w:t>28.50 (2.15)</w:t>
            </w:r>
          </w:p>
        </w:tc>
        <w:tc>
          <w:tcPr>
            <w:tcW w:w="953" w:type="dxa"/>
            <w:noWrap/>
          </w:tcPr>
          <w:p w14:paraId="1F65E402" w14:textId="2745F3C3" w:rsidR="002107EC" w:rsidRPr="001B6BCE" w:rsidRDefault="00274BFD" w:rsidP="007540D2">
            <w:pPr>
              <w:rPr>
                <w:rFonts w:ascii="Arial" w:hAnsi="Arial" w:cs="Arial"/>
                <w:sz w:val="20"/>
                <w:szCs w:val="20"/>
              </w:rPr>
            </w:pPr>
            <w:r w:rsidRPr="001B6BCE">
              <w:rPr>
                <w:rFonts w:ascii="Arial" w:hAnsi="Arial" w:cs="Arial"/>
                <w:sz w:val="20"/>
                <w:szCs w:val="20"/>
              </w:rPr>
              <w:t>27.83 (2.56)</w:t>
            </w:r>
          </w:p>
        </w:tc>
        <w:tc>
          <w:tcPr>
            <w:tcW w:w="953" w:type="dxa"/>
            <w:noWrap/>
          </w:tcPr>
          <w:p w14:paraId="22E8D328" w14:textId="50F7FEB2" w:rsidR="002107EC" w:rsidRPr="001B6BCE" w:rsidRDefault="00274BFD" w:rsidP="007540D2">
            <w:pPr>
              <w:rPr>
                <w:rFonts w:ascii="Arial" w:hAnsi="Arial" w:cs="Arial"/>
                <w:sz w:val="20"/>
                <w:szCs w:val="20"/>
              </w:rPr>
            </w:pPr>
            <w:r w:rsidRPr="001B6BCE">
              <w:rPr>
                <w:rFonts w:ascii="Arial" w:hAnsi="Arial" w:cs="Arial"/>
                <w:sz w:val="20"/>
                <w:szCs w:val="20"/>
              </w:rPr>
              <w:t>25.60 (4.51)</w:t>
            </w:r>
          </w:p>
        </w:tc>
        <w:tc>
          <w:tcPr>
            <w:tcW w:w="1057" w:type="dxa"/>
            <w:noWrap/>
          </w:tcPr>
          <w:p w14:paraId="58F9625F" w14:textId="62CF05EE" w:rsidR="00274BFD" w:rsidRPr="001B6BCE" w:rsidRDefault="00274BFD" w:rsidP="007540D2">
            <w:pPr>
              <w:rPr>
                <w:rFonts w:ascii="Arial" w:hAnsi="Arial" w:cs="Arial"/>
                <w:sz w:val="20"/>
                <w:szCs w:val="20"/>
              </w:rPr>
            </w:pPr>
            <w:r w:rsidRPr="001B6BCE">
              <w:rPr>
                <w:rFonts w:ascii="Arial" w:hAnsi="Arial" w:cs="Arial"/>
                <w:sz w:val="20"/>
                <w:szCs w:val="20"/>
              </w:rPr>
              <w:t>25.67 (2.89)</w:t>
            </w:r>
          </w:p>
        </w:tc>
      </w:tr>
      <w:tr w:rsidR="00C92760" w:rsidRPr="001B6BCE" w14:paraId="4BB5A4CB" w14:textId="77777777" w:rsidTr="00B45153">
        <w:trPr>
          <w:trHeight w:val="300"/>
        </w:trPr>
        <w:tc>
          <w:tcPr>
            <w:tcW w:w="3457" w:type="dxa"/>
            <w:noWrap/>
          </w:tcPr>
          <w:p w14:paraId="487BAC3A" w14:textId="533C9E1E" w:rsidR="00A326FA" w:rsidRPr="001B6BCE" w:rsidRDefault="00A326FA" w:rsidP="00A326FA">
            <w:pPr>
              <w:rPr>
                <w:rFonts w:ascii="Arial" w:hAnsi="Arial" w:cs="Arial"/>
                <w:sz w:val="20"/>
                <w:szCs w:val="20"/>
                <w:lang w:val="en-US"/>
              </w:rPr>
            </w:pPr>
            <w:r w:rsidRPr="001B6BCE">
              <w:rPr>
                <w:rFonts w:ascii="Arial" w:eastAsia="Times New Roman" w:hAnsi="Arial" w:cs="Arial"/>
                <w:color w:val="000000"/>
                <w:sz w:val="20"/>
                <w:szCs w:val="20"/>
                <w:lang w:val="en-US" w:eastAsia="nl-NL"/>
              </w:rPr>
              <w:t>CDR® plus NACC FTLD sob</w:t>
            </w:r>
          </w:p>
        </w:tc>
        <w:tc>
          <w:tcPr>
            <w:tcW w:w="961" w:type="dxa"/>
            <w:noWrap/>
          </w:tcPr>
          <w:p w14:paraId="4B8AF992" w14:textId="60FE4571" w:rsidR="00A326FA" w:rsidRPr="001B6BCE" w:rsidRDefault="00274BFD" w:rsidP="00A326FA">
            <w:pPr>
              <w:rPr>
                <w:rFonts w:ascii="Arial" w:hAnsi="Arial" w:cs="Arial"/>
                <w:sz w:val="20"/>
                <w:szCs w:val="20"/>
              </w:rPr>
            </w:pPr>
            <w:r w:rsidRPr="001B6BCE">
              <w:rPr>
                <w:rFonts w:ascii="Arial" w:hAnsi="Arial" w:cs="Arial"/>
                <w:sz w:val="20"/>
                <w:szCs w:val="20"/>
              </w:rPr>
              <w:t>1.07 (0.75)</w:t>
            </w:r>
          </w:p>
        </w:tc>
        <w:tc>
          <w:tcPr>
            <w:tcW w:w="850" w:type="dxa"/>
            <w:noWrap/>
          </w:tcPr>
          <w:p w14:paraId="2D954156" w14:textId="3BF3E26D" w:rsidR="00A326FA" w:rsidRPr="001B6BCE" w:rsidRDefault="00274BFD" w:rsidP="00A326FA">
            <w:pPr>
              <w:rPr>
                <w:rFonts w:ascii="Arial" w:hAnsi="Arial" w:cs="Arial"/>
                <w:sz w:val="20"/>
                <w:szCs w:val="20"/>
              </w:rPr>
            </w:pPr>
            <w:r w:rsidRPr="001B6BCE">
              <w:rPr>
                <w:rFonts w:ascii="Arial" w:hAnsi="Arial" w:cs="Arial"/>
                <w:sz w:val="20"/>
                <w:szCs w:val="20"/>
              </w:rPr>
              <w:t>4.14 (1.60)</w:t>
            </w:r>
          </w:p>
        </w:tc>
        <w:tc>
          <w:tcPr>
            <w:tcW w:w="804" w:type="dxa"/>
            <w:noWrap/>
          </w:tcPr>
          <w:p w14:paraId="51F85E47" w14:textId="497F5351" w:rsidR="00A326FA" w:rsidRPr="001B6BCE" w:rsidRDefault="00274BFD" w:rsidP="00A326FA">
            <w:pPr>
              <w:rPr>
                <w:rFonts w:ascii="Arial" w:hAnsi="Arial" w:cs="Arial"/>
                <w:sz w:val="20"/>
                <w:szCs w:val="20"/>
              </w:rPr>
            </w:pPr>
            <w:r w:rsidRPr="001B6BCE">
              <w:rPr>
                <w:rFonts w:ascii="Arial" w:hAnsi="Arial" w:cs="Arial"/>
                <w:sz w:val="20"/>
                <w:szCs w:val="20"/>
              </w:rPr>
              <w:t>9.78 (2.61)</w:t>
            </w:r>
          </w:p>
        </w:tc>
        <w:tc>
          <w:tcPr>
            <w:tcW w:w="804" w:type="dxa"/>
            <w:noWrap/>
          </w:tcPr>
          <w:p w14:paraId="4045A20F" w14:textId="24BE9C91" w:rsidR="00A326FA" w:rsidRPr="001B6BCE" w:rsidRDefault="00274BFD" w:rsidP="00A326FA">
            <w:pPr>
              <w:rPr>
                <w:rFonts w:ascii="Arial" w:hAnsi="Arial" w:cs="Arial"/>
                <w:sz w:val="20"/>
                <w:szCs w:val="20"/>
              </w:rPr>
            </w:pPr>
            <w:r w:rsidRPr="001B6BCE">
              <w:rPr>
                <w:rFonts w:ascii="Arial" w:hAnsi="Arial" w:cs="Arial"/>
                <w:sz w:val="20"/>
                <w:szCs w:val="20"/>
              </w:rPr>
              <w:t>16.06 (2.08)</w:t>
            </w:r>
          </w:p>
        </w:tc>
        <w:tc>
          <w:tcPr>
            <w:tcW w:w="850" w:type="dxa"/>
            <w:noWrap/>
          </w:tcPr>
          <w:p w14:paraId="4A66F23D" w14:textId="53408FCC" w:rsidR="00A326FA" w:rsidRPr="001B6BCE" w:rsidRDefault="00E1707C" w:rsidP="00A326FA">
            <w:pPr>
              <w:rPr>
                <w:rFonts w:ascii="Arial" w:hAnsi="Arial" w:cs="Arial"/>
                <w:sz w:val="20"/>
                <w:szCs w:val="20"/>
              </w:rPr>
            </w:pPr>
            <w:r w:rsidRPr="001B6BCE">
              <w:rPr>
                <w:rFonts w:ascii="Arial" w:hAnsi="Arial" w:cs="Arial"/>
                <w:sz w:val="20"/>
                <w:szCs w:val="20"/>
              </w:rPr>
              <w:t>0.82 (0.64)</w:t>
            </w:r>
          </w:p>
        </w:tc>
        <w:tc>
          <w:tcPr>
            <w:tcW w:w="803" w:type="dxa"/>
            <w:noWrap/>
          </w:tcPr>
          <w:p w14:paraId="6A67F15D" w14:textId="6BE0F5FB" w:rsidR="00A326FA" w:rsidRPr="001B6BCE" w:rsidRDefault="00E1707C" w:rsidP="00A326FA">
            <w:pPr>
              <w:rPr>
                <w:rFonts w:ascii="Arial" w:hAnsi="Arial" w:cs="Arial"/>
                <w:sz w:val="20"/>
                <w:szCs w:val="20"/>
              </w:rPr>
            </w:pPr>
            <w:r w:rsidRPr="001B6BCE">
              <w:rPr>
                <w:rFonts w:ascii="Arial" w:hAnsi="Arial" w:cs="Arial"/>
                <w:sz w:val="20"/>
                <w:szCs w:val="20"/>
              </w:rPr>
              <w:t>3.50 (0.91)</w:t>
            </w:r>
          </w:p>
        </w:tc>
        <w:tc>
          <w:tcPr>
            <w:tcW w:w="803" w:type="dxa"/>
            <w:noWrap/>
          </w:tcPr>
          <w:p w14:paraId="30A36982" w14:textId="33D4EAF7" w:rsidR="00A326FA" w:rsidRPr="001B6BCE" w:rsidRDefault="00E1707C" w:rsidP="00A326FA">
            <w:pPr>
              <w:rPr>
                <w:rFonts w:ascii="Arial" w:hAnsi="Arial" w:cs="Arial"/>
                <w:sz w:val="20"/>
                <w:szCs w:val="20"/>
              </w:rPr>
            </w:pPr>
            <w:r w:rsidRPr="001B6BCE">
              <w:rPr>
                <w:rFonts w:ascii="Arial" w:hAnsi="Arial" w:cs="Arial"/>
                <w:sz w:val="20"/>
                <w:szCs w:val="20"/>
              </w:rPr>
              <w:t>11.17 (3.01)</w:t>
            </w:r>
          </w:p>
        </w:tc>
        <w:tc>
          <w:tcPr>
            <w:tcW w:w="803" w:type="dxa"/>
            <w:noWrap/>
          </w:tcPr>
          <w:p w14:paraId="08136936" w14:textId="3E4CC5CF" w:rsidR="00A326FA" w:rsidRPr="001B6BCE" w:rsidRDefault="00E1707C" w:rsidP="00A326FA">
            <w:pPr>
              <w:rPr>
                <w:rFonts w:ascii="Arial" w:hAnsi="Arial" w:cs="Arial"/>
                <w:sz w:val="20"/>
                <w:szCs w:val="20"/>
              </w:rPr>
            </w:pPr>
            <w:r w:rsidRPr="001B6BCE">
              <w:rPr>
                <w:rFonts w:ascii="Arial" w:hAnsi="Arial" w:cs="Arial"/>
                <w:sz w:val="20"/>
                <w:szCs w:val="20"/>
              </w:rPr>
              <w:t>16.83 (1.26)</w:t>
            </w:r>
          </w:p>
        </w:tc>
        <w:tc>
          <w:tcPr>
            <w:tcW w:w="850" w:type="dxa"/>
            <w:noWrap/>
          </w:tcPr>
          <w:p w14:paraId="6BB7ECF2" w14:textId="7F87203F" w:rsidR="00A326FA" w:rsidRPr="001B6BCE" w:rsidRDefault="00E1707C" w:rsidP="00A326FA">
            <w:pPr>
              <w:rPr>
                <w:rFonts w:ascii="Arial" w:hAnsi="Arial" w:cs="Arial"/>
                <w:sz w:val="20"/>
                <w:szCs w:val="20"/>
              </w:rPr>
            </w:pPr>
            <w:r w:rsidRPr="001B6BCE">
              <w:rPr>
                <w:rFonts w:ascii="Arial" w:hAnsi="Arial" w:cs="Arial"/>
                <w:sz w:val="20"/>
                <w:szCs w:val="20"/>
              </w:rPr>
              <w:t>1.08 (0.76)</w:t>
            </w:r>
          </w:p>
        </w:tc>
        <w:tc>
          <w:tcPr>
            <w:tcW w:w="953" w:type="dxa"/>
            <w:noWrap/>
          </w:tcPr>
          <w:p w14:paraId="0A09DFD3" w14:textId="4142CE6F" w:rsidR="00A326FA" w:rsidRPr="001B6BCE" w:rsidRDefault="00E1707C" w:rsidP="00A326FA">
            <w:pPr>
              <w:rPr>
                <w:rFonts w:ascii="Arial" w:hAnsi="Arial" w:cs="Arial"/>
                <w:sz w:val="20"/>
                <w:szCs w:val="20"/>
              </w:rPr>
            </w:pPr>
            <w:r w:rsidRPr="001B6BCE">
              <w:rPr>
                <w:rFonts w:ascii="Arial" w:hAnsi="Arial" w:cs="Arial"/>
                <w:sz w:val="20"/>
                <w:szCs w:val="20"/>
              </w:rPr>
              <w:t>3.57 (1.37)</w:t>
            </w:r>
          </w:p>
        </w:tc>
        <w:tc>
          <w:tcPr>
            <w:tcW w:w="953" w:type="dxa"/>
            <w:noWrap/>
          </w:tcPr>
          <w:p w14:paraId="37DC6850" w14:textId="0CDFCDC2" w:rsidR="00A326FA" w:rsidRPr="001B6BCE" w:rsidRDefault="00E1707C" w:rsidP="00A326FA">
            <w:pPr>
              <w:rPr>
                <w:rFonts w:ascii="Arial" w:hAnsi="Arial" w:cs="Arial"/>
                <w:sz w:val="20"/>
                <w:szCs w:val="20"/>
              </w:rPr>
            </w:pPr>
            <w:r w:rsidRPr="001B6BCE">
              <w:rPr>
                <w:rFonts w:ascii="Arial" w:hAnsi="Arial" w:cs="Arial"/>
                <w:sz w:val="20"/>
                <w:szCs w:val="20"/>
              </w:rPr>
              <w:t>9.80 (0.76)</w:t>
            </w:r>
          </w:p>
        </w:tc>
        <w:tc>
          <w:tcPr>
            <w:tcW w:w="1057" w:type="dxa"/>
            <w:noWrap/>
          </w:tcPr>
          <w:p w14:paraId="1D9A838E" w14:textId="10A0A140" w:rsidR="00A326FA" w:rsidRPr="001B6BCE" w:rsidRDefault="00E1707C" w:rsidP="00A326FA">
            <w:pPr>
              <w:rPr>
                <w:rFonts w:ascii="Arial" w:hAnsi="Arial" w:cs="Arial"/>
                <w:sz w:val="20"/>
                <w:szCs w:val="20"/>
              </w:rPr>
            </w:pPr>
            <w:r w:rsidRPr="001B6BCE">
              <w:rPr>
                <w:rFonts w:ascii="Arial" w:hAnsi="Arial" w:cs="Arial"/>
                <w:sz w:val="20"/>
                <w:szCs w:val="20"/>
              </w:rPr>
              <w:t>15.17 (2.57)</w:t>
            </w:r>
          </w:p>
        </w:tc>
      </w:tr>
      <w:tr w:rsidR="00C92760" w:rsidRPr="001B6BCE" w14:paraId="6C70553B" w14:textId="77777777" w:rsidTr="005968AA">
        <w:trPr>
          <w:trHeight w:val="300"/>
        </w:trPr>
        <w:tc>
          <w:tcPr>
            <w:tcW w:w="13948" w:type="dxa"/>
            <w:gridSpan w:val="13"/>
            <w:noWrap/>
            <w:hideMark/>
          </w:tcPr>
          <w:p w14:paraId="1BD8EFB3" w14:textId="58E66EDB" w:rsidR="00C92760" w:rsidRPr="001B6BCE" w:rsidRDefault="00C92760" w:rsidP="00C92760">
            <w:pPr>
              <w:jc w:val="center"/>
              <w:rPr>
                <w:rFonts w:ascii="Arial" w:hAnsi="Arial" w:cs="Arial"/>
                <w:b/>
                <w:bCs/>
                <w:sz w:val="20"/>
                <w:szCs w:val="20"/>
              </w:rPr>
            </w:pPr>
            <w:r w:rsidRPr="001B6BCE">
              <w:rPr>
                <w:rFonts w:ascii="Arial" w:hAnsi="Arial" w:cs="Arial"/>
                <w:b/>
                <w:bCs/>
                <w:sz w:val="20"/>
                <w:szCs w:val="20"/>
              </w:rPr>
              <w:t>Language</w:t>
            </w:r>
          </w:p>
        </w:tc>
      </w:tr>
      <w:tr w:rsidR="00C92760" w:rsidRPr="001B6BCE" w14:paraId="06A8BC4E" w14:textId="77777777" w:rsidTr="00B45153">
        <w:trPr>
          <w:trHeight w:val="300"/>
        </w:trPr>
        <w:tc>
          <w:tcPr>
            <w:tcW w:w="3457" w:type="dxa"/>
            <w:noWrap/>
            <w:hideMark/>
          </w:tcPr>
          <w:p w14:paraId="2C82A2E9" w14:textId="77777777" w:rsidR="00A326FA" w:rsidRPr="001B6BCE" w:rsidRDefault="00A326FA" w:rsidP="00A326FA">
            <w:pPr>
              <w:rPr>
                <w:rFonts w:ascii="Arial" w:hAnsi="Arial" w:cs="Arial"/>
                <w:sz w:val="20"/>
                <w:szCs w:val="20"/>
              </w:rPr>
            </w:pPr>
            <w:r w:rsidRPr="001B6BCE">
              <w:rPr>
                <w:rFonts w:ascii="Arial" w:hAnsi="Arial" w:cs="Arial"/>
                <w:sz w:val="20"/>
                <w:szCs w:val="20"/>
              </w:rPr>
              <w:t xml:space="preserve">Camel and Cactus Test </w:t>
            </w:r>
          </w:p>
        </w:tc>
        <w:tc>
          <w:tcPr>
            <w:tcW w:w="961" w:type="dxa"/>
            <w:noWrap/>
            <w:hideMark/>
          </w:tcPr>
          <w:p w14:paraId="2AB07C78" w14:textId="77777777" w:rsidR="00A326FA" w:rsidRPr="001B6BCE" w:rsidRDefault="00A326FA" w:rsidP="00A326FA">
            <w:pPr>
              <w:rPr>
                <w:rFonts w:ascii="Arial" w:hAnsi="Arial" w:cs="Arial"/>
                <w:sz w:val="20"/>
                <w:szCs w:val="20"/>
              </w:rPr>
            </w:pPr>
            <w:r w:rsidRPr="001B6BCE">
              <w:rPr>
                <w:rFonts w:ascii="Arial" w:hAnsi="Arial" w:cs="Arial"/>
                <w:sz w:val="20"/>
                <w:szCs w:val="20"/>
              </w:rPr>
              <w:t>-0.58 (1.70)</w:t>
            </w:r>
          </w:p>
        </w:tc>
        <w:tc>
          <w:tcPr>
            <w:tcW w:w="850" w:type="dxa"/>
            <w:noWrap/>
            <w:hideMark/>
          </w:tcPr>
          <w:p w14:paraId="4FA3C76F" w14:textId="77777777" w:rsidR="00A326FA" w:rsidRPr="001B6BCE" w:rsidRDefault="00A326FA" w:rsidP="00A326FA">
            <w:pPr>
              <w:rPr>
                <w:rFonts w:ascii="Arial" w:hAnsi="Arial" w:cs="Arial"/>
                <w:sz w:val="20"/>
                <w:szCs w:val="20"/>
              </w:rPr>
            </w:pPr>
            <w:r w:rsidRPr="001B6BCE">
              <w:rPr>
                <w:rFonts w:ascii="Arial" w:hAnsi="Arial" w:cs="Arial"/>
                <w:sz w:val="20"/>
                <w:szCs w:val="20"/>
              </w:rPr>
              <w:t>-1.30 (2.25)</w:t>
            </w:r>
          </w:p>
        </w:tc>
        <w:tc>
          <w:tcPr>
            <w:tcW w:w="804" w:type="dxa"/>
            <w:noWrap/>
            <w:hideMark/>
          </w:tcPr>
          <w:p w14:paraId="5926BDDF" w14:textId="77777777" w:rsidR="00A326FA" w:rsidRPr="001B6BCE" w:rsidRDefault="00A326FA" w:rsidP="00A326FA">
            <w:pPr>
              <w:rPr>
                <w:rFonts w:ascii="Arial" w:hAnsi="Arial" w:cs="Arial"/>
                <w:sz w:val="20"/>
                <w:szCs w:val="20"/>
              </w:rPr>
            </w:pPr>
            <w:r w:rsidRPr="001B6BCE">
              <w:rPr>
                <w:rFonts w:ascii="Arial" w:hAnsi="Arial" w:cs="Arial"/>
                <w:sz w:val="20"/>
                <w:szCs w:val="20"/>
              </w:rPr>
              <w:t>-3.14 (2.44)</w:t>
            </w:r>
          </w:p>
        </w:tc>
        <w:tc>
          <w:tcPr>
            <w:tcW w:w="804" w:type="dxa"/>
            <w:noWrap/>
            <w:hideMark/>
          </w:tcPr>
          <w:p w14:paraId="3E4EF7F7" w14:textId="77777777" w:rsidR="00A326FA" w:rsidRPr="001B6BCE" w:rsidRDefault="00A326FA" w:rsidP="00A326FA">
            <w:pPr>
              <w:rPr>
                <w:rFonts w:ascii="Arial" w:hAnsi="Arial" w:cs="Arial"/>
                <w:sz w:val="20"/>
                <w:szCs w:val="20"/>
              </w:rPr>
            </w:pPr>
            <w:r w:rsidRPr="001B6BCE">
              <w:rPr>
                <w:rFonts w:ascii="Arial" w:hAnsi="Arial" w:cs="Arial"/>
                <w:sz w:val="20"/>
                <w:szCs w:val="20"/>
              </w:rPr>
              <w:t>-3.79 (4.73)</w:t>
            </w:r>
          </w:p>
        </w:tc>
        <w:tc>
          <w:tcPr>
            <w:tcW w:w="850" w:type="dxa"/>
            <w:noWrap/>
            <w:hideMark/>
          </w:tcPr>
          <w:p w14:paraId="768BA468" w14:textId="77777777" w:rsidR="00A326FA" w:rsidRPr="001B6BCE" w:rsidRDefault="00A326FA" w:rsidP="00A326FA">
            <w:pPr>
              <w:rPr>
                <w:rFonts w:ascii="Arial" w:hAnsi="Arial" w:cs="Arial"/>
                <w:sz w:val="20"/>
                <w:szCs w:val="20"/>
              </w:rPr>
            </w:pPr>
            <w:r w:rsidRPr="001B6BCE">
              <w:rPr>
                <w:rFonts w:ascii="Arial" w:hAnsi="Arial" w:cs="Arial"/>
                <w:sz w:val="20"/>
                <w:szCs w:val="20"/>
              </w:rPr>
              <w:t>-0.16 (0.83)</w:t>
            </w:r>
          </w:p>
        </w:tc>
        <w:tc>
          <w:tcPr>
            <w:tcW w:w="803" w:type="dxa"/>
            <w:noWrap/>
            <w:hideMark/>
          </w:tcPr>
          <w:p w14:paraId="662F1647" w14:textId="77777777" w:rsidR="00A326FA" w:rsidRPr="001B6BCE" w:rsidRDefault="00A326FA" w:rsidP="00A326FA">
            <w:pPr>
              <w:rPr>
                <w:rFonts w:ascii="Arial" w:hAnsi="Arial" w:cs="Arial"/>
                <w:sz w:val="20"/>
                <w:szCs w:val="20"/>
              </w:rPr>
            </w:pPr>
            <w:r w:rsidRPr="001B6BCE">
              <w:rPr>
                <w:rFonts w:ascii="Arial" w:hAnsi="Arial" w:cs="Arial"/>
                <w:sz w:val="20"/>
                <w:szCs w:val="20"/>
              </w:rPr>
              <w:t>-1.11 (1.82)</w:t>
            </w:r>
          </w:p>
        </w:tc>
        <w:tc>
          <w:tcPr>
            <w:tcW w:w="803" w:type="dxa"/>
            <w:noWrap/>
            <w:hideMark/>
          </w:tcPr>
          <w:p w14:paraId="37767C3B" w14:textId="77777777" w:rsidR="00A326FA" w:rsidRPr="001B6BCE" w:rsidRDefault="00A326FA" w:rsidP="00A326FA">
            <w:pPr>
              <w:rPr>
                <w:rFonts w:ascii="Arial" w:hAnsi="Arial" w:cs="Arial"/>
                <w:sz w:val="20"/>
                <w:szCs w:val="20"/>
              </w:rPr>
            </w:pPr>
            <w:r w:rsidRPr="001B6BCE">
              <w:rPr>
                <w:rFonts w:ascii="Arial" w:hAnsi="Arial" w:cs="Arial"/>
                <w:sz w:val="20"/>
                <w:szCs w:val="20"/>
              </w:rPr>
              <w:t>-1.10 (2.58)</w:t>
            </w:r>
          </w:p>
        </w:tc>
        <w:tc>
          <w:tcPr>
            <w:tcW w:w="803" w:type="dxa"/>
            <w:noWrap/>
            <w:hideMark/>
          </w:tcPr>
          <w:p w14:paraId="5788C67D" w14:textId="77777777" w:rsidR="00A326FA" w:rsidRPr="001B6BCE" w:rsidRDefault="00A326FA" w:rsidP="00A326FA">
            <w:pPr>
              <w:rPr>
                <w:rFonts w:ascii="Arial" w:hAnsi="Arial" w:cs="Arial"/>
                <w:sz w:val="20"/>
                <w:szCs w:val="20"/>
              </w:rPr>
            </w:pPr>
            <w:r w:rsidRPr="001B6BCE">
              <w:rPr>
                <w:rFonts w:ascii="Arial" w:hAnsi="Arial" w:cs="Arial"/>
                <w:sz w:val="20"/>
                <w:szCs w:val="20"/>
              </w:rPr>
              <w:t>-1.69 (1.08)</w:t>
            </w:r>
          </w:p>
        </w:tc>
        <w:tc>
          <w:tcPr>
            <w:tcW w:w="850" w:type="dxa"/>
            <w:noWrap/>
            <w:hideMark/>
          </w:tcPr>
          <w:p w14:paraId="35338832" w14:textId="77777777" w:rsidR="00A326FA" w:rsidRPr="001B6BCE" w:rsidRDefault="00A326FA" w:rsidP="00A326FA">
            <w:pPr>
              <w:rPr>
                <w:rFonts w:ascii="Arial" w:hAnsi="Arial" w:cs="Arial"/>
                <w:sz w:val="20"/>
                <w:szCs w:val="20"/>
              </w:rPr>
            </w:pPr>
            <w:r w:rsidRPr="001B6BCE">
              <w:rPr>
                <w:rFonts w:ascii="Arial" w:hAnsi="Arial" w:cs="Arial"/>
                <w:sz w:val="20"/>
                <w:szCs w:val="20"/>
              </w:rPr>
              <w:t>-0.45 (1.51)</w:t>
            </w:r>
          </w:p>
        </w:tc>
        <w:tc>
          <w:tcPr>
            <w:tcW w:w="953" w:type="dxa"/>
            <w:noWrap/>
            <w:hideMark/>
          </w:tcPr>
          <w:p w14:paraId="14FCB764" w14:textId="77777777" w:rsidR="00A326FA" w:rsidRPr="001B6BCE" w:rsidRDefault="00A326FA" w:rsidP="00A326FA">
            <w:pPr>
              <w:rPr>
                <w:rFonts w:ascii="Arial" w:hAnsi="Arial" w:cs="Arial"/>
                <w:sz w:val="20"/>
                <w:szCs w:val="20"/>
              </w:rPr>
            </w:pPr>
            <w:r w:rsidRPr="001B6BCE">
              <w:rPr>
                <w:rFonts w:ascii="Arial" w:hAnsi="Arial" w:cs="Arial"/>
                <w:sz w:val="20"/>
                <w:szCs w:val="20"/>
              </w:rPr>
              <w:t>-1.92 (2.91)</w:t>
            </w:r>
          </w:p>
        </w:tc>
        <w:tc>
          <w:tcPr>
            <w:tcW w:w="953" w:type="dxa"/>
            <w:noWrap/>
            <w:hideMark/>
          </w:tcPr>
          <w:p w14:paraId="3E1426E8" w14:textId="77777777" w:rsidR="00A326FA" w:rsidRPr="001B6BCE" w:rsidRDefault="00A326FA" w:rsidP="00A326FA">
            <w:pPr>
              <w:rPr>
                <w:rFonts w:ascii="Arial" w:hAnsi="Arial" w:cs="Arial"/>
                <w:sz w:val="20"/>
                <w:szCs w:val="20"/>
              </w:rPr>
            </w:pPr>
            <w:r w:rsidRPr="001B6BCE">
              <w:rPr>
                <w:rFonts w:ascii="Arial" w:hAnsi="Arial" w:cs="Arial"/>
                <w:sz w:val="20"/>
                <w:szCs w:val="20"/>
              </w:rPr>
              <w:t>-4.77 (2.83)</w:t>
            </w:r>
          </w:p>
        </w:tc>
        <w:tc>
          <w:tcPr>
            <w:tcW w:w="1057" w:type="dxa"/>
            <w:noWrap/>
            <w:hideMark/>
          </w:tcPr>
          <w:p w14:paraId="2625793C" w14:textId="77777777" w:rsidR="00A326FA" w:rsidRPr="001B6BCE" w:rsidRDefault="00A326FA" w:rsidP="00A326FA">
            <w:pPr>
              <w:rPr>
                <w:rFonts w:ascii="Arial" w:hAnsi="Arial" w:cs="Arial"/>
                <w:sz w:val="20"/>
                <w:szCs w:val="20"/>
              </w:rPr>
            </w:pPr>
            <w:r w:rsidRPr="001B6BCE">
              <w:rPr>
                <w:rFonts w:ascii="Arial" w:hAnsi="Arial" w:cs="Arial"/>
                <w:sz w:val="20"/>
                <w:szCs w:val="20"/>
              </w:rPr>
              <w:t>-5.26 (4.70)</w:t>
            </w:r>
          </w:p>
        </w:tc>
      </w:tr>
      <w:tr w:rsidR="00C92760" w:rsidRPr="001B6BCE" w14:paraId="2224113D" w14:textId="77777777" w:rsidTr="00B45153">
        <w:trPr>
          <w:trHeight w:val="300"/>
        </w:trPr>
        <w:tc>
          <w:tcPr>
            <w:tcW w:w="3457" w:type="dxa"/>
            <w:noWrap/>
            <w:hideMark/>
          </w:tcPr>
          <w:p w14:paraId="124CB715" w14:textId="32FCDEFA" w:rsidR="00A326FA" w:rsidRPr="001B6BCE" w:rsidRDefault="00A326FA" w:rsidP="00A326FA">
            <w:pPr>
              <w:rPr>
                <w:rFonts w:ascii="Arial" w:hAnsi="Arial" w:cs="Arial"/>
                <w:sz w:val="20"/>
                <w:szCs w:val="20"/>
              </w:rPr>
            </w:pPr>
            <w:r w:rsidRPr="001B6BCE">
              <w:rPr>
                <w:rFonts w:ascii="Arial" w:hAnsi="Arial" w:cs="Arial"/>
                <w:sz w:val="20"/>
                <w:szCs w:val="20"/>
              </w:rPr>
              <w:t xml:space="preserve">Boston Naming Test </w:t>
            </w:r>
          </w:p>
        </w:tc>
        <w:tc>
          <w:tcPr>
            <w:tcW w:w="961" w:type="dxa"/>
            <w:noWrap/>
            <w:hideMark/>
          </w:tcPr>
          <w:p w14:paraId="241863B1" w14:textId="77777777" w:rsidR="00A326FA" w:rsidRPr="001B6BCE" w:rsidRDefault="00A326FA" w:rsidP="00A326FA">
            <w:pPr>
              <w:rPr>
                <w:rFonts w:ascii="Arial" w:hAnsi="Arial" w:cs="Arial"/>
                <w:sz w:val="20"/>
                <w:szCs w:val="20"/>
              </w:rPr>
            </w:pPr>
            <w:r w:rsidRPr="001B6BCE">
              <w:rPr>
                <w:rFonts w:ascii="Arial" w:hAnsi="Arial" w:cs="Arial"/>
                <w:sz w:val="20"/>
                <w:szCs w:val="20"/>
              </w:rPr>
              <w:t>-0.23 (1.87)</w:t>
            </w:r>
          </w:p>
        </w:tc>
        <w:tc>
          <w:tcPr>
            <w:tcW w:w="850" w:type="dxa"/>
            <w:noWrap/>
            <w:hideMark/>
          </w:tcPr>
          <w:p w14:paraId="56B54694" w14:textId="77777777" w:rsidR="00A326FA" w:rsidRPr="001B6BCE" w:rsidRDefault="00A326FA" w:rsidP="00A326FA">
            <w:pPr>
              <w:rPr>
                <w:rFonts w:ascii="Arial" w:hAnsi="Arial" w:cs="Arial"/>
                <w:sz w:val="20"/>
                <w:szCs w:val="20"/>
              </w:rPr>
            </w:pPr>
            <w:r w:rsidRPr="001B6BCE">
              <w:rPr>
                <w:rFonts w:ascii="Arial" w:hAnsi="Arial" w:cs="Arial"/>
                <w:sz w:val="20"/>
                <w:szCs w:val="20"/>
              </w:rPr>
              <w:t>-1.58 (3.49)</w:t>
            </w:r>
          </w:p>
        </w:tc>
        <w:tc>
          <w:tcPr>
            <w:tcW w:w="804" w:type="dxa"/>
            <w:noWrap/>
            <w:hideMark/>
          </w:tcPr>
          <w:p w14:paraId="03618E56" w14:textId="77777777" w:rsidR="00A326FA" w:rsidRPr="001B6BCE" w:rsidRDefault="00A326FA" w:rsidP="00A326FA">
            <w:pPr>
              <w:rPr>
                <w:rFonts w:ascii="Arial" w:hAnsi="Arial" w:cs="Arial"/>
                <w:sz w:val="20"/>
                <w:szCs w:val="20"/>
              </w:rPr>
            </w:pPr>
            <w:r w:rsidRPr="001B6BCE">
              <w:rPr>
                <w:rFonts w:ascii="Arial" w:hAnsi="Arial" w:cs="Arial"/>
                <w:sz w:val="20"/>
                <w:szCs w:val="20"/>
              </w:rPr>
              <w:t>-2.88 (2.29)</w:t>
            </w:r>
          </w:p>
        </w:tc>
        <w:tc>
          <w:tcPr>
            <w:tcW w:w="804" w:type="dxa"/>
            <w:noWrap/>
            <w:hideMark/>
          </w:tcPr>
          <w:p w14:paraId="509E224D" w14:textId="77777777" w:rsidR="00A326FA" w:rsidRPr="001B6BCE" w:rsidRDefault="00A326FA" w:rsidP="00A326FA">
            <w:pPr>
              <w:rPr>
                <w:rFonts w:ascii="Arial" w:hAnsi="Arial" w:cs="Arial"/>
                <w:sz w:val="20"/>
                <w:szCs w:val="20"/>
              </w:rPr>
            </w:pPr>
            <w:r w:rsidRPr="001B6BCE">
              <w:rPr>
                <w:rFonts w:ascii="Arial" w:hAnsi="Arial" w:cs="Arial"/>
                <w:sz w:val="20"/>
                <w:szCs w:val="20"/>
              </w:rPr>
              <w:t>-4.64 (5.54)</w:t>
            </w:r>
          </w:p>
        </w:tc>
        <w:tc>
          <w:tcPr>
            <w:tcW w:w="850" w:type="dxa"/>
            <w:noWrap/>
            <w:hideMark/>
          </w:tcPr>
          <w:p w14:paraId="5D96D27E" w14:textId="77777777" w:rsidR="00A326FA" w:rsidRPr="001B6BCE" w:rsidRDefault="00A326FA" w:rsidP="00A326FA">
            <w:pPr>
              <w:rPr>
                <w:rFonts w:ascii="Arial" w:hAnsi="Arial" w:cs="Arial"/>
                <w:sz w:val="20"/>
                <w:szCs w:val="20"/>
              </w:rPr>
            </w:pPr>
            <w:r w:rsidRPr="001B6BCE">
              <w:rPr>
                <w:rFonts w:ascii="Arial" w:hAnsi="Arial" w:cs="Arial"/>
                <w:sz w:val="20"/>
                <w:szCs w:val="20"/>
              </w:rPr>
              <w:t>-0.05 (0.75)</w:t>
            </w:r>
          </w:p>
        </w:tc>
        <w:tc>
          <w:tcPr>
            <w:tcW w:w="803" w:type="dxa"/>
            <w:noWrap/>
            <w:hideMark/>
          </w:tcPr>
          <w:p w14:paraId="7E160289" w14:textId="77777777" w:rsidR="00A326FA" w:rsidRPr="001B6BCE" w:rsidRDefault="00A326FA" w:rsidP="00A326FA">
            <w:pPr>
              <w:rPr>
                <w:rFonts w:ascii="Arial" w:hAnsi="Arial" w:cs="Arial"/>
                <w:sz w:val="20"/>
                <w:szCs w:val="20"/>
              </w:rPr>
            </w:pPr>
            <w:r w:rsidRPr="001B6BCE">
              <w:rPr>
                <w:rFonts w:ascii="Arial" w:hAnsi="Arial" w:cs="Arial"/>
                <w:sz w:val="20"/>
                <w:szCs w:val="20"/>
              </w:rPr>
              <w:t>-1.44 (1.61)</w:t>
            </w:r>
          </w:p>
        </w:tc>
        <w:tc>
          <w:tcPr>
            <w:tcW w:w="803" w:type="dxa"/>
            <w:noWrap/>
            <w:hideMark/>
          </w:tcPr>
          <w:p w14:paraId="2D6C4F03" w14:textId="77777777" w:rsidR="00A326FA" w:rsidRPr="001B6BCE" w:rsidRDefault="00A326FA" w:rsidP="00A326FA">
            <w:pPr>
              <w:rPr>
                <w:rFonts w:ascii="Arial" w:hAnsi="Arial" w:cs="Arial"/>
                <w:sz w:val="20"/>
                <w:szCs w:val="20"/>
              </w:rPr>
            </w:pPr>
            <w:r w:rsidRPr="001B6BCE">
              <w:rPr>
                <w:rFonts w:ascii="Arial" w:hAnsi="Arial" w:cs="Arial"/>
                <w:sz w:val="20"/>
                <w:szCs w:val="20"/>
              </w:rPr>
              <w:t>-1.24 (1.44)</w:t>
            </w:r>
          </w:p>
        </w:tc>
        <w:tc>
          <w:tcPr>
            <w:tcW w:w="803" w:type="dxa"/>
            <w:noWrap/>
            <w:hideMark/>
          </w:tcPr>
          <w:p w14:paraId="2F1FE8B4" w14:textId="77777777" w:rsidR="00A326FA" w:rsidRPr="001B6BCE" w:rsidRDefault="00A326FA" w:rsidP="00A326FA">
            <w:pPr>
              <w:rPr>
                <w:rFonts w:ascii="Arial" w:hAnsi="Arial" w:cs="Arial"/>
                <w:sz w:val="20"/>
                <w:szCs w:val="20"/>
              </w:rPr>
            </w:pPr>
            <w:r w:rsidRPr="001B6BCE">
              <w:rPr>
                <w:rFonts w:ascii="Arial" w:hAnsi="Arial" w:cs="Arial"/>
                <w:sz w:val="20"/>
                <w:szCs w:val="20"/>
              </w:rPr>
              <w:t>-2.84 (4.10)</w:t>
            </w:r>
          </w:p>
        </w:tc>
        <w:tc>
          <w:tcPr>
            <w:tcW w:w="850" w:type="dxa"/>
            <w:noWrap/>
            <w:hideMark/>
          </w:tcPr>
          <w:p w14:paraId="762F0739" w14:textId="77777777" w:rsidR="00A326FA" w:rsidRPr="001B6BCE" w:rsidRDefault="00A326FA" w:rsidP="00A326FA">
            <w:pPr>
              <w:rPr>
                <w:rFonts w:ascii="Arial" w:hAnsi="Arial" w:cs="Arial"/>
                <w:sz w:val="20"/>
                <w:szCs w:val="20"/>
              </w:rPr>
            </w:pPr>
            <w:r w:rsidRPr="001B6BCE">
              <w:rPr>
                <w:rFonts w:ascii="Arial" w:hAnsi="Arial" w:cs="Arial"/>
                <w:sz w:val="20"/>
                <w:szCs w:val="20"/>
              </w:rPr>
              <w:t>-0.76 (1.70)</w:t>
            </w:r>
          </w:p>
        </w:tc>
        <w:tc>
          <w:tcPr>
            <w:tcW w:w="953" w:type="dxa"/>
            <w:noWrap/>
            <w:hideMark/>
          </w:tcPr>
          <w:p w14:paraId="0534FAA4" w14:textId="77777777" w:rsidR="00A326FA" w:rsidRPr="001B6BCE" w:rsidRDefault="00A326FA" w:rsidP="00A326FA">
            <w:pPr>
              <w:rPr>
                <w:rFonts w:ascii="Arial" w:hAnsi="Arial" w:cs="Arial"/>
                <w:sz w:val="20"/>
                <w:szCs w:val="20"/>
              </w:rPr>
            </w:pPr>
            <w:r w:rsidRPr="001B6BCE">
              <w:rPr>
                <w:rFonts w:ascii="Arial" w:hAnsi="Arial" w:cs="Arial"/>
                <w:sz w:val="20"/>
                <w:szCs w:val="20"/>
              </w:rPr>
              <w:t>-2.66 (2.45)</w:t>
            </w:r>
          </w:p>
        </w:tc>
        <w:tc>
          <w:tcPr>
            <w:tcW w:w="953" w:type="dxa"/>
            <w:noWrap/>
            <w:hideMark/>
          </w:tcPr>
          <w:p w14:paraId="5C800C77" w14:textId="77777777" w:rsidR="00A326FA" w:rsidRPr="001B6BCE" w:rsidRDefault="00A326FA" w:rsidP="00A326FA">
            <w:pPr>
              <w:rPr>
                <w:rFonts w:ascii="Arial" w:hAnsi="Arial" w:cs="Arial"/>
                <w:sz w:val="20"/>
                <w:szCs w:val="20"/>
              </w:rPr>
            </w:pPr>
            <w:r w:rsidRPr="001B6BCE">
              <w:rPr>
                <w:rFonts w:ascii="Arial" w:hAnsi="Arial" w:cs="Arial"/>
                <w:sz w:val="20"/>
                <w:szCs w:val="20"/>
              </w:rPr>
              <w:t>-4.16 (2.83)</w:t>
            </w:r>
          </w:p>
        </w:tc>
        <w:tc>
          <w:tcPr>
            <w:tcW w:w="1057" w:type="dxa"/>
            <w:noWrap/>
            <w:hideMark/>
          </w:tcPr>
          <w:p w14:paraId="376B157C" w14:textId="77777777" w:rsidR="00A326FA" w:rsidRPr="001B6BCE" w:rsidRDefault="00A326FA" w:rsidP="00A326FA">
            <w:pPr>
              <w:rPr>
                <w:rFonts w:ascii="Arial" w:hAnsi="Arial" w:cs="Arial"/>
                <w:sz w:val="20"/>
                <w:szCs w:val="20"/>
              </w:rPr>
            </w:pPr>
            <w:r w:rsidRPr="001B6BCE">
              <w:rPr>
                <w:rFonts w:ascii="Arial" w:hAnsi="Arial" w:cs="Arial"/>
                <w:sz w:val="20"/>
                <w:szCs w:val="20"/>
              </w:rPr>
              <w:t>-8.11 (3.10)</w:t>
            </w:r>
          </w:p>
        </w:tc>
      </w:tr>
      <w:tr w:rsidR="00C92760" w:rsidRPr="001B6BCE" w14:paraId="67A0702D" w14:textId="77777777" w:rsidTr="00B45153">
        <w:trPr>
          <w:trHeight w:val="300"/>
        </w:trPr>
        <w:tc>
          <w:tcPr>
            <w:tcW w:w="3457" w:type="dxa"/>
            <w:noWrap/>
            <w:hideMark/>
          </w:tcPr>
          <w:p w14:paraId="5CB606CF" w14:textId="518ED8CF" w:rsidR="00A326FA" w:rsidRPr="001B6BCE" w:rsidRDefault="00A326FA" w:rsidP="00A326FA">
            <w:pPr>
              <w:rPr>
                <w:rFonts w:ascii="Arial" w:hAnsi="Arial" w:cs="Arial"/>
                <w:sz w:val="20"/>
                <w:szCs w:val="20"/>
              </w:rPr>
            </w:pPr>
            <w:r w:rsidRPr="001B6BCE">
              <w:rPr>
                <w:rFonts w:ascii="Arial" w:hAnsi="Arial" w:cs="Arial"/>
                <w:sz w:val="20"/>
                <w:szCs w:val="20"/>
              </w:rPr>
              <w:t>Categor</w:t>
            </w:r>
            <w:r w:rsidR="009D5803" w:rsidRPr="001B6BCE">
              <w:rPr>
                <w:rFonts w:ascii="Arial" w:hAnsi="Arial" w:cs="Arial"/>
                <w:sz w:val="20"/>
                <w:szCs w:val="20"/>
              </w:rPr>
              <w:t>y</w:t>
            </w:r>
            <w:r w:rsidRPr="001B6BCE">
              <w:rPr>
                <w:rFonts w:ascii="Arial" w:hAnsi="Arial" w:cs="Arial"/>
                <w:sz w:val="20"/>
                <w:szCs w:val="20"/>
              </w:rPr>
              <w:t xml:space="preserve"> fluency</w:t>
            </w:r>
          </w:p>
        </w:tc>
        <w:tc>
          <w:tcPr>
            <w:tcW w:w="961" w:type="dxa"/>
            <w:noWrap/>
            <w:hideMark/>
          </w:tcPr>
          <w:p w14:paraId="4E300F23" w14:textId="77777777" w:rsidR="00A326FA" w:rsidRPr="001B6BCE" w:rsidRDefault="00A326FA" w:rsidP="00A326FA">
            <w:pPr>
              <w:rPr>
                <w:rFonts w:ascii="Arial" w:hAnsi="Arial" w:cs="Arial"/>
                <w:sz w:val="20"/>
                <w:szCs w:val="20"/>
              </w:rPr>
            </w:pPr>
            <w:r w:rsidRPr="001B6BCE">
              <w:rPr>
                <w:rFonts w:ascii="Arial" w:hAnsi="Arial" w:cs="Arial"/>
                <w:sz w:val="20"/>
                <w:szCs w:val="20"/>
              </w:rPr>
              <w:t>-0.46 (0.90)</w:t>
            </w:r>
          </w:p>
        </w:tc>
        <w:tc>
          <w:tcPr>
            <w:tcW w:w="850" w:type="dxa"/>
            <w:noWrap/>
            <w:hideMark/>
          </w:tcPr>
          <w:p w14:paraId="24C186AF" w14:textId="77777777" w:rsidR="00A326FA" w:rsidRPr="001B6BCE" w:rsidRDefault="00A326FA" w:rsidP="00A326FA">
            <w:pPr>
              <w:rPr>
                <w:rFonts w:ascii="Arial" w:hAnsi="Arial" w:cs="Arial"/>
                <w:sz w:val="20"/>
                <w:szCs w:val="20"/>
              </w:rPr>
            </w:pPr>
            <w:r w:rsidRPr="001B6BCE">
              <w:rPr>
                <w:rFonts w:ascii="Arial" w:hAnsi="Arial" w:cs="Arial"/>
                <w:sz w:val="20"/>
                <w:szCs w:val="20"/>
              </w:rPr>
              <w:t>-1.21 (0.81)</w:t>
            </w:r>
          </w:p>
        </w:tc>
        <w:tc>
          <w:tcPr>
            <w:tcW w:w="804" w:type="dxa"/>
            <w:noWrap/>
            <w:hideMark/>
          </w:tcPr>
          <w:p w14:paraId="2F58C0AA" w14:textId="77777777" w:rsidR="00A326FA" w:rsidRPr="001B6BCE" w:rsidRDefault="00A326FA" w:rsidP="00A326FA">
            <w:pPr>
              <w:rPr>
                <w:rFonts w:ascii="Arial" w:hAnsi="Arial" w:cs="Arial"/>
                <w:sz w:val="20"/>
                <w:szCs w:val="20"/>
              </w:rPr>
            </w:pPr>
            <w:r w:rsidRPr="001B6BCE">
              <w:rPr>
                <w:rFonts w:ascii="Arial" w:hAnsi="Arial" w:cs="Arial"/>
                <w:sz w:val="20"/>
                <w:szCs w:val="20"/>
              </w:rPr>
              <w:t>-1.96 (0.75)</w:t>
            </w:r>
          </w:p>
        </w:tc>
        <w:tc>
          <w:tcPr>
            <w:tcW w:w="804" w:type="dxa"/>
            <w:noWrap/>
            <w:hideMark/>
          </w:tcPr>
          <w:p w14:paraId="7AE41278" w14:textId="77777777" w:rsidR="00A326FA" w:rsidRPr="001B6BCE" w:rsidRDefault="00A326FA" w:rsidP="00A326FA">
            <w:pPr>
              <w:rPr>
                <w:rFonts w:ascii="Arial" w:hAnsi="Arial" w:cs="Arial"/>
                <w:sz w:val="20"/>
                <w:szCs w:val="20"/>
              </w:rPr>
            </w:pPr>
            <w:r w:rsidRPr="001B6BCE">
              <w:rPr>
                <w:rFonts w:ascii="Arial" w:hAnsi="Arial" w:cs="Arial"/>
                <w:sz w:val="20"/>
                <w:szCs w:val="20"/>
              </w:rPr>
              <w:t>-1.97 (0.74)</w:t>
            </w:r>
          </w:p>
        </w:tc>
        <w:tc>
          <w:tcPr>
            <w:tcW w:w="850" w:type="dxa"/>
            <w:noWrap/>
            <w:hideMark/>
          </w:tcPr>
          <w:p w14:paraId="1AA58832" w14:textId="77777777" w:rsidR="00A326FA" w:rsidRPr="001B6BCE" w:rsidRDefault="00A326FA" w:rsidP="00A326FA">
            <w:pPr>
              <w:rPr>
                <w:rFonts w:ascii="Arial" w:hAnsi="Arial" w:cs="Arial"/>
                <w:sz w:val="20"/>
                <w:szCs w:val="20"/>
              </w:rPr>
            </w:pPr>
            <w:r w:rsidRPr="001B6BCE">
              <w:rPr>
                <w:rFonts w:ascii="Arial" w:hAnsi="Arial" w:cs="Arial"/>
                <w:sz w:val="20"/>
                <w:szCs w:val="20"/>
              </w:rPr>
              <w:t>-0.04 (0.84)</w:t>
            </w:r>
          </w:p>
        </w:tc>
        <w:tc>
          <w:tcPr>
            <w:tcW w:w="803" w:type="dxa"/>
            <w:noWrap/>
            <w:hideMark/>
          </w:tcPr>
          <w:p w14:paraId="5B66B0B7" w14:textId="77777777" w:rsidR="00A326FA" w:rsidRPr="001B6BCE" w:rsidRDefault="00A326FA" w:rsidP="00A326FA">
            <w:pPr>
              <w:rPr>
                <w:rFonts w:ascii="Arial" w:hAnsi="Arial" w:cs="Arial"/>
                <w:sz w:val="20"/>
                <w:szCs w:val="20"/>
              </w:rPr>
            </w:pPr>
            <w:r w:rsidRPr="001B6BCE">
              <w:rPr>
                <w:rFonts w:ascii="Arial" w:hAnsi="Arial" w:cs="Arial"/>
                <w:sz w:val="20"/>
                <w:szCs w:val="20"/>
              </w:rPr>
              <w:t>-1.01 (0.64)</w:t>
            </w:r>
          </w:p>
        </w:tc>
        <w:tc>
          <w:tcPr>
            <w:tcW w:w="803" w:type="dxa"/>
            <w:noWrap/>
            <w:hideMark/>
          </w:tcPr>
          <w:p w14:paraId="0D96526C" w14:textId="77777777" w:rsidR="00A326FA" w:rsidRPr="001B6BCE" w:rsidRDefault="00A326FA" w:rsidP="00A326FA">
            <w:pPr>
              <w:rPr>
                <w:rFonts w:ascii="Arial" w:hAnsi="Arial" w:cs="Arial"/>
                <w:sz w:val="20"/>
                <w:szCs w:val="20"/>
              </w:rPr>
            </w:pPr>
            <w:r w:rsidRPr="001B6BCE">
              <w:rPr>
                <w:rFonts w:ascii="Arial" w:hAnsi="Arial" w:cs="Arial"/>
                <w:sz w:val="20"/>
                <w:szCs w:val="20"/>
              </w:rPr>
              <w:t>-1.21 (0.74)</w:t>
            </w:r>
          </w:p>
        </w:tc>
        <w:tc>
          <w:tcPr>
            <w:tcW w:w="803" w:type="dxa"/>
            <w:noWrap/>
            <w:hideMark/>
          </w:tcPr>
          <w:p w14:paraId="5AE4A8F6" w14:textId="77777777" w:rsidR="00A326FA" w:rsidRPr="001B6BCE" w:rsidRDefault="00A326FA" w:rsidP="00A326FA">
            <w:pPr>
              <w:rPr>
                <w:rFonts w:ascii="Arial" w:hAnsi="Arial" w:cs="Arial"/>
                <w:sz w:val="20"/>
                <w:szCs w:val="20"/>
              </w:rPr>
            </w:pPr>
            <w:r w:rsidRPr="001B6BCE">
              <w:rPr>
                <w:rFonts w:ascii="Arial" w:hAnsi="Arial" w:cs="Arial"/>
                <w:sz w:val="20"/>
                <w:szCs w:val="20"/>
              </w:rPr>
              <w:t>-2.46 (0.61)</w:t>
            </w:r>
          </w:p>
        </w:tc>
        <w:tc>
          <w:tcPr>
            <w:tcW w:w="850" w:type="dxa"/>
            <w:noWrap/>
            <w:hideMark/>
          </w:tcPr>
          <w:p w14:paraId="1132DA42" w14:textId="77777777" w:rsidR="00A326FA" w:rsidRPr="001B6BCE" w:rsidRDefault="00A326FA" w:rsidP="00A326FA">
            <w:pPr>
              <w:rPr>
                <w:rFonts w:ascii="Arial" w:hAnsi="Arial" w:cs="Arial"/>
                <w:sz w:val="20"/>
                <w:szCs w:val="20"/>
              </w:rPr>
            </w:pPr>
            <w:r w:rsidRPr="001B6BCE">
              <w:rPr>
                <w:rFonts w:ascii="Arial" w:hAnsi="Arial" w:cs="Arial"/>
                <w:sz w:val="20"/>
                <w:szCs w:val="20"/>
              </w:rPr>
              <w:t>-0.23 (0.60)</w:t>
            </w:r>
          </w:p>
        </w:tc>
        <w:tc>
          <w:tcPr>
            <w:tcW w:w="953" w:type="dxa"/>
            <w:noWrap/>
            <w:hideMark/>
          </w:tcPr>
          <w:p w14:paraId="66EBD73D" w14:textId="77777777" w:rsidR="00A326FA" w:rsidRPr="001B6BCE" w:rsidRDefault="00A326FA" w:rsidP="00A326FA">
            <w:pPr>
              <w:rPr>
                <w:rFonts w:ascii="Arial" w:hAnsi="Arial" w:cs="Arial"/>
                <w:sz w:val="20"/>
                <w:szCs w:val="20"/>
              </w:rPr>
            </w:pPr>
            <w:r w:rsidRPr="001B6BCE">
              <w:rPr>
                <w:rFonts w:ascii="Arial" w:hAnsi="Arial" w:cs="Arial"/>
                <w:sz w:val="20"/>
                <w:szCs w:val="20"/>
              </w:rPr>
              <w:t>-0.89 (1.33)</w:t>
            </w:r>
          </w:p>
        </w:tc>
        <w:tc>
          <w:tcPr>
            <w:tcW w:w="953" w:type="dxa"/>
            <w:noWrap/>
            <w:hideMark/>
          </w:tcPr>
          <w:p w14:paraId="00AD2105" w14:textId="77777777" w:rsidR="00A326FA" w:rsidRPr="001B6BCE" w:rsidRDefault="00A326FA" w:rsidP="00A326FA">
            <w:pPr>
              <w:rPr>
                <w:rFonts w:ascii="Arial" w:hAnsi="Arial" w:cs="Arial"/>
                <w:sz w:val="20"/>
                <w:szCs w:val="20"/>
              </w:rPr>
            </w:pPr>
            <w:r w:rsidRPr="001B6BCE">
              <w:rPr>
                <w:rFonts w:ascii="Arial" w:hAnsi="Arial" w:cs="Arial"/>
                <w:sz w:val="20"/>
                <w:szCs w:val="20"/>
              </w:rPr>
              <w:t>-1.57 (0.91)</w:t>
            </w:r>
          </w:p>
        </w:tc>
        <w:tc>
          <w:tcPr>
            <w:tcW w:w="1057" w:type="dxa"/>
            <w:noWrap/>
            <w:hideMark/>
          </w:tcPr>
          <w:p w14:paraId="0CD878D6" w14:textId="77777777" w:rsidR="00A326FA" w:rsidRPr="001B6BCE" w:rsidRDefault="00A326FA" w:rsidP="00A326FA">
            <w:pPr>
              <w:rPr>
                <w:rFonts w:ascii="Arial" w:hAnsi="Arial" w:cs="Arial"/>
                <w:sz w:val="20"/>
                <w:szCs w:val="20"/>
              </w:rPr>
            </w:pPr>
            <w:r w:rsidRPr="001B6BCE">
              <w:rPr>
                <w:rFonts w:ascii="Arial" w:hAnsi="Arial" w:cs="Arial"/>
                <w:sz w:val="20"/>
                <w:szCs w:val="20"/>
              </w:rPr>
              <w:t>-2.14 (1.47)</w:t>
            </w:r>
          </w:p>
        </w:tc>
      </w:tr>
      <w:tr w:rsidR="00984346" w:rsidRPr="00E676EC" w14:paraId="5D2C5066" w14:textId="77777777" w:rsidTr="00696D75">
        <w:trPr>
          <w:trHeight w:val="300"/>
        </w:trPr>
        <w:tc>
          <w:tcPr>
            <w:tcW w:w="13948" w:type="dxa"/>
            <w:gridSpan w:val="13"/>
            <w:noWrap/>
            <w:hideMark/>
          </w:tcPr>
          <w:p w14:paraId="07623232" w14:textId="4404C5F8" w:rsidR="00984346" w:rsidRPr="001B6BCE" w:rsidRDefault="00984346" w:rsidP="00984346">
            <w:pPr>
              <w:jc w:val="center"/>
              <w:rPr>
                <w:rFonts w:ascii="Arial" w:hAnsi="Arial" w:cs="Arial"/>
                <w:b/>
                <w:bCs/>
                <w:sz w:val="20"/>
                <w:szCs w:val="20"/>
                <w:lang w:val="en-US"/>
              </w:rPr>
            </w:pPr>
            <w:r w:rsidRPr="001B6BCE">
              <w:rPr>
                <w:rFonts w:ascii="Arial" w:hAnsi="Arial" w:cs="Arial"/>
                <w:b/>
                <w:bCs/>
                <w:sz w:val="20"/>
                <w:szCs w:val="20"/>
                <w:lang w:val="en-US"/>
              </w:rPr>
              <w:t>Attention and mental processing speed</w:t>
            </w:r>
          </w:p>
        </w:tc>
      </w:tr>
      <w:tr w:rsidR="00C92760" w:rsidRPr="001B6BCE" w14:paraId="6F9CB2E6" w14:textId="77777777" w:rsidTr="00B45153">
        <w:trPr>
          <w:trHeight w:val="300"/>
        </w:trPr>
        <w:tc>
          <w:tcPr>
            <w:tcW w:w="3457" w:type="dxa"/>
            <w:noWrap/>
            <w:hideMark/>
          </w:tcPr>
          <w:p w14:paraId="081547A7" w14:textId="77777777" w:rsidR="00A326FA" w:rsidRPr="001B6BCE" w:rsidRDefault="00A326FA" w:rsidP="00A326FA">
            <w:pPr>
              <w:rPr>
                <w:rFonts w:ascii="Arial" w:hAnsi="Arial" w:cs="Arial"/>
                <w:sz w:val="20"/>
                <w:szCs w:val="20"/>
              </w:rPr>
            </w:pPr>
            <w:r w:rsidRPr="001B6BCE">
              <w:rPr>
                <w:rFonts w:ascii="Arial" w:hAnsi="Arial" w:cs="Arial"/>
                <w:sz w:val="20"/>
                <w:szCs w:val="20"/>
              </w:rPr>
              <w:t>Digit span forward</w:t>
            </w:r>
          </w:p>
        </w:tc>
        <w:tc>
          <w:tcPr>
            <w:tcW w:w="961" w:type="dxa"/>
            <w:noWrap/>
            <w:hideMark/>
          </w:tcPr>
          <w:p w14:paraId="336A890B" w14:textId="77777777" w:rsidR="00A326FA" w:rsidRPr="001B6BCE" w:rsidRDefault="00A326FA" w:rsidP="00A326FA">
            <w:pPr>
              <w:rPr>
                <w:rFonts w:ascii="Arial" w:hAnsi="Arial" w:cs="Arial"/>
                <w:sz w:val="20"/>
                <w:szCs w:val="20"/>
              </w:rPr>
            </w:pPr>
            <w:r w:rsidRPr="001B6BCE">
              <w:rPr>
                <w:rFonts w:ascii="Arial" w:hAnsi="Arial" w:cs="Arial"/>
                <w:sz w:val="20"/>
                <w:szCs w:val="20"/>
              </w:rPr>
              <w:t>0.06 (0.96)</w:t>
            </w:r>
          </w:p>
        </w:tc>
        <w:tc>
          <w:tcPr>
            <w:tcW w:w="850" w:type="dxa"/>
            <w:noWrap/>
            <w:hideMark/>
          </w:tcPr>
          <w:p w14:paraId="19182764" w14:textId="77777777" w:rsidR="00A326FA" w:rsidRPr="001B6BCE" w:rsidRDefault="00A326FA" w:rsidP="00A326FA">
            <w:pPr>
              <w:rPr>
                <w:rFonts w:ascii="Arial" w:hAnsi="Arial" w:cs="Arial"/>
                <w:sz w:val="20"/>
                <w:szCs w:val="20"/>
              </w:rPr>
            </w:pPr>
            <w:r w:rsidRPr="001B6BCE">
              <w:rPr>
                <w:rFonts w:ascii="Arial" w:hAnsi="Arial" w:cs="Arial"/>
                <w:sz w:val="20"/>
                <w:szCs w:val="20"/>
              </w:rPr>
              <w:t>-0.01 (1.10)</w:t>
            </w:r>
          </w:p>
        </w:tc>
        <w:tc>
          <w:tcPr>
            <w:tcW w:w="804" w:type="dxa"/>
            <w:noWrap/>
            <w:hideMark/>
          </w:tcPr>
          <w:p w14:paraId="4EABEA3D" w14:textId="77777777" w:rsidR="00A326FA" w:rsidRPr="001B6BCE" w:rsidRDefault="00A326FA" w:rsidP="00A326FA">
            <w:pPr>
              <w:rPr>
                <w:rFonts w:ascii="Arial" w:hAnsi="Arial" w:cs="Arial"/>
                <w:sz w:val="20"/>
                <w:szCs w:val="20"/>
              </w:rPr>
            </w:pPr>
            <w:r w:rsidRPr="001B6BCE">
              <w:rPr>
                <w:rFonts w:ascii="Arial" w:hAnsi="Arial" w:cs="Arial"/>
                <w:sz w:val="20"/>
                <w:szCs w:val="20"/>
              </w:rPr>
              <w:t>-1.01 (1.20)</w:t>
            </w:r>
          </w:p>
        </w:tc>
        <w:tc>
          <w:tcPr>
            <w:tcW w:w="804" w:type="dxa"/>
            <w:noWrap/>
            <w:hideMark/>
          </w:tcPr>
          <w:p w14:paraId="344607DE" w14:textId="77777777" w:rsidR="00A326FA" w:rsidRPr="001B6BCE" w:rsidRDefault="00A326FA" w:rsidP="00A326FA">
            <w:pPr>
              <w:rPr>
                <w:rFonts w:ascii="Arial" w:hAnsi="Arial" w:cs="Arial"/>
                <w:sz w:val="20"/>
                <w:szCs w:val="20"/>
              </w:rPr>
            </w:pPr>
            <w:r w:rsidRPr="001B6BCE">
              <w:rPr>
                <w:rFonts w:ascii="Arial" w:hAnsi="Arial" w:cs="Arial"/>
                <w:sz w:val="20"/>
                <w:szCs w:val="20"/>
              </w:rPr>
              <w:t>-1.16 (1.16)</w:t>
            </w:r>
          </w:p>
        </w:tc>
        <w:tc>
          <w:tcPr>
            <w:tcW w:w="850" w:type="dxa"/>
            <w:noWrap/>
            <w:hideMark/>
          </w:tcPr>
          <w:p w14:paraId="7DA8A417" w14:textId="77777777" w:rsidR="00A326FA" w:rsidRPr="001B6BCE" w:rsidRDefault="00A326FA" w:rsidP="00A326FA">
            <w:pPr>
              <w:rPr>
                <w:rFonts w:ascii="Arial" w:hAnsi="Arial" w:cs="Arial"/>
                <w:sz w:val="20"/>
                <w:szCs w:val="20"/>
              </w:rPr>
            </w:pPr>
            <w:r w:rsidRPr="001B6BCE">
              <w:rPr>
                <w:rFonts w:ascii="Arial" w:hAnsi="Arial" w:cs="Arial"/>
                <w:sz w:val="20"/>
                <w:szCs w:val="20"/>
              </w:rPr>
              <w:t>0.16 (1.16)</w:t>
            </w:r>
          </w:p>
        </w:tc>
        <w:tc>
          <w:tcPr>
            <w:tcW w:w="803" w:type="dxa"/>
            <w:noWrap/>
            <w:hideMark/>
          </w:tcPr>
          <w:p w14:paraId="49ABFB65" w14:textId="77777777" w:rsidR="00A326FA" w:rsidRPr="001B6BCE" w:rsidRDefault="00A326FA" w:rsidP="00A326FA">
            <w:pPr>
              <w:rPr>
                <w:rFonts w:ascii="Arial" w:hAnsi="Arial" w:cs="Arial"/>
                <w:sz w:val="20"/>
                <w:szCs w:val="20"/>
              </w:rPr>
            </w:pPr>
            <w:r w:rsidRPr="001B6BCE">
              <w:rPr>
                <w:rFonts w:ascii="Arial" w:hAnsi="Arial" w:cs="Arial"/>
                <w:sz w:val="20"/>
                <w:szCs w:val="20"/>
              </w:rPr>
              <w:t>-0.52 (1.46)</w:t>
            </w:r>
          </w:p>
        </w:tc>
        <w:tc>
          <w:tcPr>
            <w:tcW w:w="803" w:type="dxa"/>
            <w:noWrap/>
            <w:hideMark/>
          </w:tcPr>
          <w:p w14:paraId="65D8210A" w14:textId="77777777" w:rsidR="00A326FA" w:rsidRPr="001B6BCE" w:rsidRDefault="00A326FA" w:rsidP="00A326FA">
            <w:pPr>
              <w:rPr>
                <w:rFonts w:ascii="Arial" w:hAnsi="Arial" w:cs="Arial"/>
                <w:sz w:val="20"/>
                <w:szCs w:val="20"/>
              </w:rPr>
            </w:pPr>
            <w:r w:rsidRPr="001B6BCE">
              <w:rPr>
                <w:rFonts w:ascii="Arial" w:hAnsi="Arial" w:cs="Arial"/>
                <w:sz w:val="20"/>
                <w:szCs w:val="20"/>
              </w:rPr>
              <w:t>0.06 (0.70)</w:t>
            </w:r>
          </w:p>
        </w:tc>
        <w:tc>
          <w:tcPr>
            <w:tcW w:w="803" w:type="dxa"/>
            <w:noWrap/>
            <w:hideMark/>
          </w:tcPr>
          <w:p w14:paraId="2F78642F" w14:textId="77777777" w:rsidR="00A326FA" w:rsidRPr="001B6BCE" w:rsidRDefault="00A326FA" w:rsidP="00A326FA">
            <w:pPr>
              <w:rPr>
                <w:rFonts w:ascii="Arial" w:hAnsi="Arial" w:cs="Arial"/>
                <w:sz w:val="20"/>
                <w:szCs w:val="20"/>
              </w:rPr>
            </w:pPr>
            <w:r w:rsidRPr="001B6BCE">
              <w:rPr>
                <w:rFonts w:ascii="Arial" w:hAnsi="Arial" w:cs="Arial"/>
                <w:sz w:val="20"/>
                <w:szCs w:val="20"/>
              </w:rPr>
              <w:t>-0.80 (1.68)</w:t>
            </w:r>
          </w:p>
        </w:tc>
        <w:tc>
          <w:tcPr>
            <w:tcW w:w="850" w:type="dxa"/>
            <w:noWrap/>
            <w:hideMark/>
          </w:tcPr>
          <w:p w14:paraId="38A839F7" w14:textId="77777777" w:rsidR="00A326FA" w:rsidRPr="001B6BCE" w:rsidRDefault="00A326FA" w:rsidP="00A326FA">
            <w:pPr>
              <w:rPr>
                <w:rFonts w:ascii="Arial" w:hAnsi="Arial" w:cs="Arial"/>
                <w:sz w:val="20"/>
                <w:szCs w:val="20"/>
              </w:rPr>
            </w:pPr>
            <w:r w:rsidRPr="001B6BCE">
              <w:rPr>
                <w:rFonts w:ascii="Arial" w:hAnsi="Arial" w:cs="Arial"/>
                <w:sz w:val="20"/>
                <w:szCs w:val="20"/>
              </w:rPr>
              <w:t>-0.02 (1.17)</w:t>
            </w:r>
          </w:p>
        </w:tc>
        <w:tc>
          <w:tcPr>
            <w:tcW w:w="953" w:type="dxa"/>
            <w:noWrap/>
            <w:hideMark/>
          </w:tcPr>
          <w:p w14:paraId="28C478DF" w14:textId="77777777" w:rsidR="00A326FA" w:rsidRPr="001B6BCE" w:rsidRDefault="00A326FA" w:rsidP="00A326FA">
            <w:pPr>
              <w:rPr>
                <w:rFonts w:ascii="Arial" w:hAnsi="Arial" w:cs="Arial"/>
                <w:sz w:val="20"/>
                <w:szCs w:val="20"/>
              </w:rPr>
            </w:pPr>
            <w:r w:rsidRPr="001B6BCE">
              <w:rPr>
                <w:rFonts w:ascii="Arial" w:hAnsi="Arial" w:cs="Arial"/>
                <w:sz w:val="20"/>
                <w:szCs w:val="20"/>
              </w:rPr>
              <w:t>0.20 (1.02)</w:t>
            </w:r>
          </w:p>
        </w:tc>
        <w:tc>
          <w:tcPr>
            <w:tcW w:w="953" w:type="dxa"/>
            <w:noWrap/>
            <w:hideMark/>
          </w:tcPr>
          <w:p w14:paraId="145DC913" w14:textId="77777777" w:rsidR="00A326FA" w:rsidRPr="001B6BCE" w:rsidRDefault="00A326FA" w:rsidP="00A326FA">
            <w:pPr>
              <w:rPr>
                <w:rFonts w:ascii="Arial" w:hAnsi="Arial" w:cs="Arial"/>
                <w:sz w:val="20"/>
                <w:szCs w:val="20"/>
              </w:rPr>
            </w:pPr>
            <w:r w:rsidRPr="001B6BCE">
              <w:rPr>
                <w:rFonts w:ascii="Arial" w:hAnsi="Arial" w:cs="Arial"/>
                <w:sz w:val="20"/>
                <w:szCs w:val="20"/>
              </w:rPr>
              <w:t>0.04 (1.64)</w:t>
            </w:r>
          </w:p>
        </w:tc>
        <w:tc>
          <w:tcPr>
            <w:tcW w:w="1057" w:type="dxa"/>
            <w:noWrap/>
            <w:hideMark/>
          </w:tcPr>
          <w:p w14:paraId="6CF78B02" w14:textId="77777777" w:rsidR="00A326FA" w:rsidRPr="001B6BCE" w:rsidRDefault="00A326FA" w:rsidP="00A326FA">
            <w:pPr>
              <w:rPr>
                <w:rFonts w:ascii="Arial" w:hAnsi="Arial" w:cs="Arial"/>
                <w:sz w:val="20"/>
                <w:szCs w:val="20"/>
              </w:rPr>
            </w:pPr>
            <w:r w:rsidRPr="001B6BCE">
              <w:rPr>
                <w:rFonts w:ascii="Arial" w:hAnsi="Arial" w:cs="Arial"/>
                <w:sz w:val="20"/>
                <w:szCs w:val="20"/>
              </w:rPr>
              <w:t>0.75 (1.73)</w:t>
            </w:r>
          </w:p>
        </w:tc>
      </w:tr>
      <w:tr w:rsidR="00C92760" w:rsidRPr="001B6BCE" w14:paraId="0912B11D" w14:textId="77777777" w:rsidTr="00B45153">
        <w:trPr>
          <w:trHeight w:val="300"/>
        </w:trPr>
        <w:tc>
          <w:tcPr>
            <w:tcW w:w="3457" w:type="dxa"/>
            <w:noWrap/>
            <w:hideMark/>
          </w:tcPr>
          <w:p w14:paraId="69882666" w14:textId="77777777" w:rsidR="00A326FA" w:rsidRPr="001B6BCE" w:rsidRDefault="00A326FA" w:rsidP="00A326FA">
            <w:pPr>
              <w:rPr>
                <w:rFonts w:ascii="Arial" w:hAnsi="Arial" w:cs="Arial"/>
                <w:sz w:val="20"/>
                <w:szCs w:val="20"/>
                <w:lang w:val="en-US"/>
              </w:rPr>
            </w:pPr>
            <w:r w:rsidRPr="001B6BCE">
              <w:rPr>
                <w:rFonts w:ascii="Arial" w:hAnsi="Arial" w:cs="Arial"/>
                <w:sz w:val="20"/>
                <w:szCs w:val="20"/>
                <w:lang w:val="en-US"/>
              </w:rPr>
              <w:t xml:space="preserve">Trail Making Test - part A </w:t>
            </w:r>
          </w:p>
        </w:tc>
        <w:tc>
          <w:tcPr>
            <w:tcW w:w="961" w:type="dxa"/>
            <w:noWrap/>
            <w:hideMark/>
          </w:tcPr>
          <w:p w14:paraId="27361935" w14:textId="77777777" w:rsidR="00A326FA" w:rsidRPr="001B6BCE" w:rsidRDefault="00A326FA" w:rsidP="00A326FA">
            <w:pPr>
              <w:rPr>
                <w:rFonts w:ascii="Arial" w:hAnsi="Arial" w:cs="Arial"/>
                <w:sz w:val="20"/>
                <w:szCs w:val="20"/>
              </w:rPr>
            </w:pPr>
            <w:r w:rsidRPr="001B6BCE">
              <w:rPr>
                <w:rFonts w:ascii="Arial" w:hAnsi="Arial" w:cs="Arial"/>
                <w:sz w:val="20"/>
                <w:szCs w:val="20"/>
              </w:rPr>
              <w:t>-0.45 (1.37)</w:t>
            </w:r>
          </w:p>
        </w:tc>
        <w:tc>
          <w:tcPr>
            <w:tcW w:w="850" w:type="dxa"/>
            <w:noWrap/>
            <w:hideMark/>
          </w:tcPr>
          <w:p w14:paraId="6171CD49" w14:textId="77777777" w:rsidR="00A326FA" w:rsidRPr="001B6BCE" w:rsidRDefault="00A326FA" w:rsidP="00A326FA">
            <w:pPr>
              <w:rPr>
                <w:rFonts w:ascii="Arial" w:hAnsi="Arial" w:cs="Arial"/>
                <w:sz w:val="20"/>
                <w:szCs w:val="20"/>
              </w:rPr>
            </w:pPr>
            <w:r w:rsidRPr="001B6BCE">
              <w:rPr>
                <w:rFonts w:ascii="Arial" w:hAnsi="Arial" w:cs="Arial"/>
                <w:sz w:val="20"/>
                <w:szCs w:val="20"/>
              </w:rPr>
              <w:t>-1.03 (2.12)</w:t>
            </w:r>
          </w:p>
        </w:tc>
        <w:tc>
          <w:tcPr>
            <w:tcW w:w="804" w:type="dxa"/>
            <w:noWrap/>
            <w:hideMark/>
          </w:tcPr>
          <w:p w14:paraId="65DD4AD9" w14:textId="77777777" w:rsidR="00A326FA" w:rsidRPr="001B6BCE" w:rsidRDefault="00A326FA" w:rsidP="00A326FA">
            <w:pPr>
              <w:rPr>
                <w:rFonts w:ascii="Arial" w:hAnsi="Arial" w:cs="Arial"/>
                <w:sz w:val="20"/>
                <w:szCs w:val="20"/>
              </w:rPr>
            </w:pPr>
            <w:r w:rsidRPr="001B6BCE">
              <w:rPr>
                <w:rFonts w:ascii="Arial" w:hAnsi="Arial" w:cs="Arial"/>
                <w:sz w:val="20"/>
                <w:szCs w:val="20"/>
              </w:rPr>
              <w:t>-2.31 (1.96)</w:t>
            </w:r>
          </w:p>
        </w:tc>
        <w:tc>
          <w:tcPr>
            <w:tcW w:w="804" w:type="dxa"/>
            <w:noWrap/>
            <w:hideMark/>
          </w:tcPr>
          <w:p w14:paraId="758D6528" w14:textId="77777777" w:rsidR="00A326FA" w:rsidRPr="001B6BCE" w:rsidRDefault="00A326FA" w:rsidP="00A326FA">
            <w:pPr>
              <w:rPr>
                <w:rFonts w:ascii="Arial" w:hAnsi="Arial" w:cs="Arial"/>
                <w:sz w:val="20"/>
                <w:szCs w:val="20"/>
              </w:rPr>
            </w:pPr>
            <w:r w:rsidRPr="001B6BCE">
              <w:rPr>
                <w:rFonts w:ascii="Arial" w:hAnsi="Arial" w:cs="Arial"/>
                <w:sz w:val="20"/>
                <w:szCs w:val="20"/>
              </w:rPr>
              <w:t>-2.87 (3.25)</w:t>
            </w:r>
          </w:p>
        </w:tc>
        <w:tc>
          <w:tcPr>
            <w:tcW w:w="850" w:type="dxa"/>
            <w:noWrap/>
            <w:hideMark/>
          </w:tcPr>
          <w:p w14:paraId="4C6EB92D" w14:textId="77777777" w:rsidR="00A326FA" w:rsidRPr="001B6BCE" w:rsidRDefault="00A326FA" w:rsidP="00A326FA">
            <w:pPr>
              <w:rPr>
                <w:rFonts w:ascii="Arial" w:hAnsi="Arial" w:cs="Arial"/>
                <w:sz w:val="20"/>
                <w:szCs w:val="20"/>
              </w:rPr>
            </w:pPr>
            <w:r w:rsidRPr="001B6BCE">
              <w:rPr>
                <w:rFonts w:ascii="Arial" w:hAnsi="Arial" w:cs="Arial"/>
                <w:sz w:val="20"/>
                <w:szCs w:val="20"/>
              </w:rPr>
              <w:t>0.03 (0.76)</w:t>
            </w:r>
          </w:p>
        </w:tc>
        <w:tc>
          <w:tcPr>
            <w:tcW w:w="803" w:type="dxa"/>
            <w:noWrap/>
            <w:hideMark/>
          </w:tcPr>
          <w:p w14:paraId="4EC2C0BF" w14:textId="77777777" w:rsidR="00A326FA" w:rsidRPr="001B6BCE" w:rsidRDefault="00A326FA" w:rsidP="00A326FA">
            <w:pPr>
              <w:rPr>
                <w:rFonts w:ascii="Arial" w:hAnsi="Arial" w:cs="Arial"/>
                <w:sz w:val="20"/>
                <w:szCs w:val="20"/>
              </w:rPr>
            </w:pPr>
            <w:r w:rsidRPr="001B6BCE">
              <w:rPr>
                <w:rFonts w:ascii="Arial" w:hAnsi="Arial" w:cs="Arial"/>
                <w:sz w:val="20"/>
                <w:szCs w:val="20"/>
              </w:rPr>
              <w:t>-1.83 (1.99)</w:t>
            </w:r>
          </w:p>
        </w:tc>
        <w:tc>
          <w:tcPr>
            <w:tcW w:w="803" w:type="dxa"/>
            <w:noWrap/>
            <w:hideMark/>
          </w:tcPr>
          <w:p w14:paraId="20695194" w14:textId="77777777" w:rsidR="00A326FA" w:rsidRPr="001B6BCE" w:rsidRDefault="00A326FA" w:rsidP="00A326FA">
            <w:pPr>
              <w:rPr>
                <w:rFonts w:ascii="Arial" w:hAnsi="Arial" w:cs="Arial"/>
                <w:sz w:val="20"/>
                <w:szCs w:val="20"/>
              </w:rPr>
            </w:pPr>
            <w:r w:rsidRPr="001B6BCE">
              <w:rPr>
                <w:rFonts w:ascii="Arial" w:hAnsi="Arial" w:cs="Arial"/>
                <w:sz w:val="20"/>
                <w:szCs w:val="20"/>
              </w:rPr>
              <w:t>-3.48 (1.40)</w:t>
            </w:r>
          </w:p>
        </w:tc>
        <w:tc>
          <w:tcPr>
            <w:tcW w:w="803" w:type="dxa"/>
            <w:noWrap/>
            <w:hideMark/>
          </w:tcPr>
          <w:p w14:paraId="036B6DB7" w14:textId="77777777" w:rsidR="00A326FA" w:rsidRPr="001B6BCE" w:rsidRDefault="00A326FA" w:rsidP="00A326FA">
            <w:pPr>
              <w:rPr>
                <w:rFonts w:ascii="Arial" w:hAnsi="Arial" w:cs="Arial"/>
                <w:sz w:val="20"/>
                <w:szCs w:val="20"/>
              </w:rPr>
            </w:pPr>
            <w:r w:rsidRPr="001B6BCE">
              <w:rPr>
                <w:rFonts w:ascii="Arial" w:hAnsi="Arial" w:cs="Arial"/>
                <w:sz w:val="20"/>
                <w:szCs w:val="20"/>
              </w:rPr>
              <w:t>-0.11 (1.01)</w:t>
            </w:r>
          </w:p>
        </w:tc>
        <w:tc>
          <w:tcPr>
            <w:tcW w:w="850" w:type="dxa"/>
            <w:noWrap/>
            <w:hideMark/>
          </w:tcPr>
          <w:p w14:paraId="4B5CBBE1" w14:textId="77777777" w:rsidR="00A326FA" w:rsidRPr="001B6BCE" w:rsidRDefault="00A326FA" w:rsidP="00A326FA">
            <w:pPr>
              <w:rPr>
                <w:rFonts w:ascii="Arial" w:hAnsi="Arial" w:cs="Arial"/>
                <w:sz w:val="20"/>
                <w:szCs w:val="20"/>
              </w:rPr>
            </w:pPr>
            <w:r w:rsidRPr="001B6BCE">
              <w:rPr>
                <w:rFonts w:ascii="Arial" w:hAnsi="Arial" w:cs="Arial"/>
                <w:sz w:val="20"/>
                <w:szCs w:val="20"/>
              </w:rPr>
              <w:t>0.25 (0.62)</w:t>
            </w:r>
          </w:p>
        </w:tc>
        <w:tc>
          <w:tcPr>
            <w:tcW w:w="953" w:type="dxa"/>
            <w:noWrap/>
            <w:hideMark/>
          </w:tcPr>
          <w:p w14:paraId="3FA07BA2" w14:textId="77777777" w:rsidR="00A326FA" w:rsidRPr="001B6BCE" w:rsidRDefault="00A326FA" w:rsidP="00A326FA">
            <w:pPr>
              <w:rPr>
                <w:rFonts w:ascii="Arial" w:hAnsi="Arial" w:cs="Arial"/>
                <w:sz w:val="20"/>
                <w:szCs w:val="20"/>
              </w:rPr>
            </w:pPr>
            <w:r w:rsidRPr="001B6BCE">
              <w:rPr>
                <w:rFonts w:ascii="Arial" w:hAnsi="Arial" w:cs="Arial"/>
                <w:sz w:val="20"/>
                <w:szCs w:val="20"/>
              </w:rPr>
              <w:t>-1.30 (1.35)</w:t>
            </w:r>
          </w:p>
        </w:tc>
        <w:tc>
          <w:tcPr>
            <w:tcW w:w="953" w:type="dxa"/>
            <w:noWrap/>
            <w:hideMark/>
          </w:tcPr>
          <w:p w14:paraId="0AB3C7FA" w14:textId="77777777" w:rsidR="00A326FA" w:rsidRPr="001B6BCE" w:rsidRDefault="00A326FA" w:rsidP="00A326FA">
            <w:pPr>
              <w:rPr>
                <w:rFonts w:ascii="Arial" w:hAnsi="Arial" w:cs="Arial"/>
                <w:sz w:val="20"/>
                <w:szCs w:val="20"/>
              </w:rPr>
            </w:pPr>
            <w:r w:rsidRPr="001B6BCE">
              <w:rPr>
                <w:rFonts w:ascii="Arial" w:hAnsi="Arial" w:cs="Arial"/>
                <w:sz w:val="20"/>
                <w:szCs w:val="20"/>
              </w:rPr>
              <w:t>-1.06 (1.36)</w:t>
            </w:r>
          </w:p>
        </w:tc>
        <w:tc>
          <w:tcPr>
            <w:tcW w:w="1057" w:type="dxa"/>
            <w:noWrap/>
            <w:hideMark/>
          </w:tcPr>
          <w:p w14:paraId="2E0B784B" w14:textId="77777777" w:rsidR="00A326FA" w:rsidRPr="001B6BCE" w:rsidRDefault="00A326FA" w:rsidP="00A326FA">
            <w:pPr>
              <w:rPr>
                <w:rFonts w:ascii="Arial" w:hAnsi="Arial" w:cs="Arial"/>
                <w:sz w:val="20"/>
                <w:szCs w:val="20"/>
              </w:rPr>
            </w:pPr>
            <w:r w:rsidRPr="001B6BCE">
              <w:rPr>
                <w:rFonts w:ascii="Arial" w:hAnsi="Arial" w:cs="Arial"/>
                <w:sz w:val="20"/>
                <w:szCs w:val="20"/>
              </w:rPr>
              <w:t>-3.02 (2.28)</w:t>
            </w:r>
          </w:p>
        </w:tc>
      </w:tr>
      <w:tr w:rsidR="00C92760" w:rsidRPr="001B6BCE" w14:paraId="3D089956" w14:textId="77777777" w:rsidTr="00B45153">
        <w:trPr>
          <w:trHeight w:val="300"/>
        </w:trPr>
        <w:tc>
          <w:tcPr>
            <w:tcW w:w="3457" w:type="dxa"/>
            <w:noWrap/>
            <w:hideMark/>
          </w:tcPr>
          <w:p w14:paraId="2D214D2C" w14:textId="702066B2" w:rsidR="00A326FA" w:rsidRPr="001B6BCE" w:rsidRDefault="00A326FA" w:rsidP="00A326FA">
            <w:pPr>
              <w:rPr>
                <w:rFonts w:ascii="Arial" w:hAnsi="Arial" w:cs="Arial"/>
                <w:sz w:val="20"/>
                <w:szCs w:val="20"/>
              </w:rPr>
            </w:pPr>
            <w:r w:rsidRPr="001B6BCE">
              <w:rPr>
                <w:rFonts w:ascii="Arial" w:hAnsi="Arial" w:cs="Arial"/>
                <w:sz w:val="20"/>
                <w:szCs w:val="20"/>
              </w:rPr>
              <w:t xml:space="preserve">Digit Symbol </w:t>
            </w:r>
          </w:p>
        </w:tc>
        <w:tc>
          <w:tcPr>
            <w:tcW w:w="961" w:type="dxa"/>
            <w:noWrap/>
            <w:hideMark/>
          </w:tcPr>
          <w:p w14:paraId="719A6E31" w14:textId="77777777" w:rsidR="00A326FA" w:rsidRPr="001B6BCE" w:rsidRDefault="00A326FA" w:rsidP="00A326FA">
            <w:pPr>
              <w:rPr>
                <w:rFonts w:ascii="Arial" w:hAnsi="Arial" w:cs="Arial"/>
                <w:sz w:val="20"/>
                <w:szCs w:val="20"/>
              </w:rPr>
            </w:pPr>
            <w:r w:rsidRPr="001B6BCE">
              <w:rPr>
                <w:rFonts w:ascii="Arial" w:hAnsi="Arial" w:cs="Arial"/>
                <w:sz w:val="20"/>
                <w:szCs w:val="20"/>
              </w:rPr>
              <w:t>-0.23 (1.05)</w:t>
            </w:r>
          </w:p>
        </w:tc>
        <w:tc>
          <w:tcPr>
            <w:tcW w:w="850" w:type="dxa"/>
            <w:noWrap/>
            <w:hideMark/>
          </w:tcPr>
          <w:p w14:paraId="4C824C81" w14:textId="77777777" w:rsidR="00A326FA" w:rsidRPr="001B6BCE" w:rsidRDefault="00A326FA" w:rsidP="00A326FA">
            <w:pPr>
              <w:rPr>
                <w:rFonts w:ascii="Arial" w:hAnsi="Arial" w:cs="Arial"/>
                <w:sz w:val="20"/>
                <w:szCs w:val="20"/>
              </w:rPr>
            </w:pPr>
            <w:r w:rsidRPr="001B6BCE">
              <w:rPr>
                <w:rFonts w:ascii="Arial" w:hAnsi="Arial" w:cs="Arial"/>
                <w:sz w:val="20"/>
                <w:szCs w:val="20"/>
              </w:rPr>
              <w:t>-1.40 (1.02)</w:t>
            </w:r>
          </w:p>
        </w:tc>
        <w:tc>
          <w:tcPr>
            <w:tcW w:w="804" w:type="dxa"/>
            <w:noWrap/>
            <w:hideMark/>
          </w:tcPr>
          <w:p w14:paraId="3DBDD0B2" w14:textId="77777777" w:rsidR="00A326FA" w:rsidRPr="001B6BCE" w:rsidRDefault="00A326FA" w:rsidP="00A326FA">
            <w:pPr>
              <w:rPr>
                <w:rFonts w:ascii="Arial" w:hAnsi="Arial" w:cs="Arial"/>
                <w:sz w:val="20"/>
                <w:szCs w:val="20"/>
              </w:rPr>
            </w:pPr>
            <w:r w:rsidRPr="001B6BCE">
              <w:rPr>
                <w:rFonts w:ascii="Arial" w:hAnsi="Arial" w:cs="Arial"/>
                <w:sz w:val="20"/>
                <w:szCs w:val="20"/>
              </w:rPr>
              <w:t>-2.11 (0.89)</w:t>
            </w:r>
          </w:p>
        </w:tc>
        <w:tc>
          <w:tcPr>
            <w:tcW w:w="804" w:type="dxa"/>
            <w:noWrap/>
            <w:hideMark/>
          </w:tcPr>
          <w:p w14:paraId="35FC22B8" w14:textId="77777777" w:rsidR="00A326FA" w:rsidRPr="001B6BCE" w:rsidRDefault="00A326FA" w:rsidP="00A326FA">
            <w:pPr>
              <w:rPr>
                <w:rFonts w:ascii="Arial" w:hAnsi="Arial" w:cs="Arial"/>
                <w:sz w:val="20"/>
                <w:szCs w:val="20"/>
              </w:rPr>
            </w:pPr>
            <w:r w:rsidRPr="001B6BCE">
              <w:rPr>
                <w:rFonts w:ascii="Arial" w:hAnsi="Arial" w:cs="Arial"/>
                <w:sz w:val="20"/>
                <w:szCs w:val="20"/>
              </w:rPr>
              <w:t>-1.97 (1.16)</w:t>
            </w:r>
          </w:p>
        </w:tc>
        <w:tc>
          <w:tcPr>
            <w:tcW w:w="850" w:type="dxa"/>
            <w:noWrap/>
            <w:hideMark/>
          </w:tcPr>
          <w:p w14:paraId="24CCAF75" w14:textId="77777777" w:rsidR="00A326FA" w:rsidRPr="001B6BCE" w:rsidRDefault="00A326FA" w:rsidP="00A326FA">
            <w:pPr>
              <w:rPr>
                <w:rFonts w:ascii="Arial" w:hAnsi="Arial" w:cs="Arial"/>
                <w:sz w:val="20"/>
                <w:szCs w:val="20"/>
              </w:rPr>
            </w:pPr>
            <w:r w:rsidRPr="001B6BCE">
              <w:rPr>
                <w:rFonts w:ascii="Arial" w:hAnsi="Arial" w:cs="Arial"/>
                <w:sz w:val="20"/>
                <w:szCs w:val="20"/>
              </w:rPr>
              <w:t>-0.17 (1.07)</w:t>
            </w:r>
          </w:p>
        </w:tc>
        <w:tc>
          <w:tcPr>
            <w:tcW w:w="803" w:type="dxa"/>
            <w:noWrap/>
            <w:hideMark/>
          </w:tcPr>
          <w:p w14:paraId="5B73E156" w14:textId="77777777" w:rsidR="00A326FA" w:rsidRPr="001B6BCE" w:rsidRDefault="00A326FA" w:rsidP="00A326FA">
            <w:pPr>
              <w:rPr>
                <w:rFonts w:ascii="Arial" w:hAnsi="Arial" w:cs="Arial"/>
                <w:sz w:val="20"/>
                <w:szCs w:val="20"/>
              </w:rPr>
            </w:pPr>
            <w:r w:rsidRPr="001B6BCE">
              <w:rPr>
                <w:rFonts w:ascii="Arial" w:hAnsi="Arial" w:cs="Arial"/>
                <w:sz w:val="20"/>
                <w:szCs w:val="20"/>
              </w:rPr>
              <w:t>-1.30 (1.41)</w:t>
            </w:r>
          </w:p>
        </w:tc>
        <w:tc>
          <w:tcPr>
            <w:tcW w:w="803" w:type="dxa"/>
            <w:noWrap/>
            <w:hideMark/>
          </w:tcPr>
          <w:p w14:paraId="0798852D" w14:textId="77777777" w:rsidR="00A326FA" w:rsidRPr="001B6BCE" w:rsidRDefault="00A326FA" w:rsidP="00A326FA">
            <w:pPr>
              <w:rPr>
                <w:rFonts w:ascii="Arial" w:hAnsi="Arial" w:cs="Arial"/>
                <w:sz w:val="20"/>
                <w:szCs w:val="20"/>
              </w:rPr>
            </w:pPr>
            <w:r w:rsidRPr="001B6BCE">
              <w:rPr>
                <w:rFonts w:ascii="Arial" w:hAnsi="Arial" w:cs="Arial"/>
                <w:sz w:val="20"/>
                <w:szCs w:val="20"/>
              </w:rPr>
              <w:t>-1.50 (0.60)</w:t>
            </w:r>
          </w:p>
        </w:tc>
        <w:tc>
          <w:tcPr>
            <w:tcW w:w="803" w:type="dxa"/>
            <w:noWrap/>
            <w:hideMark/>
          </w:tcPr>
          <w:p w14:paraId="0139B62A" w14:textId="77777777" w:rsidR="00A326FA" w:rsidRPr="001B6BCE" w:rsidRDefault="00A326FA" w:rsidP="00A326FA">
            <w:pPr>
              <w:rPr>
                <w:rFonts w:ascii="Arial" w:hAnsi="Arial" w:cs="Arial"/>
                <w:sz w:val="20"/>
                <w:szCs w:val="20"/>
              </w:rPr>
            </w:pPr>
            <w:r w:rsidRPr="001B6BCE">
              <w:rPr>
                <w:rFonts w:ascii="Arial" w:hAnsi="Arial" w:cs="Arial"/>
                <w:sz w:val="20"/>
                <w:szCs w:val="20"/>
              </w:rPr>
              <w:t>-1.19 (0.81)</w:t>
            </w:r>
          </w:p>
        </w:tc>
        <w:tc>
          <w:tcPr>
            <w:tcW w:w="850" w:type="dxa"/>
            <w:noWrap/>
            <w:hideMark/>
          </w:tcPr>
          <w:p w14:paraId="1E0E202F" w14:textId="77777777" w:rsidR="00A326FA" w:rsidRPr="001B6BCE" w:rsidRDefault="00A326FA" w:rsidP="00A326FA">
            <w:pPr>
              <w:rPr>
                <w:rFonts w:ascii="Arial" w:hAnsi="Arial" w:cs="Arial"/>
                <w:sz w:val="20"/>
                <w:szCs w:val="20"/>
              </w:rPr>
            </w:pPr>
            <w:r w:rsidRPr="001B6BCE">
              <w:rPr>
                <w:rFonts w:ascii="Arial" w:hAnsi="Arial" w:cs="Arial"/>
                <w:sz w:val="20"/>
                <w:szCs w:val="20"/>
              </w:rPr>
              <w:t>0.02 (1.04)</w:t>
            </w:r>
          </w:p>
        </w:tc>
        <w:tc>
          <w:tcPr>
            <w:tcW w:w="953" w:type="dxa"/>
            <w:noWrap/>
            <w:hideMark/>
          </w:tcPr>
          <w:p w14:paraId="1EF56406" w14:textId="77777777" w:rsidR="00A326FA" w:rsidRPr="001B6BCE" w:rsidRDefault="00A326FA" w:rsidP="00A326FA">
            <w:pPr>
              <w:rPr>
                <w:rFonts w:ascii="Arial" w:hAnsi="Arial" w:cs="Arial"/>
                <w:sz w:val="20"/>
                <w:szCs w:val="20"/>
              </w:rPr>
            </w:pPr>
            <w:r w:rsidRPr="001B6BCE">
              <w:rPr>
                <w:rFonts w:ascii="Arial" w:hAnsi="Arial" w:cs="Arial"/>
                <w:sz w:val="20"/>
                <w:szCs w:val="20"/>
              </w:rPr>
              <w:t>-1.23 (1.61)</w:t>
            </w:r>
          </w:p>
        </w:tc>
        <w:tc>
          <w:tcPr>
            <w:tcW w:w="953" w:type="dxa"/>
            <w:noWrap/>
            <w:hideMark/>
          </w:tcPr>
          <w:p w14:paraId="470AFAF5" w14:textId="77777777" w:rsidR="00A326FA" w:rsidRPr="001B6BCE" w:rsidRDefault="00A326FA" w:rsidP="00A326FA">
            <w:pPr>
              <w:rPr>
                <w:rFonts w:ascii="Arial" w:hAnsi="Arial" w:cs="Arial"/>
                <w:sz w:val="20"/>
                <w:szCs w:val="20"/>
              </w:rPr>
            </w:pPr>
            <w:r w:rsidRPr="001B6BCE">
              <w:rPr>
                <w:rFonts w:ascii="Arial" w:hAnsi="Arial" w:cs="Arial"/>
                <w:sz w:val="20"/>
                <w:szCs w:val="20"/>
              </w:rPr>
              <w:t>-0.76 (0.40)</w:t>
            </w:r>
          </w:p>
        </w:tc>
        <w:tc>
          <w:tcPr>
            <w:tcW w:w="1057" w:type="dxa"/>
            <w:noWrap/>
            <w:hideMark/>
          </w:tcPr>
          <w:p w14:paraId="0B4A50C0" w14:textId="77777777" w:rsidR="00A326FA" w:rsidRPr="001B6BCE" w:rsidRDefault="00A326FA" w:rsidP="00A326FA">
            <w:pPr>
              <w:rPr>
                <w:rFonts w:ascii="Arial" w:hAnsi="Arial" w:cs="Arial"/>
                <w:sz w:val="20"/>
                <w:szCs w:val="20"/>
              </w:rPr>
            </w:pPr>
            <w:r w:rsidRPr="001B6BCE">
              <w:rPr>
                <w:rFonts w:ascii="Arial" w:hAnsi="Arial" w:cs="Arial"/>
                <w:sz w:val="20"/>
                <w:szCs w:val="20"/>
              </w:rPr>
              <w:t>-2.21 (0.94)</w:t>
            </w:r>
          </w:p>
        </w:tc>
      </w:tr>
      <w:tr w:rsidR="00C92760" w:rsidRPr="001B6BCE" w14:paraId="3CE8DFE6" w14:textId="77777777" w:rsidTr="00B45153">
        <w:trPr>
          <w:trHeight w:val="300"/>
        </w:trPr>
        <w:tc>
          <w:tcPr>
            <w:tcW w:w="3457" w:type="dxa"/>
            <w:noWrap/>
            <w:hideMark/>
          </w:tcPr>
          <w:p w14:paraId="0DEF4BF1" w14:textId="2610B147" w:rsidR="00A326FA" w:rsidRPr="001B6BCE" w:rsidRDefault="00A326FA" w:rsidP="00A326FA">
            <w:pPr>
              <w:rPr>
                <w:rFonts w:ascii="Arial" w:hAnsi="Arial" w:cs="Arial"/>
                <w:sz w:val="20"/>
                <w:szCs w:val="20"/>
                <w:lang w:val="en-US"/>
              </w:rPr>
            </w:pPr>
            <w:r w:rsidRPr="001B6BCE">
              <w:rPr>
                <w:rFonts w:ascii="Arial" w:hAnsi="Arial" w:cs="Arial"/>
                <w:sz w:val="20"/>
                <w:szCs w:val="20"/>
                <w:lang w:val="en-US"/>
              </w:rPr>
              <w:t xml:space="preserve">D-KEFS CWIT- color naming </w:t>
            </w:r>
          </w:p>
        </w:tc>
        <w:tc>
          <w:tcPr>
            <w:tcW w:w="961" w:type="dxa"/>
            <w:noWrap/>
            <w:hideMark/>
          </w:tcPr>
          <w:p w14:paraId="30410BE8" w14:textId="77777777" w:rsidR="00A326FA" w:rsidRPr="001B6BCE" w:rsidRDefault="00A326FA" w:rsidP="00A326FA">
            <w:pPr>
              <w:rPr>
                <w:rFonts w:ascii="Arial" w:hAnsi="Arial" w:cs="Arial"/>
                <w:sz w:val="20"/>
                <w:szCs w:val="20"/>
              </w:rPr>
            </w:pPr>
            <w:r w:rsidRPr="001B6BCE">
              <w:rPr>
                <w:rFonts w:ascii="Arial" w:hAnsi="Arial" w:cs="Arial"/>
                <w:sz w:val="20"/>
                <w:szCs w:val="20"/>
              </w:rPr>
              <w:t>-0.70 (1.75)</w:t>
            </w:r>
          </w:p>
        </w:tc>
        <w:tc>
          <w:tcPr>
            <w:tcW w:w="850" w:type="dxa"/>
            <w:noWrap/>
            <w:hideMark/>
          </w:tcPr>
          <w:p w14:paraId="4A729554" w14:textId="77777777" w:rsidR="00A326FA" w:rsidRPr="001B6BCE" w:rsidRDefault="00A326FA" w:rsidP="00A326FA">
            <w:pPr>
              <w:rPr>
                <w:rFonts w:ascii="Arial" w:hAnsi="Arial" w:cs="Arial"/>
                <w:sz w:val="20"/>
                <w:szCs w:val="20"/>
              </w:rPr>
            </w:pPr>
            <w:r w:rsidRPr="001B6BCE">
              <w:rPr>
                <w:rFonts w:ascii="Arial" w:hAnsi="Arial" w:cs="Arial"/>
                <w:sz w:val="20"/>
                <w:szCs w:val="20"/>
              </w:rPr>
              <w:t>-1.94 (1.95)</w:t>
            </w:r>
          </w:p>
        </w:tc>
        <w:tc>
          <w:tcPr>
            <w:tcW w:w="804" w:type="dxa"/>
            <w:noWrap/>
            <w:hideMark/>
          </w:tcPr>
          <w:p w14:paraId="28D78D63" w14:textId="77777777" w:rsidR="00A326FA" w:rsidRPr="001B6BCE" w:rsidRDefault="00A326FA" w:rsidP="00A326FA">
            <w:pPr>
              <w:rPr>
                <w:rFonts w:ascii="Arial" w:hAnsi="Arial" w:cs="Arial"/>
                <w:sz w:val="20"/>
                <w:szCs w:val="20"/>
              </w:rPr>
            </w:pPr>
            <w:r w:rsidRPr="001B6BCE">
              <w:rPr>
                <w:rFonts w:ascii="Arial" w:hAnsi="Arial" w:cs="Arial"/>
                <w:sz w:val="20"/>
                <w:szCs w:val="20"/>
              </w:rPr>
              <w:t>-5.46 (4.01)</w:t>
            </w:r>
          </w:p>
        </w:tc>
        <w:tc>
          <w:tcPr>
            <w:tcW w:w="804" w:type="dxa"/>
            <w:noWrap/>
            <w:hideMark/>
          </w:tcPr>
          <w:p w14:paraId="7057C895" w14:textId="77777777" w:rsidR="00A326FA" w:rsidRPr="001B6BCE" w:rsidRDefault="00A326FA" w:rsidP="00A326FA">
            <w:pPr>
              <w:rPr>
                <w:rFonts w:ascii="Arial" w:hAnsi="Arial" w:cs="Arial"/>
                <w:sz w:val="20"/>
                <w:szCs w:val="20"/>
              </w:rPr>
            </w:pPr>
            <w:r w:rsidRPr="001B6BCE">
              <w:rPr>
                <w:rFonts w:ascii="Arial" w:hAnsi="Arial" w:cs="Arial"/>
                <w:sz w:val="20"/>
                <w:szCs w:val="20"/>
              </w:rPr>
              <w:t>-5.74 (3.96)</w:t>
            </w:r>
          </w:p>
        </w:tc>
        <w:tc>
          <w:tcPr>
            <w:tcW w:w="850" w:type="dxa"/>
            <w:noWrap/>
            <w:hideMark/>
          </w:tcPr>
          <w:p w14:paraId="72B6F01D" w14:textId="77777777" w:rsidR="00A326FA" w:rsidRPr="001B6BCE" w:rsidRDefault="00A326FA" w:rsidP="00A326FA">
            <w:pPr>
              <w:rPr>
                <w:rFonts w:ascii="Arial" w:hAnsi="Arial" w:cs="Arial"/>
                <w:sz w:val="20"/>
                <w:szCs w:val="20"/>
              </w:rPr>
            </w:pPr>
            <w:r w:rsidRPr="001B6BCE">
              <w:rPr>
                <w:rFonts w:ascii="Arial" w:hAnsi="Arial" w:cs="Arial"/>
                <w:sz w:val="20"/>
                <w:szCs w:val="20"/>
              </w:rPr>
              <w:t>-0.04 (1.03)</w:t>
            </w:r>
          </w:p>
        </w:tc>
        <w:tc>
          <w:tcPr>
            <w:tcW w:w="803" w:type="dxa"/>
            <w:noWrap/>
            <w:hideMark/>
          </w:tcPr>
          <w:p w14:paraId="6F268FA1" w14:textId="77777777" w:rsidR="00A326FA" w:rsidRPr="001B6BCE" w:rsidRDefault="00A326FA" w:rsidP="00A326FA">
            <w:pPr>
              <w:rPr>
                <w:rFonts w:ascii="Arial" w:hAnsi="Arial" w:cs="Arial"/>
                <w:sz w:val="20"/>
                <w:szCs w:val="20"/>
              </w:rPr>
            </w:pPr>
            <w:r w:rsidRPr="001B6BCE">
              <w:rPr>
                <w:rFonts w:ascii="Arial" w:hAnsi="Arial" w:cs="Arial"/>
                <w:sz w:val="20"/>
                <w:szCs w:val="20"/>
              </w:rPr>
              <w:t>-1.53 (3.13)</w:t>
            </w:r>
          </w:p>
        </w:tc>
        <w:tc>
          <w:tcPr>
            <w:tcW w:w="803" w:type="dxa"/>
            <w:noWrap/>
            <w:hideMark/>
          </w:tcPr>
          <w:p w14:paraId="35610083" w14:textId="77777777" w:rsidR="00A326FA" w:rsidRPr="001B6BCE" w:rsidRDefault="00A326FA" w:rsidP="00A326FA">
            <w:pPr>
              <w:rPr>
                <w:rFonts w:ascii="Arial" w:hAnsi="Arial" w:cs="Arial"/>
                <w:sz w:val="20"/>
                <w:szCs w:val="20"/>
              </w:rPr>
            </w:pPr>
            <w:r w:rsidRPr="001B6BCE">
              <w:rPr>
                <w:rFonts w:ascii="Arial" w:hAnsi="Arial" w:cs="Arial"/>
                <w:sz w:val="20"/>
                <w:szCs w:val="20"/>
              </w:rPr>
              <w:t>-0.18 (1.05)</w:t>
            </w:r>
          </w:p>
        </w:tc>
        <w:tc>
          <w:tcPr>
            <w:tcW w:w="803" w:type="dxa"/>
            <w:noWrap/>
            <w:hideMark/>
          </w:tcPr>
          <w:p w14:paraId="655D6027" w14:textId="77777777" w:rsidR="00A326FA" w:rsidRPr="001B6BCE" w:rsidRDefault="00A326FA" w:rsidP="00A326FA">
            <w:pPr>
              <w:rPr>
                <w:rFonts w:ascii="Arial" w:hAnsi="Arial" w:cs="Arial"/>
                <w:sz w:val="20"/>
                <w:szCs w:val="20"/>
              </w:rPr>
            </w:pPr>
            <w:r w:rsidRPr="001B6BCE">
              <w:rPr>
                <w:rFonts w:ascii="Arial" w:hAnsi="Arial" w:cs="Arial"/>
                <w:sz w:val="20"/>
                <w:szCs w:val="20"/>
              </w:rPr>
              <w:t>-1.53 (0.99)</w:t>
            </w:r>
          </w:p>
        </w:tc>
        <w:tc>
          <w:tcPr>
            <w:tcW w:w="850" w:type="dxa"/>
            <w:noWrap/>
            <w:hideMark/>
          </w:tcPr>
          <w:p w14:paraId="4A3EABB5" w14:textId="77777777" w:rsidR="00A326FA" w:rsidRPr="001B6BCE" w:rsidRDefault="00A326FA" w:rsidP="00A326FA">
            <w:pPr>
              <w:rPr>
                <w:rFonts w:ascii="Arial" w:hAnsi="Arial" w:cs="Arial"/>
                <w:sz w:val="20"/>
                <w:szCs w:val="20"/>
              </w:rPr>
            </w:pPr>
            <w:r w:rsidRPr="001B6BCE">
              <w:rPr>
                <w:rFonts w:ascii="Arial" w:hAnsi="Arial" w:cs="Arial"/>
                <w:sz w:val="20"/>
                <w:szCs w:val="20"/>
              </w:rPr>
              <w:t>-0.14 (0.89)</w:t>
            </w:r>
          </w:p>
        </w:tc>
        <w:tc>
          <w:tcPr>
            <w:tcW w:w="953" w:type="dxa"/>
            <w:noWrap/>
            <w:hideMark/>
          </w:tcPr>
          <w:p w14:paraId="614E1C0A" w14:textId="77777777" w:rsidR="00A326FA" w:rsidRPr="001B6BCE" w:rsidRDefault="00A326FA" w:rsidP="00A326FA">
            <w:pPr>
              <w:rPr>
                <w:rFonts w:ascii="Arial" w:hAnsi="Arial" w:cs="Arial"/>
                <w:sz w:val="20"/>
                <w:szCs w:val="20"/>
              </w:rPr>
            </w:pPr>
            <w:r w:rsidRPr="001B6BCE">
              <w:rPr>
                <w:rFonts w:ascii="Arial" w:hAnsi="Arial" w:cs="Arial"/>
                <w:sz w:val="20"/>
                <w:szCs w:val="20"/>
              </w:rPr>
              <w:t>-2.13 (2.65)</w:t>
            </w:r>
          </w:p>
        </w:tc>
        <w:tc>
          <w:tcPr>
            <w:tcW w:w="953" w:type="dxa"/>
            <w:noWrap/>
            <w:hideMark/>
          </w:tcPr>
          <w:p w14:paraId="0C968AF2" w14:textId="77777777" w:rsidR="00A326FA" w:rsidRPr="001B6BCE" w:rsidRDefault="00A326FA" w:rsidP="00A326FA">
            <w:pPr>
              <w:rPr>
                <w:rFonts w:ascii="Arial" w:hAnsi="Arial" w:cs="Arial"/>
                <w:sz w:val="20"/>
                <w:szCs w:val="20"/>
              </w:rPr>
            </w:pPr>
            <w:r w:rsidRPr="001B6BCE">
              <w:rPr>
                <w:rFonts w:ascii="Arial" w:hAnsi="Arial" w:cs="Arial"/>
                <w:sz w:val="20"/>
                <w:szCs w:val="20"/>
              </w:rPr>
              <w:t>-2.95 (2.54)</w:t>
            </w:r>
          </w:p>
        </w:tc>
        <w:tc>
          <w:tcPr>
            <w:tcW w:w="1057" w:type="dxa"/>
            <w:noWrap/>
            <w:hideMark/>
          </w:tcPr>
          <w:p w14:paraId="065D1B31" w14:textId="77777777" w:rsidR="00A326FA" w:rsidRPr="001B6BCE" w:rsidRDefault="00A326FA" w:rsidP="00A326FA">
            <w:pPr>
              <w:rPr>
                <w:rFonts w:ascii="Arial" w:hAnsi="Arial" w:cs="Arial"/>
                <w:sz w:val="20"/>
                <w:szCs w:val="20"/>
              </w:rPr>
            </w:pPr>
            <w:r w:rsidRPr="001B6BCE">
              <w:rPr>
                <w:rFonts w:ascii="Arial" w:hAnsi="Arial" w:cs="Arial"/>
                <w:sz w:val="20"/>
                <w:szCs w:val="20"/>
              </w:rPr>
              <w:t>-1.62 (2.57)</w:t>
            </w:r>
          </w:p>
        </w:tc>
      </w:tr>
      <w:tr w:rsidR="00C92760" w:rsidRPr="001B6BCE" w14:paraId="4C748A74" w14:textId="77777777" w:rsidTr="00B45153">
        <w:trPr>
          <w:trHeight w:val="300"/>
        </w:trPr>
        <w:tc>
          <w:tcPr>
            <w:tcW w:w="3457" w:type="dxa"/>
            <w:noWrap/>
            <w:hideMark/>
          </w:tcPr>
          <w:p w14:paraId="4CE23DC4" w14:textId="696DB8F2" w:rsidR="00A326FA" w:rsidRPr="001B6BCE" w:rsidRDefault="00A326FA" w:rsidP="00A326FA">
            <w:pPr>
              <w:rPr>
                <w:rFonts w:ascii="Arial" w:hAnsi="Arial" w:cs="Arial"/>
                <w:sz w:val="20"/>
                <w:szCs w:val="20"/>
                <w:lang w:val="en-US"/>
              </w:rPr>
            </w:pPr>
            <w:r w:rsidRPr="001B6BCE">
              <w:rPr>
                <w:rFonts w:ascii="Arial" w:hAnsi="Arial" w:cs="Arial"/>
                <w:sz w:val="20"/>
                <w:szCs w:val="20"/>
                <w:lang w:val="en-US"/>
              </w:rPr>
              <w:t xml:space="preserve">D-KEFS CWIT- word naming </w:t>
            </w:r>
          </w:p>
        </w:tc>
        <w:tc>
          <w:tcPr>
            <w:tcW w:w="961" w:type="dxa"/>
            <w:noWrap/>
            <w:hideMark/>
          </w:tcPr>
          <w:p w14:paraId="1E685F6C" w14:textId="77777777" w:rsidR="00A326FA" w:rsidRPr="001B6BCE" w:rsidRDefault="00A326FA" w:rsidP="00A326FA">
            <w:pPr>
              <w:rPr>
                <w:rFonts w:ascii="Arial" w:hAnsi="Arial" w:cs="Arial"/>
                <w:sz w:val="20"/>
                <w:szCs w:val="20"/>
              </w:rPr>
            </w:pPr>
            <w:r w:rsidRPr="001B6BCE">
              <w:rPr>
                <w:rFonts w:ascii="Arial" w:hAnsi="Arial" w:cs="Arial"/>
                <w:sz w:val="20"/>
                <w:szCs w:val="20"/>
              </w:rPr>
              <w:t>-0.42 (1.35)</w:t>
            </w:r>
          </w:p>
        </w:tc>
        <w:tc>
          <w:tcPr>
            <w:tcW w:w="850" w:type="dxa"/>
            <w:noWrap/>
            <w:hideMark/>
          </w:tcPr>
          <w:p w14:paraId="25217632" w14:textId="77777777" w:rsidR="00A326FA" w:rsidRPr="001B6BCE" w:rsidRDefault="00A326FA" w:rsidP="00A326FA">
            <w:pPr>
              <w:rPr>
                <w:rFonts w:ascii="Arial" w:hAnsi="Arial" w:cs="Arial"/>
                <w:sz w:val="20"/>
                <w:szCs w:val="20"/>
              </w:rPr>
            </w:pPr>
            <w:r w:rsidRPr="001B6BCE">
              <w:rPr>
                <w:rFonts w:ascii="Arial" w:hAnsi="Arial" w:cs="Arial"/>
                <w:sz w:val="20"/>
                <w:szCs w:val="20"/>
              </w:rPr>
              <w:t>-0.67 (1.59)</w:t>
            </w:r>
          </w:p>
        </w:tc>
        <w:tc>
          <w:tcPr>
            <w:tcW w:w="804" w:type="dxa"/>
            <w:noWrap/>
            <w:hideMark/>
          </w:tcPr>
          <w:p w14:paraId="0FC02C57" w14:textId="77777777" w:rsidR="00A326FA" w:rsidRPr="001B6BCE" w:rsidRDefault="00A326FA" w:rsidP="00A326FA">
            <w:pPr>
              <w:rPr>
                <w:rFonts w:ascii="Arial" w:hAnsi="Arial" w:cs="Arial"/>
                <w:sz w:val="20"/>
                <w:szCs w:val="20"/>
              </w:rPr>
            </w:pPr>
            <w:r w:rsidRPr="001B6BCE">
              <w:rPr>
                <w:rFonts w:ascii="Arial" w:hAnsi="Arial" w:cs="Arial"/>
                <w:sz w:val="20"/>
                <w:szCs w:val="20"/>
              </w:rPr>
              <w:t>-3.60 (3.42)</w:t>
            </w:r>
          </w:p>
        </w:tc>
        <w:tc>
          <w:tcPr>
            <w:tcW w:w="804" w:type="dxa"/>
            <w:noWrap/>
            <w:hideMark/>
          </w:tcPr>
          <w:p w14:paraId="5A71C6B8" w14:textId="77777777" w:rsidR="00A326FA" w:rsidRPr="001B6BCE" w:rsidRDefault="00A326FA" w:rsidP="00A326FA">
            <w:pPr>
              <w:rPr>
                <w:rFonts w:ascii="Arial" w:hAnsi="Arial" w:cs="Arial"/>
                <w:sz w:val="20"/>
                <w:szCs w:val="20"/>
              </w:rPr>
            </w:pPr>
            <w:r w:rsidRPr="001B6BCE">
              <w:rPr>
                <w:rFonts w:ascii="Arial" w:hAnsi="Arial" w:cs="Arial"/>
                <w:sz w:val="20"/>
                <w:szCs w:val="20"/>
              </w:rPr>
              <w:t>-4.73 (4.59)</w:t>
            </w:r>
          </w:p>
        </w:tc>
        <w:tc>
          <w:tcPr>
            <w:tcW w:w="850" w:type="dxa"/>
            <w:noWrap/>
            <w:hideMark/>
          </w:tcPr>
          <w:p w14:paraId="59E154C3" w14:textId="77777777" w:rsidR="00A326FA" w:rsidRPr="001B6BCE" w:rsidRDefault="00A326FA" w:rsidP="00A326FA">
            <w:pPr>
              <w:rPr>
                <w:rFonts w:ascii="Arial" w:hAnsi="Arial" w:cs="Arial"/>
                <w:sz w:val="20"/>
                <w:szCs w:val="20"/>
              </w:rPr>
            </w:pPr>
            <w:r w:rsidRPr="001B6BCE">
              <w:rPr>
                <w:rFonts w:ascii="Arial" w:hAnsi="Arial" w:cs="Arial"/>
                <w:sz w:val="20"/>
                <w:szCs w:val="20"/>
              </w:rPr>
              <w:t>0.36 (0.91)</w:t>
            </w:r>
          </w:p>
        </w:tc>
        <w:tc>
          <w:tcPr>
            <w:tcW w:w="803" w:type="dxa"/>
            <w:noWrap/>
            <w:hideMark/>
          </w:tcPr>
          <w:p w14:paraId="347DA777" w14:textId="77777777" w:rsidR="00A326FA" w:rsidRPr="001B6BCE" w:rsidRDefault="00A326FA" w:rsidP="00A326FA">
            <w:pPr>
              <w:rPr>
                <w:rFonts w:ascii="Arial" w:hAnsi="Arial" w:cs="Arial"/>
                <w:sz w:val="20"/>
                <w:szCs w:val="20"/>
              </w:rPr>
            </w:pPr>
            <w:r w:rsidRPr="001B6BCE">
              <w:rPr>
                <w:rFonts w:ascii="Arial" w:hAnsi="Arial" w:cs="Arial"/>
                <w:sz w:val="20"/>
                <w:szCs w:val="20"/>
              </w:rPr>
              <w:t>-0.87 (2.40)</w:t>
            </w:r>
          </w:p>
        </w:tc>
        <w:tc>
          <w:tcPr>
            <w:tcW w:w="803" w:type="dxa"/>
            <w:noWrap/>
            <w:hideMark/>
          </w:tcPr>
          <w:p w14:paraId="538E45EA" w14:textId="77777777" w:rsidR="00A326FA" w:rsidRPr="001B6BCE" w:rsidRDefault="00A326FA" w:rsidP="00A326FA">
            <w:pPr>
              <w:rPr>
                <w:rFonts w:ascii="Arial" w:hAnsi="Arial" w:cs="Arial"/>
                <w:sz w:val="20"/>
                <w:szCs w:val="20"/>
              </w:rPr>
            </w:pPr>
            <w:r w:rsidRPr="001B6BCE">
              <w:rPr>
                <w:rFonts w:ascii="Arial" w:hAnsi="Arial" w:cs="Arial"/>
                <w:sz w:val="20"/>
                <w:szCs w:val="20"/>
              </w:rPr>
              <w:t>0.43 (0.45)</w:t>
            </w:r>
          </w:p>
        </w:tc>
        <w:tc>
          <w:tcPr>
            <w:tcW w:w="803" w:type="dxa"/>
            <w:noWrap/>
            <w:hideMark/>
          </w:tcPr>
          <w:p w14:paraId="141CF901" w14:textId="77777777" w:rsidR="00A326FA" w:rsidRPr="001B6BCE" w:rsidRDefault="00A326FA" w:rsidP="00A326FA">
            <w:pPr>
              <w:rPr>
                <w:rFonts w:ascii="Arial" w:hAnsi="Arial" w:cs="Arial"/>
                <w:sz w:val="20"/>
                <w:szCs w:val="20"/>
              </w:rPr>
            </w:pPr>
            <w:r w:rsidRPr="001B6BCE">
              <w:rPr>
                <w:rFonts w:ascii="Arial" w:hAnsi="Arial" w:cs="Arial"/>
                <w:sz w:val="20"/>
                <w:szCs w:val="20"/>
              </w:rPr>
              <w:t>-0.22 (1.01)</w:t>
            </w:r>
          </w:p>
        </w:tc>
        <w:tc>
          <w:tcPr>
            <w:tcW w:w="850" w:type="dxa"/>
            <w:noWrap/>
            <w:hideMark/>
          </w:tcPr>
          <w:p w14:paraId="36894A6B" w14:textId="77777777" w:rsidR="00A326FA" w:rsidRPr="001B6BCE" w:rsidRDefault="00A326FA" w:rsidP="00A326FA">
            <w:pPr>
              <w:rPr>
                <w:rFonts w:ascii="Arial" w:hAnsi="Arial" w:cs="Arial"/>
                <w:sz w:val="20"/>
                <w:szCs w:val="20"/>
              </w:rPr>
            </w:pPr>
            <w:r w:rsidRPr="001B6BCE">
              <w:rPr>
                <w:rFonts w:ascii="Arial" w:hAnsi="Arial" w:cs="Arial"/>
                <w:sz w:val="20"/>
                <w:szCs w:val="20"/>
              </w:rPr>
              <w:t>0.27 (0.64)</w:t>
            </w:r>
          </w:p>
        </w:tc>
        <w:tc>
          <w:tcPr>
            <w:tcW w:w="953" w:type="dxa"/>
            <w:noWrap/>
            <w:hideMark/>
          </w:tcPr>
          <w:p w14:paraId="4BF8C768" w14:textId="77777777" w:rsidR="00A326FA" w:rsidRPr="001B6BCE" w:rsidRDefault="00A326FA" w:rsidP="00A326FA">
            <w:pPr>
              <w:rPr>
                <w:rFonts w:ascii="Arial" w:hAnsi="Arial" w:cs="Arial"/>
                <w:sz w:val="20"/>
                <w:szCs w:val="20"/>
              </w:rPr>
            </w:pPr>
            <w:r w:rsidRPr="001B6BCE">
              <w:rPr>
                <w:rFonts w:ascii="Arial" w:hAnsi="Arial" w:cs="Arial"/>
                <w:sz w:val="20"/>
                <w:szCs w:val="20"/>
              </w:rPr>
              <w:t>-1.15 (1.75)</w:t>
            </w:r>
          </w:p>
        </w:tc>
        <w:tc>
          <w:tcPr>
            <w:tcW w:w="953" w:type="dxa"/>
            <w:noWrap/>
            <w:hideMark/>
          </w:tcPr>
          <w:p w14:paraId="2206C723" w14:textId="77777777" w:rsidR="00A326FA" w:rsidRPr="001B6BCE" w:rsidRDefault="00A326FA" w:rsidP="00A326FA">
            <w:pPr>
              <w:rPr>
                <w:rFonts w:ascii="Arial" w:hAnsi="Arial" w:cs="Arial"/>
                <w:sz w:val="20"/>
                <w:szCs w:val="20"/>
              </w:rPr>
            </w:pPr>
            <w:r w:rsidRPr="001B6BCE">
              <w:rPr>
                <w:rFonts w:ascii="Arial" w:hAnsi="Arial" w:cs="Arial"/>
                <w:sz w:val="20"/>
                <w:szCs w:val="20"/>
              </w:rPr>
              <w:t>-1.14 (1.31)</w:t>
            </w:r>
          </w:p>
        </w:tc>
        <w:tc>
          <w:tcPr>
            <w:tcW w:w="1057" w:type="dxa"/>
            <w:noWrap/>
            <w:hideMark/>
          </w:tcPr>
          <w:p w14:paraId="791241D5" w14:textId="77777777" w:rsidR="00A326FA" w:rsidRPr="001B6BCE" w:rsidRDefault="00A326FA" w:rsidP="00A326FA">
            <w:pPr>
              <w:rPr>
                <w:rFonts w:ascii="Arial" w:hAnsi="Arial" w:cs="Arial"/>
                <w:sz w:val="20"/>
                <w:szCs w:val="20"/>
              </w:rPr>
            </w:pPr>
            <w:r w:rsidRPr="001B6BCE">
              <w:rPr>
                <w:rFonts w:ascii="Arial" w:hAnsi="Arial" w:cs="Arial"/>
                <w:sz w:val="20"/>
                <w:szCs w:val="20"/>
              </w:rPr>
              <w:t>-1.63 (2.41)</w:t>
            </w:r>
          </w:p>
        </w:tc>
      </w:tr>
      <w:tr w:rsidR="00C92760" w:rsidRPr="001B6BCE" w14:paraId="6131858E" w14:textId="77777777" w:rsidTr="00C13D84">
        <w:trPr>
          <w:trHeight w:val="300"/>
        </w:trPr>
        <w:tc>
          <w:tcPr>
            <w:tcW w:w="13948" w:type="dxa"/>
            <w:gridSpan w:val="13"/>
            <w:noWrap/>
            <w:hideMark/>
          </w:tcPr>
          <w:p w14:paraId="4EB06C24" w14:textId="2EE9863F" w:rsidR="00C92760" w:rsidRPr="001B6BCE" w:rsidRDefault="00C92760" w:rsidP="00C92760">
            <w:pPr>
              <w:jc w:val="center"/>
              <w:rPr>
                <w:rFonts w:ascii="Arial" w:hAnsi="Arial" w:cs="Arial"/>
                <w:b/>
                <w:bCs/>
                <w:sz w:val="20"/>
                <w:szCs w:val="20"/>
              </w:rPr>
            </w:pPr>
            <w:r w:rsidRPr="001B6BCE">
              <w:rPr>
                <w:rFonts w:ascii="Arial" w:hAnsi="Arial" w:cs="Arial"/>
                <w:b/>
                <w:bCs/>
                <w:sz w:val="20"/>
                <w:szCs w:val="20"/>
              </w:rPr>
              <w:t>Executive functioning</w:t>
            </w:r>
          </w:p>
        </w:tc>
      </w:tr>
      <w:tr w:rsidR="00C92760" w:rsidRPr="001B6BCE" w14:paraId="1516AE6E" w14:textId="77777777" w:rsidTr="00B45153">
        <w:trPr>
          <w:trHeight w:val="300"/>
        </w:trPr>
        <w:tc>
          <w:tcPr>
            <w:tcW w:w="3457" w:type="dxa"/>
            <w:noWrap/>
            <w:hideMark/>
          </w:tcPr>
          <w:p w14:paraId="43DD88AE" w14:textId="77777777" w:rsidR="00C92760" w:rsidRPr="001B6BCE" w:rsidRDefault="00C92760" w:rsidP="00C92760">
            <w:pPr>
              <w:rPr>
                <w:rFonts w:ascii="Arial" w:hAnsi="Arial" w:cs="Arial"/>
                <w:sz w:val="20"/>
                <w:szCs w:val="20"/>
              </w:rPr>
            </w:pPr>
            <w:r w:rsidRPr="001B6BCE">
              <w:rPr>
                <w:rFonts w:ascii="Arial" w:hAnsi="Arial" w:cs="Arial"/>
                <w:sz w:val="20"/>
                <w:szCs w:val="20"/>
              </w:rPr>
              <w:t>Digit span backward</w:t>
            </w:r>
          </w:p>
        </w:tc>
        <w:tc>
          <w:tcPr>
            <w:tcW w:w="961" w:type="dxa"/>
            <w:noWrap/>
            <w:hideMark/>
          </w:tcPr>
          <w:p w14:paraId="24D14ADD" w14:textId="77777777" w:rsidR="00C92760" w:rsidRPr="001B6BCE" w:rsidRDefault="00C92760" w:rsidP="00C92760">
            <w:pPr>
              <w:rPr>
                <w:rFonts w:ascii="Arial" w:hAnsi="Arial" w:cs="Arial"/>
                <w:sz w:val="20"/>
                <w:szCs w:val="20"/>
              </w:rPr>
            </w:pPr>
            <w:r w:rsidRPr="001B6BCE">
              <w:rPr>
                <w:rFonts w:ascii="Arial" w:hAnsi="Arial" w:cs="Arial"/>
                <w:sz w:val="20"/>
                <w:szCs w:val="20"/>
              </w:rPr>
              <w:t>0.19 (1.21)</w:t>
            </w:r>
          </w:p>
        </w:tc>
        <w:tc>
          <w:tcPr>
            <w:tcW w:w="850" w:type="dxa"/>
            <w:noWrap/>
            <w:hideMark/>
          </w:tcPr>
          <w:p w14:paraId="0C31B6FC" w14:textId="77777777" w:rsidR="00C92760" w:rsidRPr="001B6BCE" w:rsidRDefault="00C92760" w:rsidP="00C92760">
            <w:pPr>
              <w:rPr>
                <w:rFonts w:ascii="Arial" w:hAnsi="Arial" w:cs="Arial"/>
                <w:sz w:val="20"/>
                <w:szCs w:val="20"/>
              </w:rPr>
            </w:pPr>
            <w:r w:rsidRPr="001B6BCE">
              <w:rPr>
                <w:rFonts w:ascii="Arial" w:hAnsi="Arial" w:cs="Arial"/>
                <w:sz w:val="20"/>
                <w:szCs w:val="20"/>
              </w:rPr>
              <w:t>-0.67 (1.18)</w:t>
            </w:r>
          </w:p>
        </w:tc>
        <w:tc>
          <w:tcPr>
            <w:tcW w:w="804" w:type="dxa"/>
            <w:noWrap/>
            <w:hideMark/>
          </w:tcPr>
          <w:p w14:paraId="6A45ABF3" w14:textId="77777777" w:rsidR="00C92760" w:rsidRPr="001B6BCE" w:rsidRDefault="00C92760" w:rsidP="00C92760">
            <w:pPr>
              <w:rPr>
                <w:rFonts w:ascii="Arial" w:hAnsi="Arial" w:cs="Arial"/>
                <w:sz w:val="20"/>
                <w:szCs w:val="20"/>
              </w:rPr>
            </w:pPr>
            <w:r w:rsidRPr="001B6BCE">
              <w:rPr>
                <w:rFonts w:ascii="Arial" w:hAnsi="Arial" w:cs="Arial"/>
                <w:sz w:val="20"/>
                <w:szCs w:val="20"/>
              </w:rPr>
              <w:t>-1.12 (0.85)</w:t>
            </w:r>
          </w:p>
        </w:tc>
        <w:tc>
          <w:tcPr>
            <w:tcW w:w="804" w:type="dxa"/>
            <w:noWrap/>
            <w:hideMark/>
          </w:tcPr>
          <w:p w14:paraId="0DE27148" w14:textId="77777777" w:rsidR="00C92760" w:rsidRPr="001B6BCE" w:rsidRDefault="00C92760" w:rsidP="00C92760">
            <w:pPr>
              <w:rPr>
                <w:rFonts w:ascii="Arial" w:hAnsi="Arial" w:cs="Arial"/>
                <w:sz w:val="20"/>
                <w:szCs w:val="20"/>
              </w:rPr>
            </w:pPr>
            <w:r w:rsidRPr="001B6BCE">
              <w:rPr>
                <w:rFonts w:ascii="Arial" w:hAnsi="Arial" w:cs="Arial"/>
                <w:sz w:val="20"/>
                <w:szCs w:val="20"/>
              </w:rPr>
              <w:t>-1.40 (0.85)</w:t>
            </w:r>
          </w:p>
        </w:tc>
        <w:tc>
          <w:tcPr>
            <w:tcW w:w="850" w:type="dxa"/>
            <w:noWrap/>
            <w:hideMark/>
          </w:tcPr>
          <w:p w14:paraId="43208F21" w14:textId="77777777" w:rsidR="00C92760" w:rsidRPr="001B6BCE" w:rsidRDefault="00C92760" w:rsidP="00C92760">
            <w:pPr>
              <w:rPr>
                <w:rFonts w:ascii="Arial" w:hAnsi="Arial" w:cs="Arial"/>
                <w:sz w:val="20"/>
                <w:szCs w:val="20"/>
              </w:rPr>
            </w:pPr>
            <w:r w:rsidRPr="001B6BCE">
              <w:rPr>
                <w:rFonts w:ascii="Arial" w:hAnsi="Arial" w:cs="Arial"/>
                <w:sz w:val="20"/>
                <w:szCs w:val="20"/>
              </w:rPr>
              <w:t>-0.01 (1.01)</w:t>
            </w:r>
          </w:p>
        </w:tc>
        <w:tc>
          <w:tcPr>
            <w:tcW w:w="803" w:type="dxa"/>
            <w:noWrap/>
            <w:hideMark/>
          </w:tcPr>
          <w:p w14:paraId="531FB2C3" w14:textId="77777777" w:rsidR="00C92760" w:rsidRPr="001B6BCE" w:rsidRDefault="00C92760" w:rsidP="00C92760">
            <w:pPr>
              <w:rPr>
                <w:rFonts w:ascii="Arial" w:hAnsi="Arial" w:cs="Arial"/>
                <w:sz w:val="20"/>
                <w:szCs w:val="20"/>
              </w:rPr>
            </w:pPr>
            <w:r w:rsidRPr="001B6BCE">
              <w:rPr>
                <w:rFonts w:ascii="Arial" w:hAnsi="Arial" w:cs="Arial"/>
                <w:sz w:val="20"/>
                <w:szCs w:val="20"/>
              </w:rPr>
              <w:t>-1.07 (1.44)</w:t>
            </w:r>
          </w:p>
        </w:tc>
        <w:tc>
          <w:tcPr>
            <w:tcW w:w="803" w:type="dxa"/>
            <w:noWrap/>
            <w:hideMark/>
          </w:tcPr>
          <w:p w14:paraId="0219D183" w14:textId="77777777" w:rsidR="00C92760" w:rsidRPr="001B6BCE" w:rsidRDefault="00C92760" w:rsidP="00C92760">
            <w:pPr>
              <w:rPr>
                <w:rFonts w:ascii="Arial" w:hAnsi="Arial" w:cs="Arial"/>
                <w:sz w:val="20"/>
                <w:szCs w:val="20"/>
              </w:rPr>
            </w:pPr>
            <w:r w:rsidRPr="001B6BCE">
              <w:rPr>
                <w:rFonts w:ascii="Arial" w:hAnsi="Arial" w:cs="Arial"/>
                <w:sz w:val="20"/>
                <w:szCs w:val="20"/>
              </w:rPr>
              <w:t>-1.31 (0.09)</w:t>
            </w:r>
          </w:p>
        </w:tc>
        <w:tc>
          <w:tcPr>
            <w:tcW w:w="803" w:type="dxa"/>
            <w:noWrap/>
            <w:hideMark/>
          </w:tcPr>
          <w:p w14:paraId="33874CEE" w14:textId="77777777" w:rsidR="00C92760" w:rsidRPr="001B6BCE" w:rsidRDefault="00C92760" w:rsidP="00C92760">
            <w:pPr>
              <w:rPr>
                <w:rFonts w:ascii="Arial" w:hAnsi="Arial" w:cs="Arial"/>
                <w:sz w:val="20"/>
                <w:szCs w:val="20"/>
              </w:rPr>
            </w:pPr>
            <w:r w:rsidRPr="001B6BCE">
              <w:rPr>
                <w:rFonts w:ascii="Arial" w:hAnsi="Arial" w:cs="Arial"/>
                <w:sz w:val="20"/>
                <w:szCs w:val="20"/>
              </w:rPr>
              <w:t>-1.77 (0.92)</w:t>
            </w:r>
          </w:p>
        </w:tc>
        <w:tc>
          <w:tcPr>
            <w:tcW w:w="850" w:type="dxa"/>
            <w:noWrap/>
            <w:hideMark/>
          </w:tcPr>
          <w:p w14:paraId="689F2518" w14:textId="77777777" w:rsidR="00C92760" w:rsidRPr="001B6BCE" w:rsidRDefault="00C92760" w:rsidP="00C92760">
            <w:pPr>
              <w:rPr>
                <w:rFonts w:ascii="Arial" w:hAnsi="Arial" w:cs="Arial"/>
                <w:sz w:val="20"/>
                <w:szCs w:val="20"/>
              </w:rPr>
            </w:pPr>
            <w:r w:rsidRPr="001B6BCE">
              <w:rPr>
                <w:rFonts w:ascii="Arial" w:hAnsi="Arial" w:cs="Arial"/>
                <w:sz w:val="20"/>
                <w:szCs w:val="20"/>
              </w:rPr>
              <w:t>-0.22 (0.88)</w:t>
            </w:r>
          </w:p>
        </w:tc>
        <w:tc>
          <w:tcPr>
            <w:tcW w:w="953" w:type="dxa"/>
            <w:noWrap/>
            <w:hideMark/>
          </w:tcPr>
          <w:p w14:paraId="3C5F0A5F" w14:textId="77777777" w:rsidR="00C92760" w:rsidRPr="001B6BCE" w:rsidRDefault="00C92760" w:rsidP="00C92760">
            <w:pPr>
              <w:rPr>
                <w:rFonts w:ascii="Arial" w:hAnsi="Arial" w:cs="Arial"/>
                <w:sz w:val="20"/>
                <w:szCs w:val="20"/>
              </w:rPr>
            </w:pPr>
            <w:r w:rsidRPr="001B6BCE">
              <w:rPr>
                <w:rFonts w:ascii="Arial" w:hAnsi="Arial" w:cs="Arial"/>
                <w:sz w:val="20"/>
                <w:szCs w:val="20"/>
              </w:rPr>
              <w:t>-0.39 (0.97)</w:t>
            </w:r>
          </w:p>
        </w:tc>
        <w:tc>
          <w:tcPr>
            <w:tcW w:w="953" w:type="dxa"/>
            <w:noWrap/>
            <w:hideMark/>
          </w:tcPr>
          <w:p w14:paraId="251DB3A2" w14:textId="77777777" w:rsidR="00C92760" w:rsidRPr="001B6BCE" w:rsidRDefault="00C92760" w:rsidP="00C92760">
            <w:pPr>
              <w:rPr>
                <w:rFonts w:ascii="Arial" w:hAnsi="Arial" w:cs="Arial"/>
                <w:sz w:val="20"/>
                <w:szCs w:val="20"/>
              </w:rPr>
            </w:pPr>
            <w:r w:rsidRPr="001B6BCE">
              <w:rPr>
                <w:rFonts w:ascii="Arial" w:hAnsi="Arial" w:cs="Arial"/>
                <w:sz w:val="20"/>
                <w:szCs w:val="20"/>
              </w:rPr>
              <w:t>0.34 (1.41)</w:t>
            </w:r>
          </w:p>
        </w:tc>
        <w:tc>
          <w:tcPr>
            <w:tcW w:w="1057" w:type="dxa"/>
            <w:noWrap/>
            <w:hideMark/>
          </w:tcPr>
          <w:p w14:paraId="7F810E83" w14:textId="77777777" w:rsidR="00C92760" w:rsidRPr="001B6BCE" w:rsidRDefault="00C92760" w:rsidP="00C92760">
            <w:pPr>
              <w:rPr>
                <w:rFonts w:ascii="Arial" w:hAnsi="Arial" w:cs="Arial"/>
                <w:sz w:val="20"/>
                <w:szCs w:val="20"/>
              </w:rPr>
            </w:pPr>
            <w:r w:rsidRPr="001B6BCE">
              <w:rPr>
                <w:rFonts w:ascii="Arial" w:hAnsi="Arial" w:cs="Arial"/>
                <w:sz w:val="20"/>
                <w:szCs w:val="20"/>
              </w:rPr>
              <w:t>-0.46 (0.80)</w:t>
            </w:r>
          </w:p>
        </w:tc>
      </w:tr>
      <w:tr w:rsidR="00B45153" w:rsidRPr="001B6BCE" w14:paraId="5186D6D2" w14:textId="77777777" w:rsidTr="00B051DA">
        <w:trPr>
          <w:trHeight w:val="300"/>
        </w:trPr>
        <w:tc>
          <w:tcPr>
            <w:tcW w:w="3457" w:type="dxa"/>
            <w:noWrap/>
          </w:tcPr>
          <w:p w14:paraId="349B1C88" w14:textId="77777777" w:rsidR="00B45153" w:rsidRPr="001B6BCE" w:rsidRDefault="00B45153" w:rsidP="00C92760">
            <w:pPr>
              <w:rPr>
                <w:rFonts w:ascii="Arial" w:hAnsi="Arial" w:cs="Arial"/>
                <w:sz w:val="20"/>
                <w:szCs w:val="20"/>
                <w:lang w:val="en-US"/>
              </w:rPr>
            </w:pPr>
          </w:p>
        </w:tc>
        <w:tc>
          <w:tcPr>
            <w:tcW w:w="3419" w:type="dxa"/>
            <w:gridSpan w:val="4"/>
            <w:noWrap/>
          </w:tcPr>
          <w:p w14:paraId="683D5763" w14:textId="6375FEB9" w:rsidR="00B45153" w:rsidRPr="001B6BCE" w:rsidRDefault="00B45153" w:rsidP="00B45153">
            <w:pPr>
              <w:jc w:val="center"/>
              <w:rPr>
                <w:rFonts w:ascii="Arial" w:hAnsi="Arial" w:cs="Arial"/>
                <w:b/>
                <w:bCs/>
                <w:i/>
                <w:iCs/>
                <w:sz w:val="20"/>
                <w:szCs w:val="20"/>
              </w:rPr>
            </w:pPr>
            <w:r w:rsidRPr="001B6BCE">
              <w:rPr>
                <w:rFonts w:ascii="Arial" w:hAnsi="Arial" w:cs="Arial"/>
                <w:b/>
                <w:bCs/>
                <w:i/>
                <w:iCs/>
                <w:sz w:val="20"/>
                <w:szCs w:val="20"/>
              </w:rPr>
              <w:t>C9orf72</w:t>
            </w:r>
          </w:p>
        </w:tc>
        <w:tc>
          <w:tcPr>
            <w:tcW w:w="3259" w:type="dxa"/>
            <w:gridSpan w:val="4"/>
            <w:noWrap/>
          </w:tcPr>
          <w:p w14:paraId="52D302E0" w14:textId="7683FAC0" w:rsidR="00B45153" w:rsidRPr="001B6BCE" w:rsidRDefault="00B45153" w:rsidP="00B45153">
            <w:pPr>
              <w:jc w:val="center"/>
              <w:rPr>
                <w:rFonts w:ascii="Arial" w:hAnsi="Arial" w:cs="Arial"/>
                <w:b/>
                <w:bCs/>
                <w:i/>
                <w:iCs/>
                <w:sz w:val="20"/>
                <w:szCs w:val="20"/>
              </w:rPr>
            </w:pPr>
            <w:r w:rsidRPr="001B6BCE">
              <w:rPr>
                <w:rFonts w:ascii="Arial" w:hAnsi="Arial" w:cs="Arial"/>
                <w:b/>
                <w:bCs/>
                <w:i/>
                <w:iCs/>
                <w:sz w:val="20"/>
                <w:szCs w:val="20"/>
              </w:rPr>
              <w:t>GRN</w:t>
            </w:r>
          </w:p>
        </w:tc>
        <w:tc>
          <w:tcPr>
            <w:tcW w:w="3813" w:type="dxa"/>
            <w:gridSpan w:val="4"/>
            <w:noWrap/>
          </w:tcPr>
          <w:p w14:paraId="287CA9B2" w14:textId="3E6074A3" w:rsidR="00B45153" w:rsidRPr="001B6BCE" w:rsidRDefault="00B45153" w:rsidP="00B45153">
            <w:pPr>
              <w:jc w:val="center"/>
              <w:rPr>
                <w:rFonts w:ascii="Arial" w:hAnsi="Arial" w:cs="Arial"/>
                <w:i/>
                <w:iCs/>
                <w:sz w:val="20"/>
                <w:szCs w:val="20"/>
              </w:rPr>
            </w:pPr>
            <w:r w:rsidRPr="001B6BCE">
              <w:rPr>
                <w:rFonts w:ascii="Arial" w:hAnsi="Arial" w:cs="Arial"/>
                <w:b/>
                <w:bCs/>
                <w:i/>
                <w:iCs/>
                <w:sz w:val="20"/>
                <w:szCs w:val="20"/>
              </w:rPr>
              <w:t>MAPT</w:t>
            </w:r>
          </w:p>
        </w:tc>
      </w:tr>
      <w:tr w:rsidR="00B45153" w:rsidRPr="001B6BCE" w14:paraId="453060A1" w14:textId="77777777" w:rsidTr="001B2DD9">
        <w:trPr>
          <w:trHeight w:val="300"/>
        </w:trPr>
        <w:tc>
          <w:tcPr>
            <w:tcW w:w="13948" w:type="dxa"/>
            <w:gridSpan w:val="13"/>
            <w:noWrap/>
          </w:tcPr>
          <w:p w14:paraId="0A24E9F7" w14:textId="2E0BEF07" w:rsidR="00B45153" w:rsidRPr="001B6BCE" w:rsidRDefault="00B45153" w:rsidP="00B45153">
            <w:pPr>
              <w:jc w:val="center"/>
              <w:rPr>
                <w:rFonts w:ascii="Arial" w:hAnsi="Arial" w:cs="Arial"/>
                <w:b/>
                <w:bCs/>
                <w:sz w:val="20"/>
                <w:szCs w:val="20"/>
              </w:rPr>
            </w:pPr>
            <w:r w:rsidRPr="001B6BCE">
              <w:rPr>
                <w:rFonts w:ascii="Arial" w:hAnsi="Arial" w:cs="Arial"/>
                <w:b/>
                <w:bCs/>
                <w:sz w:val="20"/>
                <w:szCs w:val="20"/>
                <w:lang w:val="en-US"/>
              </w:rPr>
              <w:t>Executive functioning</w:t>
            </w:r>
          </w:p>
        </w:tc>
      </w:tr>
      <w:tr w:rsidR="00C92760" w:rsidRPr="001B6BCE" w14:paraId="55FCA52E" w14:textId="77777777" w:rsidTr="00B45153">
        <w:trPr>
          <w:trHeight w:val="300"/>
        </w:trPr>
        <w:tc>
          <w:tcPr>
            <w:tcW w:w="3457" w:type="dxa"/>
            <w:noWrap/>
            <w:hideMark/>
          </w:tcPr>
          <w:p w14:paraId="222E68BC" w14:textId="77777777" w:rsidR="00C92760" w:rsidRPr="001B6BCE" w:rsidRDefault="00C92760" w:rsidP="00C92760">
            <w:pPr>
              <w:rPr>
                <w:rFonts w:ascii="Arial" w:hAnsi="Arial" w:cs="Arial"/>
                <w:sz w:val="20"/>
                <w:szCs w:val="20"/>
                <w:lang w:val="en-US"/>
              </w:rPr>
            </w:pPr>
            <w:r w:rsidRPr="001B6BCE">
              <w:rPr>
                <w:rFonts w:ascii="Arial" w:hAnsi="Arial" w:cs="Arial"/>
                <w:sz w:val="20"/>
                <w:szCs w:val="20"/>
                <w:lang w:val="en-US"/>
              </w:rPr>
              <w:t xml:space="preserve">Trail Making Test - part B </w:t>
            </w:r>
          </w:p>
        </w:tc>
        <w:tc>
          <w:tcPr>
            <w:tcW w:w="961" w:type="dxa"/>
            <w:noWrap/>
            <w:hideMark/>
          </w:tcPr>
          <w:p w14:paraId="6974C5AB" w14:textId="77777777" w:rsidR="00C92760" w:rsidRPr="001B6BCE" w:rsidRDefault="00C92760" w:rsidP="00C92760">
            <w:pPr>
              <w:rPr>
                <w:rFonts w:ascii="Arial" w:hAnsi="Arial" w:cs="Arial"/>
                <w:sz w:val="20"/>
                <w:szCs w:val="20"/>
              </w:rPr>
            </w:pPr>
            <w:r w:rsidRPr="001B6BCE">
              <w:rPr>
                <w:rFonts w:ascii="Arial" w:hAnsi="Arial" w:cs="Arial"/>
                <w:sz w:val="20"/>
                <w:szCs w:val="20"/>
              </w:rPr>
              <w:t>-0.70 (2.04)</w:t>
            </w:r>
          </w:p>
        </w:tc>
        <w:tc>
          <w:tcPr>
            <w:tcW w:w="850" w:type="dxa"/>
            <w:noWrap/>
            <w:hideMark/>
          </w:tcPr>
          <w:p w14:paraId="3FD01500" w14:textId="77777777" w:rsidR="00C92760" w:rsidRPr="001B6BCE" w:rsidRDefault="00C92760" w:rsidP="00C92760">
            <w:pPr>
              <w:rPr>
                <w:rFonts w:ascii="Arial" w:hAnsi="Arial" w:cs="Arial"/>
                <w:sz w:val="20"/>
                <w:szCs w:val="20"/>
              </w:rPr>
            </w:pPr>
            <w:r w:rsidRPr="001B6BCE">
              <w:rPr>
                <w:rFonts w:ascii="Arial" w:hAnsi="Arial" w:cs="Arial"/>
                <w:sz w:val="20"/>
                <w:szCs w:val="20"/>
              </w:rPr>
              <w:t>-2.13 (2.70)</w:t>
            </w:r>
          </w:p>
        </w:tc>
        <w:tc>
          <w:tcPr>
            <w:tcW w:w="804" w:type="dxa"/>
            <w:noWrap/>
            <w:hideMark/>
          </w:tcPr>
          <w:p w14:paraId="2CC27FB6" w14:textId="77777777" w:rsidR="00C92760" w:rsidRPr="001B6BCE" w:rsidRDefault="00C92760" w:rsidP="00C92760">
            <w:pPr>
              <w:rPr>
                <w:rFonts w:ascii="Arial" w:hAnsi="Arial" w:cs="Arial"/>
                <w:sz w:val="20"/>
                <w:szCs w:val="20"/>
              </w:rPr>
            </w:pPr>
            <w:r w:rsidRPr="001B6BCE">
              <w:rPr>
                <w:rFonts w:ascii="Arial" w:hAnsi="Arial" w:cs="Arial"/>
                <w:sz w:val="20"/>
                <w:szCs w:val="20"/>
              </w:rPr>
              <w:t>-4.86 (2.58)</w:t>
            </w:r>
          </w:p>
        </w:tc>
        <w:tc>
          <w:tcPr>
            <w:tcW w:w="804" w:type="dxa"/>
            <w:noWrap/>
            <w:hideMark/>
          </w:tcPr>
          <w:p w14:paraId="3CAA335F" w14:textId="77777777" w:rsidR="00C92760" w:rsidRPr="001B6BCE" w:rsidRDefault="00C92760" w:rsidP="00C92760">
            <w:pPr>
              <w:rPr>
                <w:rFonts w:ascii="Arial" w:hAnsi="Arial" w:cs="Arial"/>
                <w:sz w:val="20"/>
                <w:szCs w:val="20"/>
              </w:rPr>
            </w:pPr>
            <w:r w:rsidRPr="001B6BCE">
              <w:rPr>
                <w:rFonts w:ascii="Arial" w:hAnsi="Arial" w:cs="Arial"/>
                <w:sz w:val="20"/>
                <w:szCs w:val="20"/>
              </w:rPr>
              <w:t>-3.47 (2.94)</w:t>
            </w:r>
          </w:p>
        </w:tc>
        <w:tc>
          <w:tcPr>
            <w:tcW w:w="850" w:type="dxa"/>
            <w:noWrap/>
            <w:hideMark/>
          </w:tcPr>
          <w:p w14:paraId="68819D93" w14:textId="77777777" w:rsidR="00C92760" w:rsidRPr="001B6BCE" w:rsidRDefault="00C92760" w:rsidP="00C92760">
            <w:pPr>
              <w:rPr>
                <w:rFonts w:ascii="Arial" w:hAnsi="Arial" w:cs="Arial"/>
                <w:sz w:val="20"/>
                <w:szCs w:val="20"/>
              </w:rPr>
            </w:pPr>
            <w:r w:rsidRPr="001B6BCE">
              <w:rPr>
                <w:rFonts w:ascii="Arial" w:hAnsi="Arial" w:cs="Arial"/>
                <w:sz w:val="20"/>
                <w:szCs w:val="20"/>
              </w:rPr>
              <w:t>-0.27 (1.52)</w:t>
            </w:r>
          </w:p>
        </w:tc>
        <w:tc>
          <w:tcPr>
            <w:tcW w:w="803" w:type="dxa"/>
            <w:noWrap/>
            <w:hideMark/>
          </w:tcPr>
          <w:p w14:paraId="4F86F6FB" w14:textId="77777777" w:rsidR="00C92760" w:rsidRPr="001B6BCE" w:rsidRDefault="00C92760" w:rsidP="00C92760">
            <w:pPr>
              <w:rPr>
                <w:rFonts w:ascii="Arial" w:hAnsi="Arial" w:cs="Arial"/>
                <w:sz w:val="20"/>
                <w:szCs w:val="20"/>
              </w:rPr>
            </w:pPr>
            <w:r w:rsidRPr="001B6BCE">
              <w:rPr>
                <w:rFonts w:ascii="Arial" w:hAnsi="Arial" w:cs="Arial"/>
                <w:sz w:val="20"/>
                <w:szCs w:val="20"/>
              </w:rPr>
              <w:t>-3.78 (3.50)</w:t>
            </w:r>
          </w:p>
        </w:tc>
        <w:tc>
          <w:tcPr>
            <w:tcW w:w="803" w:type="dxa"/>
            <w:noWrap/>
            <w:hideMark/>
          </w:tcPr>
          <w:p w14:paraId="07BDC837" w14:textId="77777777" w:rsidR="00C92760" w:rsidRPr="001B6BCE" w:rsidRDefault="00C92760" w:rsidP="00C92760">
            <w:pPr>
              <w:rPr>
                <w:rFonts w:ascii="Arial" w:hAnsi="Arial" w:cs="Arial"/>
                <w:sz w:val="20"/>
                <w:szCs w:val="20"/>
              </w:rPr>
            </w:pPr>
            <w:r w:rsidRPr="001B6BCE">
              <w:rPr>
                <w:rFonts w:ascii="Arial" w:hAnsi="Arial" w:cs="Arial"/>
                <w:sz w:val="20"/>
                <w:szCs w:val="20"/>
              </w:rPr>
              <w:t>-5.05 (3.35)</w:t>
            </w:r>
          </w:p>
        </w:tc>
        <w:tc>
          <w:tcPr>
            <w:tcW w:w="803" w:type="dxa"/>
            <w:noWrap/>
            <w:hideMark/>
          </w:tcPr>
          <w:p w14:paraId="16B68EF8" w14:textId="77777777" w:rsidR="00C92760" w:rsidRPr="001B6BCE" w:rsidRDefault="00C92760" w:rsidP="00C92760">
            <w:pPr>
              <w:rPr>
                <w:rFonts w:ascii="Arial" w:hAnsi="Arial" w:cs="Arial"/>
                <w:sz w:val="20"/>
                <w:szCs w:val="20"/>
              </w:rPr>
            </w:pPr>
            <w:r w:rsidRPr="001B6BCE">
              <w:rPr>
                <w:rFonts w:ascii="Arial" w:hAnsi="Arial" w:cs="Arial"/>
                <w:sz w:val="20"/>
                <w:szCs w:val="20"/>
              </w:rPr>
              <w:t>-4.85 (3.82)</w:t>
            </w:r>
          </w:p>
        </w:tc>
        <w:tc>
          <w:tcPr>
            <w:tcW w:w="850" w:type="dxa"/>
            <w:noWrap/>
            <w:hideMark/>
          </w:tcPr>
          <w:p w14:paraId="74978147" w14:textId="77777777" w:rsidR="00C92760" w:rsidRPr="001B6BCE" w:rsidRDefault="00C92760" w:rsidP="00C92760">
            <w:pPr>
              <w:rPr>
                <w:rFonts w:ascii="Arial" w:hAnsi="Arial" w:cs="Arial"/>
                <w:sz w:val="20"/>
                <w:szCs w:val="20"/>
              </w:rPr>
            </w:pPr>
            <w:r w:rsidRPr="001B6BCE">
              <w:rPr>
                <w:rFonts w:ascii="Arial" w:hAnsi="Arial" w:cs="Arial"/>
                <w:sz w:val="20"/>
                <w:szCs w:val="20"/>
              </w:rPr>
              <w:t>0.11 (0.87)</w:t>
            </w:r>
          </w:p>
        </w:tc>
        <w:tc>
          <w:tcPr>
            <w:tcW w:w="953" w:type="dxa"/>
            <w:noWrap/>
            <w:hideMark/>
          </w:tcPr>
          <w:p w14:paraId="7347820B" w14:textId="77777777" w:rsidR="00C92760" w:rsidRPr="001B6BCE" w:rsidRDefault="00C92760" w:rsidP="00C92760">
            <w:pPr>
              <w:rPr>
                <w:rFonts w:ascii="Arial" w:hAnsi="Arial" w:cs="Arial"/>
                <w:sz w:val="20"/>
                <w:szCs w:val="20"/>
              </w:rPr>
            </w:pPr>
            <w:r w:rsidRPr="001B6BCE">
              <w:rPr>
                <w:rFonts w:ascii="Arial" w:hAnsi="Arial" w:cs="Arial"/>
                <w:sz w:val="20"/>
                <w:szCs w:val="20"/>
              </w:rPr>
              <w:t>-2.18 (3.01)</w:t>
            </w:r>
          </w:p>
        </w:tc>
        <w:tc>
          <w:tcPr>
            <w:tcW w:w="953" w:type="dxa"/>
            <w:noWrap/>
            <w:hideMark/>
          </w:tcPr>
          <w:p w14:paraId="1954C693" w14:textId="77777777" w:rsidR="00C92760" w:rsidRPr="001B6BCE" w:rsidRDefault="00C92760" w:rsidP="00C92760">
            <w:pPr>
              <w:rPr>
                <w:rFonts w:ascii="Arial" w:hAnsi="Arial" w:cs="Arial"/>
                <w:sz w:val="20"/>
                <w:szCs w:val="20"/>
              </w:rPr>
            </w:pPr>
            <w:r w:rsidRPr="001B6BCE">
              <w:rPr>
                <w:rFonts w:ascii="Arial" w:hAnsi="Arial" w:cs="Arial"/>
                <w:sz w:val="20"/>
                <w:szCs w:val="20"/>
              </w:rPr>
              <w:t>-2.34 (2.71)</w:t>
            </w:r>
          </w:p>
        </w:tc>
        <w:tc>
          <w:tcPr>
            <w:tcW w:w="1057" w:type="dxa"/>
            <w:noWrap/>
            <w:hideMark/>
          </w:tcPr>
          <w:p w14:paraId="6452C280" w14:textId="77777777" w:rsidR="00C92760" w:rsidRPr="001B6BCE" w:rsidRDefault="00C92760" w:rsidP="00C92760">
            <w:pPr>
              <w:rPr>
                <w:rFonts w:ascii="Arial" w:hAnsi="Arial" w:cs="Arial"/>
                <w:sz w:val="20"/>
                <w:szCs w:val="20"/>
              </w:rPr>
            </w:pPr>
            <w:r w:rsidRPr="001B6BCE">
              <w:rPr>
                <w:rFonts w:ascii="Arial" w:hAnsi="Arial" w:cs="Arial"/>
                <w:sz w:val="20"/>
                <w:szCs w:val="20"/>
              </w:rPr>
              <w:t>-4.25 (3.48)</w:t>
            </w:r>
          </w:p>
        </w:tc>
      </w:tr>
      <w:tr w:rsidR="00C92760" w:rsidRPr="001B6BCE" w14:paraId="68B48F03" w14:textId="77777777" w:rsidTr="00B45153">
        <w:trPr>
          <w:trHeight w:val="300"/>
        </w:trPr>
        <w:tc>
          <w:tcPr>
            <w:tcW w:w="3457" w:type="dxa"/>
            <w:noWrap/>
            <w:hideMark/>
          </w:tcPr>
          <w:p w14:paraId="5859B924" w14:textId="315D190C" w:rsidR="00C92760" w:rsidRPr="001B6BCE" w:rsidRDefault="00C92760" w:rsidP="00C92760">
            <w:pPr>
              <w:rPr>
                <w:rFonts w:ascii="Arial" w:hAnsi="Arial" w:cs="Arial"/>
                <w:sz w:val="20"/>
                <w:szCs w:val="20"/>
                <w:lang w:val="en-US"/>
              </w:rPr>
            </w:pPr>
            <w:r w:rsidRPr="001B6BCE">
              <w:rPr>
                <w:rFonts w:ascii="Arial" w:hAnsi="Arial" w:cs="Arial"/>
                <w:sz w:val="20"/>
                <w:szCs w:val="20"/>
                <w:lang w:val="en-US"/>
              </w:rPr>
              <w:t>D-KEFS CWIT- ink naming</w:t>
            </w:r>
          </w:p>
        </w:tc>
        <w:tc>
          <w:tcPr>
            <w:tcW w:w="961" w:type="dxa"/>
            <w:noWrap/>
            <w:hideMark/>
          </w:tcPr>
          <w:p w14:paraId="05207558" w14:textId="77777777" w:rsidR="00C92760" w:rsidRPr="001B6BCE" w:rsidRDefault="00C92760" w:rsidP="00C92760">
            <w:pPr>
              <w:rPr>
                <w:rFonts w:ascii="Arial" w:hAnsi="Arial" w:cs="Arial"/>
                <w:sz w:val="20"/>
                <w:szCs w:val="20"/>
              </w:rPr>
            </w:pPr>
            <w:r w:rsidRPr="001B6BCE">
              <w:rPr>
                <w:rFonts w:ascii="Arial" w:hAnsi="Arial" w:cs="Arial"/>
                <w:sz w:val="20"/>
                <w:szCs w:val="20"/>
              </w:rPr>
              <w:t>-0.75 (1.23)</w:t>
            </w:r>
          </w:p>
        </w:tc>
        <w:tc>
          <w:tcPr>
            <w:tcW w:w="850" w:type="dxa"/>
            <w:noWrap/>
            <w:hideMark/>
          </w:tcPr>
          <w:p w14:paraId="49426D96" w14:textId="77777777" w:rsidR="00C92760" w:rsidRPr="001B6BCE" w:rsidRDefault="00C92760" w:rsidP="00C92760">
            <w:pPr>
              <w:rPr>
                <w:rFonts w:ascii="Arial" w:hAnsi="Arial" w:cs="Arial"/>
                <w:sz w:val="20"/>
                <w:szCs w:val="20"/>
              </w:rPr>
            </w:pPr>
            <w:r w:rsidRPr="001B6BCE">
              <w:rPr>
                <w:rFonts w:ascii="Arial" w:hAnsi="Arial" w:cs="Arial"/>
                <w:sz w:val="20"/>
                <w:szCs w:val="20"/>
              </w:rPr>
              <w:t>-3.06 (3.77)</w:t>
            </w:r>
          </w:p>
        </w:tc>
        <w:tc>
          <w:tcPr>
            <w:tcW w:w="804" w:type="dxa"/>
            <w:noWrap/>
            <w:hideMark/>
          </w:tcPr>
          <w:p w14:paraId="1472EB50" w14:textId="77777777" w:rsidR="00C92760" w:rsidRPr="001B6BCE" w:rsidRDefault="00C92760" w:rsidP="00C92760">
            <w:pPr>
              <w:rPr>
                <w:rFonts w:ascii="Arial" w:hAnsi="Arial" w:cs="Arial"/>
                <w:sz w:val="20"/>
                <w:szCs w:val="20"/>
              </w:rPr>
            </w:pPr>
            <w:r w:rsidRPr="001B6BCE">
              <w:rPr>
                <w:rFonts w:ascii="Arial" w:hAnsi="Arial" w:cs="Arial"/>
                <w:sz w:val="20"/>
                <w:szCs w:val="20"/>
              </w:rPr>
              <w:t>-6.46 (3.38)</w:t>
            </w:r>
          </w:p>
        </w:tc>
        <w:tc>
          <w:tcPr>
            <w:tcW w:w="804" w:type="dxa"/>
            <w:noWrap/>
            <w:hideMark/>
          </w:tcPr>
          <w:p w14:paraId="17BA0B0C" w14:textId="77777777" w:rsidR="00C92760" w:rsidRPr="001B6BCE" w:rsidRDefault="00C92760" w:rsidP="00C92760">
            <w:pPr>
              <w:rPr>
                <w:rFonts w:ascii="Arial" w:hAnsi="Arial" w:cs="Arial"/>
                <w:sz w:val="20"/>
                <w:szCs w:val="20"/>
              </w:rPr>
            </w:pPr>
            <w:r w:rsidRPr="001B6BCE">
              <w:rPr>
                <w:rFonts w:ascii="Arial" w:hAnsi="Arial" w:cs="Arial"/>
                <w:sz w:val="20"/>
                <w:szCs w:val="20"/>
              </w:rPr>
              <w:t>-6.49 (4.60)</w:t>
            </w:r>
          </w:p>
        </w:tc>
        <w:tc>
          <w:tcPr>
            <w:tcW w:w="850" w:type="dxa"/>
            <w:noWrap/>
            <w:hideMark/>
          </w:tcPr>
          <w:p w14:paraId="57467A90" w14:textId="77777777" w:rsidR="00C92760" w:rsidRPr="001B6BCE" w:rsidRDefault="00C92760" w:rsidP="00C92760">
            <w:pPr>
              <w:rPr>
                <w:rFonts w:ascii="Arial" w:hAnsi="Arial" w:cs="Arial"/>
                <w:sz w:val="20"/>
                <w:szCs w:val="20"/>
              </w:rPr>
            </w:pPr>
            <w:r w:rsidRPr="001B6BCE">
              <w:rPr>
                <w:rFonts w:ascii="Arial" w:hAnsi="Arial" w:cs="Arial"/>
                <w:sz w:val="20"/>
                <w:szCs w:val="20"/>
              </w:rPr>
              <w:t>-0.28 (0.94)</w:t>
            </w:r>
          </w:p>
        </w:tc>
        <w:tc>
          <w:tcPr>
            <w:tcW w:w="803" w:type="dxa"/>
            <w:noWrap/>
            <w:hideMark/>
          </w:tcPr>
          <w:p w14:paraId="45D8D0C9" w14:textId="77777777" w:rsidR="00C92760" w:rsidRPr="001B6BCE" w:rsidRDefault="00C92760" w:rsidP="00C92760">
            <w:pPr>
              <w:rPr>
                <w:rFonts w:ascii="Arial" w:hAnsi="Arial" w:cs="Arial"/>
                <w:sz w:val="20"/>
                <w:szCs w:val="20"/>
              </w:rPr>
            </w:pPr>
            <w:r w:rsidRPr="001B6BCE">
              <w:rPr>
                <w:rFonts w:ascii="Arial" w:hAnsi="Arial" w:cs="Arial"/>
                <w:sz w:val="20"/>
                <w:szCs w:val="20"/>
              </w:rPr>
              <w:t>-3.12 (3.56)</w:t>
            </w:r>
          </w:p>
        </w:tc>
        <w:tc>
          <w:tcPr>
            <w:tcW w:w="803" w:type="dxa"/>
            <w:noWrap/>
            <w:hideMark/>
          </w:tcPr>
          <w:p w14:paraId="29CE8D22" w14:textId="77777777" w:rsidR="00C92760" w:rsidRPr="001B6BCE" w:rsidRDefault="00C92760" w:rsidP="00C92760">
            <w:pPr>
              <w:rPr>
                <w:rFonts w:ascii="Arial" w:hAnsi="Arial" w:cs="Arial"/>
                <w:sz w:val="20"/>
                <w:szCs w:val="20"/>
              </w:rPr>
            </w:pPr>
            <w:r w:rsidRPr="001B6BCE">
              <w:rPr>
                <w:rFonts w:ascii="Arial" w:hAnsi="Arial" w:cs="Arial"/>
                <w:sz w:val="20"/>
                <w:szCs w:val="20"/>
              </w:rPr>
              <w:t>-1.81 (0.61)</w:t>
            </w:r>
          </w:p>
        </w:tc>
        <w:tc>
          <w:tcPr>
            <w:tcW w:w="803" w:type="dxa"/>
            <w:noWrap/>
            <w:hideMark/>
          </w:tcPr>
          <w:p w14:paraId="74090A38" w14:textId="77777777" w:rsidR="00C92760" w:rsidRPr="001B6BCE" w:rsidRDefault="00C92760" w:rsidP="00C92760">
            <w:pPr>
              <w:rPr>
                <w:rFonts w:ascii="Arial" w:hAnsi="Arial" w:cs="Arial"/>
                <w:sz w:val="20"/>
                <w:szCs w:val="20"/>
              </w:rPr>
            </w:pPr>
            <w:r w:rsidRPr="001B6BCE">
              <w:rPr>
                <w:rFonts w:ascii="Arial" w:hAnsi="Arial" w:cs="Arial"/>
                <w:sz w:val="20"/>
                <w:szCs w:val="20"/>
              </w:rPr>
              <w:t>-0.86 (0.47)</w:t>
            </w:r>
          </w:p>
        </w:tc>
        <w:tc>
          <w:tcPr>
            <w:tcW w:w="850" w:type="dxa"/>
            <w:noWrap/>
            <w:hideMark/>
          </w:tcPr>
          <w:p w14:paraId="19DA0161" w14:textId="77777777" w:rsidR="00C92760" w:rsidRPr="001B6BCE" w:rsidRDefault="00C92760" w:rsidP="00C92760">
            <w:pPr>
              <w:rPr>
                <w:rFonts w:ascii="Arial" w:hAnsi="Arial" w:cs="Arial"/>
                <w:sz w:val="20"/>
                <w:szCs w:val="20"/>
              </w:rPr>
            </w:pPr>
            <w:r w:rsidRPr="001B6BCE">
              <w:rPr>
                <w:rFonts w:ascii="Arial" w:hAnsi="Arial" w:cs="Arial"/>
                <w:sz w:val="20"/>
                <w:szCs w:val="20"/>
              </w:rPr>
              <w:t>0.27 (0.68)</w:t>
            </w:r>
          </w:p>
        </w:tc>
        <w:tc>
          <w:tcPr>
            <w:tcW w:w="953" w:type="dxa"/>
            <w:noWrap/>
            <w:hideMark/>
          </w:tcPr>
          <w:p w14:paraId="5B73A39A" w14:textId="77777777" w:rsidR="00C92760" w:rsidRPr="001B6BCE" w:rsidRDefault="00C92760" w:rsidP="00C92760">
            <w:pPr>
              <w:rPr>
                <w:rFonts w:ascii="Arial" w:hAnsi="Arial" w:cs="Arial"/>
                <w:sz w:val="20"/>
                <w:szCs w:val="20"/>
              </w:rPr>
            </w:pPr>
            <w:r w:rsidRPr="001B6BCE">
              <w:rPr>
                <w:rFonts w:ascii="Arial" w:hAnsi="Arial" w:cs="Arial"/>
                <w:sz w:val="20"/>
                <w:szCs w:val="20"/>
              </w:rPr>
              <w:t>-2.21 (3.40)</w:t>
            </w:r>
          </w:p>
        </w:tc>
        <w:tc>
          <w:tcPr>
            <w:tcW w:w="953" w:type="dxa"/>
            <w:noWrap/>
            <w:hideMark/>
          </w:tcPr>
          <w:p w14:paraId="7E584214" w14:textId="77777777" w:rsidR="00C92760" w:rsidRPr="001B6BCE" w:rsidRDefault="00C92760" w:rsidP="00C92760">
            <w:pPr>
              <w:rPr>
                <w:rFonts w:ascii="Arial" w:hAnsi="Arial" w:cs="Arial"/>
                <w:sz w:val="20"/>
                <w:szCs w:val="20"/>
              </w:rPr>
            </w:pPr>
            <w:r w:rsidRPr="001B6BCE">
              <w:rPr>
                <w:rFonts w:ascii="Arial" w:hAnsi="Arial" w:cs="Arial"/>
                <w:sz w:val="20"/>
                <w:szCs w:val="20"/>
              </w:rPr>
              <w:t>-2.36 (2.73)</w:t>
            </w:r>
          </w:p>
        </w:tc>
        <w:tc>
          <w:tcPr>
            <w:tcW w:w="1057" w:type="dxa"/>
            <w:noWrap/>
            <w:hideMark/>
          </w:tcPr>
          <w:p w14:paraId="1AEBF221" w14:textId="77777777" w:rsidR="00C92760" w:rsidRPr="001B6BCE" w:rsidRDefault="00C92760" w:rsidP="00C92760">
            <w:pPr>
              <w:rPr>
                <w:rFonts w:ascii="Arial" w:hAnsi="Arial" w:cs="Arial"/>
                <w:sz w:val="20"/>
                <w:szCs w:val="20"/>
              </w:rPr>
            </w:pPr>
            <w:r w:rsidRPr="001B6BCE">
              <w:rPr>
                <w:rFonts w:ascii="Arial" w:hAnsi="Arial" w:cs="Arial"/>
                <w:sz w:val="20"/>
                <w:szCs w:val="20"/>
              </w:rPr>
              <w:t>-2.88 (3.05)</w:t>
            </w:r>
          </w:p>
        </w:tc>
      </w:tr>
      <w:tr w:rsidR="00C92760" w:rsidRPr="001B6BCE" w14:paraId="0BDAE327" w14:textId="77777777" w:rsidTr="00B45153">
        <w:trPr>
          <w:trHeight w:val="300"/>
        </w:trPr>
        <w:tc>
          <w:tcPr>
            <w:tcW w:w="3457" w:type="dxa"/>
            <w:noWrap/>
            <w:hideMark/>
          </w:tcPr>
          <w:p w14:paraId="71DF5AAD" w14:textId="77777777" w:rsidR="00C92760" w:rsidRPr="001B6BCE" w:rsidRDefault="00C92760" w:rsidP="00C92760">
            <w:pPr>
              <w:rPr>
                <w:rFonts w:ascii="Arial" w:hAnsi="Arial" w:cs="Arial"/>
                <w:sz w:val="20"/>
                <w:szCs w:val="20"/>
              </w:rPr>
            </w:pPr>
            <w:r w:rsidRPr="001B6BCE">
              <w:rPr>
                <w:rFonts w:ascii="Arial" w:hAnsi="Arial" w:cs="Arial"/>
                <w:sz w:val="20"/>
                <w:szCs w:val="20"/>
              </w:rPr>
              <w:t>Phonemic fluency</w:t>
            </w:r>
          </w:p>
        </w:tc>
        <w:tc>
          <w:tcPr>
            <w:tcW w:w="961" w:type="dxa"/>
            <w:noWrap/>
            <w:hideMark/>
          </w:tcPr>
          <w:p w14:paraId="20A690F7" w14:textId="77777777" w:rsidR="00C92760" w:rsidRPr="001B6BCE" w:rsidRDefault="00C92760" w:rsidP="00C92760">
            <w:pPr>
              <w:rPr>
                <w:rFonts w:ascii="Arial" w:hAnsi="Arial" w:cs="Arial"/>
                <w:sz w:val="20"/>
                <w:szCs w:val="20"/>
              </w:rPr>
            </w:pPr>
            <w:r w:rsidRPr="001B6BCE">
              <w:rPr>
                <w:rFonts w:ascii="Arial" w:hAnsi="Arial" w:cs="Arial"/>
                <w:sz w:val="20"/>
                <w:szCs w:val="20"/>
              </w:rPr>
              <w:t>-0.45 (1.12)</w:t>
            </w:r>
          </w:p>
        </w:tc>
        <w:tc>
          <w:tcPr>
            <w:tcW w:w="850" w:type="dxa"/>
            <w:noWrap/>
            <w:hideMark/>
          </w:tcPr>
          <w:p w14:paraId="31141FC9" w14:textId="77777777" w:rsidR="00C92760" w:rsidRPr="001B6BCE" w:rsidRDefault="00C92760" w:rsidP="00C92760">
            <w:pPr>
              <w:rPr>
                <w:rFonts w:ascii="Arial" w:hAnsi="Arial" w:cs="Arial"/>
                <w:sz w:val="20"/>
                <w:szCs w:val="20"/>
              </w:rPr>
            </w:pPr>
            <w:r w:rsidRPr="001B6BCE">
              <w:rPr>
                <w:rFonts w:ascii="Arial" w:hAnsi="Arial" w:cs="Arial"/>
                <w:sz w:val="20"/>
                <w:szCs w:val="20"/>
              </w:rPr>
              <w:t>-1.25 (0.97)</w:t>
            </w:r>
          </w:p>
        </w:tc>
        <w:tc>
          <w:tcPr>
            <w:tcW w:w="804" w:type="dxa"/>
            <w:noWrap/>
            <w:hideMark/>
          </w:tcPr>
          <w:p w14:paraId="6C142381" w14:textId="77777777" w:rsidR="00C92760" w:rsidRPr="001B6BCE" w:rsidRDefault="00C92760" w:rsidP="00C92760">
            <w:pPr>
              <w:rPr>
                <w:rFonts w:ascii="Arial" w:hAnsi="Arial" w:cs="Arial"/>
                <w:sz w:val="20"/>
                <w:szCs w:val="20"/>
              </w:rPr>
            </w:pPr>
            <w:r w:rsidRPr="001B6BCE">
              <w:rPr>
                <w:rFonts w:ascii="Arial" w:hAnsi="Arial" w:cs="Arial"/>
                <w:sz w:val="20"/>
                <w:szCs w:val="20"/>
              </w:rPr>
              <w:t>-2.00 (0.79)</w:t>
            </w:r>
          </w:p>
        </w:tc>
        <w:tc>
          <w:tcPr>
            <w:tcW w:w="804" w:type="dxa"/>
            <w:noWrap/>
            <w:hideMark/>
          </w:tcPr>
          <w:p w14:paraId="5BA302A0" w14:textId="77777777" w:rsidR="00C92760" w:rsidRPr="001B6BCE" w:rsidRDefault="00C92760" w:rsidP="00C92760">
            <w:pPr>
              <w:rPr>
                <w:rFonts w:ascii="Arial" w:hAnsi="Arial" w:cs="Arial"/>
                <w:sz w:val="20"/>
                <w:szCs w:val="20"/>
              </w:rPr>
            </w:pPr>
            <w:r w:rsidRPr="001B6BCE">
              <w:rPr>
                <w:rFonts w:ascii="Arial" w:hAnsi="Arial" w:cs="Arial"/>
                <w:sz w:val="20"/>
                <w:szCs w:val="20"/>
              </w:rPr>
              <w:t>-1.70 (1.07)</w:t>
            </w:r>
          </w:p>
        </w:tc>
        <w:tc>
          <w:tcPr>
            <w:tcW w:w="850" w:type="dxa"/>
            <w:noWrap/>
            <w:hideMark/>
          </w:tcPr>
          <w:p w14:paraId="17A88A38" w14:textId="77777777" w:rsidR="00C92760" w:rsidRPr="001B6BCE" w:rsidRDefault="00C92760" w:rsidP="00C92760">
            <w:pPr>
              <w:rPr>
                <w:rFonts w:ascii="Arial" w:hAnsi="Arial" w:cs="Arial"/>
                <w:sz w:val="20"/>
                <w:szCs w:val="20"/>
              </w:rPr>
            </w:pPr>
            <w:r w:rsidRPr="001B6BCE">
              <w:rPr>
                <w:rFonts w:ascii="Arial" w:hAnsi="Arial" w:cs="Arial"/>
                <w:sz w:val="20"/>
                <w:szCs w:val="20"/>
              </w:rPr>
              <w:t>0.54 (0.92)</w:t>
            </w:r>
          </w:p>
        </w:tc>
        <w:tc>
          <w:tcPr>
            <w:tcW w:w="803" w:type="dxa"/>
            <w:noWrap/>
            <w:hideMark/>
          </w:tcPr>
          <w:p w14:paraId="37CB54DF" w14:textId="77777777" w:rsidR="00C92760" w:rsidRPr="001B6BCE" w:rsidRDefault="00C92760" w:rsidP="00C92760">
            <w:pPr>
              <w:rPr>
                <w:rFonts w:ascii="Arial" w:hAnsi="Arial" w:cs="Arial"/>
                <w:sz w:val="20"/>
                <w:szCs w:val="20"/>
              </w:rPr>
            </w:pPr>
            <w:r w:rsidRPr="001B6BCE">
              <w:rPr>
                <w:rFonts w:ascii="Arial" w:hAnsi="Arial" w:cs="Arial"/>
                <w:sz w:val="20"/>
                <w:szCs w:val="20"/>
              </w:rPr>
              <w:t>-0.97 (1.54)</w:t>
            </w:r>
          </w:p>
        </w:tc>
        <w:tc>
          <w:tcPr>
            <w:tcW w:w="803" w:type="dxa"/>
            <w:noWrap/>
            <w:hideMark/>
          </w:tcPr>
          <w:p w14:paraId="0E83B047" w14:textId="77777777" w:rsidR="00C92760" w:rsidRPr="001B6BCE" w:rsidRDefault="00C92760" w:rsidP="00C92760">
            <w:pPr>
              <w:rPr>
                <w:rFonts w:ascii="Arial" w:hAnsi="Arial" w:cs="Arial"/>
                <w:sz w:val="20"/>
                <w:szCs w:val="20"/>
              </w:rPr>
            </w:pPr>
            <w:r w:rsidRPr="001B6BCE">
              <w:rPr>
                <w:rFonts w:ascii="Arial" w:hAnsi="Arial" w:cs="Arial"/>
                <w:sz w:val="20"/>
                <w:szCs w:val="20"/>
              </w:rPr>
              <w:t>-0.80 (0.48)</w:t>
            </w:r>
          </w:p>
        </w:tc>
        <w:tc>
          <w:tcPr>
            <w:tcW w:w="803" w:type="dxa"/>
            <w:noWrap/>
            <w:hideMark/>
          </w:tcPr>
          <w:p w14:paraId="6D0E4F49" w14:textId="77777777" w:rsidR="00C92760" w:rsidRPr="001B6BCE" w:rsidRDefault="00C92760" w:rsidP="00C92760">
            <w:pPr>
              <w:rPr>
                <w:rFonts w:ascii="Arial" w:hAnsi="Arial" w:cs="Arial"/>
                <w:sz w:val="20"/>
                <w:szCs w:val="20"/>
              </w:rPr>
            </w:pPr>
            <w:r w:rsidRPr="001B6BCE">
              <w:rPr>
                <w:rFonts w:ascii="Arial" w:hAnsi="Arial" w:cs="Arial"/>
                <w:sz w:val="20"/>
                <w:szCs w:val="20"/>
              </w:rPr>
              <w:t>-1.58 (1.16)</w:t>
            </w:r>
          </w:p>
        </w:tc>
        <w:tc>
          <w:tcPr>
            <w:tcW w:w="850" w:type="dxa"/>
            <w:noWrap/>
            <w:hideMark/>
          </w:tcPr>
          <w:p w14:paraId="590485E6" w14:textId="77777777" w:rsidR="00C92760" w:rsidRPr="001B6BCE" w:rsidRDefault="00C92760" w:rsidP="00C92760">
            <w:pPr>
              <w:rPr>
                <w:rFonts w:ascii="Arial" w:hAnsi="Arial" w:cs="Arial"/>
                <w:sz w:val="20"/>
                <w:szCs w:val="20"/>
              </w:rPr>
            </w:pPr>
            <w:r w:rsidRPr="001B6BCE">
              <w:rPr>
                <w:rFonts w:ascii="Arial" w:hAnsi="Arial" w:cs="Arial"/>
                <w:sz w:val="20"/>
                <w:szCs w:val="20"/>
              </w:rPr>
              <w:t>0.08 (0.94)</w:t>
            </w:r>
          </w:p>
        </w:tc>
        <w:tc>
          <w:tcPr>
            <w:tcW w:w="953" w:type="dxa"/>
            <w:noWrap/>
            <w:hideMark/>
          </w:tcPr>
          <w:p w14:paraId="1D91B56E" w14:textId="77777777" w:rsidR="00C92760" w:rsidRPr="001B6BCE" w:rsidRDefault="00C92760" w:rsidP="00C92760">
            <w:pPr>
              <w:rPr>
                <w:rFonts w:ascii="Arial" w:hAnsi="Arial" w:cs="Arial"/>
                <w:sz w:val="20"/>
                <w:szCs w:val="20"/>
              </w:rPr>
            </w:pPr>
            <w:r w:rsidRPr="001B6BCE">
              <w:rPr>
                <w:rFonts w:ascii="Arial" w:hAnsi="Arial" w:cs="Arial"/>
                <w:sz w:val="20"/>
                <w:szCs w:val="20"/>
              </w:rPr>
              <w:t>-1.14 (1.19)</w:t>
            </w:r>
          </w:p>
        </w:tc>
        <w:tc>
          <w:tcPr>
            <w:tcW w:w="953" w:type="dxa"/>
            <w:noWrap/>
            <w:hideMark/>
          </w:tcPr>
          <w:p w14:paraId="79E9ED83" w14:textId="77777777" w:rsidR="00C92760" w:rsidRPr="001B6BCE" w:rsidRDefault="00C92760" w:rsidP="00C92760">
            <w:pPr>
              <w:rPr>
                <w:rFonts w:ascii="Arial" w:hAnsi="Arial" w:cs="Arial"/>
                <w:sz w:val="20"/>
                <w:szCs w:val="20"/>
              </w:rPr>
            </w:pPr>
            <w:r w:rsidRPr="001B6BCE">
              <w:rPr>
                <w:rFonts w:ascii="Arial" w:hAnsi="Arial" w:cs="Arial"/>
                <w:sz w:val="20"/>
                <w:szCs w:val="20"/>
              </w:rPr>
              <w:t>-0.85 (1.29)</w:t>
            </w:r>
          </w:p>
        </w:tc>
        <w:tc>
          <w:tcPr>
            <w:tcW w:w="1057" w:type="dxa"/>
            <w:noWrap/>
            <w:hideMark/>
          </w:tcPr>
          <w:p w14:paraId="1E49AF68" w14:textId="77777777" w:rsidR="00C92760" w:rsidRPr="001B6BCE" w:rsidRDefault="00C92760" w:rsidP="00C92760">
            <w:pPr>
              <w:rPr>
                <w:rFonts w:ascii="Arial" w:hAnsi="Arial" w:cs="Arial"/>
                <w:sz w:val="20"/>
                <w:szCs w:val="20"/>
              </w:rPr>
            </w:pPr>
            <w:r w:rsidRPr="001B6BCE">
              <w:rPr>
                <w:rFonts w:ascii="Arial" w:hAnsi="Arial" w:cs="Arial"/>
                <w:sz w:val="20"/>
                <w:szCs w:val="20"/>
              </w:rPr>
              <w:t>-2.26 (0.97)</w:t>
            </w:r>
          </w:p>
        </w:tc>
      </w:tr>
      <w:tr w:rsidR="00F9573B" w:rsidRPr="001B6BCE" w14:paraId="6200C5B3" w14:textId="77777777" w:rsidTr="00BB1A00">
        <w:trPr>
          <w:trHeight w:val="300"/>
        </w:trPr>
        <w:tc>
          <w:tcPr>
            <w:tcW w:w="13948" w:type="dxa"/>
            <w:gridSpan w:val="13"/>
            <w:noWrap/>
            <w:hideMark/>
          </w:tcPr>
          <w:p w14:paraId="41A4954F" w14:textId="7DFC29CF" w:rsidR="00F9573B" w:rsidRPr="001B6BCE" w:rsidRDefault="00F9573B" w:rsidP="00F9573B">
            <w:pPr>
              <w:jc w:val="center"/>
              <w:rPr>
                <w:rFonts w:ascii="Arial" w:hAnsi="Arial" w:cs="Arial"/>
                <w:b/>
                <w:bCs/>
                <w:sz w:val="20"/>
                <w:szCs w:val="20"/>
              </w:rPr>
            </w:pPr>
            <w:r w:rsidRPr="001B6BCE">
              <w:rPr>
                <w:rFonts w:ascii="Arial" w:hAnsi="Arial" w:cs="Arial"/>
                <w:b/>
                <w:bCs/>
                <w:sz w:val="20"/>
                <w:szCs w:val="20"/>
              </w:rPr>
              <w:t>Visuoconstruction</w:t>
            </w:r>
          </w:p>
        </w:tc>
      </w:tr>
      <w:tr w:rsidR="00C92760" w:rsidRPr="001B6BCE" w14:paraId="37241AEA" w14:textId="77777777" w:rsidTr="00B45153">
        <w:trPr>
          <w:trHeight w:val="300"/>
        </w:trPr>
        <w:tc>
          <w:tcPr>
            <w:tcW w:w="3457" w:type="dxa"/>
            <w:noWrap/>
            <w:hideMark/>
          </w:tcPr>
          <w:p w14:paraId="52AD413D" w14:textId="77777777" w:rsidR="00C92760" w:rsidRPr="001B6BCE" w:rsidRDefault="00C92760" w:rsidP="00C92760">
            <w:pPr>
              <w:rPr>
                <w:rFonts w:ascii="Arial" w:hAnsi="Arial" w:cs="Arial"/>
                <w:sz w:val="20"/>
                <w:szCs w:val="20"/>
              </w:rPr>
            </w:pPr>
            <w:r w:rsidRPr="001B6BCE">
              <w:rPr>
                <w:rFonts w:ascii="Arial" w:hAnsi="Arial" w:cs="Arial"/>
                <w:sz w:val="20"/>
                <w:szCs w:val="20"/>
              </w:rPr>
              <w:t xml:space="preserve">Benson figure copy </w:t>
            </w:r>
          </w:p>
        </w:tc>
        <w:tc>
          <w:tcPr>
            <w:tcW w:w="961" w:type="dxa"/>
            <w:noWrap/>
            <w:hideMark/>
          </w:tcPr>
          <w:p w14:paraId="5BAC9980" w14:textId="77777777" w:rsidR="00C92760" w:rsidRPr="001B6BCE" w:rsidRDefault="00C92760" w:rsidP="00C92760">
            <w:pPr>
              <w:rPr>
                <w:rFonts w:ascii="Arial" w:hAnsi="Arial" w:cs="Arial"/>
                <w:sz w:val="20"/>
                <w:szCs w:val="20"/>
              </w:rPr>
            </w:pPr>
            <w:r w:rsidRPr="001B6BCE">
              <w:rPr>
                <w:rFonts w:ascii="Arial" w:hAnsi="Arial" w:cs="Arial"/>
                <w:sz w:val="20"/>
                <w:szCs w:val="20"/>
              </w:rPr>
              <w:t>-0.29 (1.65)</w:t>
            </w:r>
          </w:p>
        </w:tc>
        <w:tc>
          <w:tcPr>
            <w:tcW w:w="850" w:type="dxa"/>
            <w:noWrap/>
            <w:hideMark/>
          </w:tcPr>
          <w:p w14:paraId="0789A343" w14:textId="77777777" w:rsidR="00C92760" w:rsidRPr="001B6BCE" w:rsidRDefault="00C92760" w:rsidP="00C92760">
            <w:pPr>
              <w:rPr>
                <w:rFonts w:ascii="Arial" w:hAnsi="Arial" w:cs="Arial"/>
                <w:sz w:val="20"/>
                <w:szCs w:val="20"/>
              </w:rPr>
            </w:pPr>
            <w:r w:rsidRPr="001B6BCE">
              <w:rPr>
                <w:rFonts w:ascii="Arial" w:hAnsi="Arial" w:cs="Arial"/>
                <w:sz w:val="20"/>
                <w:szCs w:val="20"/>
              </w:rPr>
              <w:t>-0.99 (1.43)</w:t>
            </w:r>
          </w:p>
        </w:tc>
        <w:tc>
          <w:tcPr>
            <w:tcW w:w="804" w:type="dxa"/>
            <w:noWrap/>
            <w:hideMark/>
          </w:tcPr>
          <w:p w14:paraId="4648FA0F" w14:textId="77777777" w:rsidR="00C92760" w:rsidRPr="001B6BCE" w:rsidRDefault="00C92760" w:rsidP="00C92760">
            <w:pPr>
              <w:rPr>
                <w:rFonts w:ascii="Arial" w:hAnsi="Arial" w:cs="Arial"/>
                <w:sz w:val="20"/>
                <w:szCs w:val="20"/>
              </w:rPr>
            </w:pPr>
            <w:r w:rsidRPr="001B6BCE">
              <w:rPr>
                <w:rFonts w:ascii="Arial" w:hAnsi="Arial" w:cs="Arial"/>
                <w:sz w:val="20"/>
                <w:szCs w:val="20"/>
              </w:rPr>
              <w:t>-1.38 (2.14)</w:t>
            </w:r>
          </w:p>
        </w:tc>
        <w:tc>
          <w:tcPr>
            <w:tcW w:w="804" w:type="dxa"/>
            <w:noWrap/>
            <w:hideMark/>
          </w:tcPr>
          <w:p w14:paraId="78ADFE8B" w14:textId="77777777" w:rsidR="00C92760" w:rsidRPr="001B6BCE" w:rsidRDefault="00C92760" w:rsidP="00C92760">
            <w:pPr>
              <w:rPr>
                <w:rFonts w:ascii="Arial" w:hAnsi="Arial" w:cs="Arial"/>
                <w:sz w:val="20"/>
                <w:szCs w:val="20"/>
              </w:rPr>
            </w:pPr>
            <w:r w:rsidRPr="001B6BCE">
              <w:rPr>
                <w:rFonts w:ascii="Arial" w:hAnsi="Arial" w:cs="Arial"/>
                <w:sz w:val="20"/>
                <w:szCs w:val="20"/>
              </w:rPr>
              <w:t>-1.68 (2.45)</w:t>
            </w:r>
          </w:p>
        </w:tc>
        <w:tc>
          <w:tcPr>
            <w:tcW w:w="850" w:type="dxa"/>
            <w:noWrap/>
            <w:hideMark/>
          </w:tcPr>
          <w:p w14:paraId="460B0651" w14:textId="77777777" w:rsidR="00C92760" w:rsidRPr="001B6BCE" w:rsidRDefault="00C92760" w:rsidP="00C92760">
            <w:pPr>
              <w:rPr>
                <w:rFonts w:ascii="Arial" w:hAnsi="Arial" w:cs="Arial"/>
                <w:sz w:val="20"/>
                <w:szCs w:val="20"/>
              </w:rPr>
            </w:pPr>
            <w:r w:rsidRPr="001B6BCE">
              <w:rPr>
                <w:rFonts w:ascii="Arial" w:hAnsi="Arial" w:cs="Arial"/>
                <w:sz w:val="20"/>
                <w:szCs w:val="20"/>
              </w:rPr>
              <w:t>0.30 (0.75)</w:t>
            </w:r>
          </w:p>
        </w:tc>
        <w:tc>
          <w:tcPr>
            <w:tcW w:w="803" w:type="dxa"/>
            <w:noWrap/>
            <w:hideMark/>
          </w:tcPr>
          <w:p w14:paraId="2FFE39F4" w14:textId="77777777" w:rsidR="00C92760" w:rsidRPr="001B6BCE" w:rsidRDefault="00C92760" w:rsidP="00C92760">
            <w:pPr>
              <w:rPr>
                <w:rFonts w:ascii="Arial" w:hAnsi="Arial" w:cs="Arial"/>
                <w:sz w:val="20"/>
                <w:szCs w:val="20"/>
              </w:rPr>
            </w:pPr>
            <w:r w:rsidRPr="001B6BCE">
              <w:rPr>
                <w:rFonts w:ascii="Arial" w:hAnsi="Arial" w:cs="Arial"/>
                <w:sz w:val="20"/>
                <w:szCs w:val="20"/>
              </w:rPr>
              <w:t>-0.34 (1.17)</w:t>
            </w:r>
          </w:p>
        </w:tc>
        <w:tc>
          <w:tcPr>
            <w:tcW w:w="803" w:type="dxa"/>
            <w:noWrap/>
            <w:hideMark/>
          </w:tcPr>
          <w:p w14:paraId="47020807" w14:textId="77777777" w:rsidR="00C92760" w:rsidRPr="001B6BCE" w:rsidRDefault="00C92760" w:rsidP="00C92760">
            <w:pPr>
              <w:rPr>
                <w:rFonts w:ascii="Arial" w:hAnsi="Arial" w:cs="Arial"/>
                <w:sz w:val="20"/>
                <w:szCs w:val="20"/>
              </w:rPr>
            </w:pPr>
            <w:r w:rsidRPr="001B6BCE">
              <w:rPr>
                <w:rFonts w:ascii="Arial" w:hAnsi="Arial" w:cs="Arial"/>
                <w:sz w:val="20"/>
                <w:szCs w:val="20"/>
              </w:rPr>
              <w:t>-0.49 (0.27)</w:t>
            </w:r>
          </w:p>
        </w:tc>
        <w:tc>
          <w:tcPr>
            <w:tcW w:w="803" w:type="dxa"/>
            <w:noWrap/>
            <w:hideMark/>
          </w:tcPr>
          <w:p w14:paraId="33FACBD6" w14:textId="77777777" w:rsidR="00C92760" w:rsidRPr="001B6BCE" w:rsidRDefault="00C92760" w:rsidP="00C92760">
            <w:pPr>
              <w:rPr>
                <w:rFonts w:ascii="Arial" w:hAnsi="Arial" w:cs="Arial"/>
                <w:sz w:val="20"/>
                <w:szCs w:val="20"/>
              </w:rPr>
            </w:pPr>
            <w:r w:rsidRPr="001B6BCE">
              <w:rPr>
                <w:rFonts w:ascii="Arial" w:hAnsi="Arial" w:cs="Arial"/>
                <w:sz w:val="20"/>
                <w:szCs w:val="20"/>
              </w:rPr>
              <w:t>-1.73 (2.77)</w:t>
            </w:r>
          </w:p>
        </w:tc>
        <w:tc>
          <w:tcPr>
            <w:tcW w:w="850" w:type="dxa"/>
            <w:noWrap/>
            <w:hideMark/>
          </w:tcPr>
          <w:p w14:paraId="376A9BAC" w14:textId="77777777" w:rsidR="00C92760" w:rsidRPr="001B6BCE" w:rsidRDefault="00C92760" w:rsidP="00C92760">
            <w:pPr>
              <w:rPr>
                <w:rFonts w:ascii="Arial" w:hAnsi="Arial" w:cs="Arial"/>
                <w:sz w:val="20"/>
                <w:szCs w:val="20"/>
              </w:rPr>
            </w:pPr>
            <w:r w:rsidRPr="001B6BCE">
              <w:rPr>
                <w:rFonts w:ascii="Arial" w:hAnsi="Arial" w:cs="Arial"/>
                <w:sz w:val="20"/>
                <w:szCs w:val="20"/>
              </w:rPr>
              <w:t>-0.22 (0.98)</w:t>
            </w:r>
          </w:p>
        </w:tc>
        <w:tc>
          <w:tcPr>
            <w:tcW w:w="953" w:type="dxa"/>
            <w:noWrap/>
            <w:hideMark/>
          </w:tcPr>
          <w:p w14:paraId="0FE2E18A" w14:textId="77777777" w:rsidR="00C92760" w:rsidRPr="001B6BCE" w:rsidRDefault="00C92760" w:rsidP="00C92760">
            <w:pPr>
              <w:rPr>
                <w:rFonts w:ascii="Arial" w:hAnsi="Arial" w:cs="Arial"/>
                <w:sz w:val="20"/>
                <w:szCs w:val="20"/>
              </w:rPr>
            </w:pPr>
            <w:r w:rsidRPr="001B6BCE">
              <w:rPr>
                <w:rFonts w:ascii="Arial" w:hAnsi="Arial" w:cs="Arial"/>
                <w:sz w:val="20"/>
                <w:szCs w:val="20"/>
              </w:rPr>
              <w:t>-0.24 (1.19)</w:t>
            </w:r>
          </w:p>
        </w:tc>
        <w:tc>
          <w:tcPr>
            <w:tcW w:w="953" w:type="dxa"/>
            <w:noWrap/>
            <w:hideMark/>
          </w:tcPr>
          <w:p w14:paraId="0DF32CA0" w14:textId="77777777" w:rsidR="00C92760" w:rsidRPr="001B6BCE" w:rsidRDefault="00C92760" w:rsidP="00C92760">
            <w:pPr>
              <w:rPr>
                <w:rFonts w:ascii="Arial" w:hAnsi="Arial" w:cs="Arial"/>
                <w:sz w:val="20"/>
                <w:szCs w:val="20"/>
              </w:rPr>
            </w:pPr>
            <w:r w:rsidRPr="001B6BCE">
              <w:rPr>
                <w:rFonts w:ascii="Arial" w:hAnsi="Arial" w:cs="Arial"/>
                <w:sz w:val="20"/>
                <w:szCs w:val="20"/>
              </w:rPr>
              <w:t>-0.68 (1.86)</w:t>
            </w:r>
          </w:p>
        </w:tc>
        <w:tc>
          <w:tcPr>
            <w:tcW w:w="1057" w:type="dxa"/>
            <w:noWrap/>
            <w:hideMark/>
          </w:tcPr>
          <w:p w14:paraId="4503A029" w14:textId="77777777" w:rsidR="00C92760" w:rsidRPr="001B6BCE" w:rsidRDefault="00C92760" w:rsidP="00C92760">
            <w:pPr>
              <w:rPr>
                <w:rFonts w:ascii="Arial" w:hAnsi="Arial" w:cs="Arial"/>
                <w:sz w:val="20"/>
                <w:szCs w:val="20"/>
              </w:rPr>
            </w:pPr>
            <w:r w:rsidRPr="001B6BCE">
              <w:rPr>
                <w:rFonts w:ascii="Arial" w:hAnsi="Arial" w:cs="Arial"/>
                <w:sz w:val="20"/>
                <w:szCs w:val="20"/>
              </w:rPr>
              <w:t>-1.61 (2.60)</w:t>
            </w:r>
          </w:p>
        </w:tc>
      </w:tr>
      <w:tr w:rsidR="00F9573B" w:rsidRPr="001B6BCE" w14:paraId="319D1AB4" w14:textId="77777777" w:rsidTr="002F5F68">
        <w:trPr>
          <w:trHeight w:val="300"/>
        </w:trPr>
        <w:tc>
          <w:tcPr>
            <w:tcW w:w="13948" w:type="dxa"/>
            <w:gridSpan w:val="13"/>
            <w:noWrap/>
            <w:hideMark/>
          </w:tcPr>
          <w:p w14:paraId="7BBA3556" w14:textId="0CCD7B9C" w:rsidR="00F9573B" w:rsidRPr="001B6BCE" w:rsidRDefault="00F9573B" w:rsidP="00F9573B">
            <w:pPr>
              <w:jc w:val="center"/>
              <w:rPr>
                <w:rFonts w:ascii="Arial" w:hAnsi="Arial" w:cs="Arial"/>
                <w:b/>
                <w:bCs/>
                <w:sz w:val="20"/>
                <w:szCs w:val="20"/>
              </w:rPr>
            </w:pPr>
            <w:r w:rsidRPr="001B6BCE">
              <w:rPr>
                <w:rFonts w:ascii="Arial" w:hAnsi="Arial" w:cs="Arial"/>
                <w:b/>
                <w:bCs/>
                <w:sz w:val="20"/>
                <w:szCs w:val="20"/>
              </w:rPr>
              <w:t>Memory</w:t>
            </w:r>
          </w:p>
        </w:tc>
      </w:tr>
      <w:tr w:rsidR="00C92760" w:rsidRPr="001B6BCE" w14:paraId="78B2E2C7" w14:textId="77777777" w:rsidTr="00B45153">
        <w:trPr>
          <w:trHeight w:val="300"/>
        </w:trPr>
        <w:tc>
          <w:tcPr>
            <w:tcW w:w="3457" w:type="dxa"/>
            <w:noWrap/>
            <w:hideMark/>
          </w:tcPr>
          <w:p w14:paraId="73164BF8" w14:textId="77777777" w:rsidR="00C92760" w:rsidRPr="001B6BCE" w:rsidRDefault="00C92760" w:rsidP="00C92760">
            <w:pPr>
              <w:rPr>
                <w:rFonts w:ascii="Arial" w:hAnsi="Arial" w:cs="Arial"/>
                <w:sz w:val="20"/>
                <w:szCs w:val="20"/>
              </w:rPr>
            </w:pPr>
            <w:r w:rsidRPr="001B6BCE">
              <w:rPr>
                <w:rFonts w:ascii="Arial" w:hAnsi="Arial" w:cs="Arial"/>
                <w:sz w:val="20"/>
                <w:szCs w:val="20"/>
              </w:rPr>
              <w:t xml:space="preserve">Benson figure recall </w:t>
            </w:r>
          </w:p>
        </w:tc>
        <w:tc>
          <w:tcPr>
            <w:tcW w:w="961" w:type="dxa"/>
            <w:noWrap/>
            <w:hideMark/>
          </w:tcPr>
          <w:p w14:paraId="396D6E78" w14:textId="77777777" w:rsidR="00C92760" w:rsidRPr="001B6BCE" w:rsidRDefault="00C92760" w:rsidP="00C92760">
            <w:pPr>
              <w:rPr>
                <w:rFonts w:ascii="Arial" w:hAnsi="Arial" w:cs="Arial"/>
                <w:sz w:val="20"/>
                <w:szCs w:val="20"/>
              </w:rPr>
            </w:pPr>
            <w:r w:rsidRPr="001B6BCE">
              <w:rPr>
                <w:rFonts w:ascii="Arial" w:hAnsi="Arial" w:cs="Arial"/>
                <w:sz w:val="20"/>
                <w:szCs w:val="20"/>
              </w:rPr>
              <w:t>0.18 (0.93)</w:t>
            </w:r>
          </w:p>
        </w:tc>
        <w:tc>
          <w:tcPr>
            <w:tcW w:w="850" w:type="dxa"/>
            <w:noWrap/>
            <w:hideMark/>
          </w:tcPr>
          <w:p w14:paraId="3633B15C" w14:textId="77777777" w:rsidR="00C92760" w:rsidRPr="001B6BCE" w:rsidRDefault="00C92760" w:rsidP="00C92760">
            <w:pPr>
              <w:rPr>
                <w:rFonts w:ascii="Arial" w:hAnsi="Arial" w:cs="Arial"/>
                <w:sz w:val="20"/>
                <w:szCs w:val="20"/>
              </w:rPr>
            </w:pPr>
            <w:r w:rsidRPr="001B6BCE">
              <w:rPr>
                <w:rFonts w:ascii="Arial" w:hAnsi="Arial" w:cs="Arial"/>
                <w:sz w:val="20"/>
                <w:szCs w:val="20"/>
              </w:rPr>
              <w:t>-0.57 (1.36)</w:t>
            </w:r>
          </w:p>
        </w:tc>
        <w:tc>
          <w:tcPr>
            <w:tcW w:w="804" w:type="dxa"/>
            <w:noWrap/>
            <w:hideMark/>
          </w:tcPr>
          <w:p w14:paraId="7827E000" w14:textId="77777777" w:rsidR="00C92760" w:rsidRPr="001B6BCE" w:rsidRDefault="00C92760" w:rsidP="00C92760">
            <w:pPr>
              <w:rPr>
                <w:rFonts w:ascii="Arial" w:hAnsi="Arial" w:cs="Arial"/>
                <w:sz w:val="20"/>
                <w:szCs w:val="20"/>
              </w:rPr>
            </w:pPr>
            <w:r w:rsidRPr="001B6BCE">
              <w:rPr>
                <w:rFonts w:ascii="Arial" w:hAnsi="Arial" w:cs="Arial"/>
                <w:sz w:val="20"/>
                <w:szCs w:val="20"/>
              </w:rPr>
              <w:t>-1.67 (1.50)</w:t>
            </w:r>
          </w:p>
        </w:tc>
        <w:tc>
          <w:tcPr>
            <w:tcW w:w="804" w:type="dxa"/>
            <w:noWrap/>
            <w:hideMark/>
          </w:tcPr>
          <w:p w14:paraId="2CC94814" w14:textId="77777777" w:rsidR="00C92760" w:rsidRPr="001B6BCE" w:rsidRDefault="00C92760" w:rsidP="00C92760">
            <w:pPr>
              <w:rPr>
                <w:rFonts w:ascii="Arial" w:hAnsi="Arial" w:cs="Arial"/>
                <w:sz w:val="20"/>
                <w:szCs w:val="20"/>
              </w:rPr>
            </w:pPr>
            <w:r w:rsidRPr="001B6BCE">
              <w:rPr>
                <w:rFonts w:ascii="Arial" w:hAnsi="Arial" w:cs="Arial"/>
                <w:sz w:val="20"/>
                <w:szCs w:val="20"/>
              </w:rPr>
              <w:t>-1.85 (1.98)</w:t>
            </w:r>
          </w:p>
        </w:tc>
        <w:tc>
          <w:tcPr>
            <w:tcW w:w="850" w:type="dxa"/>
            <w:noWrap/>
            <w:hideMark/>
          </w:tcPr>
          <w:p w14:paraId="40DEE648" w14:textId="77777777" w:rsidR="00C92760" w:rsidRPr="001B6BCE" w:rsidRDefault="00C92760" w:rsidP="00C92760">
            <w:pPr>
              <w:rPr>
                <w:rFonts w:ascii="Arial" w:hAnsi="Arial" w:cs="Arial"/>
                <w:sz w:val="20"/>
                <w:szCs w:val="20"/>
              </w:rPr>
            </w:pPr>
            <w:r w:rsidRPr="001B6BCE">
              <w:rPr>
                <w:rFonts w:ascii="Arial" w:hAnsi="Arial" w:cs="Arial"/>
                <w:sz w:val="20"/>
                <w:szCs w:val="20"/>
              </w:rPr>
              <w:t>-0.28 (1.11)</w:t>
            </w:r>
          </w:p>
        </w:tc>
        <w:tc>
          <w:tcPr>
            <w:tcW w:w="803" w:type="dxa"/>
            <w:noWrap/>
            <w:hideMark/>
          </w:tcPr>
          <w:p w14:paraId="423528C7" w14:textId="77777777" w:rsidR="00C92760" w:rsidRPr="001B6BCE" w:rsidRDefault="00C92760" w:rsidP="00C92760">
            <w:pPr>
              <w:rPr>
                <w:rFonts w:ascii="Arial" w:hAnsi="Arial" w:cs="Arial"/>
                <w:sz w:val="20"/>
                <w:szCs w:val="20"/>
              </w:rPr>
            </w:pPr>
            <w:r w:rsidRPr="001B6BCE">
              <w:rPr>
                <w:rFonts w:ascii="Arial" w:hAnsi="Arial" w:cs="Arial"/>
                <w:sz w:val="20"/>
                <w:szCs w:val="20"/>
              </w:rPr>
              <w:t>-1.09 (1.14)</w:t>
            </w:r>
          </w:p>
        </w:tc>
        <w:tc>
          <w:tcPr>
            <w:tcW w:w="803" w:type="dxa"/>
            <w:noWrap/>
            <w:hideMark/>
          </w:tcPr>
          <w:p w14:paraId="0C6A4538" w14:textId="77777777" w:rsidR="00C92760" w:rsidRPr="001B6BCE" w:rsidRDefault="00C92760" w:rsidP="00C92760">
            <w:pPr>
              <w:rPr>
                <w:rFonts w:ascii="Arial" w:hAnsi="Arial" w:cs="Arial"/>
                <w:sz w:val="20"/>
                <w:szCs w:val="20"/>
              </w:rPr>
            </w:pPr>
            <w:r w:rsidRPr="001B6BCE">
              <w:rPr>
                <w:rFonts w:ascii="Arial" w:hAnsi="Arial" w:cs="Arial"/>
                <w:sz w:val="20"/>
                <w:szCs w:val="20"/>
              </w:rPr>
              <w:t>-1.70 (2.21)</w:t>
            </w:r>
          </w:p>
        </w:tc>
        <w:tc>
          <w:tcPr>
            <w:tcW w:w="803" w:type="dxa"/>
            <w:noWrap/>
            <w:hideMark/>
          </w:tcPr>
          <w:p w14:paraId="63EE3089" w14:textId="77777777" w:rsidR="00C92760" w:rsidRPr="001B6BCE" w:rsidRDefault="00C92760" w:rsidP="00C92760">
            <w:pPr>
              <w:rPr>
                <w:rFonts w:ascii="Arial" w:hAnsi="Arial" w:cs="Arial"/>
                <w:sz w:val="20"/>
                <w:szCs w:val="20"/>
              </w:rPr>
            </w:pPr>
            <w:r w:rsidRPr="001B6BCE">
              <w:rPr>
                <w:rFonts w:ascii="Arial" w:hAnsi="Arial" w:cs="Arial"/>
                <w:sz w:val="20"/>
                <w:szCs w:val="20"/>
              </w:rPr>
              <w:t>-2.51 (2.83)</w:t>
            </w:r>
          </w:p>
        </w:tc>
        <w:tc>
          <w:tcPr>
            <w:tcW w:w="850" w:type="dxa"/>
            <w:noWrap/>
            <w:hideMark/>
          </w:tcPr>
          <w:p w14:paraId="43C8E4A4" w14:textId="77777777" w:rsidR="00C92760" w:rsidRPr="001B6BCE" w:rsidRDefault="00C92760" w:rsidP="00C92760">
            <w:pPr>
              <w:rPr>
                <w:rFonts w:ascii="Arial" w:hAnsi="Arial" w:cs="Arial"/>
                <w:sz w:val="20"/>
                <w:szCs w:val="20"/>
              </w:rPr>
            </w:pPr>
            <w:r w:rsidRPr="001B6BCE">
              <w:rPr>
                <w:rFonts w:ascii="Arial" w:hAnsi="Arial" w:cs="Arial"/>
                <w:sz w:val="20"/>
                <w:szCs w:val="20"/>
              </w:rPr>
              <w:t>-0.69 (1.71)</w:t>
            </w:r>
          </w:p>
        </w:tc>
        <w:tc>
          <w:tcPr>
            <w:tcW w:w="953" w:type="dxa"/>
            <w:noWrap/>
            <w:hideMark/>
          </w:tcPr>
          <w:p w14:paraId="0CF83E80" w14:textId="77777777" w:rsidR="00C92760" w:rsidRPr="001B6BCE" w:rsidRDefault="00C92760" w:rsidP="00C92760">
            <w:pPr>
              <w:rPr>
                <w:rFonts w:ascii="Arial" w:hAnsi="Arial" w:cs="Arial"/>
                <w:sz w:val="20"/>
                <w:szCs w:val="20"/>
              </w:rPr>
            </w:pPr>
            <w:r w:rsidRPr="001B6BCE">
              <w:rPr>
                <w:rFonts w:ascii="Arial" w:hAnsi="Arial" w:cs="Arial"/>
                <w:sz w:val="20"/>
                <w:szCs w:val="20"/>
              </w:rPr>
              <w:t>-1.46 (2.12)</w:t>
            </w:r>
          </w:p>
        </w:tc>
        <w:tc>
          <w:tcPr>
            <w:tcW w:w="953" w:type="dxa"/>
            <w:noWrap/>
            <w:hideMark/>
          </w:tcPr>
          <w:p w14:paraId="2A825C97" w14:textId="77777777" w:rsidR="00C92760" w:rsidRPr="001B6BCE" w:rsidRDefault="00C92760" w:rsidP="00C92760">
            <w:pPr>
              <w:rPr>
                <w:rFonts w:ascii="Arial" w:hAnsi="Arial" w:cs="Arial"/>
                <w:sz w:val="20"/>
                <w:szCs w:val="20"/>
              </w:rPr>
            </w:pPr>
            <w:r w:rsidRPr="001B6BCE">
              <w:rPr>
                <w:rFonts w:ascii="Arial" w:hAnsi="Arial" w:cs="Arial"/>
                <w:sz w:val="20"/>
                <w:szCs w:val="20"/>
              </w:rPr>
              <w:t>-1.34 (2.06)</w:t>
            </w:r>
          </w:p>
        </w:tc>
        <w:tc>
          <w:tcPr>
            <w:tcW w:w="1057" w:type="dxa"/>
            <w:noWrap/>
            <w:hideMark/>
          </w:tcPr>
          <w:p w14:paraId="6626C726" w14:textId="77777777" w:rsidR="00C92760" w:rsidRPr="001B6BCE" w:rsidRDefault="00C92760" w:rsidP="00C92760">
            <w:pPr>
              <w:rPr>
                <w:rFonts w:ascii="Arial" w:hAnsi="Arial" w:cs="Arial"/>
                <w:sz w:val="20"/>
                <w:szCs w:val="20"/>
              </w:rPr>
            </w:pPr>
            <w:r w:rsidRPr="001B6BCE">
              <w:rPr>
                <w:rFonts w:ascii="Arial" w:hAnsi="Arial" w:cs="Arial"/>
                <w:sz w:val="20"/>
                <w:szCs w:val="20"/>
              </w:rPr>
              <w:t>-3.18 (1.34)</w:t>
            </w:r>
          </w:p>
        </w:tc>
      </w:tr>
      <w:tr w:rsidR="00C92760" w:rsidRPr="001B6BCE" w14:paraId="7636EA98" w14:textId="77777777" w:rsidTr="00B45153">
        <w:trPr>
          <w:trHeight w:val="300"/>
        </w:trPr>
        <w:tc>
          <w:tcPr>
            <w:tcW w:w="3457" w:type="dxa"/>
            <w:noWrap/>
            <w:hideMark/>
          </w:tcPr>
          <w:p w14:paraId="01B2F4AB" w14:textId="77777777" w:rsidR="00C92760" w:rsidRPr="001B6BCE" w:rsidRDefault="00C92760" w:rsidP="00C92760">
            <w:pPr>
              <w:rPr>
                <w:rFonts w:ascii="Arial" w:hAnsi="Arial" w:cs="Arial"/>
                <w:sz w:val="20"/>
                <w:szCs w:val="20"/>
              </w:rPr>
            </w:pPr>
            <w:r w:rsidRPr="001B6BCE">
              <w:rPr>
                <w:rFonts w:ascii="Arial" w:hAnsi="Arial" w:cs="Arial"/>
                <w:sz w:val="20"/>
                <w:szCs w:val="20"/>
              </w:rPr>
              <w:t xml:space="preserve">FCSRT free recall </w:t>
            </w:r>
          </w:p>
        </w:tc>
        <w:tc>
          <w:tcPr>
            <w:tcW w:w="961" w:type="dxa"/>
            <w:noWrap/>
            <w:hideMark/>
          </w:tcPr>
          <w:p w14:paraId="4960E7B6" w14:textId="77777777" w:rsidR="00C92760" w:rsidRPr="001B6BCE" w:rsidRDefault="00C92760" w:rsidP="00C92760">
            <w:pPr>
              <w:rPr>
                <w:rFonts w:ascii="Arial" w:hAnsi="Arial" w:cs="Arial"/>
                <w:sz w:val="20"/>
                <w:szCs w:val="20"/>
              </w:rPr>
            </w:pPr>
            <w:r w:rsidRPr="001B6BCE">
              <w:rPr>
                <w:rFonts w:ascii="Arial" w:hAnsi="Arial" w:cs="Arial"/>
                <w:sz w:val="20"/>
                <w:szCs w:val="20"/>
              </w:rPr>
              <w:t>-0.87 (1.07)</w:t>
            </w:r>
          </w:p>
        </w:tc>
        <w:tc>
          <w:tcPr>
            <w:tcW w:w="850" w:type="dxa"/>
            <w:noWrap/>
            <w:hideMark/>
          </w:tcPr>
          <w:p w14:paraId="25A615AD" w14:textId="77777777" w:rsidR="00C92760" w:rsidRPr="001B6BCE" w:rsidRDefault="00C92760" w:rsidP="00C92760">
            <w:pPr>
              <w:rPr>
                <w:rFonts w:ascii="Arial" w:hAnsi="Arial" w:cs="Arial"/>
                <w:sz w:val="20"/>
                <w:szCs w:val="20"/>
              </w:rPr>
            </w:pPr>
            <w:r w:rsidRPr="001B6BCE">
              <w:rPr>
                <w:rFonts w:ascii="Arial" w:hAnsi="Arial" w:cs="Arial"/>
                <w:sz w:val="20"/>
                <w:szCs w:val="20"/>
              </w:rPr>
              <w:t>-1.80 (1.14)</w:t>
            </w:r>
          </w:p>
        </w:tc>
        <w:tc>
          <w:tcPr>
            <w:tcW w:w="804" w:type="dxa"/>
            <w:noWrap/>
            <w:hideMark/>
          </w:tcPr>
          <w:p w14:paraId="6F9A4F2F" w14:textId="77777777" w:rsidR="00C92760" w:rsidRPr="001B6BCE" w:rsidRDefault="00C92760" w:rsidP="00C92760">
            <w:pPr>
              <w:rPr>
                <w:rFonts w:ascii="Arial" w:hAnsi="Arial" w:cs="Arial"/>
                <w:sz w:val="20"/>
                <w:szCs w:val="20"/>
              </w:rPr>
            </w:pPr>
            <w:r w:rsidRPr="001B6BCE">
              <w:rPr>
                <w:rFonts w:ascii="Arial" w:hAnsi="Arial" w:cs="Arial"/>
                <w:sz w:val="20"/>
                <w:szCs w:val="20"/>
              </w:rPr>
              <w:t>-2.29 (1.21)</w:t>
            </w:r>
          </w:p>
        </w:tc>
        <w:tc>
          <w:tcPr>
            <w:tcW w:w="804" w:type="dxa"/>
            <w:noWrap/>
            <w:hideMark/>
          </w:tcPr>
          <w:p w14:paraId="0DDCA6E7" w14:textId="77777777" w:rsidR="00C92760" w:rsidRPr="001B6BCE" w:rsidRDefault="00C92760" w:rsidP="00C92760">
            <w:pPr>
              <w:rPr>
                <w:rFonts w:ascii="Arial" w:hAnsi="Arial" w:cs="Arial"/>
                <w:sz w:val="20"/>
                <w:szCs w:val="20"/>
              </w:rPr>
            </w:pPr>
            <w:r w:rsidRPr="001B6BCE">
              <w:rPr>
                <w:rFonts w:ascii="Arial" w:hAnsi="Arial" w:cs="Arial"/>
                <w:sz w:val="20"/>
                <w:szCs w:val="20"/>
              </w:rPr>
              <w:t>-2.77 (1.44)</w:t>
            </w:r>
          </w:p>
        </w:tc>
        <w:tc>
          <w:tcPr>
            <w:tcW w:w="850" w:type="dxa"/>
            <w:noWrap/>
            <w:hideMark/>
          </w:tcPr>
          <w:p w14:paraId="64FBA3E3" w14:textId="77777777" w:rsidR="00C92760" w:rsidRPr="001B6BCE" w:rsidRDefault="00C92760" w:rsidP="00C92760">
            <w:pPr>
              <w:rPr>
                <w:rFonts w:ascii="Arial" w:hAnsi="Arial" w:cs="Arial"/>
                <w:sz w:val="20"/>
                <w:szCs w:val="20"/>
              </w:rPr>
            </w:pPr>
            <w:r w:rsidRPr="001B6BCE">
              <w:rPr>
                <w:rFonts w:ascii="Arial" w:hAnsi="Arial" w:cs="Arial"/>
                <w:sz w:val="20"/>
                <w:szCs w:val="20"/>
              </w:rPr>
              <w:t>-0.13 (0.96)</w:t>
            </w:r>
          </w:p>
        </w:tc>
        <w:tc>
          <w:tcPr>
            <w:tcW w:w="803" w:type="dxa"/>
            <w:noWrap/>
            <w:hideMark/>
          </w:tcPr>
          <w:p w14:paraId="24CB2F9B" w14:textId="77777777" w:rsidR="00C92760" w:rsidRPr="001B6BCE" w:rsidRDefault="00C92760" w:rsidP="00C92760">
            <w:pPr>
              <w:rPr>
                <w:rFonts w:ascii="Arial" w:hAnsi="Arial" w:cs="Arial"/>
                <w:sz w:val="20"/>
                <w:szCs w:val="20"/>
              </w:rPr>
            </w:pPr>
            <w:r w:rsidRPr="001B6BCE">
              <w:rPr>
                <w:rFonts w:ascii="Arial" w:hAnsi="Arial" w:cs="Arial"/>
                <w:sz w:val="20"/>
                <w:szCs w:val="20"/>
              </w:rPr>
              <w:t>-1.00 (1.30)</w:t>
            </w:r>
          </w:p>
        </w:tc>
        <w:tc>
          <w:tcPr>
            <w:tcW w:w="803" w:type="dxa"/>
            <w:noWrap/>
            <w:hideMark/>
          </w:tcPr>
          <w:p w14:paraId="21EE159E" w14:textId="77777777" w:rsidR="00C92760" w:rsidRPr="001B6BCE" w:rsidRDefault="00C92760" w:rsidP="00C92760">
            <w:pPr>
              <w:rPr>
                <w:rFonts w:ascii="Arial" w:hAnsi="Arial" w:cs="Arial"/>
                <w:sz w:val="20"/>
                <w:szCs w:val="20"/>
              </w:rPr>
            </w:pPr>
            <w:r w:rsidRPr="001B6BCE">
              <w:rPr>
                <w:rFonts w:ascii="Arial" w:hAnsi="Arial" w:cs="Arial"/>
                <w:sz w:val="20"/>
                <w:szCs w:val="20"/>
              </w:rPr>
              <w:t>-2.43 (1.82)</w:t>
            </w:r>
          </w:p>
        </w:tc>
        <w:tc>
          <w:tcPr>
            <w:tcW w:w="803" w:type="dxa"/>
            <w:noWrap/>
            <w:hideMark/>
          </w:tcPr>
          <w:p w14:paraId="45C00CBD" w14:textId="77777777" w:rsidR="00C92760" w:rsidRPr="001B6BCE" w:rsidRDefault="00C92760" w:rsidP="00C92760">
            <w:pPr>
              <w:rPr>
                <w:rFonts w:ascii="Arial" w:hAnsi="Arial" w:cs="Arial"/>
                <w:sz w:val="20"/>
                <w:szCs w:val="20"/>
              </w:rPr>
            </w:pPr>
            <w:r w:rsidRPr="001B6BCE">
              <w:rPr>
                <w:rFonts w:ascii="Arial" w:hAnsi="Arial" w:cs="Arial"/>
                <w:sz w:val="20"/>
                <w:szCs w:val="20"/>
              </w:rPr>
              <w:t>-2.96 (2.40)</w:t>
            </w:r>
          </w:p>
        </w:tc>
        <w:tc>
          <w:tcPr>
            <w:tcW w:w="850" w:type="dxa"/>
            <w:noWrap/>
            <w:hideMark/>
          </w:tcPr>
          <w:p w14:paraId="73B58D4B" w14:textId="77777777" w:rsidR="00C92760" w:rsidRPr="001B6BCE" w:rsidRDefault="00C92760" w:rsidP="00C92760">
            <w:pPr>
              <w:rPr>
                <w:rFonts w:ascii="Arial" w:hAnsi="Arial" w:cs="Arial"/>
                <w:sz w:val="20"/>
                <w:szCs w:val="20"/>
              </w:rPr>
            </w:pPr>
            <w:r w:rsidRPr="001B6BCE">
              <w:rPr>
                <w:rFonts w:ascii="Arial" w:hAnsi="Arial" w:cs="Arial"/>
                <w:sz w:val="20"/>
                <w:szCs w:val="20"/>
              </w:rPr>
              <w:t>-0.60 (1.48)</w:t>
            </w:r>
          </w:p>
        </w:tc>
        <w:tc>
          <w:tcPr>
            <w:tcW w:w="953" w:type="dxa"/>
            <w:noWrap/>
            <w:hideMark/>
          </w:tcPr>
          <w:p w14:paraId="16FA5FE6" w14:textId="77777777" w:rsidR="00C92760" w:rsidRPr="001B6BCE" w:rsidRDefault="00C92760" w:rsidP="00C92760">
            <w:pPr>
              <w:rPr>
                <w:rFonts w:ascii="Arial" w:hAnsi="Arial" w:cs="Arial"/>
                <w:sz w:val="20"/>
                <w:szCs w:val="20"/>
              </w:rPr>
            </w:pPr>
            <w:r w:rsidRPr="001B6BCE">
              <w:rPr>
                <w:rFonts w:ascii="Arial" w:hAnsi="Arial" w:cs="Arial"/>
                <w:sz w:val="20"/>
                <w:szCs w:val="20"/>
              </w:rPr>
              <w:t>-2.28 (1.65)</w:t>
            </w:r>
          </w:p>
        </w:tc>
        <w:tc>
          <w:tcPr>
            <w:tcW w:w="953" w:type="dxa"/>
            <w:noWrap/>
            <w:hideMark/>
          </w:tcPr>
          <w:p w14:paraId="1E3DB287" w14:textId="77777777" w:rsidR="00C92760" w:rsidRPr="001B6BCE" w:rsidRDefault="00C92760" w:rsidP="00C92760">
            <w:pPr>
              <w:rPr>
                <w:rFonts w:ascii="Arial" w:hAnsi="Arial" w:cs="Arial"/>
                <w:sz w:val="20"/>
                <w:szCs w:val="20"/>
              </w:rPr>
            </w:pPr>
            <w:r w:rsidRPr="001B6BCE">
              <w:rPr>
                <w:rFonts w:ascii="Arial" w:hAnsi="Arial" w:cs="Arial"/>
                <w:sz w:val="20"/>
                <w:szCs w:val="20"/>
              </w:rPr>
              <w:t>-2.60 (1.20)</w:t>
            </w:r>
          </w:p>
        </w:tc>
        <w:tc>
          <w:tcPr>
            <w:tcW w:w="1057" w:type="dxa"/>
            <w:noWrap/>
            <w:hideMark/>
          </w:tcPr>
          <w:p w14:paraId="3FF6B2D2" w14:textId="77777777" w:rsidR="00C92760" w:rsidRPr="001B6BCE" w:rsidRDefault="00C92760" w:rsidP="00C92760">
            <w:pPr>
              <w:rPr>
                <w:rFonts w:ascii="Arial" w:hAnsi="Arial" w:cs="Arial"/>
                <w:sz w:val="20"/>
                <w:szCs w:val="20"/>
              </w:rPr>
            </w:pPr>
            <w:r w:rsidRPr="001B6BCE">
              <w:rPr>
                <w:rFonts w:ascii="Arial" w:hAnsi="Arial" w:cs="Arial"/>
                <w:sz w:val="20"/>
                <w:szCs w:val="20"/>
              </w:rPr>
              <w:t>-3.70 (1.53)</w:t>
            </w:r>
          </w:p>
        </w:tc>
      </w:tr>
      <w:tr w:rsidR="00C92760" w:rsidRPr="001B6BCE" w14:paraId="3C5E5156" w14:textId="77777777" w:rsidTr="00B45153">
        <w:trPr>
          <w:trHeight w:val="300"/>
        </w:trPr>
        <w:tc>
          <w:tcPr>
            <w:tcW w:w="3457" w:type="dxa"/>
            <w:noWrap/>
            <w:hideMark/>
          </w:tcPr>
          <w:p w14:paraId="33D2ADEC" w14:textId="77777777" w:rsidR="00C92760" w:rsidRPr="001B6BCE" w:rsidRDefault="00C92760" w:rsidP="00C92760">
            <w:pPr>
              <w:rPr>
                <w:rFonts w:ascii="Arial" w:hAnsi="Arial" w:cs="Arial"/>
                <w:sz w:val="20"/>
                <w:szCs w:val="20"/>
              </w:rPr>
            </w:pPr>
            <w:r w:rsidRPr="001B6BCE">
              <w:rPr>
                <w:rFonts w:ascii="Arial" w:hAnsi="Arial" w:cs="Arial"/>
                <w:sz w:val="20"/>
                <w:szCs w:val="20"/>
              </w:rPr>
              <w:t xml:space="preserve">FCSRT total recall </w:t>
            </w:r>
          </w:p>
        </w:tc>
        <w:tc>
          <w:tcPr>
            <w:tcW w:w="961" w:type="dxa"/>
            <w:noWrap/>
            <w:hideMark/>
          </w:tcPr>
          <w:p w14:paraId="3467155F" w14:textId="77777777" w:rsidR="00C92760" w:rsidRPr="001B6BCE" w:rsidRDefault="00C92760" w:rsidP="00C92760">
            <w:pPr>
              <w:rPr>
                <w:rFonts w:ascii="Arial" w:hAnsi="Arial" w:cs="Arial"/>
                <w:sz w:val="20"/>
                <w:szCs w:val="20"/>
              </w:rPr>
            </w:pPr>
            <w:r w:rsidRPr="001B6BCE">
              <w:rPr>
                <w:rFonts w:ascii="Arial" w:hAnsi="Arial" w:cs="Arial"/>
                <w:sz w:val="20"/>
                <w:szCs w:val="20"/>
              </w:rPr>
              <w:t>-0.73 (2.14)</w:t>
            </w:r>
          </w:p>
        </w:tc>
        <w:tc>
          <w:tcPr>
            <w:tcW w:w="850" w:type="dxa"/>
            <w:noWrap/>
            <w:hideMark/>
          </w:tcPr>
          <w:p w14:paraId="71ABA0CB" w14:textId="77777777" w:rsidR="00C92760" w:rsidRPr="001B6BCE" w:rsidRDefault="00C92760" w:rsidP="00C92760">
            <w:pPr>
              <w:rPr>
                <w:rFonts w:ascii="Arial" w:hAnsi="Arial" w:cs="Arial"/>
                <w:sz w:val="20"/>
                <w:szCs w:val="20"/>
              </w:rPr>
            </w:pPr>
            <w:r w:rsidRPr="001B6BCE">
              <w:rPr>
                <w:rFonts w:ascii="Arial" w:hAnsi="Arial" w:cs="Arial"/>
                <w:sz w:val="20"/>
                <w:szCs w:val="20"/>
              </w:rPr>
              <w:t>-2.53 (3.37)</w:t>
            </w:r>
          </w:p>
        </w:tc>
        <w:tc>
          <w:tcPr>
            <w:tcW w:w="804" w:type="dxa"/>
            <w:noWrap/>
            <w:hideMark/>
          </w:tcPr>
          <w:p w14:paraId="6044904B" w14:textId="77777777" w:rsidR="00C92760" w:rsidRPr="001B6BCE" w:rsidRDefault="00C92760" w:rsidP="00C92760">
            <w:pPr>
              <w:rPr>
                <w:rFonts w:ascii="Arial" w:hAnsi="Arial" w:cs="Arial"/>
                <w:sz w:val="20"/>
                <w:szCs w:val="20"/>
              </w:rPr>
            </w:pPr>
            <w:r w:rsidRPr="001B6BCE">
              <w:rPr>
                <w:rFonts w:ascii="Arial" w:hAnsi="Arial" w:cs="Arial"/>
                <w:sz w:val="20"/>
                <w:szCs w:val="20"/>
              </w:rPr>
              <w:t>-3.31 (3.97)</w:t>
            </w:r>
          </w:p>
        </w:tc>
        <w:tc>
          <w:tcPr>
            <w:tcW w:w="804" w:type="dxa"/>
            <w:noWrap/>
            <w:hideMark/>
          </w:tcPr>
          <w:p w14:paraId="41607386" w14:textId="77777777" w:rsidR="00C92760" w:rsidRPr="001B6BCE" w:rsidRDefault="00C92760" w:rsidP="00C92760">
            <w:pPr>
              <w:rPr>
                <w:rFonts w:ascii="Arial" w:hAnsi="Arial" w:cs="Arial"/>
                <w:sz w:val="20"/>
                <w:szCs w:val="20"/>
              </w:rPr>
            </w:pPr>
            <w:r w:rsidRPr="001B6BCE">
              <w:rPr>
                <w:rFonts w:ascii="Arial" w:hAnsi="Arial" w:cs="Arial"/>
                <w:sz w:val="20"/>
                <w:szCs w:val="20"/>
              </w:rPr>
              <w:t>-4.03 (5.12)</w:t>
            </w:r>
          </w:p>
        </w:tc>
        <w:tc>
          <w:tcPr>
            <w:tcW w:w="850" w:type="dxa"/>
            <w:noWrap/>
            <w:hideMark/>
          </w:tcPr>
          <w:p w14:paraId="2C3CB333" w14:textId="77777777" w:rsidR="00C92760" w:rsidRPr="001B6BCE" w:rsidRDefault="00C92760" w:rsidP="00C92760">
            <w:pPr>
              <w:rPr>
                <w:rFonts w:ascii="Arial" w:hAnsi="Arial" w:cs="Arial"/>
                <w:sz w:val="20"/>
                <w:szCs w:val="20"/>
              </w:rPr>
            </w:pPr>
            <w:r w:rsidRPr="001B6BCE">
              <w:rPr>
                <w:rFonts w:ascii="Arial" w:hAnsi="Arial" w:cs="Arial"/>
                <w:sz w:val="20"/>
                <w:szCs w:val="20"/>
              </w:rPr>
              <w:t>-0.32 (0.98)</w:t>
            </w:r>
          </w:p>
        </w:tc>
        <w:tc>
          <w:tcPr>
            <w:tcW w:w="803" w:type="dxa"/>
            <w:noWrap/>
            <w:hideMark/>
          </w:tcPr>
          <w:p w14:paraId="2FB36500" w14:textId="77777777" w:rsidR="00C92760" w:rsidRPr="001B6BCE" w:rsidRDefault="00C92760" w:rsidP="00C92760">
            <w:pPr>
              <w:rPr>
                <w:rFonts w:ascii="Arial" w:hAnsi="Arial" w:cs="Arial"/>
                <w:sz w:val="20"/>
                <w:szCs w:val="20"/>
              </w:rPr>
            </w:pPr>
            <w:r w:rsidRPr="001B6BCE">
              <w:rPr>
                <w:rFonts w:ascii="Arial" w:hAnsi="Arial" w:cs="Arial"/>
                <w:sz w:val="20"/>
                <w:szCs w:val="20"/>
              </w:rPr>
              <w:t>-1.05 (1.85)</w:t>
            </w:r>
          </w:p>
        </w:tc>
        <w:tc>
          <w:tcPr>
            <w:tcW w:w="803" w:type="dxa"/>
            <w:noWrap/>
            <w:hideMark/>
          </w:tcPr>
          <w:p w14:paraId="103670B1" w14:textId="77777777" w:rsidR="00C92760" w:rsidRPr="001B6BCE" w:rsidRDefault="00C92760" w:rsidP="00C92760">
            <w:pPr>
              <w:rPr>
                <w:rFonts w:ascii="Arial" w:hAnsi="Arial" w:cs="Arial"/>
                <w:sz w:val="20"/>
                <w:szCs w:val="20"/>
              </w:rPr>
            </w:pPr>
            <w:r w:rsidRPr="001B6BCE">
              <w:rPr>
                <w:rFonts w:ascii="Arial" w:hAnsi="Arial" w:cs="Arial"/>
                <w:sz w:val="20"/>
                <w:szCs w:val="20"/>
              </w:rPr>
              <w:t>-5.30 (5.12)</w:t>
            </w:r>
          </w:p>
        </w:tc>
        <w:tc>
          <w:tcPr>
            <w:tcW w:w="803" w:type="dxa"/>
            <w:noWrap/>
            <w:hideMark/>
          </w:tcPr>
          <w:p w14:paraId="138DF8EA" w14:textId="77777777" w:rsidR="00C92760" w:rsidRPr="001B6BCE" w:rsidRDefault="00C92760" w:rsidP="00C92760">
            <w:pPr>
              <w:rPr>
                <w:rFonts w:ascii="Arial" w:hAnsi="Arial" w:cs="Arial"/>
                <w:sz w:val="20"/>
                <w:szCs w:val="20"/>
              </w:rPr>
            </w:pPr>
            <w:r w:rsidRPr="001B6BCE">
              <w:rPr>
                <w:rFonts w:ascii="Arial" w:hAnsi="Arial" w:cs="Arial"/>
                <w:sz w:val="20"/>
                <w:szCs w:val="20"/>
              </w:rPr>
              <w:t>-7.97 (5.55)</w:t>
            </w:r>
          </w:p>
        </w:tc>
        <w:tc>
          <w:tcPr>
            <w:tcW w:w="850" w:type="dxa"/>
            <w:noWrap/>
            <w:hideMark/>
          </w:tcPr>
          <w:p w14:paraId="4892EED7" w14:textId="77777777" w:rsidR="00C92760" w:rsidRPr="001B6BCE" w:rsidRDefault="00C92760" w:rsidP="00C92760">
            <w:pPr>
              <w:rPr>
                <w:rFonts w:ascii="Arial" w:hAnsi="Arial" w:cs="Arial"/>
                <w:sz w:val="20"/>
                <w:szCs w:val="20"/>
              </w:rPr>
            </w:pPr>
            <w:r w:rsidRPr="001B6BCE">
              <w:rPr>
                <w:rFonts w:ascii="Arial" w:hAnsi="Arial" w:cs="Arial"/>
                <w:sz w:val="20"/>
                <w:szCs w:val="20"/>
              </w:rPr>
              <w:t>-0.92 (2.45)</w:t>
            </w:r>
          </w:p>
        </w:tc>
        <w:tc>
          <w:tcPr>
            <w:tcW w:w="953" w:type="dxa"/>
            <w:noWrap/>
            <w:hideMark/>
          </w:tcPr>
          <w:p w14:paraId="47E19309" w14:textId="77777777" w:rsidR="00C92760" w:rsidRPr="001B6BCE" w:rsidRDefault="00C92760" w:rsidP="00C92760">
            <w:pPr>
              <w:rPr>
                <w:rFonts w:ascii="Arial" w:hAnsi="Arial" w:cs="Arial"/>
                <w:sz w:val="20"/>
                <w:szCs w:val="20"/>
              </w:rPr>
            </w:pPr>
            <w:r w:rsidRPr="001B6BCE">
              <w:rPr>
                <w:rFonts w:ascii="Arial" w:hAnsi="Arial" w:cs="Arial"/>
                <w:sz w:val="20"/>
                <w:szCs w:val="20"/>
              </w:rPr>
              <w:t>-4.03 (2.88)</w:t>
            </w:r>
          </w:p>
        </w:tc>
        <w:tc>
          <w:tcPr>
            <w:tcW w:w="953" w:type="dxa"/>
            <w:noWrap/>
            <w:hideMark/>
          </w:tcPr>
          <w:p w14:paraId="33D28D72" w14:textId="77777777" w:rsidR="00C92760" w:rsidRPr="001B6BCE" w:rsidRDefault="00C92760" w:rsidP="00C92760">
            <w:pPr>
              <w:rPr>
                <w:rFonts w:ascii="Arial" w:hAnsi="Arial" w:cs="Arial"/>
                <w:sz w:val="20"/>
                <w:szCs w:val="20"/>
              </w:rPr>
            </w:pPr>
            <w:r w:rsidRPr="001B6BCE">
              <w:rPr>
                <w:rFonts w:ascii="Arial" w:hAnsi="Arial" w:cs="Arial"/>
                <w:sz w:val="20"/>
                <w:szCs w:val="20"/>
              </w:rPr>
              <w:t>-4.29 (2.80)</w:t>
            </w:r>
          </w:p>
        </w:tc>
        <w:tc>
          <w:tcPr>
            <w:tcW w:w="1057" w:type="dxa"/>
            <w:noWrap/>
            <w:hideMark/>
          </w:tcPr>
          <w:p w14:paraId="2F892BB3" w14:textId="77777777" w:rsidR="00C92760" w:rsidRPr="001B6BCE" w:rsidRDefault="00C92760" w:rsidP="00C92760">
            <w:pPr>
              <w:rPr>
                <w:rFonts w:ascii="Arial" w:hAnsi="Arial" w:cs="Arial"/>
                <w:sz w:val="20"/>
                <w:szCs w:val="20"/>
              </w:rPr>
            </w:pPr>
            <w:r w:rsidRPr="001B6BCE">
              <w:rPr>
                <w:rFonts w:ascii="Arial" w:hAnsi="Arial" w:cs="Arial"/>
                <w:sz w:val="20"/>
                <w:szCs w:val="20"/>
              </w:rPr>
              <w:t>-6.17 (7.09)</w:t>
            </w:r>
          </w:p>
        </w:tc>
      </w:tr>
      <w:tr w:rsidR="00C92760" w:rsidRPr="001B6BCE" w14:paraId="217ACF20" w14:textId="77777777" w:rsidTr="00B45153">
        <w:trPr>
          <w:trHeight w:val="300"/>
        </w:trPr>
        <w:tc>
          <w:tcPr>
            <w:tcW w:w="3457" w:type="dxa"/>
            <w:noWrap/>
            <w:hideMark/>
          </w:tcPr>
          <w:p w14:paraId="09632BE2" w14:textId="77777777" w:rsidR="00C92760" w:rsidRPr="001B6BCE" w:rsidRDefault="00C92760" w:rsidP="00C92760">
            <w:pPr>
              <w:rPr>
                <w:rFonts w:ascii="Arial" w:hAnsi="Arial" w:cs="Arial"/>
                <w:sz w:val="20"/>
                <w:szCs w:val="20"/>
              </w:rPr>
            </w:pPr>
            <w:r w:rsidRPr="001B6BCE">
              <w:rPr>
                <w:rFonts w:ascii="Arial" w:hAnsi="Arial" w:cs="Arial"/>
                <w:sz w:val="20"/>
                <w:szCs w:val="20"/>
              </w:rPr>
              <w:t xml:space="preserve">FCSRT delayed free recall </w:t>
            </w:r>
          </w:p>
        </w:tc>
        <w:tc>
          <w:tcPr>
            <w:tcW w:w="961" w:type="dxa"/>
            <w:noWrap/>
            <w:hideMark/>
          </w:tcPr>
          <w:p w14:paraId="3C973633" w14:textId="77777777" w:rsidR="00C92760" w:rsidRPr="001B6BCE" w:rsidRDefault="00C92760" w:rsidP="00C92760">
            <w:pPr>
              <w:rPr>
                <w:rFonts w:ascii="Arial" w:hAnsi="Arial" w:cs="Arial"/>
                <w:sz w:val="20"/>
                <w:szCs w:val="20"/>
              </w:rPr>
            </w:pPr>
            <w:r w:rsidRPr="001B6BCE">
              <w:rPr>
                <w:rFonts w:ascii="Arial" w:hAnsi="Arial" w:cs="Arial"/>
                <w:sz w:val="20"/>
                <w:szCs w:val="20"/>
              </w:rPr>
              <w:t>-0.52 (1.09)</w:t>
            </w:r>
          </w:p>
        </w:tc>
        <w:tc>
          <w:tcPr>
            <w:tcW w:w="850" w:type="dxa"/>
            <w:noWrap/>
            <w:hideMark/>
          </w:tcPr>
          <w:p w14:paraId="100705BE" w14:textId="77777777" w:rsidR="00C92760" w:rsidRPr="001B6BCE" w:rsidRDefault="00C92760" w:rsidP="00C92760">
            <w:pPr>
              <w:rPr>
                <w:rFonts w:ascii="Arial" w:hAnsi="Arial" w:cs="Arial"/>
                <w:sz w:val="20"/>
                <w:szCs w:val="20"/>
              </w:rPr>
            </w:pPr>
            <w:r w:rsidRPr="001B6BCE">
              <w:rPr>
                <w:rFonts w:ascii="Arial" w:hAnsi="Arial" w:cs="Arial"/>
                <w:sz w:val="20"/>
                <w:szCs w:val="20"/>
              </w:rPr>
              <w:t>-1.63 (1.43)</w:t>
            </w:r>
          </w:p>
        </w:tc>
        <w:tc>
          <w:tcPr>
            <w:tcW w:w="804" w:type="dxa"/>
            <w:noWrap/>
            <w:hideMark/>
          </w:tcPr>
          <w:p w14:paraId="7873FAE0" w14:textId="77777777" w:rsidR="00C92760" w:rsidRPr="001B6BCE" w:rsidRDefault="00C92760" w:rsidP="00C92760">
            <w:pPr>
              <w:rPr>
                <w:rFonts w:ascii="Arial" w:hAnsi="Arial" w:cs="Arial"/>
                <w:sz w:val="20"/>
                <w:szCs w:val="20"/>
              </w:rPr>
            </w:pPr>
            <w:r w:rsidRPr="001B6BCE">
              <w:rPr>
                <w:rFonts w:ascii="Arial" w:hAnsi="Arial" w:cs="Arial"/>
                <w:sz w:val="20"/>
                <w:szCs w:val="20"/>
              </w:rPr>
              <w:t>-2.47 (1.37)</w:t>
            </w:r>
          </w:p>
        </w:tc>
        <w:tc>
          <w:tcPr>
            <w:tcW w:w="804" w:type="dxa"/>
            <w:noWrap/>
            <w:hideMark/>
          </w:tcPr>
          <w:p w14:paraId="146C4DB4" w14:textId="77777777" w:rsidR="00C92760" w:rsidRPr="001B6BCE" w:rsidRDefault="00C92760" w:rsidP="00C92760">
            <w:pPr>
              <w:rPr>
                <w:rFonts w:ascii="Arial" w:hAnsi="Arial" w:cs="Arial"/>
                <w:sz w:val="20"/>
                <w:szCs w:val="20"/>
              </w:rPr>
            </w:pPr>
            <w:r w:rsidRPr="001B6BCE">
              <w:rPr>
                <w:rFonts w:ascii="Arial" w:hAnsi="Arial" w:cs="Arial"/>
                <w:sz w:val="20"/>
                <w:szCs w:val="20"/>
              </w:rPr>
              <w:t>-3.08 (1.34)</w:t>
            </w:r>
          </w:p>
        </w:tc>
        <w:tc>
          <w:tcPr>
            <w:tcW w:w="850" w:type="dxa"/>
            <w:noWrap/>
            <w:hideMark/>
          </w:tcPr>
          <w:p w14:paraId="19ED9C47" w14:textId="77777777" w:rsidR="00C92760" w:rsidRPr="001B6BCE" w:rsidRDefault="00C92760" w:rsidP="00C92760">
            <w:pPr>
              <w:rPr>
                <w:rFonts w:ascii="Arial" w:hAnsi="Arial" w:cs="Arial"/>
                <w:sz w:val="20"/>
                <w:szCs w:val="20"/>
              </w:rPr>
            </w:pPr>
            <w:r w:rsidRPr="001B6BCE">
              <w:rPr>
                <w:rFonts w:ascii="Arial" w:hAnsi="Arial" w:cs="Arial"/>
                <w:sz w:val="20"/>
                <w:szCs w:val="20"/>
              </w:rPr>
              <w:t>-0.43 (1.19)</w:t>
            </w:r>
          </w:p>
        </w:tc>
        <w:tc>
          <w:tcPr>
            <w:tcW w:w="803" w:type="dxa"/>
            <w:noWrap/>
            <w:hideMark/>
          </w:tcPr>
          <w:p w14:paraId="4B9117E0" w14:textId="77777777" w:rsidR="00C92760" w:rsidRPr="001B6BCE" w:rsidRDefault="00C92760" w:rsidP="00C92760">
            <w:pPr>
              <w:rPr>
                <w:rFonts w:ascii="Arial" w:hAnsi="Arial" w:cs="Arial"/>
                <w:sz w:val="20"/>
                <w:szCs w:val="20"/>
              </w:rPr>
            </w:pPr>
            <w:r w:rsidRPr="001B6BCE">
              <w:rPr>
                <w:rFonts w:ascii="Arial" w:hAnsi="Arial" w:cs="Arial"/>
                <w:sz w:val="20"/>
                <w:szCs w:val="20"/>
              </w:rPr>
              <w:t>-1.24 (1.54)</w:t>
            </w:r>
          </w:p>
        </w:tc>
        <w:tc>
          <w:tcPr>
            <w:tcW w:w="803" w:type="dxa"/>
            <w:noWrap/>
            <w:hideMark/>
          </w:tcPr>
          <w:p w14:paraId="184DBC2D" w14:textId="77777777" w:rsidR="00C92760" w:rsidRPr="001B6BCE" w:rsidRDefault="00C92760" w:rsidP="00C92760">
            <w:pPr>
              <w:rPr>
                <w:rFonts w:ascii="Arial" w:hAnsi="Arial" w:cs="Arial"/>
                <w:sz w:val="20"/>
                <w:szCs w:val="20"/>
              </w:rPr>
            </w:pPr>
            <w:r w:rsidRPr="001B6BCE">
              <w:rPr>
                <w:rFonts w:ascii="Arial" w:hAnsi="Arial" w:cs="Arial"/>
                <w:sz w:val="20"/>
                <w:szCs w:val="20"/>
              </w:rPr>
              <w:t>-2.65 (1.59)</w:t>
            </w:r>
          </w:p>
        </w:tc>
        <w:tc>
          <w:tcPr>
            <w:tcW w:w="803" w:type="dxa"/>
            <w:noWrap/>
            <w:hideMark/>
          </w:tcPr>
          <w:p w14:paraId="7938CEFB" w14:textId="77777777" w:rsidR="00C92760" w:rsidRPr="001B6BCE" w:rsidRDefault="00C92760" w:rsidP="00C92760">
            <w:pPr>
              <w:rPr>
                <w:rFonts w:ascii="Arial" w:hAnsi="Arial" w:cs="Arial"/>
                <w:sz w:val="20"/>
                <w:szCs w:val="20"/>
              </w:rPr>
            </w:pPr>
            <w:r w:rsidRPr="001B6BCE">
              <w:rPr>
                <w:rFonts w:ascii="Arial" w:hAnsi="Arial" w:cs="Arial"/>
                <w:sz w:val="20"/>
                <w:szCs w:val="20"/>
              </w:rPr>
              <w:t>-2.89 (2.45)</w:t>
            </w:r>
          </w:p>
        </w:tc>
        <w:tc>
          <w:tcPr>
            <w:tcW w:w="850" w:type="dxa"/>
            <w:noWrap/>
            <w:hideMark/>
          </w:tcPr>
          <w:p w14:paraId="13695BB6" w14:textId="77777777" w:rsidR="00C92760" w:rsidRPr="001B6BCE" w:rsidRDefault="00C92760" w:rsidP="00C92760">
            <w:pPr>
              <w:rPr>
                <w:rFonts w:ascii="Arial" w:hAnsi="Arial" w:cs="Arial"/>
                <w:sz w:val="20"/>
                <w:szCs w:val="20"/>
              </w:rPr>
            </w:pPr>
            <w:r w:rsidRPr="001B6BCE">
              <w:rPr>
                <w:rFonts w:ascii="Arial" w:hAnsi="Arial" w:cs="Arial"/>
                <w:sz w:val="20"/>
                <w:szCs w:val="20"/>
              </w:rPr>
              <w:t>-0.45 (1.55)</w:t>
            </w:r>
          </w:p>
        </w:tc>
        <w:tc>
          <w:tcPr>
            <w:tcW w:w="953" w:type="dxa"/>
            <w:noWrap/>
            <w:hideMark/>
          </w:tcPr>
          <w:p w14:paraId="4BF01794" w14:textId="77777777" w:rsidR="00C92760" w:rsidRPr="001B6BCE" w:rsidRDefault="00C92760" w:rsidP="00C92760">
            <w:pPr>
              <w:rPr>
                <w:rFonts w:ascii="Arial" w:hAnsi="Arial" w:cs="Arial"/>
                <w:sz w:val="20"/>
                <w:szCs w:val="20"/>
              </w:rPr>
            </w:pPr>
            <w:r w:rsidRPr="001B6BCE">
              <w:rPr>
                <w:rFonts w:ascii="Arial" w:hAnsi="Arial" w:cs="Arial"/>
                <w:sz w:val="20"/>
                <w:szCs w:val="20"/>
              </w:rPr>
              <w:t>-2.31 (1.85)</w:t>
            </w:r>
          </w:p>
        </w:tc>
        <w:tc>
          <w:tcPr>
            <w:tcW w:w="953" w:type="dxa"/>
            <w:noWrap/>
            <w:hideMark/>
          </w:tcPr>
          <w:p w14:paraId="54C56706" w14:textId="77777777" w:rsidR="00C92760" w:rsidRPr="001B6BCE" w:rsidRDefault="00C92760" w:rsidP="00C92760">
            <w:pPr>
              <w:rPr>
                <w:rFonts w:ascii="Arial" w:hAnsi="Arial" w:cs="Arial"/>
                <w:sz w:val="20"/>
                <w:szCs w:val="20"/>
              </w:rPr>
            </w:pPr>
            <w:r w:rsidRPr="001B6BCE">
              <w:rPr>
                <w:rFonts w:ascii="Arial" w:hAnsi="Arial" w:cs="Arial"/>
                <w:sz w:val="20"/>
                <w:szCs w:val="20"/>
              </w:rPr>
              <w:t>-2.65 (1.64)</w:t>
            </w:r>
          </w:p>
        </w:tc>
        <w:tc>
          <w:tcPr>
            <w:tcW w:w="1057" w:type="dxa"/>
            <w:noWrap/>
            <w:hideMark/>
          </w:tcPr>
          <w:p w14:paraId="340E3E5A" w14:textId="77777777" w:rsidR="00C92760" w:rsidRPr="001B6BCE" w:rsidRDefault="00C92760" w:rsidP="00C92760">
            <w:pPr>
              <w:rPr>
                <w:rFonts w:ascii="Arial" w:hAnsi="Arial" w:cs="Arial"/>
                <w:sz w:val="20"/>
                <w:szCs w:val="20"/>
              </w:rPr>
            </w:pPr>
            <w:r w:rsidRPr="001B6BCE">
              <w:rPr>
                <w:rFonts w:ascii="Arial" w:hAnsi="Arial" w:cs="Arial"/>
                <w:sz w:val="20"/>
                <w:szCs w:val="20"/>
              </w:rPr>
              <w:t>-4.32 (1.53)</w:t>
            </w:r>
          </w:p>
        </w:tc>
      </w:tr>
      <w:tr w:rsidR="00C92760" w:rsidRPr="001B6BCE" w14:paraId="1DD87772" w14:textId="77777777" w:rsidTr="00B45153">
        <w:trPr>
          <w:trHeight w:val="300"/>
        </w:trPr>
        <w:tc>
          <w:tcPr>
            <w:tcW w:w="3457" w:type="dxa"/>
            <w:noWrap/>
            <w:hideMark/>
          </w:tcPr>
          <w:p w14:paraId="7F68BC96" w14:textId="77777777" w:rsidR="00C92760" w:rsidRPr="001B6BCE" w:rsidRDefault="00C92760" w:rsidP="00C92760">
            <w:pPr>
              <w:rPr>
                <w:rFonts w:ascii="Arial" w:hAnsi="Arial" w:cs="Arial"/>
                <w:sz w:val="20"/>
                <w:szCs w:val="20"/>
              </w:rPr>
            </w:pPr>
            <w:r w:rsidRPr="001B6BCE">
              <w:rPr>
                <w:rFonts w:ascii="Arial" w:hAnsi="Arial" w:cs="Arial"/>
                <w:sz w:val="20"/>
                <w:szCs w:val="20"/>
              </w:rPr>
              <w:t>FCSRT delayed total recall</w:t>
            </w:r>
          </w:p>
        </w:tc>
        <w:tc>
          <w:tcPr>
            <w:tcW w:w="961" w:type="dxa"/>
            <w:noWrap/>
            <w:hideMark/>
          </w:tcPr>
          <w:p w14:paraId="7017CF02" w14:textId="77777777" w:rsidR="00C92760" w:rsidRPr="001B6BCE" w:rsidRDefault="00C92760" w:rsidP="00C92760">
            <w:pPr>
              <w:rPr>
                <w:rFonts w:ascii="Arial" w:hAnsi="Arial" w:cs="Arial"/>
                <w:sz w:val="20"/>
                <w:szCs w:val="20"/>
              </w:rPr>
            </w:pPr>
            <w:r w:rsidRPr="001B6BCE">
              <w:rPr>
                <w:rFonts w:ascii="Arial" w:hAnsi="Arial" w:cs="Arial"/>
                <w:sz w:val="20"/>
                <w:szCs w:val="20"/>
              </w:rPr>
              <w:t>-0.34 (1.73)</w:t>
            </w:r>
          </w:p>
        </w:tc>
        <w:tc>
          <w:tcPr>
            <w:tcW w:w="850" w:type="dxa"/>
            <w:noWrap/>
            <w:hideMark/>
          </w:tcPr>
          <w:p w14:paraId="5C6D7E21" w14:textId="77777777" w:rsidR="00C92760" w:rsidRPr="001B6BCE" w:rsidRDefault="00C92760" w:rsidP="00C92760">
            <w:pPr>
              <w:rPr>
                <w:rFonts w:ascii="Arial" w:hAnsi="Arial" w:cs="Arial"/>
                <w:sz w:val="20"/>
                <w:szCs w:val="20"/>
              </w:rPr>
            </w:pPr>
            <w:r w:rsidRPr="001B6BCE">
              <w:rPr>
                <w:rFonts w:ascii="Arial" w:hAnsi="Arial" w:cs="Arial"/>
                <w:sz w:val="20"/>
                <w:szCs w:val="20"/>
              </w:rPr>
              <w:t>-2.41 (3.69)</w:t>
            </w:r>
          </w:p>
        </w:tc>
        <w:tc>
          <w:tcPr>
            <w:tcW w:w="804" w:type="dxa"/>
            <w:noWrap/>
            <w:hideMark/>
          </w:tcPr>
          <w:p w14:paraId="6F8CA24F" w14:textId="77777777" w:rsidR="00C92760" w:rsidRPr="001B6BCE" w:rsidRDefault="00C92760" w:rsidP="00C92760">
            <w:pPr>
              <w:rPr>
                <w:rFonts w:ascii="Arial" w:hAnsi="Arial" w:cs="Arial"/>
                <w:sz w:val="20"/>
                <w:szCs w:val="20"/>
              </w:rPr>
            </w:pPr>
            <w:r w:rsidRPr="001B6BCE">
              <w:rPr>
                <w:rFonts w:ascii="Arial" w:hAnsi="Arial" w:cs="Arial"/>
                <w:sz w:val="20"/>
                <w:szCs w:val="20"/>
              </w:rPr>
              <w:t>-3.36 (4.30)</w:t>
            </w:r>
          </w:p>
        </w:tc>
        <w:tc>
          <w:tcPr>
            <w:tcW w:w="804" w:type="dxa"/>
            <w:noWrap/>
            <w:hideMark/>
          </w:tcPr>
          <w:p w14:paraId="013BA73D" w14:textId="77777777" w:rsidR="00C92760" w:rsidRPr="001B6BCE" w:rsidRDefault="00C92760" w:rsidP="00C92760">
            <w:pPr>
              <w:rPr>
                <w:rFonts w:ascii="Arial" w:hAnsi="Arial" w:cs="Arial"/>
                <w:sz w:val="20"/>
                <w:szCs w:val="20"/>
              </w:rPr>
            </w:pPr>
            <w:r w:rsidRPr="001B6BCE">
              <w:rPr>
                <w:rFonts w:ascii="Arial" w:hAnsi="Arial" w:cs="Arial"/>
                <w:sz w:val="20"/>
                <w:szCs w:val="20"/>
              </w:rPr>
              <w:t>-4.59 (5.49)</w:t>
            </w:r>
          </w:p>
        </w:tc>
        <w:tc>
          <w:tcPr>
            <w:tcW w:w="850" w:type="dxa"/>
            <w:noWrap/>
            <w:hideMark/>
          </w:tcPr>
          <w:p w14:paraId="688B906C" w14:textId="77777777" w:rsidR="00C92760" w:rsidRPr="001B6BCE" w:rsidRDefault="00C92760" w:rsidP="00C92760">
            <w:pPr>
              <w:rPr>
                <w:rFonts w:ascii="Arial" w:hAnsi="Arial" w:cs="Arial"/>
                <w:sz w:val="20"/>
                <w:szCs w:val="20"/>
              </w:rPr>
            </w:pPr>
            <w:r w:rsidRPr="001B6BCE">
              <w:rPr>
                <w:rFonts w:ascii="Arial" w:hAnsi="Arial" w:cs="Arial"/>
                <w:sz w:val="20"/>
                <w:szCs w:val="20"/>
              </w:rPr>
              <w:t>-0.19 (1.3)</w:t>
            </w:r>
          </w:p>
        </w:tc>
        <w:tc>
          <w:tcPr>
            <w:tcW w:w="803" w:type="dxa"/>
            <w:noWrap/>
            <w:hideMark/>
          </w:tcPr>
          <w:p w14:paraId="4D306117" w14:textId="77777777" w:rsidR="00C92760" w:rsidRPr="001B6BCE" w:rsidRDefault="00C92760" w:rsidP="00C92760">
            <w:pPr>
              <w:rPr>
                <w:rFonts w:ascii="Arial" w:hAnsi="Arial" w:cs="Arial"/>
                <w:sz w:val="20"/>
                <w:szCs w:val="20"/>
              </w:rPr>
            </w:pPr>
            <w:r w:rsidRPr="001B6BCE">
              <w:rPr>
                <w:rFonts w:ascii="Arial" w:hAnsi="Arial" w:cs="Arial"/>
                <w:sz w:val="20"/>
                <w:szCs w:val="20"/>
              </w:rPr>
              <w:t>-0.79 (1.84)</w:t>
            </w:r>
          </w:p>
        </w:tc>
        <w:tc>
          <w:tcPr>
            <w:tcW w:w="803" w:type="dxa"/>
            <w:noWrap/>
            <w:hideMark/>
          </w:tcPr>
          <w:p w14:paraId="54099D33" w14:textId="77777777" w:rsidR="00C92760" w:rsidRPr="001B6BCE" w:rsidRDefault="00C92760" w:rsidP="00C92760">
            <w:pPr>
              <w:rPr>
                <w:rFonts w:ascii="Arial" w:hAnsi="Arial" w:cs="Arial"/>
                <w:sz w:val="20"/>
                <w:szCs w:val="20"/>
              </w:rPr>
            </w:pPr>
            <w:r w:rsidRPr="001B6BCE">
              <w:rPr>
                <w:rFonts w:ascii="Arial" w:hAnsi="Arial" w:cs="Arial"/>
                <w:sz w:val="20"/>
                <w:szCs w:val="20"/>
              </w:rPr>
              <w:t>-3.40 (5.95)</w:t>
            </w:r>
          </w:p>
        </w:tc>
        <w:tc>
          <w:tcPr>
            <w:tcW w:w="803" w:type="dxa"/>
            <w:noWrap/>
            <w:hideMark/>
          </w:tcPr>
          <w:p w14:paraId="0FE0924F" w14:textId="77777777" w:rsidR="00C92760" w:rsidRPr="001B6BCE" w:rsidRDefault="00C92760" w:rsidP="00C92760">
            <w:pPr>
              <w:rPr>
                <w:rFonts w:ascii="Arial" w:hAnsi="Arial" w:cs="Arial"/>
                <w:sz w:val="20"/>
                <w:szCs w:val="20"/>
              </w:rPr>
            </w:pPr>
            <w:r w:rsidRPr="001B6BCE">
              <w:rPr>
                <w:rFonts w:ascii="Arial" w:hAnsi="Arial" w:cs="Arial"/>
                <w:sz w:val="20"/>
                <w:szCs w:val="20"/>
              </w:rPr>
              <w:t>-7.79 (6.27)</w:t>
            </w:r>
          </w:p>
        </w:tc>
        <w:tc>
          <w:tcPr>
            <w:tcW w:w="850" w:type="dxa"/>
            <w:noWrap/>
            <w:hideMark/>
          </w:tcPr>
          <w:p w14:paraId="35599FF1" w14:textId="77777777" w:rsidR="00C92760" w:rsidRPr="001B6BCE" w:rsidRDefault="00C92760" w:rsidP="00C92760">
            <w:pPr>
              <w:rPr>
                <w:rFonts w:ascii="Arial" w:hAnsi="Arial" w:cs="Arial"/>
                <w:sz w:val="20"/>
                <w:szCs w:val="20"/>
              </w:rPr>
            </w:pPr>
            <w:r w:rsidRPr="001B6BCE">
              <w:rPr>
                <w:rFonts w:ascii="Arial" w:hAnsi="Arial" w:cs="Arial"/>
                <w:sz w:val="20"/>
                <w:szCs w:val="20"/>
              </w:rPr>
              <w:t>-0.98 (2.89)</w:t>
            </w:r>
          </w:p>
        </w:tc>
        <w:tc>
          <w:tcPr>
            <w:tcW w:w="953" w:type="dxa"/>
            <w:noWrap/>
            <w:hideMark/>
          </w:tcPr>
          <w:p w14:paraId="4A599FB7" w14:textId="77777777" w:rsidR="00C92760" w:rsidRPr="001B6BCE" w:rsidRDefault="00C92760" w:rsidP="00C92760">
            <w:pPr>
              <w:rPr>
                <w:rFonts w:ascii="Arial" w:hAnsi="Arial" w:cs="Arial"/>
                <w:sz w:val="20"/>
                <w:szCs w:val="20"/>
              </w:rPr>
            </w:pPr>
            <w:r w:rsidRPr="001B6BCE">
              <w:rPr>
                <w:rFonts w:ascii="Arial" w:hAnsi="Arial" w:cs="Arial"/>
                <w:sz w:val="20"/>
                <w:szCs w:val="20"/>
              </w:rPr>
              <w:t>-4.00 (4.13)</w:t>
            </w:r>
          </w:p>
        </w:tc>
        <w:tc>
          <w:tcPr>
            <w:tcW w:w="953" w:type="dxa"/>
            <w:noWrap/>
            <w:hideMark/>
          </w:tcPr>
          <w:p w14:paraId="6B510E0A" w14:textId="77777777" w:rsidR="00C92760" w:rsidRPr="001B6BCE" w:rsidRDefault="00C92760" w:rsidP="00C92760">
            <w:pPr>
              <w:rPr>
                <w:rFonts w:ascii="Arial" w:hAnsi="Arial" w:cs="Arial"/>
                <w:sz w:val="20"/>
                <w:szCs w:val="20"/>
              </w:rPr>
            </w:pPr>
            <w:r w:rsidRPr="001B6BCE">
              <w:rPr>
                <w:rFonts w:ascii="Arial" w:hAnsi="Arial" w:cs="Arial"/>
                <w:sz w:val="20"/>
                <w:szCs w:val="20"/>
              </w:rPr>
              <w:t>-4.16 (3.12)</w:t>
            </w:r>
          </w:p>
        </w:tc>
        <w:tc>
          <w:tcPr>
            <w:tcW w:w="1057" w:type="dxa"/>
            <w:noWrap/>
            <w:hideMark/>
          </w:tcPr>
          <w:p w14:paraId="1F947851" w14:textId="77777777" w:rsidR="00C92760" w:rsidRPr="001B6BCE" w:rsidRDefault="00C92760" w:rsidP="00C92760">
            <w:pPr>
              <w:rPr>
                <w:rFonts w:ascii="Arial" w:hAnsi="Arial" w:cs="Arial"/>
                <w:sz w:val="20"/>
                <w:szCs w:val="20"/>
              </w:rPr>
            </w:pPr>
            <w:r w:rsidRPr="001B6BCE">
              <w:rPr>
                <w:rFonts w:ascii="Arial" w:hAnsi="Arial" w:cs="Arial"/>
                <w:sz w:val="20"/>
                <w:szCs w:val="20"/>
              </w:rPr>
              <w:t>-5.88 (7.20)</w:t>
            </w:r>
          </w:p>
        </w:tc>
      </w:tr>
      <w:tr w:rsidR="00F9573B" w:rsidRPr="001B6BCE" w14:paraId="132CE936" w14:textId="77777777" w:rsidTr="002B2C31">
        <w:trPr>
          <w:trHeight w:val="300"/>
        </w:trPr>
        <w:tc>
          <w:tcPr>
            <w:tcW w:w="13948" w:type="dxa"/>
            <w:gridSpan w:val="13"/>
            <w:noWrap/>
            <w:hideMark/>
          </w:tcPr>
          <w:p w14:paraId="0629F872" w14:textId="446921D4" w:rsidR="00F9573B" w:rsidRPr="001B6BCE" w:rsidRDefault="00F9573B" w:rsidP="00F9573B">
            <w:pPr>
              <w:jc w:val="center"/>
              <w:rPr>
                <w:rFonts w:ascii="Arial" w:hAnsi="Arial" w:cs="Arial"/>
                <w:b/>
                <w:bCs/>
                <w:sz w:val="20"/>
                <w:szCs w:val="20"/>
              </w:rPr>
            </w:pPr>
            <w:r w:rsidRPr="001B6BCE">
              <w:rPr>
                <w:rFonts w:ascii="Arial" w:hAnsi="Arial" w:cs="Arial"/>
                <w:b/>
                <w:bCs/>
                <w:sz w:val="20"/>
                <w:szCs w:val="20"/>
              </w:rPr>
              <w:t>Social cognition</w:t>
            </w:r>
          </w:p>
        </w:tc>
      </w:tr>
      <w:tr w:rsidR="00C92760" w:rsidRPr="001B6BCE" w14:paraId="7AFEC514" w14:textId="77777777" w:rsidTr="00B45153">
        <w:trPr>
          <w:trHeight w:val="300"/>
        </w:trPr>
        <w:tc>
          <w:tcPr>
            <w:tcW w:w="3457" w:type="dxa"/>
            <w:noWrap/>
            <w:hideMark/>
          </w:tcPr>
          <w:p w14:paraId="3CFB6E25" w14:textId="0FB339A7" w:rsidR="00C92760" w:rsidRPr="001B6BCE" w:rsidRDefault="009D5803" w:rsidP="00C92760">
            <w:pPr>
              <w:rPr>
                <w:rFonts w:ascii="Arial" w:hAnsi="Arial" w:cs="Arial"/>
                <w:sz w:val="20"/>
                <w:szCs w:val="20"/>
              </w:rPr>
            </w:pPr>
            <w:r w:rsidRPr="001B6BCE">
              <w:rPr>
                <w:rFonts w:ascii="Arial" w:hAnsi="Arial" w:cs="Arial"/>
                <w:sz w:val="20"/>
                <w:szCs w:val="20"/>
              </w:rPr>
              <w:t>Facial Emotion Recognition Test</w:t>
            </w:r>
            <w:r w:rsidR="00C92760" w:rsidRPr="001B6BCE">
              <w:rPr>
                <w:rFonts w:ascii="Arial" w:hAnsi="Arial" w:cs="Arial"/>
                <w:sz w:val="20"/>
                <w:szCs w:val="20"/>
              </w:rPr>
              <w:t xml:space="preserve"> </w:t>
            </w:r>
          </w:p>
        </w:tc>
        <w:tc>
          <w:tcPr>
            <w:tcW w:w="961" w:type="dxa"/>
            <w:noWrap/>
            <w:hideMark/>
          </w:tcPr>
          <w:p w14:paraId="14BD5DC2" w14:textId="77777777" w:rsidR="00C92760" w:rsidRPr="001B6BCE" w:rsidRDefault="00C92760" w:rsidP="00C92760">
            <w:pPr>
              <w:rPr>
                <w:rFonts w:ascii="Arial" w:hAnsi="Arial" w:cs="Arial"/>
                <w:sz w:val="20"/>
                <w:szCs w:val="20"/>
              </w:rPr>
            </w:pPr>
            <w:r w:rsidRPr="001B6BCE">
              <w:rPr>
                <w:rFonts w:ascii="Arial" w:hAnsi="Arial" w:cs="Arial"/>
                <w:sz w:val="20"/>
                <w:szCs w:val="20"/>
              </w:rPr>
              <w:t>-0.81 (1.29)</w:t>
            </w:r>
          </w:p>
        </w:tc>
        <w:tc>
          <w:tcPr>
            <w:tcW w:w="850" w:type="dxa"/>
            <w:noWrap/>
            <w:hideMark/>
          </w:tcPr>
          <w:p w14:paraId="3FC28690" w14:textId="77777777" w:rsidR="00C92760" w:rsidRPr="001B6BCE" w:rsidRDefault="00C92760" w:rsidP="00C92760">
            <w:pPr>
              <w:rPr>
                <w:rFonts w:ascii="Arial" w:hAnsi="Arial" w:cs="Arial"/>
                <w:sz w:val="20"/>
                <w:szCs w:val="20"/>
              </w:rPr>
            </w:pPr>
            <w:r w:rsidRPr="001B6BCE">
              <w:rPr>
                <w:rFonts w:ascii="Arial" w:hAnsi="Arial" w:cs="Arial"/>
                <w:sz w:val="20"/>
                <w:szCs w:val="20"/>
              </w:rPr>
              <w:t>-1.27 (1.11)</w:t>
            </w:r>
          </w:p>
        </w:tc>
        <w:tc>
          <w:tcPr>
            <w:tcW w:w="804" w:type="dxa"/>
            <w:noWrap/>
            <w:hideMark/>
          </w:tcPr>
          <w:p w14:paraId="24B106CD" w14:textId="77777777" w:rsidR="00C92760" w:rsidRPr="001B6BCE" w:rsidRDefault="00C92760" w:rsidP="00C92760">
            <w:pPr>
              <w:rPr>
                <w:rFonts w:ascii="Arial" w:hAnsi="Arial" w:cs="Arial"/>
                <w:sz w:val="20"/>
                <w:szCs w:val="20"/>
              </w:rPr>
            </w:pPr>
            <w:r w:rsidRPr="001B6BCE">
              <w:rPr>
                <w:rFonts w:ascii="Arial" w:hAnsi="Arial" w:cs="Arial"/>
                <w:sz w:val="20"/>
                <w:szCs w:val="20"/>
              </w:rPr>
              <w:t>-2.49 (1.45)</w:t>
            </w:r>
          </w:p>
        </w:tc>
        <w:tc>
          <w:tcPr>
            <w:tcW w:w="804" w:type="dxa"/>
            <w:noWrap/>
            <w:hideMark/>
          </w:tcPr>
          <w:p w14:paraId="365E9AB3" w14:textId="77777777" w:rsidR="00C92760" w:rsidRPr="001B6BCE" w:rsidRDefault="00C92760" w:rsidP="00C92760">
            <w:pPr>
              <w:rPr>
                <w:rFonts w:ascii="Arial" w:hAnsi="Arial" w:cs="Arial"/>
                <w:sz w:val="20"/>
                <w:szCs w:val="20"/>
              </w:rPr>
            </w:pPr>
            <w:r w:rsidRPr="001B6BCE">
              <w:rPr>
                <w:rFonts w:ascii="Arial" w:hAnsi="Arial" w:cs="Arial"/>
                <w:sz w:val="20"/>
                <w:szCs w:val="20"/>
              </w:rPr>
              <w:t>-3.35 (3.19)</w:t>
            </w:r>
          </w:p>
        </w:tc>
        <w:tc>
          <w:tcPr>
            <w:tcW w:w="850" w:type="dxa"/>
            <w:noWrap/>
            <w:hideMark/>
          </w:tcPr>
          <w:p w14:paraId="66618FA7" w14:textId="77777777" w:rsidR="00C92760" w:rsidRPr="001B6BCE" w:rsidRDefault="00C92760" w:rsidP="00C92760">
            <w:pPr>
              <w:rPr>
                <w:rFonts w:ascii="Arial" w:hAnsi="Arial" w:cs="Arial"/>
                <w:sz w:val="20"/>
                <w:szCs w:val="20"/>
              </w:rPr>
            </w:pPr>
            <w:r w:rsidRPr="001B6BCE">
              <w:rPr>
                <w:rFonts w:ascii="Arial" w:hAnsi="Arial" w:cs="Arial"/>
                <w:sz w:val="20"/>
                <w:szCs w:val="20"/>
              </w:rPr>
              <w:t>-0.55 (1.24)</w:t>
            </w:r>
          </w:p>
        </w:tc>
        <w:tc>
          <w:tcPr>
            <w:tcW w:w="803" w:type="dxa"/>
            <w:noWrap/>
            <w:hideMark/>
          </w:tcPr>
          <w:p w14:paraId="47D0F693" w14:textId="77777777" w:rsidR="00C92760" w:rsidRPr="001B6BCE" w:rsidRDefault="00C92760" w:rsidP="00C92760">
            <w:pPr>
              <w:rPr>
                <w:rFonts w:ascii="Arial" w:hAnsi="Arial" w:cs="Arial"/>
                <w:sz w:val="20"/>
                <w:szCs w:val="20"/>
              </w:rPr>
            </w:pPr>
            <w:r w:rsidRPr="001B6BCE">
              <w:rPr>
                <w:rFonts w:ascii="Arial" w:hAnsi="Arial" w:cs="Arial"/>
                <w:sz w:val="20"/>
                <w:szCs w:val="20"/>
              </w:rPr>
              <w:t>-0.96 (1.06)</w:t>
            </w:r>
          </w:p>
        </w:tc>
        <w:tc>
          <w:tcPr>
            <w:tcW w:w="803" w:type="dxa"/>
            <w:noWrap/>
            <w:hideMark/>
          </w:tcPr>
          <w:p w14:paraId="36903760" w14:textId="77777777" w:rsidR="00C92760" w:rsidRPr="001B6BCE" w:rsidRDefault="00C92760" w:rsidP="00C92760">
            <w:pPr>
              <w:rPr>
                <w:rFonts w:ascii="Arial" w:hAnsi="Arial" w:cs="Arial"/>
                <w:sz w:val="20"/>
                <w:szCs w:val="20"/>
              </w:rPr>
            </w:pPr>
            <w:r w:rsidRPr="001B6BCE">
              <w:rPr>
                <w:rFonts w:ascii="Arial" w:hAnsi="Arial" w:cs="Arial"/>
                <w:sz w:val="20"/>
                <w:szCs w:val="20"/>
              </w:rPr>
              <w:t>-2.53 (0.89)</w:t>
            </w:r>
          </w:p>
        </w:tc>
        <w:tc>
          <w:tcPr>
            <w:tcW w:w="803" w:type="dxa"/>
            <w:noWrap/>
            <w:hideMark/>
          </w:tcPr>
          <w:p w14:paraId="55A92CC6" w14:textId="77777777" w:rsidR="00C92760" w:rsidRPr="001B6BCE" w:rsidRDefault="00C92760" w:rsidP="00C92760">
            <w:pPr>
              <w:rPr>
                <w:rFonts w:ascii="Arial" w:hAnsi="Arial" w:cs="Arial"/>
                <w:sz w:val="20"/>
                <w:szCs w:val="20"/>
              </w:rPr>
            </w:pPr>
            <w:r w:rsidRPr="001B6BCE">
              <w:rPr>
                <w:rFonts w:ascii="Arial" w:hAnsi="Arial" w:cs="Arial"/>
                <w:sz w:val="20"/>
                <w:szCs w:val="20"/>
              </w:rPr>
              <w:t>-3.41 (1.99)</w:t>
            </w:r>
          </w:p>
        </w:tc>
        <w:tc>
          <w:tcPr>
            <w:tcW w:w="850" w:type="dxa"/>
            <w:noWrap/>
            <w:hideMark/>
          </w:tcPr>
          <w:p w14:paraId="56278C08" w14:textId="77777777" w:rsidR="00C92760" w:rsidRPr="001B6BCE" w:rsidRDefault="00C92760" w:rsidP="00C92760">
            <w:pPr>
              <w:rPr>
                <w:rFonts w:ascii="Arial" w:hAnsi="Arial" w:cs="Arial"/>
                <w:sz w:val="20"/>
                <w:szCs w:val="20"/>
              </w:rPr>
            </w:pPr>
            <w:r w:rsidRPr="001B6BCE">
              <w:rPr>
                <w:rFonts w:ascii="Arial" w:hAnsi="Arial" w:cs="Arial"/>
                <w:sz w:val="20"/>
                <w:szCs w:val="20"/>
              </w:rPr>
              <w:t>-0.56 (1.19)</w:t>
            </w:r>
          </w:p>
        </w:tc>
        <w:tc>
          <w:tcPr>
            <w:tcW w:w="953" w:type="dxa"/>
            <w:noWrap/>
            <w:hideMark/>
          </w:tcPr>
          <w:p w14:paraId="46340285" w14:textId="77777777" w:rsidR="00C92760" w:rsidRPr="001B6BCE" w:rsidRDefault="00C92760" w:rsidP="00C92760">
            <w:pPr>
              <w:rPr>
                <w:rFonts w:ascii="Arial" w:hAnsi="Arial" w:cs="Arial"/>
                <w:sz w:val="20"/>
                <w:szCs w:val="20"/>
              </w:rPr>
            </w:pPr>
            <w:r w:rsidRPr="001B6BCE">
              <w:rPr>
                <w:rFonts w:ascii="Arial" w:hAnsi="Arial" w:cs="Arial"/>
                <w:sz w:val="20"/>
                <w:szCs w:val="20"/>
              </w:rPr>
              <w:t>-1.10 (1.85)</w:t>
            </w:r>
          </w:p>
        </w:tc>
        <w:tc>
          <w:tcPr>
            <w:tcW w:w="953" w:type="dxa"/>
            <w:noWrap/>
            <w:hideMark/>
          </w:tcPr>
          <w:p w14:paraId="54518C92" w14:textId="77777777" w:rsidR="00C92760" w:rsidRPr="001B6BCE" w:rsidRDefault="00C92760" w:rsidP="00C92760">
            <w:pPr>
              <w:rPr>
                <w:rFonts w:ascii="Arial" w:hAnsi="Arial" w:cs="Arial"/>
                <w:sz w:val="20"/>
                <w:szCs w:val="20"/>
              </w:rPr>
            </w:pPr>
            <w:r w:rsidRPr="001B6BCE">
              <w:rPr>
                <w:rFonts w:ascii="Arial" w:hAnsi="Arial" w:cs="Arial"/>
                <w:sz w:val="20"/>
                <w:szCs w:val="20"/>
              </w:rPr>
              <w:t>-1.69 (2.27)</w:t>
            </w:r>
          </w:p>
        </w:tc>
        <w:tc>
          <w:tcPr>
            <w:tcW w:w="1057" w:type="dxa"/>
            <w:noWrap/>
            <w:hideMark/>
          </w:tcPr>
          <w:p w14:paraId="578A983A" w14:textId="77777777" w:rsidR="00C92760" w:rsidRPr="001B6BCE" w:rsidRDefault="00C92760" w:rsidP="00C92760">
            <w:pPr>
              <w:rPr>
                <w:rFonts w:ascii="Arial" w:hAnsi="Arial" w:cs="Arial"/>
                <w:sz w:val="20"/>
                <w:szCs w:val="20"/>
              </w:rPr>
            </w:pPr>
            <w:r w:rsidRPr="001B6BCE">
              <w:rPr>
                <w:rFonts w:ascii="Arial" w:hAnsi="Arial" w:cs="Arial"/>
                <w:sz w:val="20"/>
                <w:szCs w:val="20"/>
              </w:rPr>
              <w:t>-1.88 (1.07)</w:t>
            </w:r>
          </w:p>
        </w:tc>
      </w:tr>
    </w:tbl>
    <w:p w14:paraId="2B007068" w14:textId="1897FEC1" w:rsidR="00236400" w:rsidRPr="001B6BCE" w:rsidRDefault="00236400" w:rsidP="00236400">
      <w:pPr>
        <w:rPr>
          <w:rFonts w:ascii="Arial" w:hAnsi="Arial" w:cs="Arial"/>
          <w:sz w:val="20"/>
          <w:szCs w:val="20"/>
          <w:lang w:val="en-US"/>
        </w:rPr>
      </w:pPr>
      <w:r w:rsidRPr="001B6BCE">
        <w:rPr>
          <w:rFonts w:ascii="Arial" w:hAnsi="Arial" w:cs="Arial"/>
          <w:sz w:val="20"/>
          <w:szCs w:val="20"/>
          <w:lang w:val="en-US"/>
        </w:rPr>
        <w:t xml:space="preserve">Values are: </w:t>
      </w:r>
      <w:r w:rsidR="00C745B3" w:rsidRPr="001B6BCE">
        <w:rPr>
          <w:rFonts w:ascii="Arial" w:hAnsi="Arial" w:cs="Arial"/>
          <w:sz w:val="20"/>
          <w:szCs w:val="20"/>
          <w:lang w:val="en-US"/>
        </w:rPr>
        <w:t xml:space="preserve">mean </w:t>
      </w:r>
      <w:r w:rsidRPr="001B6BCE">
        <w:rPr>
          <w:rFonts w:ascii="Arial" w:hAnsi="Arial" w:cs="Arial"/>
          <w:sz w:val="20"/>
          <w:szCs w:val="20"/>
          <w:lang w:val="en-US"/>
        </w:rPr>
        <w:t>Z-scores (raw score – mean score controls/standard deviation of controls) corrected for age, years of education and sex</w:t>
      </w:r>
      <w:r w:rsidR="00C745B3" w:rsidRPr="001B6BCE">
        <w:rPr>
          <w:rFonts w:ascii="Arial" w:hAnsi="Arial" w:cs="Arial"/>
          <w:sz w:val="20"/>
          <w:szCs w:val="20"/>
          <w:lang w:val="en-US"/>
        </w:rPr>
        <w:t xml:space="preserve"> and standard deviation</w:t>
      </w:r>
      <w:r w:rsidRPr="001B6BCE">
        <w:rPr>
          <w:rFonts w:ascii="Arial" w:hAnsi="Arial" w:cs="Arial"/>
          <w:sz w:val="20"/>
          <w:szCs w:val="20"/>
          <w:lang w:val="en-US"/>
        </w:rPr>
        <w:t xml:space="preserve"> unless otherwise specified. For the FCSRT an additional correction was made for language in which the test was administered. Abbreviations: C9orf72 = chromosome 9 open reading frame 72; GRN = progranulin; MAPT = microtubule-associated protein tau; CDR® plus NACC FTLD SOB= Clinical Dementia Rating scale plus National Alzheimer’s Coordinating Center Frontotemporal Lobar Degeneration; sob = sum of boxes; D-KEFS CWIT = Delis-Kaplan Executive Function System Color-Word Interference Test; FCSRT = Free and Cued Selective Reminding Test.</w:t>
      </w:r>
    </w:p>
    <w:p w14:paraId="7080D1C5" w14:textId="77777777" w:rsidR="007540D2" w:rsidRPr="00BA526F" w:rsidRDefault="007540D2" w:rsidP="007540D2">
      <w:pPr>
        <w:spacing w:line="240" w:lineRule="auto"/>
        <w:rPr>
          <w:rFonts w:asciiTheme="majorHAnsi" w:hAnsiTheme="majorHAnsi" w:cstheme="majorHAnsi"/>
          <w:sz w:val="20"/>
          <w:szCs w:val="20"/>
          <w:lang w:val="en-US"/>
        </w:rPr>
      </w:pPr>
    </w:p>
    <w:p w14:paraId="18C4E21A" w14:textId="5D48EE01" w:rsidR="002A7266" w:rsidRPr="00BA526F" w:rsidRDefault="002A7266" w:rsidP="00FE3291">
      <w:pPr>
        <w:spacing w:line="240" w:lineRule="auto"/>
        <w:rPr>
          <w:rFonts w:asciiTheme="majorHAnsi" w:hAnsiTheme="majorHAnsi" w:cstheme="majorHAnsi"/>
          <w:sz w:val="20"/>
          <w:szCs w:val="20"/>
          <w:lang w:val="en-US"/>
        </w:rPr>
      </w:pPr>
    </w:p>
    <w:sectPr w:rsidR="002A7266" w:rsidRPr="00BA526F" w:rsidSect="007540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FA4D" w14:textId="77777777" w:rsidR="00DE1577" w:rsidRDefault="00DE1577" w:rsidP="00D871D7">
      <w:pPr>
        <w:spacing w:after="0" w:line="240" w:lineRule="auto"/>
      </w:pPr>
      <w:r>
        <w:separator/>
      </w:r>
    </w:p>
  </w:endnote>
  <w:endnote w:type="continuationSeparator" w:id="0">
    <w:p w14:paraId="7B471F66" w14:textId="77777777" w:rsidR="00DE1577" w:rsidRDefault="00DE1577" w:rsidP="00D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58533"/>
      <w:docPartObj>
        <w:docPartGallery w:val="Page Numbers (Bottom of Page)"/>
        <w:docPartUnique/>
      </w:docPartObj>
    </w:sdtPr>
    <w:sdtEndPr>
      <w:rPr>
        <w:noProof/>
      </w:rPr>
    </w:sdtEndPr>
    <w:sdtContent>
      <w:p w14:paraId="451767D6" w14:textId="17AC1D23" w:rsidR="00D871D7" w:rsidRDefault="00D871D7">
        <w:pPr>
          <w:pStyle w:val="Footer"/>
          <w:jc w:val="right"/>
        </w:pPr>
        <w:r>
          <w:fldChar w:fldCharType="begin"/>
        </w:r>
        <w:r>
          <w:instrText xml:space="preserve"> PAGE   \* MERGEFORMAT </w:instrText>
        </w:r>
        <w:r>
          <w:fldChar w:fldCharType="separate"/>
        </w:r>
        <w:r w:rsidR="00E676EC">
          <w:rPr>
            <w:noProof/>
          </w:rPr>
          <w:t>2</w:t>
        </w:r>
        <w:r>
          <w:rPr>
            <w:noProof/>
          </w:rPr>
          <w:fldChar w:fldCharType="end"/>
        </w:r>
      </w:p>
    </w:sdtContent>
  </w:sdt>
  <w:p w14:paraId="718483A4" w14:textId="77777777" w:rsidR="00D871D7" w:rsidRDefault="00D8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ED0A" w14:textId="77777777" w:rsidR="00DE1577" w:rsidRDefault="00DE1577" w:rsidP="00D871D7">
      <w:pPr>
        <w:spacing w:after="0" w:line="240" w:lineRule="auto"/>
      </w:pPr>
      <w:r>
        <w:separator/>
      </w:r>
    </w:p>
  </w:footnote>
  <w:footnote w:type="continuationSeparator" w:id="0">
    <w:p w14:paraId="5D29F708" w14:textId="77777777" w:rsidR="00DE1577" w:rsidRDefault="00DE1577" w:rsidP="00D87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5FB8"/>
    <w:multiLevelType w:val="multilevel"/>
    <w:tmpl w:val="BF663BAC"/>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 w15:restartNumberingAfterBreak="0">
    <w:nsid w:val="385D7B11"/>
    <w:multiLevelType w:val="multilevel"/>
    <w:tmpl w:val="08C48B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EF6D94"/>
    <w:multiLevelType w:val="multilevel"/>
    <w:tmpl w:val="30D259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F312E2"/>
    <w:multiLevelType w:val="hybridMultilevel"/>
    <w:tmpl w:val="9FC4A23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E3941FD"/>
    <w:multiLevelType w:val="multilevel"/>
    <w:tmpl w:val="ACFE0DEE"/>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720" w:hanging="72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5" w15:restartNumberingAfterBreak="0">
    <w:nsid w:val="55AC7C32"/>
    <w:multiLevelType w:val="hybridMultilevel"/>
    <w:tmpl w:val="F570658C"/>
    <w:lvl w:ilvl="0" w:tplc="FC84DCF4">
      <w:start w:val="1"/>
      <w:numFmt w:val="decimal"/>
      <w:lvlText w:val="%1."/>
      <w:lvlJc w:val="left"/>
      <w:pPr>
        <w:ind w:left="720" w:hanging="360"/>
      </w:pPr>
      <w:rPr>
        <w:rFonts w:hint="default"/>
        <w:b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E54851"/>
    <w:multiLevelType w:val="hybridMultilevel"/>
    <w:tmpl w:val="AECE938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4"/>
    <w:rsid w:val="00032B33"/>
    <w:rsid w:val="000A63BE"/>
    <w:rsid w:val="000C6B41"/>
    <w:rsid w:val="000D4F17"/>
    <w:rsid w:val="00117430"/>
    <w:rsid w:val="001950A7"/>
    <w:rsid w:val="001B6BCE"/>
    <w:rsid w:val="00201723"/>
    <w:rsid w:val="002107EC"/>
    <w:rsid w:val="00236400"/>
    <w:rsid w:val="00274BFD"/>
    <w:rsid w:val="0028457B"/>
    <w:rsid w:val="002A7266"/>
    <w:rsid w:val="003277AF"/>
    <w:rsid w:val="0033338D"/>
    <w:rsid w:val="003451A3"/>
    <w:rsid w:val="0034726C"/>
    <w:rsid w:val="00371DA7"/>
    <w:rsid w:val="004204A7"/>
    <w:rsid w:val="00440242"/>
    <w:rsid w:val="004522D0"/>
    <w:rsid w:val="00475E4A"/>
    <w:rsid w:val="004A2E3B"/>
    <w:rsid w:val="004B0833"/>
    <w:rsid w:val="004C6DCF"/>
    <w:rsid w:val="004D12B0"/>
    <w:rsid w:val="004D2B1D"/>
    <w:rsid w:val="004E1D8A"/>
    <w:rsid w:val="004E469E"/>
    <w:rsid w:val="00513AAE"/>
    <w:rsid w:val="00522AC3"/>
    <w:rsid w:val="00535CC1"/>
    <w:rsid w:val="005855FA"/>
    <w:rsid w:val="00590179"/>
    <w:rsid w:val="0059640A"/>
    <w:rsid w:val="00597FF9"/>
    <w:rsid w:val="005A5DE8"/>
    <w:rsid w:val="005B51BA"/>
    <w:rsid w:val="005C6347"/>
    <w:rsid w:val="00654827"/>
    <w:rsid w:val="00693AB5"/>
    <w:rsid w:val="006A59AE"/>
    <w:rsid w:val="006C6E77"/>
    <w:rsid w:val="007363A4"/>
    <w:rsid w:val="007540D2"/>
    <w:rsid w:val="007C1459"/>
    <w:rsid w:val="008123AC"/>
    <w:rsid w:val="0081273E"/>
    <w:rsid w:val="00816D46"/>
    <w:rsid w:val="0085684F"/>
    <w:rsid w:val="008C3F2E"/>
    <w:rsid w:val="008C6696"/>
    <w:rsid w:val="008C712E"/>
    <w:rsid w:val="008E4984"/>
    <w:rsid w:val="008F1D33"/>
    <w:rsid w:val="00923A61"/>
    <w:rsid w:val="00964EB8"/>
    <w:rsid w:val="009705DE"/>
    <w:rsid w:val="00983233"/>
    <w:rsid w:val="00984346"/>
    <w:rsid w:val="009913F8"/>
    <w:rsid w:val="009D1C7F"/>
    <w:rsid w:val="009D5803"/>
    <w:rsid w:val="00A2775A"/>
    <w:rsid w:val="00A326FA"/>
    <w:rsid w:val="00A746FC"/>
    <w:rsid w:val="00AD3B22"/>
    <w:rsid w:val="00B07FD3"/>
    <w:rsid w:val="00B45153"/>
    <w:rsid w:val="00B52C9E"/>
    <w:rsid w:val="00B7741D"/>
    <w:rsid w:val="00BA4191"/>
    <w:rsid w:val="00BA526F"/>
    <w:rsid w:val="00BA6304"/>
    <w:rsid w:val="00BC0616"/>
    <w:rsid w:val="00BC7DF9"/>
    <w:rsid w:val="00C02096"/>
    <w:rsid w:val="00C1532E"/>
    <w:rsid w:val="00C57724"/>
    <w:rsid w:val="00C745B3"/>
    <w:rsid w:val="00C92760"/>
    <w:rsid w:val="00C93090"/>
    <w:rsid w:val="00CA5007"/>
    <w:rsid w:val="00D44A13"/>
    <w:rsid w:val="00D60FBE"/>
    <w:rsid w:val="00D739CD"/>
    <w:rsid w:val="00D77438"/>
    <w:rsid w:val="00D871D7"/>
    <w:rsid w:val="00D91025"/>
    <w:rsid w:val="00DD51B1"/>
    <w:rsid w:val="00DE1577"/>
    <w:rsid w:val="00E1707C"/>
    <w:rsid w:val="00E676EC"/>
    <w:rsid w:val="00E85CAC"/>
    <w:rsid w:val="00E94829"/>
    <w:rsid w:val="00EA4E44"/>
    <w:rsid w:val="00EC6D1A"/>
    <w:rsid w:val="00F810E8"/>
    <w:rsid w:val="00F90763"/>
    <w:rsid w:val="00F9573B"/>
    <w:rsid w:val="00FE3291"/>
    <w:rsid w:val="00FF3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6038"/>
  <w15:chartTrackingRefBased/>
  <w15:docId w15:val="{92D9980A-8EE9-4DFD-8715-B3ACB65F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829"/>
    <w:rPr>
      <w:sz w:val="16"/>
      <w:szCs w:val="16"/>
    </w:rPr>
  </w:style>
  <w:style w:type="paragraph" w:styleId="CommentText">
    <w:name w:val="annotation text"/>
    <w:basedOn w:val="Normal"/>
    <w:link w:val="CommentTextChar"/>
    <w:uiPriority w:val="99"/>
    <w:semiHidden/>
    <w:unhideWhenUsed/>
    <w:rsid w:val="00E94829"/>
    <w:pPr>
      <w:spacing w:line="240" w:lineRule="auto"/>
    </w:pPr>
    <w:rPr>
      <w:sz w:val="20"/>
      <w:szCs w:val="20"/>
      <w:lang w:val="nl-BE"/>
    </w:rPr>
  </w:style>
  <w:style w:type="character" w:customStyle="1" w:styleId="CommentTextChar">
    <w:name w:val="Comment Text Char"/>
    <w:basedOn w:val="DefaultParagraphFont"/>
    <w:link w:val="CommentText"/>
    <w:uiPriority w:val="99"/>
    <w:semiHidden/>
    <w:rsid w:val="00E94829"/>
    <w:rPr>
      <w:sz w:val="20"/>
      <w:szCs w:val="20"/>
      <w:lang w:val="nl-BE"/>
    </w:rPr>
  </w:style>
  <w:style w:type="paragraph" w:styleId="Header">
    <w:name w:val="header"/>
    <w:basedOn w:val="Normal"/>
    <w:link w:val="HeaderChar"/>
    <w:uiPriority w:val="99"/>
    <w:unhideWhenUsed/>
    <w:rsid w:val="00D8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1D7"/>
  </w:style>
  <w:style w:type="paragraph" w:styleId="Footer">
    <w:name w:val="footer"/>
    <w:basedOn w:val="Normal"/>
    <w:link w:val="FooterChar"/>
    <w:uiPriority w:val="99"/>
    <w:unhideWhenUsed/>
    <w:rsid w:val="00D8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1D7"/>
  </w:style>
  <w:style w:type="paragraph" w:styleId="ListParagraph">
    <w:name w:val="List Paragraph"/>
    <w:basedOn w:val="Normal"/>
    <w:uiPriority w:val="34"/>
    <w:qFormat/>
    <w:rsid w:val="00FF3C09"/>
    <w:pPr>
      <w:ind w:left="720"/>
      <w:contextualSpacing/>
    </w:pPr>
  </w:style>
  <w:style w:type="table" w:styleId="TableGrid">
    <w:name w:val="Table Grid"/>
    <w:basedOn w:val="TableNormal"/>
    <w:uiPriority w:val="39"/>
    <w:rsid w:val="0075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4232">
      <w:bodyDiv w:val="1"/>
      <w:marLeft w:val="0"/>
      <w:marRight w:val="0"/>
      <w:marTop w:val="0"/>
      <w:marBottom w:val="0"/>
      <w:divBdr>
        <w:top w:val="none" w:sz="0" w:space="0" w:color="auto"/>
        <w:left w:val="none" w:sz="0" w:space="0" w:color="auto"/>
        <w:bottom w:val="none" w:sz="0" w:space="0" w:color="auto"/>
        <w:right w:val="none" w:sz="0" w:space="0" w:color="auto"/>
      </w:divBdr>
    </w:div>
    <w:div w:id="1250231617">
      <w:bodyDiv w:val="1"/>
      <w:marLeft w:val="0"/>
      <w:marRight w:val="0"/>
      <w:marTop w:val="0"/>
      <w:marBottom w:val="0"/>
      <w:divBdr>
        <w:top w:val="none" w:sz="0" w:space="0" w:color="auto"/>
        <w:left w:val="none" w:sz="0" w:space="0" w:color="auto"/>
        <w:bottom w:val="none" w:sz="0" w:space="0" w:color="auto"/>
        <w:right w:val="none" w:sz="0" w:space="0" w:color="auto"/>
      </w:divBdr>
    </w:div>
    <w:div w:id="16365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C913-3937-48BA-8E1F-581FBB85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8913</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poos</dc:creator>
  <cp:keywords/>
  <dc:description/>
  <cp:lastModifiedBy>Jackie Poos</cp:lastModifiedBy>
  <cp:revision>2</cp:revision>
  <dcterms:created xsi:type="dcterms:W3CDTF">2021-09-03T15:17:00Z</dcterms:created>
  <dcterms:modified xsi:type="dcterms:W3CDTF">2021-09-03T15:17:00Z</dcterms:modified>
</cp:coreProperties>
</file>