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2197" w14:textId="68B7E839" w:rsidR="00E50E71" w:rsidRPr="00423A7B" w:rsidRDefault="00E50E71" w:rsidP="00725243">
      <w:pPr>
        <w:rPr>
          <w:rFonts w:asciiTheme="majorBidi" w:hAnsiTheme="majorBidi" w:cstheme="majorBidi"/>
          <w:b/>
          <w:bCs/>
          <w:sz w:val="28"/>
          <w:szCs w:val="28"/>
          <w:lang w:eastAsia="en-GB"/>
        </w:rPr>
      </w:pPr>
      <w:r w:rsidRPr="00423A7B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Table </w:t>
      </w:r>
      <w:r w:rsidR="00725243" w:rsidRPr="00423A7B">
        <w:rPr>
          <w:rFonts w:asciiTheme="majorBidi" w:hAnsiTheme="majorBidi" w:cstheme="majorBidi"/>
          <w:b/>
          <w:bCs/>
          <w:sz w:val="28"/>
          <w:szCs w:val="28"/>
          <w:lang w:eastAsia="en-GB"/>
        </w:rPr>
        <w:t>1</w:t>
      </w:r>
      <w:r w:rsidRPr="00423A7B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, </w:t>
      </w:r>
      <w:r w:rsidRPr="00423A7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Supplementary material, </w:t>
      </w:r>
      <w:r w:rsidRPr="00423A7B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Baseline characteristics </w:t>
      </w:r>
    </w:p>
    <w:p w14:paraId="4A1C01D4" w14:textId="77777777" w:rsidR="00D04789" w:rsidRPr="00772A7A" w:rsidRDefault="00D04789" w:rsidP="00D04789">
      <w:pPr>
        <w:rPr>
          <w:rFonts w:ascii="Arial" w:eastAsia="Calibri" w:hAnsi="Arial" w:cs="Arial"/>
          <w:sz w:val="20"/>
          <w:szCs w:val="20"/>
          <w:lang w:eastAsia="en-GB"/>
        </w:rPr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215"/>
        <w:gridCol w:w="1170"/>
        <w:gridCol w:w="1080"/>
        <w:gridCol w:w="855"/>
        <w:gridCol w:w="1170"/>
        <w:gridCol w:w="1080"/>
        <w:gridCol w:w="1170"/>
        <w:gridCol w:w="990"/>
      </w:tblGrid>
      <w:tr w:rsidR="00D04789" w:rsidRPr="00645D56" w14:paraId="65E158C1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DC5" w14:textId="77777777" w:rsidR="00D04789" w:rsidRPr="00807CC6" w:rsidRDefault="00D04789" w:rsidP="00C419B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6A8B" w14:textId="77777777" w:rsidR="00D04789" w:rsidRPr="00436EF5" w:rsidRDefault="00D04789" w:rsidP="00C419B5">
            <w:pPr>
              <w:jc w:val="center"/>
              <w:rPr>
                <w:b/>
                <w:bCs/>
                <w:lang w:eastAsia="en-GB"/>
              </w:rPr>
            </w:pPr>
            <w:r w:rsidRPr="00436EF5">
              <w:rPr>
                <w:b/>
                <w:bCs/>
                <w:lang w:eastAsia="en-GB"/>
              </w:rPr>
              <w:t xml:space="preserve">Before </w:t>
            </w:r>
            <w:r w:rsidRPr="00436EF5">
              <w:rPr>
                <w:b/>
                <w:bCs/>
              </w:rPr>
              <w:t>propensity score</w:t>
            </w:r>
            <w:r w:rsidRPr="00436EF5">
              <w:rPr>
                <w:b/>
                <w:bCs/>
                <w:lang w:eastAsia="en-GB"/>
              </w:rPr>
              <w:t xml:space="preserve"> (PS) matching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3762" w14:textId="77777777" w:rsidR="00D04789" w:rsidRPr="00436EF5" w:rsidRDefault="00D04789" w:rsidP="00C419B5">
            <w:pPr>
              <w:jc w:val="center"/>
              <w:rPr>
                <w:b/>
                <w:bCs/>
                <w:lang w:eastAsia="en-GB"/>
              </w:rPr>
            </w:pPr>
            <w:r w:rsidRPr="00436EF5">
              <w:rPr>
                <w:b/>
                <w:bCs/>
                <w:lang w:eastAsia="en-GB"/>
              </w:rPr>
              <w:t xml:space="preserve">After </w:t>
            </w:r>
            <w:r w:rsidRPr="00436EF5">
              <w:rPr>
                <w:b/>
                <w:bCs/>
              </w:rPr>
              <w:t>propensity score</w:t>
            </w:r>
            <w:r w:rsidRPr="00436EF5">
              <w:rPr>
                <w:b/>
                <w:bCs/>
                <w:lang w:eastAsia="en-GB"/>
              </w:rPr>
              <w:t xml:space="preserve"> (PS) matching</w:t>
            </w:r>
          </w:p>
        </w:tc>
      </w:tr>
      <w:tr w:rsidR="00D04789" w:rsidRPr="00645D56" w14:paraId="5B022D9A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01F" w14:textId="77777777" w:rsidR="00D04789" w:rsidRPr="00A45BC2" w:rsidRDefault="00D04789" w:rsidP="00C419B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D057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Overall (N=1033)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397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Control</w:t>
            </w:r>
            <w:r w:rsidRPr="00436EF5">
              <w:rPr>
                <w:b/>
                <w:bCs/>
                <w:sz w:val="22"/>
                <w:szCs w:val="22"/>
                <w:lang w:eastAsia="en-GB"/>
              </w:rPr>
              <w:br/>
              <w:t>(N=838)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6DD4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Aspirin</w:t>
            </w:r>
            <w:r w:rsidRPr="00436EF5">
              <w:rPr>
                <w:b/>
                <w:bCs/>
                <w:sz w:val="22"/>
                <w:szCs w:val="22"/>
                <w:lang w:eastAsia="en-GB"/>
              </w:rPr>
              <w:br/>
              <w:t>(N=195)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2F2A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2D3B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Overall (N=352)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1B82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Control</w:t>
            </w:r>
            <w:r w:rsidRPr="00436EF5">
              <w:rPr>
                <w:b/>
                <w:bCs/>
                <w:sz w:val="22"/>
                <w:szCs w:val="22"/>
                <w:lang w:eastAsia="en-GB"/>
              </w:rPr>
              <w:br/>
              <w:t>(N=176)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135C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Aspirin</w:t>
            </w:r>
            <w:r w:rsidRPr="00436EF5">
              <w:rPr>
                <w:b/>
                <w:bCs/>
                <w:sz w:val="22"/>
                <w:szCs w:val="22"/>
                <w:lang w:eastAsia="en-GB"/>
              </w:rPr>
              <w:br/>
              <w:t>(N=176)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6EB0" w14:textId="77777777" w:rsidR="00D04789" w:rsidRPr="00436EF5" w:rsidRDefault="00D04789" w:rsidP="00C419B5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436EF5">
              <w:rPr>
                <w:b/>
                <w:bCs/>
                <w:sz w:val="22"/>
                <w:szCs w:val="22"/>
                <w:lang w:eastAsia="en-GB"/>
              </w:rPr>
              <w:t>P-value</w:t>
            </w:r>
          </w:p>
        </w:tc>
      </w:tr>
      <w:tr w:rsidR="00D04789" w:rsidRPr="00181BA9" w14:paraId="6D4E7395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5AB6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Age (Years), Mean (SD)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FC4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61.7 (14.77)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C9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60.4 (15.08)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FB8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67.3 (11.89)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FD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81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67.6 (12.86)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3B2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67.8 (13.68)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87C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67.4 (12.02)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E9F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0.9281^</w:t>
            </w:r>
          </w:p>
        </w:tc>
      </w:tr>
      <w:tr w:rsidR="00D04789" w:rsidRPr="00181BA9" w14:paraId="02108596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93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Gender – Male</w:t>
            </w:r>
            <w:r w:rsidRPr="00BD033C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186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689 ( 69.1 )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EFB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550 ( 68.2 )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17B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 ( 72.8 )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32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0.2224^^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48A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 ( 68.4 )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15E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 ( 64.9 )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97A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 ( 71.8 )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DAF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0.1665^^</w:t>
            </w:r>
          </w:p>
        </w:tc>
      </w:tr>
      <w:tr w:rsidR="00D04789" w:rsidRPr="00181BA9" w14:paraId="41663BC9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A06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Weight (kg), Mean (SD)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A4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81.4 (18.72)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1FC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81.1 (18.77)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415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82.7 (18.54)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53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0.2214^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8F0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79.4 (17.35)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A8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76.8 (15.48)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C71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82.1 (18.72)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0F2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0.0058^</w:t>
            </w:r>
          </w:p>
        </w:tc>
      </w:tr>
      <w:tr w:rsidR="00D04789" w:rsidRPr="00181BA9" w14:paraId="6139536E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6816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APACHE II score,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D43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14.0 (9.00, 22.00)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C24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14.0 (9.00, 23.00)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138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14.0 (10.00, 21.00)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237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0.4018^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544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15.0 (10.00, 22.00)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71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15.0 (10.00, 25.00)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ED6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14.5 (10.00, 21.00)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E8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0.3867^</w:t>
            </w:r>
          </w:p>
        </w:tc>
      </w:tr>
      <w:tr w:rsidR="00D04789" w:rsidRPr="00181BA9" w14:paraId="33E1338C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833E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SOFA score,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CB0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8.00)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756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7.00)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C50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9.00)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06F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0.0226^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47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8.00)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295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50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 (3.00, 9.00)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1AB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0.2092^</w:t>
            </w:r>
          </w:p>
        </w:tc>
      </w:tr>
      <w:tr w:rsidR="00D04789" w:rsidRPr="00181BA9" w14:paraId="414D7010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58B3" w14:textId="6B70C4F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Systemic Corticosteroids use,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8E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886 ( 89.9 )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27C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716 ( 89.7 )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55F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170 ( 90.9 )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A1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0.6277^^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D97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315 ( 91.3 )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68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 ( 91.4 )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EB2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 ( 91.2 )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01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0.9602^^</w:t>
            </w:r>
          </w:p>
        </w:tc>
      </w:tr>
      <w:tr w:rsidR="00D04789" w:rsidRPr="00181BA9" w14:paraId="1B4808BB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802" w14:textId="41171D0E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 xml:space="preserve">Tocilizumab </w:t>
            </w:r>
            <w:r w:rsidR="00436EF5">
              <w:rPr>
                <w:b/>
                <w:bCs/>
                <w:color w:val="000000"/>
                <w:sz w:val="22"/>
                <w:szCs w:val="22"/>
                <w:lang w:val="en-US"/>
              </w:rPr>
              <w:t>u</w:t>
            </w:r>
            <w:r w:rsidRPr="00BD033C">
              <w:rPr>
                <w:b/>
                <w:bCs/>
                <w:color w:val="000000"/>
                <w:sz w:val="22"/>
                <w:szCs w:val="22"/>
              </w:rPr>
              <w:t>se,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788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358 ( 36.2 )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12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 ( 36.9 )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6D2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 ( 33.3 )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576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0.3561^^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E2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 ( 31.8 )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8FC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 ( 30.3 )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78F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 ( 33.3 )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51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0.5410^^</w:t>
            </w:r>
          </w:p>
        </w:tc>
      </w:tr>
      <w:tr w:rsidR="00D04789" w:rsidRPr="00181BA9" w14:paraId="0044A1DE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A4B5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Estimated glomerular filtration rate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(eGFR) Baseline,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852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76.0 (45.00, 97.00)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008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77.0 (48.00, 98.00)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39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68.0 (38.00, 93.00)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58A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0.0341^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F1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66.0 (38.00, 92.00)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224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64.0 (38.00, 92.00)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8AA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68.0 (38.00, 92.00)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E9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0.8786^</w:t>
            </w:r>
          </w:p>
        </w:tc>
      </w:tr>
      <w:tr w:rsidR="00D04789" w:rsidRPr="00181BA9" w14:paraId="41A71C6F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762C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Acute Kidney Injury (AKI)  within 24 hours of ICU admission,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5C7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244 ( 25.0 )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BD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 ( 24.2 )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CF3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 ( 28.5 )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000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0.2212^^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B35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 ( 32.4 )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13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 ( 35.4 )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5E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 ( 29.3 )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CA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0.2220^^</w:t>
            </w:r>
          </w:p>
        </w:tc>
      </w:tr>
      <w:tr w:rsidR="00D04789" w:rsidRPr="00181BA9" w14:paraId="282730B9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9907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Mechanical Ventilation within 24 hours of ICU admission 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7F0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702 ( 70.0 )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09F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558 ( 68.6 )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B7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 ( 75.8 )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8E7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0.0527^^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B0D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260 ( 74.5 )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51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 ( 73.1 )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62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 ( 75.9 )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5DC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0.5601^^</w:t>
            </w:r>
          </w:p>
        </w:tc>
      </w:tr>
      <w:tr w:rsidR="00D04789" w:rsidRPr="00181BA9" w14:paraId="6EF39C97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011A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Oxygenation Index (OI)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F86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15.9 (8.40, 24.50)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0C2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15.5 (8.40, 24.54)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C9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18.5 (7.64, 24.28)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383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0.6466^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C7F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18.7 (7.64, 29.95)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EA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18.2 (7.10, 35.27)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D7A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19.2 (7.64, 24.28)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8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0.5484^</w:t>
            </w:r>
          </w:p>
        </w:tc>
      </w:tr>
      <w:tr w:rsidR="00D04789" w:rsidRPr="00181BA9" w14:paraId="40DF0312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43FF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Lactic acid Baseline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(mmol/L)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,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39E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(1.25, 2.31)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39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 (1.24, 2.30)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602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(1.26, 2.42)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15B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0.5358^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5EF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(1.30, 2.49)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71D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(1.30, 2.46)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E54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 (1.26, 2.56)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9F2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0.8720^</w:t>
            </w:r>
          </w:p>
        </w:tc>
      </w:tr>
      <w:tr w:rsidR="00D04789" w:rsidRPr="00181BA9" w14:paraId="74CD5D06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AA45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Platelets count Baseline </w:t>
            </w:r>
            <w:r w:rsidRPr="00BD03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(10^9/L),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060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242.0 (185.00, 310.00)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7EF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243.5 (188.00, 308.00)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072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234.0 (175.00, 319.00)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DD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0.4117^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D3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244.0 (179.00, 313.00)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F1E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255.0 (192.00, 312.00)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209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231.0 (173.50, 318.00)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EE4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0.1688^</w:t>
            </w:r>
          </w:p>
        </w:tc>
      </w:tr>
      <w:tr w:rsidR="00D04789" w:rsidRPr="00181BA9" w14:paraId="706627EF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379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Total WBC Baseline </w:t>
            </w:r>
            <w:r w:rsidRPr="00BD03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(10^9/L),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08D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 (6.73, 12.90)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D63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 (6.59, 12.80)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684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 (6.95, 13.00)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280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0.4859^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BC9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9.7 (7.15, 13.60)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704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9.9 (7.36, 14.00)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67A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9.5 (7.01, 13.03)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73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0.3676^</w:t>
            </w:r>
          </w:p>
        </w:tc>
      </w:tr>
      <w:tr w:rsidR="00D04789" w:rsidRPr="00181BA9" w14:paraId="68B9EDCF" w14:textId="77777777" w:rsidTr="00C419B5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80F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International normalized ratio (INR),</w:t>
            </w:r>
            <w:r w:rsidRPr="00BD033C">
              <w:rPr>
                <w:b/>
                <w:bCs/>
                <w:color w:val="000000"/>
                <w:sz w:val="22"/>
                <w:szCs w:val="22"/>
              </w:rPr>
              <w:t xml:space="preserve">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13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(1.03, 1.20)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CE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(1.03, 1.21)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D8E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(1.02, 1.19)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AB0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0.0893^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13F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(1.03, 1.23)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B2F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(1.04, 1.26)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737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 (1.02, 1.19)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605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0.0182^</w:t>
            </w:r>
          </w:p>
        </w:tc>
      </w:tr>
      <w:tr w:rsidR="00D04789" w:rsidRPr="00181BA9" w14:paraId="44BF23B3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FB1C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Activated partial 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 xml:space="preserve">thromboplastin time (aPTT) Baseline (Seconds),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40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30.3 (27.00, 33.90)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A43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30.5 (27.00, </w:t>
            </w: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34.00)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C1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29.9 (26.70, </w:t>
            </w: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33.30)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531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0.3951^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854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30.5 (27.00, </w:t>
            </w: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34.40)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917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30.6 (27.10, </w:t>
            </w: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35.60)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9E4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30.0 (26.70, </w:t>
            </w: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33.30)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D7F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0.2143^</w:t>
            </w:r>
          </w:p>
        </w:tc>
      </w:tr>
      <w:tr w:rsidR="00D04789" w:rsidRPr="00181BA9" w14:paraId="3ACCE9A4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5A1F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Total bilirubin (</w:t>
            </w:r>
            <w:r w:rsidRPr="00BD033C">
              <w:rPr>
                <w:rFonts w:asciiTheme="majorBidi" w:hAnsiTheme="majorBidi" w:cstheme="majorBidi"/>
                <w:b/>
                <w:bCs/>
                <w:color w:val="202124"/>
                <w:sz w:val="22"/>
                <w:szCs w:val="22"/>
                <w:shd w:val="clear" w:color="auto" w:fill="FFFFFF"/>
              </w:rPr>
              <w:t>μmol/L)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,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E2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 (6.80, 14.00)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166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 (6.80, 14.00)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E49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9.7 (6.50, 15.20)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CAF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0.8539^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77C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 (6.60, 14.80)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74B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10.0 (6.60, 14.40)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7A8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 (6.60, 15.20)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818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0.9610^</w:t>
            </w:r>
          </w:p>
        </w:tc>
      </w:tr>
      <w:tr w:rsidR="00D04789" w:rsidRPr="00181BA9" w14:paraId="5BB8180F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0AFF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Albumin Baseline (gm/L),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D15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32.5 (28.00, 36.00)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0EB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33.0 (28.00, 36.30)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2B9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32.0 (29.00, 35.00)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B8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0.3546^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B65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32.0 (28.00, 35.90)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757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33.0 (28.00, 36.00)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B5A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32.0 (29.00, 35.00)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2DA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0.7768^</w:t>
            </w:r>
          </w:p>
        </w:tc>
      </w:tr>
      <w:tr w:rsidR="00D04789" w:rsidRPr="00181BA9" w14:paraId="2B306CDC" w14:textId="77777777" w:rsidTr="00C419B5">
        <w:trPr>
          <w:trHeight w:val="1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D57C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Creatine phosphokinase (CPK) baseline (U/l),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E5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172.0 (76.00, 421.00)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BD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170.5 (77.00, 403.00)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AD6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190.0 (72.00, 508.00)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25C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0.5002^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299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153.0 (67.00, 399.00)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9D8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124.0 (59.00, 267.00)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306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200.0 (76.00, 508.00)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5EE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0.0127^</w:t>
            </w:r>
          </w:p>
        </w:tc>
      </w:tr>
      <w:tr w:rsidR="00D04789" w:rsidRPr="00181BA9" w14:paraId="288ECF62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7B0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C-reactive protein (CRP) baseline (mg/l)m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EDF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129.0 (64.37, 196.20)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D0E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127.0 (63.80, 193.00)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7D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134.5 (73.00, 220.00)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44E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0.1943^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0B5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132.0 (66.00, 199.00)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DB2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129.0 (55.40, 199.00)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78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134.0 (69.00, 199.00)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FE9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0.5324^</w:t>
            </w:r>
          </w:p>
        </w:tc>
      </w:tr>
      <w:tr w:rsidR="00D04789" w:rsidRPr="00181BA9" w14:paraId="4EF53B86" w14:textId="77777777" w:rsidTr="00C419B5">
        <w:trPr>
          <w:trHeight w:val="3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A511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Procalcitonin (ng/ml),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351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 (0.14, 1.08)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E0B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 (0.14, 1.05)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728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 (0.13, 1.24)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22D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0.8457^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DAD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 (0.14, 1.46)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0F1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 (0.16, 1.66)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C1A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 (0.13, 1.24)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8E9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0.4061^</w:t>
            </w:r>
          </w:p>
        </w:tc>
      </w:tr>
      <w:tr w:rsidR="00D04789" w:rsidRPr="00181BA9" w14:paraId="41BE3D22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E45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 xml:space="preserve">Fibrinogen Level baseline (gm/l), Median (Q1,Q3)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47B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 (3.77, 7.18)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4E3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 (3.77, 7.18)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193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(3.80, 7.38)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94F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0.9787^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23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 (3.60, 7.23)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BBC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 (3.77, 6.80)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A59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 (3.10, 7.51)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6F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0.4437^</w:t>
            </w:r>
          </w:p>
        </w:tc>
      </w:tr>
      <w:tr w:rsidR="00D04789" w:rsidRPr="00181BA9" w14:paraId="31942125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98B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D-dimer Level baseline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(mg/l)</w:t>
            </w:r>
            <w:r w:rsidRPr="00BD033C">
              <w:rPr>
                <w:b/>
                <w:bCs/>
                <w:color w:val="000000"/>
                <w:sz w:val="22"/>
                <w:szCs w:val="22"/>
              </w:rPr>
              <w:t xml:space="preserve">, Median (Q1,Q3)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BB5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(0.71, 3.27)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F9C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(0.71, 3.40)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71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(0.70, 2.51)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69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0.6422^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5D6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(0.74, 3.48)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FCA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 (0.77, 3.83)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AB1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 (0.70, 2.51)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6B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0.3255^</w:t>
            </w:r>
          </w:p>
        </w:tc>
      </w:tr>
      <w:tr w:rsidR="00D04789" w:rsidRPr="00181BA9" w14:paraId="4ECE3D98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ECD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DVT prophylaxis - Low,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77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 (  9.3 )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53D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 (  8.6 )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24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( 12.1 )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C78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0.3613^^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DE0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 ( 12.1 )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8F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( 10.8 )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3F3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( 13.3 )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407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0.6994^^</w:t>
            </w:r>
          </w:p>
        </w:tc>
      </w:tr>
      <w:tr w:rsidR="00D04789" w:rsidRPr="00181BA9" w14:paraId="0D5F4C4C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FAD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DVT prophylaxis - Standard,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14E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466 ( 51.8 )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17A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375 ( 52.3 )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AE5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 ( 50.0 )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5A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0.3613^^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5A6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 ( 50.8 )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1BE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 ( 52.9 )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2C4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 ( 48.8 )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60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0.6994^^</w:t>
            </w:r>
          </w:p>
        </w:tc>
      </w:tr>
      <w:tr w:rsidR="00D04789" w:rsidRPr="00181BA9" w14:paraId="30240ABF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A77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DVT prophylaxis - High,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C5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349 ( 38.8 )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750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280 ( 39.1 )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AA4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 ( 37.9 )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D8C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0.3613^^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732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 ( 37.2 )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959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 ( 36.3 )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683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 ( 38.0 )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063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0.6994^^</w:t>
            </w:r>
          </w:p>
        </w:tc>
      </w:tr>
      <w:tr w:rsidR="00D04789" w:rsidRPr="00181BA9" w14:paraId="26489141" w14:textId="77777777" w:rsidTr="00C419B5">
        <w:trPr>
          <w:trHeight w:val="3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AC6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Ferritin (ug/l),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128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782.5 (383.95, 1621.50)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441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822.3 (400.10, 1650.00)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29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635.6 (296.00, 1301.00)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B2B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0.0140^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9A2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659.3 (338.40, 1500.00)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02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687.5 (386.50, 1650.00)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18F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602.3 (300.90, 1212.00)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FA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0.1259^</w:t>
            </w:r>
          </w:p>
        </w:tc>
      </w:tr>
      <w:tr w:rsidR="00D04789" w:rsidRPr="00181BA9" w14:paraId="54C83F8B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790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Blood sugar level (mmol/L)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Baseline, Median 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E0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11.2 (7.60, 15.60)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CAC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 (7.50, 15.00)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EF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12.6 (8.50, 17.40)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29E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0.0026^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907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12.5 (8.20, 17.00)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DD0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12.3 (7.90, 16.80)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682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12.6 (8.40, 17.30)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4C2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0.7654^</w:t>
            </w:r>
          </w:p>
        </w:tc>
      </w:tr>
      <w:tr w:rsidR="00D04789" w:rsidRPr="00181BA9" w14:paraId="76511578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AD5C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PaO2/FiO2 ratio within 24 hours of admission,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718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83.3 (60.20, 135.80)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DA8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85.0 (60.00, 140.20)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6E1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81.4 (63.50, 124.00)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33E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0.5872^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68A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80.0 (58.60, 126.40)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D36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78.6 (55.33, 142.50)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44B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81.6 (63.50, 121.40)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73E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0.5284^</w:t>
            </w:r>
          </w:p>
        </w:tc>
      </w:tr>
      <w:tr w:rsidR="00D04789" w:rsidRPr="00181BA9" w14:paraId="2FFBB0DE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9169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Respiratory Rate (RR/minute) Baseline, Median (Q1,Q3)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238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28.0 (23.00, 33.00)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458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28.0 (23.00, 33.00)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76C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27.0 (23.00, 32.00)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51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0.4461^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DF6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27.0 (22.00, 33.00)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A3B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28.0 (22.00, 33.50)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48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26.5 (23.00, 32.00)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E29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0.8407^</w:t>
            </w:r>
          </w:p>
        </w:tc>
      </w:tr>
      <w:tr w:rsidR="00D04789" w:rsidRPr="00181BA9" w14:paraId="7412F827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11B5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Maximum temperature Baseline </w:t>
            </w:r>
            <w:r w:rsidRPr="00BD03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(C°),</w:t>
            </w:r>
            <w:r w:rsidRPr="00BD03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Median </w:t>
            </w:r>
            <w:r w:rsidRPr="00BD033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(Q1, Q3)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3D8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37.4 (37.00, 38.10)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FF5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37.4 (37.00, 38.10)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A4C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37.3 (37.00, 38.10)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9A9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0.4209^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67B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37.3 (37.00, 38.00)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491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37.3 (37.00, 38.00)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FC5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37.4 (37.00, 38.10)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25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0.3917^</w:t>
            </w:r>
          </w:p>
        </w:tc>
      </w:tr>
      <w:tr w:rsidR="00D04789" w:rsidRPr="00181BA9" w14:paraId="16AD424D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65F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lastRenderedPageBreak/>
              <w:t>Prone position status,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CB0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296 ( 30.4 )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E26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254 ( 32.1 )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F1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( 23.1 )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D83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0.0174^^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906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 ( 21.2 )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3C0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( 19.4 )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B1C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( 23.0 )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063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0.4159^^</w:t>
            </w:r>
          </w:p>
        </w:tc>
      </w:tr>
      <w:tr w:rsidR="00D04789" w:rsidRPr="00181BA9" w14:paraId="24E7433C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10B" w14:textId="77777777" w:rsidR="00D04789" w:rsidRPr="00BD033C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33C">
              <w:rPr>
                <w:b/>
                <w:bCs/>
                <w:color w:val="000000"/>
                <w:sz w:val="22"/>
                <w:szCs w:val="22"/>
              </w:rPr>
              <w:t>Patient received nephrotoxic drugs/material during ICU stay,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F7E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808 ( 81.4 )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EF2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641 ( 79.5 )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42C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 ( 89.3 )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9EE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0.0020^^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8AB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 ( 84.6 )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3C7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 ( 80.5 )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55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 ( 88.9 )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FFB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0.0299^^</w:t>
            </w:r>
          </w:p>
        </w:tc>
      </w:tr>
      <w:tr w:rsidR="00D04789" w:rsidRPr="00181BA9" w14:paraId="16330AD8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2545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81BA9">
              <w:rPr>
                <w:b/>
                <w:bCs/>
                <w:sz w:val="22"/>
                <w:szCs w:val="22"/>
              </w:rPr>
              <w:t>Comorbidity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A50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CD8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537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CDA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2A9A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2DB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E64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C3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4789" w:rsidRPr="00181BA9" w14:paraId="53142ED5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EED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Atrial fibrillation (A Fib)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  <w:p w14:paraId="3CCA8540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93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  2.7 )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D1B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  3.1 )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378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  1.0 )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15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0.1195^^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F09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(  4.3 )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3C4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  7.4 )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53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  1.1 )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6DE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0.0038^^</w:t>
            </w:r>
          </w:p>
        </w:tc>
      </w:tr>
      <w:tr w:rsidR="00D04789" w:rsidRPr="00181BA9" w14:paraId="5F7FD817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675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Heart Failure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119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 (  8.4 )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AF7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 (  7.4 )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621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( 12.6 )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A0C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0.0196^^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5BD0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 ( 12.6 )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27E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( 12.0 )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E38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( 13.2 )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084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0.7317^^</w:t>
            </w:r>
          </w:p>
        </w:tc>
      </w:tr>
      <w:tr w:rsidR="00D04789" w:rsidRPr="00181BA9" w14:paraId="14C994A2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DF8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Hypertension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575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558 ( 55.5 )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C8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406 ( 49.9 )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E65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 ( 79.6 )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007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371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246 ( 70.5 )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064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103 ( 58.9 )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110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 ( 82.2 )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225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&lt;.0001^^</w:t>
            </w:r>
          </w:p>
        </w:tc>
      </w:tr>
      <w:tr w:rsidR="00D04789" w:rsidRPr="00181BA9" w14:paraId="56B361C2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D376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 mellitus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09B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595 ( 59.2 )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A5F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458 ( 56.3 )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EC6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 ( 71.7 )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BB5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8C6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 ( 69.1 )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A0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 ( 64.6 )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329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 ( 73.6 )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7A3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0.0692^^</w:t>
            </w:r>
          </w:p>
        </w:tc>
      </w:tr>
      <w:tr w:rsidR="00D04789" w:rsidRPr="00181BA9" w14:paraId="6BA8814A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306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B4C">
              <w:rPr>
                <w:sz w:val="22"/>
                <w:szCs w:val="22"/>
              </w:rPr>
              <w:t>D</w:t>
            </w:r>
            <w:r w:rsidRPr="00A80B4C">
              <w:rPr>
                <w:color w:val="000000"/>
                <w:sz w:val="22"/>
                <w:szCs w:val="22"/>
              </w:rPr>
              <w:t>yslipidemia,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4F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 ( 19.5 )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0BA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 ( 14.7 )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012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 ( 39.8 )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F5D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CD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 ( 25.2 )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42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( 11.4 )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D28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 ( 39.1 )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B15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&lt;.0001^^</w:t>
            </w:r>
          </w:p>
        </w:tc>
      </w:tr>
      <w:tr w:rsidR="00D04789" w:rsidRPr="00181BA9" w14:paraId="208D9058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B8B" w14:textId="77777777" w:rsidR="00D04789" w:rsidRPr="00181BA9" w:rsidRDefault="00D04789" w:rsidP="00C41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Ischemic heart disease (IHD)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107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 (  8.5 )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287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 (  6.9 )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E2C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( 15.2 )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C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0.0002^^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386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( 13.2 )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8C0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( 13.1 )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475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( 13.2 )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9FB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0.9834^^</w:t>
            </w:r>
          </w:p>
        </w:tc>
      </w:tr>
      <w:tr w:rsidR="00D04789" w:rsidRPr="00181BA9" w14:paraId="77852575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76A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Chronic kidney disease (CKD)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 xml:space="preserve"> 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C73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 ( 11.0 )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07A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 (  9.6 )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C77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( 17.3 )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2D37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0.0023^^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7C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( 13.5 )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DE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(  9.1 )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A39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( 17.8 )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A28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0.0176^^</w:t>
            </w:r>
          </w:p>
        </w:tc>
      </w:tr>
      <w:tr w:rsidR="00D04789" w:rsidRPr="00181BA9" w14:paraId="5071D3C9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EDB8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Cancer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B32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  2.3 )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EE5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  2.2 )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D9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2.6 )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B3A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0.7353**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13E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(  2.6 )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A51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(  2.3 )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30B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2.9 )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948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0.7290**</w:t>
            </w:r>
          </w:p>
        </w:tc>
      </w:tr>
      <w:tr w:rsidR="00D04789" w:rsidRPr="00181BA9" w14:paraId="15311D8D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B091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Acute Coronary Syndrome (ACS)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8FC0" w14:textId="77777777" w:rsidR="00D04789" w:rsidRPr="00181BA9" w:rsidRDefault="00D04789" w:rsidP="00C419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  1.4 )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A3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 (  1.0 )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181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  3.1 )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F09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0.0220**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CBD1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(  2.6 )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72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  1.7 )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E74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  3.4 )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2F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0.3068**</w:t>
            </w:r>
          </w:p>
        </w:tc>
      </w:tr>
      <w:tr w:rsidR="00D04789" w:rsidRPr="00181BA9" w14:paraId="5F923620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6B1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vein thrombosis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5E2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0.5 )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E84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0.6 )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806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(  0.0 )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71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0.2775**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847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B14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28D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1BE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</w:t>
            </w:r>
          </w:p>
        </w:tc>
      </w:tr>
      <w:tr w:rsidR="00D04789" w:rsidRPr="00181BA9" w14:paraId="1C2ABB10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AFF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Pulmonary embolism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54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  0.6 )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41F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0.6 )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E49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  0.5 )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6DB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0.8836**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DEC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  0.6 )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FF5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  0.6 )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8906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  0.6 )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76C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0.9968**</w:t>
            </w:r>
          </w:p>
        </w:tc>
      </w:tr>
      <w:tr w:rsidR="00D04789" w:rsidRPr="00181BA9" w14:paraId="1B5E41CB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793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Liver disease (any type)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 xml:space="preserve"> 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362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  1.9 )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12A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  1.7 )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E69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2.6 )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86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0.4122**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4A6D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 (  2.3 )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16FB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  1.7 )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7DC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  2.9 )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89B8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0.4693**</w:t>
            </w:r>
          </w:p>
        </w:tc>
      </w:tr>
      <w:tr w:rsidR="00D04789" w:rsidRPr="00181BA9" w14:paraId="7F8B4916" w14:textId="77777777" w:rsidTr="00C419B5">
        <w:trPr>
          <w:trHeight w:val="5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C72" w14:textId="77777777" w:rsidR="00D04789" w:rsidRPr="00181BA9" w:rsidRDefault="00D04789" w:rsidP="00C419B5">
            <w:pPr>
              <w:rPr>
                <w:sz w:val="22"/>
                <w:szCs w:val="22"/>
              </w:rPr>
            </w:pPr>
            <w:r w:rsidRPr="00181BA9">
              <w:rPr>
                <w:sz w:val="22"/>
                <w:szCs w:val="22"/>
              </w:rPr>
              <w:t>Stroke</w:t>
            </w:r>
            <w:r w:rsidRPr="00181BA9">
              <w:rPr>
                <w:b/>
                <w:bCs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0C4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 (  5.4 )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479C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  4.2 )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27FA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( 10.5 )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88C5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0.0005^^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6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( 10.6 )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CC6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( 10.9 )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8163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( 10.3 )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7C3F" w14:textId="77777777" w:rsidR="00D04789" w:rsidRPr="00181BA9" w:rsidRDefault="00D04789" w:rsidP="00C419B5">
            <w:pPr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81B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0.8765^^</w:t>
            </w:r>
          </w:p>
        </w:tc>
      </w:tr>
      <w:tr w:rsidR="00D04789" w:rsidRPr="00645D56" w14:paraId="0AB43855" w14:textId="77777777" w:rsidTr="00C419B5">
        <w:trPr>
          <w:trHeight w:val="566"/>
          <w:jc w:val="center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6C8" w14:textId="77777777" w:rsidR="00D04789" w:rsidRPr="00807CC6" w:rsidRDefault="00D04789" w:rsidP="00C419B5">
            <w:pPr>
              <w:rPr>
                <w:sz w:val="18"/>
                <w:szCs w:val="18"/>
              </w:rPr>
            </w:pPr>
            <w:r w:rsidRPr="00807CC6">
              <w:rPr>
                <w:sz w:val="18"/>
                <w:szCs w:val="18"/>
              </w:rPr>
              <w:t>*T Test / ^ Wilcoxon rank sum test is used to calculate the P-value.</w:t>
            </w:r>
          </w:p>
          <w:p w14:paraId="49F9AED0" w14:textId="77777777" w:rsidR="00D04789" w:rsidRPr="00807CC6" w:rsidRDefault="00D04789" w:rsidP="00C419B5">
            <w:r w:rsidRPr="00807CC6">
              <w:rPr>
                <w:sz w:val="18"/>
                <w:szCs w:val="18"/>
              </w:rPr>
              <w:t>^^ Chi square/ ** Fisher’s Exact teat is used to calculate P-value.</w:t>
            </w:r>
          </w:p>
        </w:tc>
      </w:tr>
    </w:tbl>
    <w:p w14:paraId="3EE1D564" w14:textId="77777777" w:rsidR="00D04789" w:rsidRDefault="00D04789" w:rsidP="00D04789">
      <w:pPr>
        <w:rPr>
          <w:rFonts w:asciiTheme="minorBidi" w:hAnsiTheme="minorBidi"/>
          <w:sz w:val="20"/>
          <w:szCs w:val="20"/>
          <w:lang w:eastAsia="en-GB"/>
        </w:rPr>
      </w:pPr>
    </w:p>
    <w:p w14:paraId="78C44639" w14:textId="77777777" w:rsidR="00D04789" w:rsidRDefault="00D04789" w:rsidP="00D04789">
      <w:pPr>
        <w:rPr>
          <w:rFonts w:asciiTheme="minorBidi" w:hAnsiTheme="minorBidi"/>
          <w:sz w:val="20"/>
          <w:szCs w:val="20"/>
          <w:lang w:eastAsia="en-GB"/>
        </w:rPr>
      </w:pPr>
    </w:p>
    <w:p w14:paraId="1CC7044D" w14:textId="77777777" w:rsidR="00D04789" w:rsidRDefault="00D04789" w:rsidP="00D04789">
      <w:pPr>
        <w:rPr>
          <w:rFonts w:asciiTheme="minorBidi" w:hAnsiTheme="minorBidi"/>
          <w:sz w:val="20"/>
          <w:szCs w:val="20"/>
          <w:lang w:eastAsia="en-GB"/>
        </w:rPr>
      </w:pPr>
    </w:p>
    <w:p w14:paraId="19FCC0BD" w14:textId="77777777" w:rsidR="00D04789" w:rsidRDefault="00D04789" w:rsidP="00D04789">
      <w:pPr>
        <w:rPr>
          <w:rFonts w:asciiTheme="minorBidi" w:hAnsiTheme="minorBidi"/>
          <w:sz w:val="20"/>
          <w:szCs w:val="20"/>
          <w:lang w:eastAsia="en-GB"/>
        </w:rPr>
      </w:pPr>
    </w:p>
    <w:p w14:paraId="107AC012" w14:textId="77777777" w:rsidR="00D04789" w:rsidRPr="00E50E71" w:rsidRDefault="00D04789" w:rsidP="00D04789">
      <w:pPr>
        <w:rPr>
          <w:rFonts w:asciiTheme="minorBidi" w:hAnsiTheme="minorBidi"/>
          <w:sz w:val="20"/>
          <w:szCs w:val="20"/>
          <w:lang w:eastAsia="en-GB"/>
        </w:rPr>
      </w:pPr>
    </w:p>
    <w:p w14:paraId="502728DD" w14:textId="77777777" w:rsidR="00D04789" w:rsidRDefault="00D04789" w:rsidP="00D04789"/>
    <w:p w14:paraId="3D89FB16" w14:textId="77777777" w:rsidR="00D04789" w:rsidRDefault="00D04789" w:rsidP="00E50E71">
      <w:pPr>
        <w:spacing w:line="276" w:lineRule="auto"/>
      </w:pPr>
    </w:p>
    <w:sectPr w:rsidR="00D04789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Yu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HEBREW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Times New Roman"/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1B42"/>
    <w:multiLevelType w:val="hybridMultilevel"/>
    <w:tmpl w:val="DCB25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EEE"/>
    <w:rsid w:val="00024245"/>
    <w:rsid w:val="000617DA"/>
    <w:rsid w:val="000B2531"/>
    <w:rsid w:val="000C4B75"/>
    <w:rsid w:val="001C03BB"/>
    <w:rsid w:val="002769F0"/>
    <w:rsid w:val="002D5440"/>
    <w:rsid w:val="00307EEE"/>
    <w:rsid w:val="00310944"/>
    <w:rsid w:val="00335086"/>
    <w:rsid w:val="003B7648"/>
    <w:rsid w:val="003D2D3B"/>
    <w:rsid w:val="003E055E"/>
    <w:rsid w:val="00423A7B"/>
    <w:rsid w:val="00436EF5"/>
    <w:rsid w:val="00592A6C"/>
    <w:rsid w:val="005B0FFB"/>
    <w:rsid w:val="00725243"/>
    <w:rsid w:val="00730835"/>
    <w:rsid w:val="009C410B"/>
    <w:rsid w:val="00B11A45"/>
    <w:rsid w:val="00B53739"/>
    <w:rsid w:val="00D04789"/>
    <w:rsid w:val="00D33FFC"/>
    <w:rsid w:val="00DB3830"/>
    <w:rsid w:val="00DD5EBC"/>
    <w:rsid w:val="00E2516C"/>
    <w:rsid w:val="00E50E71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EDB"/>
  <w15:docId w15:val="{BBCC736F-8963-6048-BADC-0C9D914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ind w:left="720"/>
      <w:contextualSpacing/>
    </w:pPr>
  </w:style>
  <w:style w:type="table" w:styleId="TableGrid">
    <w:name w:val="Table Grid"/>
    <w:basedOn w:val="TableNormal"/>
    <w:uiPriority w:val="59"/>
    <w:rsid w:val="00D047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AF5644</cp:lastModifiedBy>
  <cp:revision>18</cp:revision>
  <dcterms:created xsi:type="dcterms:W3CDTF">2020-11-26T09:48:00Z</dcterms:created>
  <dcterms:modified xsi:type="dcterms:W3CDTF">2021-09-03T16:57:00Z</dcterms:modified>
</cp:coreProperties>
</file>