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76C1D" w14:textId="3D11DD9D" w:rsidR="00D2635F" w:rsidRPr="00515C1D" w:rsidRDefault="006D2ABF" w:rsidP="00D2635F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2ABF"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Supplementary Information</w:t>
      </w:r>
      <w:r w:rsidR="00D2635F" w:rsidRPr="00515C1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for</w:t>
      </w:r>
    </w:p>
    <w:p w14:paraId="77E6BF10" w14:textId="64FE20ED" w:rsidR="009903D1" w:rsidRDefault="009903D1" w:rsidP="00D2635F">
      <w:pPr>
        <w:pStyle w:val="a3"/>
        <w:spacing w:before="165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/>
          <w:kern w:val="2"/>
          <w:sz w:val="28"/>
          <w:szCs w:val="28"/>
        </w:rPr>
      </w:pPr>
      <w:r w:rsidRPr="009903D1">
        <w:rPr>
          <w:rFonts w:ascii="Times New Roman" w:eastAsiaTheme="minorEastAsia" w:hAnsi="Times New Roman" w:cs="Times New Roman"/>
          <w:b/>
          <w:bCs/>
          <w:color w:val="000000"/>
          <w:kern w:val="2"/>
          <w:sz w:val="28"/>
          <w:szCs w:val="28"/>
        </w:rPr>
        <w:t>Noggin</w:t>
      </w:r>
      <w:r w:rsidR="002111A5">
        <w:rPr>
          <w:rFonts w:ascii="Times New Roman" w:eastAsiaTheme="minorEastAsia" w:hAnsi="Times New Roman" w:cs="Times New Roman"/>
          <w:b/>
          <w:bCs/>
          <w:color w:val="000000"/>
          <w:kern w:val="2"/>
          <w:sz w:val="28"/>
          <w:szCs w:val="28"/>
        </w:rPr>
        <w:t xml:space="preserve"> combined with</w:t>
      </w:r>
      <w:r w:rsidRPr="009903D1">
        <w:rPr>
          <w:rFonts w:ascii="Times New Roman" w:eastAsiaTheme="minorEastAsia" w:hAnsi="Times New Roman" w:cs="Times New Roman"/>
          <w:b/>
          <w:bCs/>
          <w:color w:val="000000"/>
          <w:kern w:val="2"/>
          <w:sz w:val="28"/>
          <w:szCs w:val="28"/>
        </w:rPr>
        <w:t xml:space="preserve"> dental pulp stem cells repair muscle injury through </w:t>
      </w:r>
      <w:proofErr w:type="spellStart"/>
      <w:r w:rsidRPr="009903D1">
        <w:rPr>
          <w:rFonts w:ascii="Times New Roman" w:eastAsiaTheme="minorEastAsia" w:hAnsi="Times New Roman" w:cs="Times New Roman"/>
          <w:b/>
          <w:bCs/>
          <w:color w:val="000000"/>
          <w:kern w:val="2"/>
          <w:sz w:val="28"/>
          <w:szCs w:val="28"/>
        </w:rPr>
        <w:t>Smad</w:t>
      </w:r>
      <w:proofErr w:type="spellEnd"/>
      <w:r w:rsidRPr="009903D1">
        <w:rPr>
          <w:rFonts w:ascii="Times New Roman" w:eastAsiaTheme="minorEastAsia" w:hAnsi="Times New Roman" w:cs="Times New Roman"/>
          <w:b/>
          <w:bCs/>
          <w:color w:val="000000"/>
          <w:kern w:val="2"/>
          <w:sz w:val="28"/>
          <w:szCs w:val="28"/>
        </w:rPr>
        <w:t>/Pax7 signaling pathway</w:t>
      </w:r>
    </w:p>
    <w:p w14:paraId="2FFCC817" w14:textId="2415EB0B" w:rsidR="00D2635F" w:rsidRPr="007F6F7E" w:rsidRDefault="00D2635F" w:rsidP="00D2635F">
      <w:pPr>
        <w:pStyle w:val="a3"/>
        <w:spacing w:before="165" w:beforeAutospacing="0" w:after="0" w:afterAutospacing="0" w:line="360" w:lineRule="auto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 w:hint="eastAsia"/>
        </w:rPr>
        <w:t>eng</w:t>
      </w:r>
      <w:r>
        <w:rPr>
          <w:rFonts w:ascii="Times New Roman" w:hAnsi="Times New Roman" w:cs="Times New Roman"/>
        </w:rPr>
        <w:t>-H</w:t>
      </w:r>
      <w:r>
        <w:rPr>
          <w:rFonts w:ascii="Times New Roman" w:hAnsi="Times New Roman" w:cs="Times New Roman" w:hint="eastAsia"/>
        </w:rPr>
        <w:t>an Zhang</w:t>
      </w:r>
      <w:r w:rsidRPr="003C32A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>
        <w:rPr>
          <w:rFonts w:ascii="Times New Roman" w:hAnsi="Times New Roman" w:cs="Times New Roman" w:hint="eastAsia"/>
        </w:rPr>
        <w:t xml:space="preserve">, </w:t>
      </w:r>
      <w:r w:rsidRPr="003C32A1"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-M</w:t>
      </w:r>
      <w:r w:rsidRPr="003C32A1">
        <w:rPr>
          <w:rFonts w:ascii="Times New Roman" w:hAnsi="Times New Roman" w:cs="Times New Roman"/>
        </w:rPr>
        <w:t>ing Yu</w:t>
      </w:r>
      <w:r w:rsidRPr="003C32A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>
        <w:rPr>
          <w:rFonts w:ascii="Times New Roman" w:hAnsi="Times New Roman" w:cs="Times New Roman" w:hint="eastAsia"/>
        </w:rPr>
        <w:t xml:space="preserve">, </w:t>
      </w:r>
      <w:r w:rsidRPr="003C32A1">
        <w:rPr>
          <w:rFonts w:ascii="Times New Roman" w:hAnsi="Times New Roman" w:cs="Times New Roman"/>
        </w:rPr>
        <w:t>Wei</w:t>
      </w:r>
      <w:r>
        <w:rPr>
          <w:rFonts w:ascii="Times New Roman" w:hAnsi="Times New Roman" w:cs="Times New Roman"/>
        </w:rPr>
        <w:t>-H</w:t>
      </w:r>
      <w:r w:rsidRPr="003C32A1">
        <w:rPr>
          <w:rFonts w:ascii="Times New Roman" w:hAnsi="Times New Roman" w:cs="Times New Roman"/>
        </w:rPr>
        <w:t>ua Zhang</w:t>
      </w:r>
      <w:r w:rsidRPr="003C32A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>
        <w:rPr>
          <w:rFonts w:ascii="Times New Roman" w:hAnsi="Times New Roman" w:cs="Times New Roman" w:hint="eastAsia"/>
        </w:rPr>
        <w:t xml:space="preserve">, </w:t>
      </w:r>
      <w:r w:rsidRPr="003C32A1">
        <w:rPr>
          <w:rFonts w:ascii="Times New Roman" w:hAnsi="Times New Roman" w:cs="Times New Roman"/>
        </w:rPr>
        <w:t>Jia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J</w:t>
      </w:r>
      <w:r w:rsidRPr="003C32A1">
        <w:rPr>
          <w:rFonts w:ascii="Times New Roman" w:hAnsi="Times New Roman" w:cs="Times New Roman"/>
        </w:rPr>
        <w:t>ia Deng</w:t>
      </w:r>
      <w:r w:rsidRPr="003C32A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Bing-Jing Sun</w:t>
      </w:r>
      <w:r w:rsidRPr="003C32A1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>
        <w:rPr>
          <w:rFonts w:ascii="Times New Roman" w:hAnsi="Times New Roman" w:cs="Times New Roman"/>
        </w:rPr>
        <w:t>, Mei-Hua Chen</w:t>
      </w:r>
      <w:r>
        <w:rPr>
          <w:rFonts w:ascii="Times New Roman" w:hAnsi="Times New Roman" w:cs="Times New Roman"/>
          <w:vertAlign w:val="superscript"/>
        </w:rPr>
        <w:t>2,3</w:t>
      </w:r>
      <w:r>
        <w:rPr>
          <w:rFonts w:ascii="Times New Roman" w:hAnsi="Times New Roman" w:cs="Times New Roman"/>
        </w:rPr>
        <w:t xml:space="preserve">, </w:t>
      </w:r>
      <w:r w:rsidRPr="003C32A1">
        <w:rPr>
          <w:rFonts w:ascii="Times New Roman" w:hAnsi="Times New Roman" w:cs="Times New Roman"/>
        </w:rPr>
        <w:t>Wei Huang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Hua He</w:t>
      </w:r>
      <w:r w:rsidRPr="007F6F7E"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, </w:t>
      </w:r>
      <w:r>
        <w:rPr>
          <w:rFonts w:ascii="Times New Roman" w:hAnsi="Times New Roman" w:cs="Times New Roman"/>
        </w:rPr>
        <w:t>Xin</w:t>
      </w:r>
      <w:r>
        <w:rPr>
          <w:rFonts w:ascii="Times New Roman" w:hAnsi="Times New Roman" w:cs="Times New Roman" w:hint="eastAsia"/>
        </w:rPr>
        <w:t>-</w:t>
      </w:r>
      <w:r>
        <w:rPr>
          <w:rFonts w:ascii="Times New Roman" w:hAnsi="Times New Roman" w:cs="Times New Roman"/>
        </w:rPr>
        <w:t>Xin Han</w:t>
      </w:r>
      <w:r>
        <w:rPr>
          <w:rFonts w:ascii="Times New Roman" w:hAnsi="Times New Roman" w:cs="Times New Roman" w:hint="eastAsia"/>
          <w:vertAlign w:val="superscript"/>
        </w:rPr>
        <w:t>2*</w:t>
      </w:r>
      <w:r>
        <w:rPr>
          <w:rFonts w:ascii="Times New Roman" w:hAnsi="Times New Roman" w:cs="Times New Roman"/>
        </w:rPr>
        <w:t xml:space="preserve">, </w:t>
      </w:r>
      <w:r w:rsidRPr="003C32A1">
        <w:rPr>
          <w:rFonts w:ascii="Times New Roman" w:hAnsi="Times New Roman" w:cs="Times New Roman"/>
        </w:rPr>
        <w:t>Yue</w:t>
      </w:r>
      <w:r>
        <w:rPr>
          <w:rFonts w:ascii="Times New Roman" w:hAnsi="Times New Roman" w:cs="Times New Roman"/>
        </w:rPr>
        <w:t>-H</w:t>
      </w:r>
      <w:r w:rsidRPr="003C32A1">
        <w:rPr>
          <w:rFonts w:ascii="Times New Roman" w:hAnsi="Times New Roman" w:cs="Times New Roman"/>
        </w:rPr>
        <w:t>ua Liu</w:t>
      </w:r>
      <w:r>
        <w:rPr>
          <w:rFonts w:ascii="Times New Roman" w:hAnsi="Times New Roman" w:cs="Times New Roman"/>
          <w:vertAlign w:val="superscript"/>
        </w:rPr>
        <w:t>1,2</w:t>
      </w:r>
      <w:r>
        <w:rPr>
          <w:rFonts w:ascii="Times New Roman" w:hAnsi="Times New Roman" w:cs="Times New Roman" w:hint="eastAsia"/>
          <w:vertAlign w:val="superscript"/>
        </w:rPr>
        <w:t>*</w:t>
      </w:r>
    </w:p>
    <w:p w14:paraId="0F94F22D" w14:textId="77777777" w:rsidR="00D2635F" w:rsidRDefault="00D2635F" w:rsidP="00D2635F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  <w:r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1</w:t>
      </w:r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 xml:space="preserve">Department of Orthodontics, Shanghai </w:t>
      </w:r>
      <w:proofErr w:type="spellStart"/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>Stomatological</w:t>
      </w:r>
      <w:proofErr w:type="spellEnd"/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 xml:space="preserve"> Hospital, 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>Fudan University</w:t>
      </w:r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>,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 xml:space="preserve"> Shanghai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200001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>, China</w:t>
      </w:r>
    </w:p>
    <w:p w14:paraId="601B5753" w14:textId="2C8C2F7E" w:rsidR="00D2635F" w:rsidRPr="00CA7085" w:rsidRDefault="00D2635F" w:rsidP="00D2635F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  <w:r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2</w:t>
      </w:r>
      <w:r w:rsidR="00030B3A" w:rsidRPr="00030B3A">
        <w:rPr>
          <w:rFonts w:ascii="Times New Roman" w:eastAsia="宋体" w:hAnsi="Times New Roman" w:cs="Times New Roman"/>
          <w:iCs/>
          <w:sz w:val="24"/>
          <w:szCs w:val="24"/>
        </w:rPr>
        <w:t>Shanghai Key Laboratory of Craniomaxillofacial Development and Diseases, Fudan University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>, Shanghai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200001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>, China</w:t>
      </w:r>
    </w:p>
    <w:p w14:paraId="13F20716" w14:textId="77777777" w:rsidR="00D2635F" w:rsidRDefault="00D2635F" w:rsidP="00D2635F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  <w:r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3</w:t>
      </w:r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 xml:space="preserve">Department of </w:t>
      </w:r>
      <w:r w:rsidRPr="00056392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>Periodontics</w:t>
      </w:r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 xml:space="preserve">, Shanghai </w:t>
      </w:r>
      <w:proofErr w:type="spellStart"/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>Stomatological</w:t>
      </w:r>
      <w:proofErr w:type="spellEnd"/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 xml:space="preserve"> Hospital, 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>Fudan University</w:t>
      </w:r>
      <w:r w:rsidRPr="003C32A1">
        <w:rPr>
          <w:rFonts w:ascii="Times New Roman" w:eastAsia="宋体" w:hAnsi="Times New Roman" w:cs="Times New Roman"/>
          <w:iCs/>
          <w:color w:val="000000"/>
          <w:sz w:val="24"/>
          <w:szCs w:val="24"/>
        </w:rPr>
        <w:t>,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 xml:space="preserve"> Shanghai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200001</w:t>
      </w:r>
      <w:r w:rsidRPr="003C32A1">
        <w:rPr>
          <w:rFonts w:ascii="Times New Roman" w:eastAsia="宋体" w:hAnsi="Times New Roman" w:cs="Times New Roman"/>
          <w:iCs/>
          <w:sz w:val="24"/>
          <w:szCs w:val="24"/>
        </w:rPr>
        <w:t>, China</w:t>
      </w:r>
    </w:p>
    <w:p w14:paraId="47069B1A" w14:textId="1F541AC0" w:rsidR="00D2635F" w:rsidRDefault="00D2635F" w:rsidP="00D263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F6F7E">
        <w:rPr>
          <w:rFonts w:ascii="Times New Roman" w:eastAsia="宋体" w:hAnsi="Times New Roman" w:cs="Times New Roman"/>
          <w:iCs/>
          <w:sz w:val="24"/>
          <w:szCs w:val="24"/>
          <w:vertAlign w:val="superscript"/>
        </w:rPr>
        <w:t>4</w:t>
      </w:r>
      <w:r w:rsidRPr="007F6F7E">
        <w:rPr>
          <w:rFonts w:ascii="Times New Roman" w:eastAsia="宋体" w:hAnsi="Times New Roman" w:cs="Times New Roman"/>
          <w:iCs/>
          <w:sz w:val="24"/>
          <w:szCs w:val="24"/>
        </w:rPr>
        <w:t>Department of Neurosurgery, Third Affiliated Hospital of Second Military Medical University, Shanghai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7F6F7E">
        <w:rPr>
          <w:rFonts w:ascii="Times New Roman" w:eastAsia="宋体" w:hAnsi="Times New Roman" w:cs="Times New Roman"/>
          <w:iCs/>
          <w:sz w:val="24"/>
          <w:szCs w:val="24"/>
        </w:rPr>
        <w:t>200438, China</w:t>
      </w:r>
    </w:p>
    <w:p w14:paraId="6379128E" w14:textId="44EB5451" w:rsidR="00D2635F" w:rsidRPr="002E4232" w:rsidRDefault="002E4232" w:rsidP="00D2635F">
      <w:pPr>
        <w:spacing w:line="360" w:lineRule="auto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B60403">
        <w:rPr>
          <w:rFonts w:ascii="Times New Roman" w:hAnsi="Times New Roman" w:cs="Times New Roman"/>
          <w:sz w:val="24"/>
          <w:szCs w:val="24"/>
        </w:rPr>
        <w:t>† These authors equally contributed to this work.</w:t>
      </w:r>
    </w:p>
    <w:p w14:paraId="36C9B0D2" w14:textId="17F4E277" w:rsidR="00D2635F" w:rsidRPr="00D07B5A" w:rsidRDefault="00D2635F" w:rsidP="00D2635F">
      <w:pPr>
        <w:spacing w:line="360" w:lineRule="auto"/>
        <w:jc w:val="left"/>
        <w:rPr>
          <w:rFonts w:ascii="Times New Roman" w:eastAsia="宋体" w:hAnsi="Times New Roman" w:cs="Times New Roman"/>
          <w:iCs/>
          <w:sz w:val="24"/>
          <w:szCs w:val="24"/>
        </w:rPr>
      </w:pPr>
      <w:r w:rsidRPr="007F6F7E">
        <w:rPr>
          <w:rFonts w:ascii="Times New Roman" w:hAnsi="Times New Roman" w:cs="Times New Roman"/>
          <w:sz w:val="24"/>
          <w:szCs w:val="24"/>
        </w:rPr>
        <w:t>*</w:t>
      </w:r>
      <w:r w:rsidRPr="00D07B5A">
        <w:t xml:space="preserve"> </w:t>
      </w:r>
      <w:r w:rsidRPr="00D07B5A">
        <w:rPr>
          <w:rFonts w:ascii="Times New Roman" w:hAnsi="Times New Roman" w:cs="Times New Roman"/>
          <w:sz w:val="24"/>
          <w:szCs w:val="24"/>
        </w:rPr>
        <w:t>Correspondence: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F6F7E">
        <w:rPr>
          <w:rFonts w:ascii="Times New Roman" w:hAnsi="Times New Roman" w:cs="Times New Roman"/>
          <w:sz w:val="24"/>
          <w:szCs w:val="24"/>
        </w:rPr>
        <w:t>Yue</w:t>
      </w:r>
      <w:r>
        <w:rPr>
          <w:rFonts w:ascii="Times New Roman" w:hAnsi="Times New Roman" w:cs="Times New Roman"/>
          <w:sz w:val="24"/>
          <w:szCs w:val="24"/>
        </w:rPr>
        <w:t>-H</w:t>
      </w:r>
      <w:r w:rsidRPr="007F6F7E">
        <w:rPr>
          <w:rFonts w:ascii="Times New Roman" w:hAnsi="Times New Roman" w:cs="Times New Roman"/>
          <w:sz w:val="24"/>
          <w:szCs w:val="24"/>
        </w:rPr>
        <w:t>ua Liu (liuyuehua@fudan.edu.cn)</w:t>
      </w:r>
      <w:r w:rsidR="009E7A4E" w:rsidRPr="009E7A4E">
        <w:rPr>
          <w:rFonts w:ascii="Times New Roman" w:hAnsi="Times New Roman" w:cs="Times New Roman"/>
          <w:sz w:val="24"/>
          <w:szCs w:val="24"/>
        </w:rPr>
        <w:t xml:space="preserve"> </w:t>
      </w:r>
      <w:r w:rsidR="009E7A4E">
        <w:rPr>
          <w:rFonts w:ascii="Times New Roman" w:hAnsi="Times New Roman" w:cs="Times New Roman"/>
          <w:sz w:val="24"/>
          <w:szCs w:val="24"/>
        </w:rPr>
        <w:t>or</w:t>
      </w:r>
      <w:r w:rsidR="009E7A4E" w:rsidRPr="007F6F7E">
        <w:rPr>
          <w:rFonts w:ascii="Times New Roman" w:hAnsi="Times New Roman" w:cs="Times New Roman"/>
          <w:sz w:val="24"/>
          <w:szCs w:val="24"/>
        </w:rPr>
        <w:t xml:space="preserve"> Xin</w:t>
      </w:r>
      <w:r w:rsidR="009E7A4E">
        <w:rPr>
          <w:rFonts w:ascii="Times New Roman" w:hAnsi="Times New Roman" w:cs="Times New Roman"/>
          <w:sz w:val="24"/>
          <w:szCs w:val="24"/>
        </w:rPr>
        <w:t>-X</w:t>
      </w:r>
      <w:r w:rsidR="009E7A4E" w:rsidRPr="00D07B5A">
        <w:rPr>
          <w:rFonts w:ascii="Times New Roman" w:hAnsi="Times New Roman" w:cs="Times New Roman" w:hint="eastAsia"/>
          <w:sz w:val="24"/>
          <w:szCs w:val="24"/>
        </w:rPr>
        <w:t>in</w:t>
      </w:r>
      <w:r w:rsidR="009E7A4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7A4E" w:rsidRPr="007F6F7E">
        <w:rPr>
          <w:rFonts w:ascii="Times New Roman" w:hAnsi="Times New Roman" w:cs="Times New Roman"/>
          <w:sz w:val="24"/>
          <w:szCs w:val="24"/>
        </w:rPr>
        <w:t>Han</w:t>
      </w:r>
      <w:r w:rsidR="009E7A4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E7A4E" w:rsidRPr="007F6F7E">
        <w:rPr>
          <w:rFonts w:ascii="Times New Roman" w:hAnsi="Times New Roman" w:cs="Times New Roman"/>
          <w:sz w:val="24"/>
          <w:szCs w:val="24"/>
        </w:rPr>
        <w:t>(xxhan@fudan.edu.cn)</w:t>
      </w:r>
    </w:p>
    <w:p w14:paraId="48DC6695" w14:textId="556FBEB6" w:rsidR="00D2635F" w:rsidRDefault="00D2635F" w:rsidP="00D2635F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  <w:r w:rsidRPr="006018BB">
        <w:rPr>
          <w:rFonts w:ascii="Times New Roman" w:eastAsia="宋体" w:hAnsi="Times New Roman" w:cs="Times New Roman"/>
          <w:iCs/>
          <w:sz w:val="24"/>
          <w:szCs w:val="24"/>
        </w:rPr>
        <w:t>Yue</w:t>
      </w:r>
      <w:r>
        <w:rPr>
          <w:rFonts w:ascii="Times New Roman" w:eastAsia="宋体" w:hAnsi="Times New Roman" w:cs="Times New Roman"/>
          <w:iCs/>
          <w:sz w:val="24"/>
          <w:szCs w:val="24"/>
        </w:rPr>
        <w:t>-H</w:t>
      </w:r>
      <w:r w:rsidRPr="006018BB">
        <w:rPr>
          <w:rFonts w:ascii="Times New Roman" w:eastAsia="宋体" w:hAnsi="Times New Roman" w:cs="Times New Roman"/>
          <w:iCs/>
          <w:sz w:val="24"/>
          <w:szCs w:val="24"/>
        </w:rPr>
        <w:t xml:space="preserve">ua Liu, Department of Orthodontics, Shanghai </w:t>
      </w:r>
      <w:proofErr w:type="spellStart"/>
      <w:r w:rsidRPr="006018BB">
        <w:rPr>
          <w:rFonts w:ascii="Times New Roman" w:eastAsia="宋体" w:hAnsi="Times New Roman" w:cs="Times New Roman"/>
          <w:iCs/>
          <w:sz w:val="24"/>
          <w:szCs w:val="24"/>
        </w:rPr>
        <w:t>Stomatological</w:t>
      </w:r>
      <w:proofErr w:type="spellEnd"/>
      <w:r w:rsidRPr="006018BB">
        <w:rPr>
          <w:rFonts w:ascii="Times New Roman" w:eastAsia="宋体" w:hAnsi="Times New Roman" w:cs="Times New Roman"/>
          <w:iCs/>
          <w:sz w:val="24"/>
          <w:szCs w:val="24"/>
        </w:rPr>
        <w:t xml:space="preserve"> Hospital, Fudan University, Shanghai 200001, China. </w:t>
      </w:r>
      <w:r w:rsidR="00F877BD" w:rsidRPr="00F877BD">
        <w:rPr>
          <w:rFonts w:ascii="Times New Roman" w:eastAsia="宋体" w:hAnsi="Times New Roman" w:cs="Times New Roman"/>
          <w:iCs/>
          <w:sz w:val="24"/>
          <w:szCs w:val="24"/>
        </w:rPr>
        <w:t>Tel: 0086-13818889988; Fax: 086-21-55665163;</w:t>
      </w:r>
      <w:r w:rsidRPr="006018BB">
        <w:rPr>
          <w:rFonts w:ascii="Times New Roman" w:eastAsia="宋体" w:hAnsi="Times New Roman" w:cs="Times New Roman"/>
          <w:iCs/>
          <w:sz w:val="24"/>
          <w:szCs w:val="24"/>
        </w:rPr>
        <w:t xml:space="preserve"> E-mail: </w:t>
      </w:r>
      <w:hyperlink r:id="rId6" w:history="1">
        <w:r w:rsidRPr="00B1504A">
          <w:rPr>
            <w:rStyle w:val="a4"/>
            <w:rFonts w:ascii="Times New Roman" w:eastAsia="宋体" w:hAnsi="Times New Roman" w:cs="Times New Roman"/>
            <w:iCs/>
            <w:sz w:val="24"/>
            <w:szCs w:val="24"/>
          </w:rPr>
          <w:t>liuyuehua@fudan.edu.cn</w:t>
        </w:r>
      </w:hyperlink>
      <w:r>
        <w:rPr>
          <w:rFonts w:ascii="Times New Roman" w:eastAsia="宋体" w:hAnsi="Times New Roman" w:cs="Times New Roman"/>
          <w:iCs/>
          <w:sz w:val="24"/>
          <w:szCs w:val="24"/>
        </w:rPr>
        <w:t>.</w:t>
      </w:r>
    </w:p>
    <w:p w14:paraId="46B5FC13" w14:textId="2310EAAD" w:rsidR="009E7A4E" w:rsidRDefault="009E7A4E" w:rsidP="009E7A4E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  <w:r>
        <w:rPr>
          <w:rFonts w:ascii="Times New Roman" w:eastAsia="宋体" w:hAnsi="Times New Roman" w:cs="Times New Roman"/>
          <w:iCs/>
          <w:sz w:val="24"/>
          <w:szCs w:val="24"/>
        </w:rPr>
        <w:t xml:space="preserve">Xin-Xin Han, </w:t>
      </w:r>
      <w:r w:rsidR="00030B3A" w:rsidRPr="00030B3A">
        <w:rPr>
          <w:rFonts w:ascii="Times New Roman" w:eastAsia="宋体" w:hAnsi="Times New Roman" w:cs="Times New Roman"/>
          <w:iCs/>
          <w:sz w:val="24"/>
          <w:szCs w:val="24"/>
        </w:rPr>
        <w:t>Shanghai Key Laboratory of Craniomaxillofacial Development and Diseases, Fudan University</w:t>
      </w:r>
      <w:r w:rsidRPr="00B00C20">
        <w:rPr>
          <w:rFonts w:ascii="Times New Roman" w:eastAsia="宋体" w:hAnsi="Times New Roman" w:cs="Times New Roman"/>
          <w:iCs/>
          <w:sz w:val="24"/>
          <w:szCs w:val="24"/>
        </w:rPr>
        <w:t>, Shanghai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Pr="00B00C20">
        <w:rPr>
          <w:rFonts w:ascii="Times New Roman" w:eastAsia="宋体" w:hAnsi="Times New Roman" w:cs="Times New Roman"/>
          <w:iCs/>
          <w:sz w:val="24"/>
          <w:szCs w:val="24"/>
        </w:rPr>
        <w:t>200001, China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. Tel: 008613524200377; Fax: 086-21-</w:t>
      </w:r>
      <w:r w:rsidRPr="00B00C20">
        <w:rPr>
          <w:rFonts w:ascii="Times New Roman" w:eastAsia="宋体" w:hAnsi="Times New Roman" w:cs="Times New Roman"/>
          <w:iCs/>
          <w:sz w:val="24"/>
          <w:szCs w:val="24"/>
        </w:rPr>
        <w:t>63298475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.</w:t>
      </w:r>
      <w:r w:rsidRPr="00B00C20">
        <w:t xml:space="preserve"> </w:t>
      </w:r>
      <w:r w:rsidRPr="00B00C20">
        <w:rPr>
          <w:rFonts w:ascii="Times New Roman" w:eastAsia="宋体" w:hAnsi="Times New Roman" w:cs="Times New Roman"/>
          <w:iCs/>
          <w:sz w:val="24"/>
          <w:szCs w:val="24"/>
        </w:rPr>
        <w:t xml:space="preserve">E-mail: </w:t>
      </w:r>
      <w:hyperlink r:id="rId7" w:history="1">
        <w:r w:rsidRPr="00C863B2">
          <w:rPr>
            <w:rStyle w:val="a4"/>
            <w:rFonts w:ascii="Times New Roman" w:eastAsia="宋体" w:hAnsi="Times New Roman" w:cs="Times New Roman" w:hint="eastAsia"/>
            <w:iCs/>
            <w:sz w:val="24"/>
            <w:szCs w:val="24"/>
          </w:rPr>
          <w:t>xxhan</w:t>
        </w:r>
        <w:r w:rsidRPr="00C863B2">
          <w:rPr>
            <w:rStyle w:val="a4"/>
            <w:rFonts w:ascii="Times New Roman" w:eastAsia="宋体" w:hAnsi="Times New Roman" w:cs="Times New Roman"/>
            <w:iCs/>
            <w:sz w:val="24"/>
            <w:szCs w:val="24"/>
          </w:rPr>
          <w:t>@fudan.edu.cn</w:t>
        </w:r>
      </w:hyperlink>
      <w:r w:rsidRPr="00B00C20">
        <w:rPr>
          <w:rFonts w:ascii="Times New Roman" w:eastAsia="宋体" w:hAnsi="Times New Roman" w:cs="Times New Roman"/>
          <w:iCs/>
          <w:sz w:val="24"/>
          <w:szCs w:val="24"/>
        </w:rPr>
        <w:t>.</w:t>
      </w:r>
      <w:r w:rsidRPr="00E875A4"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</w:p>
    <w:p w14:paraId="4A584B67" w14:textId="77777777" w:rsidR="00D2635F" w:rsidRDefault="00D2635F" w:rsidP="00D2635F">
      <w:pPr>
        <w:spacing w:line="360" w:lineRule="auto"/>
        <w:rPr>
          <w:rFonts w:ascii="Times New Roman" w:eastAsia="宋体" w:hAnsi="Times New Roman" w:cs="Times New Roman"/>
          <w:iCs/>
          <w:sz w:val="24"/>
          <w:szCs w:val="24"/>
        </w:rPr>
      </w:pPr>
    </w:p>
    <w:p w14:paraId="3BE33B69" w14:textId="50DFE488" w:rsidR="0044226C" w:rsidRDefault="00632707" w:rsidP="00D263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2707">
        <w:rPr>
          <w:rFonts w:ascii="Times New Roman" w:hAnsi="Times New Roman" w:cs="Times New Roman"/>
          <w:sz w:val="24"/>
          <w:szCs w:val="24"/>
        </w:rPr>
        <w:t>This file contains Supplementary Sections 1-</w:t>
      </w:r>
      <w:r w:rsidR="00417C39">
        <w:rPr>
          <w:rFonts w:ascii="Times New Roman" w:hAnsi="Times New Roman" w:cs="Times New Roman"/>
          <w:sz w:val="24"/>
          <w:szCs w:val="24"/>
        </w:rPr>
        <w:t>5</w:t>
      </w:r>
      <w:r w:rsidRPr="00632707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D2635F" w:rsidRPr="008D2D6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D2635F" w:rsidRPr="008D2D6E"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 w:rsidR="00D2635F" w:rsidRPr="008D2D6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F45A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2635F" w:rsidRPr="008D2D6E">
        <w:rPr>
          <w:rFonts w:ascii="Times New Roman" w:hAnsi="Times New Roman" w:cs="Times New Roman" w:hint="eastAsia"/>
          <w:b/>
          <w:bCs/>
          <w:sz w:val="24"/>
          <w:szCs w:val="24"/>
        </w:rPr>
        <w:t>1-3</w:t>
      </w:r>
      <w:r w:rsidR="00D2635F" w:rsidRPr="008D2D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2635F">
        <w:rPr>
          <w:rFonts w:ascii="Times New Roman" w:hAnsi="Times New Roman" w:cs="Times New Roman" w:hint="eastAsia"/>
          <w:sz w:val="24"/>
          <w:szCs w:val="24"/>
        </w:rPr>
        <w:t>a</w:t>
      </w:r>
      <w:r w:rsidR="00D2635F">
        <w:rPr>
          <w:rFonts w:ascii="Times New Roman" w:hAnsi="Times New Roman" w:cs="Times New Roman"/>
          <w:sz w:val="24"/>
          <w:szCs w:val="24"/>
        </w:rPr>
        <w:t xml:space="preserve">nd </w:t>
      </w:r>
      <w:r w:rsidR="00D2635F" w:rsidRPr="008D2D6E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417C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F45A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17C39">
        <w:rPr>
          <w:rFonts w:ascii="Times New Roman" w:hAnsi="Times New Roman" w:cs="Times New Roman"/>
          <w:b/>
          <w:bCs/>
          <w:sz w:val="24"/>
          <w:szCs w:val="24"/>
        </w:rPr>
        <w:t>1-2</w:t>
      </w:r>
      <w:r w:rsidR="00D2635F">
        <w:rPr>
          <w:rFonts w:ascii="Times New Roman" w:hAnsi="Times New Roman" w:cs="Times New Roman"/>
          <w:sz w:val="24"/>
          <w:szCs w:val="24"/>
        </w:rPr>
        <w:t xml:space="preserve">. </w:t>
      </w:r>
      <w:r w:rsidR="00D2635F" w:rsidRPr="008D2D6E">
        <w:rPr>
          <w:rFonts w:ascii="Times New Roman" w:hAnsi="Times New Roman" w:cs="Times New Roman"/>
          <w:sz w:val="24"/>
          <w:szCs w:val="24"/>
        </w:rPr>
        <w:t xml:space="preserve">Isolation, culture and identification of </w:t>
      </w:r>
      <w:r w:rsidR="00D2635F">
        <w:rPr>
          <w:rFonts w:ascii="Times New Roman" w:hAnsi="Times New Roman" w:cs="Times New Roman"/>
          <w:sz w:val="24"/>
          <w:szCs w:val="24"/>
        </w:rPr>
        <w:t xml:space="preserve">DPSCs was described. </w:t>
      </w:r>
      <w:r w:rsidR="00417C39">
        <w:rPr>
          <w:rFonts w:ascii="Times New Roman" w:hAnsi="Times New Roman" w:cs="Times New Roman"/>
          <w:sz w:val="24"/>
          <w:szCs w:val="24"/>
        </w:rPr>
        <w:t xml:space="preserve">Donor information was provided. </w:t>
      </w:r>
      <w:r w:rsidR="00D2635F">
        <w:rPr>
          <w:rFonts w:ascii="Times New Roman" w:hAnsi="Times New Roman" w:cs="Times New Roman"/>
          <w:sz w:val="24"/>
          <w:szCs w:val="24"/>
        </w:rPr>
        <w:t xml:space="preserve">It is proved that </w:t>
      </w:r>
      <w:r w:rsidR="00D2635F" w:rsidRPr="008D2D6E">
        <w:rPr>
          <w:rFonts w:ascii="Times New Roman" w:hAnsi="Times New Roman" w:cs="Times New Roman"/>
          <w:sz w:val="24"/>
          <w:szCs w:val="24"/>
        </w:rPr>
        <w:t xml:space="preserve">5-Aza </w:t>
      </w:r>
      <w:r w:rsidR="00D2635F">
        <w:rPr>
          <w:rFonts w:ascii="Times New Roman" w:hAnsi="Times New Roman" w:cs="Times New Roman"/>
          <w:sz w:val="24"/>
          <w:szCs w:val="24"/>
        </w:rPr>
        <w:t xml:space="preserve">can </w:t>
      </w:r>
      <w:r w:rsidR="00D2635F" w:rsidRPr="008D2D6E">
        <w:rPr>
          <w:rFonts w:ascii="Times New Roman" w:hAnsi="Times New Roman" w:cs="Times New Roman"/>
          <w:sz w:val="24"/>
          <w:szCs w:val="24"/>
        </w:rPr>
        <w:t xml:space="preserve">induce myogenic differentiation of </w:t>
      </w:r>
      <w:r w:rsidR="00D2635F">
        <w:rPr>
          <w:rFonts w:ascii="Times New Roman" w:hAnsi="Times New Roman" w:cs="Times New Roman"/>
          <w:sz w:val="24"/>
          <w:szCs w:val="24"/>
        </w:rPr>
        <w:t>DPSCs, and n</w:t>
      </w:r>
      <w:r w:rsidR="00D2635F" w:rsidRPr="00AE606C">
        <w:rPr>
          <w:rFonts w:ascii="Times New Roman" w:hAnsi="Times New Roman" w:cs="Times New Roman"/>
          <w:sz w:val="24"/>
          <w:szCs w:val="36"/>
        </w:rPr>
        <w:t xml:space="preserve">oggin has no effect on cell proliferation of </w:t>
      </w:r>
      <w:r w:rsidR="00D2635F">
        <w:rPr>
          <w:rFonts w:ascii="Times New Roman" w:hAnsi="Times New Roman" w:cs="Times New Roman"/>
          <w:sz w:val="24"/>
          <w:szCs w:val="36"/>
        </w:rPr>
        <w:t>DPSC</w:t>
      </w:r>
      <w:r w:rsidR="00D2635F" w:rsidRPr="00AE606C">
        <w:rPr>
          <w:rFonts w:ascii="Times New Roman" w:hAnsi="Times New Roman" w:cs="Times New Roman"/>
          <w:sz w:val="24"/>
          <w:szCs w:val="36"/>
        </w:rPr>
        <w:t>s.</w:t>
      </w:r>
      <w:r w:rsidR="00D2635F">
        <w:rPr>
          <w:rFonts w:ascii="Times New Roman" w:hAnsi="Times New Roman" w:cs="Times New Roman"/>
          <w:sz w:val="24"/>
          <w:szCs w:val="36"/>
        </w:rPr>
        <w:t xml:space="preserve"> </w:t>
      </w:r>
      <w:r w:rsidR="00D2635F" w:rsidRPr="007B620E">
        <w:rPr>
          <w:rFonts w:ascii="Times New Roman" w:hAnsi="Times New Roman" w:cs="Times New Roman"/>
          <w:sz w:val="24"/>
          <w:szCs w:val="24"/>
        </w:rPr>
        <w:t>The primer sequences for PCR amplification</w:t>
      </w:r>
      <w:r w:rsidR="00D2635F">
        <w:rPr>
          <w:rFonts w:ascii="Times New Roman" w:hAnsi="Times New Roman" w:cs="Times New Roman"/>
          <w:sz w:val="24"/>
          <w:szCs w:val="24"/>
        </w:rPr>
        <w:t xml:space="preserve"> were also listed</w:t>
      </w:r>
      <w:r w:rsidR="00417C39">
        <w:rPr>
          <w:rFonts w:ascii="Times New Roman" w:hAnsi="Times New Roman" w:cs="Times New Roman"/>
          <w:sz w:val="24"/>
          <w:szCs w:val="24"/>
        </w:rPr>
        <w:t>.</w:t>
      </w:r>
    </w:p>
    <w:p w14:paraId="5E047A4A" w14:textId="1FA08957" w:rsidR="002433E2" w:rsidRDefault="00AF45A0" w:rsidP="002433E2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BD0B5FD" wp14:editId="32037ECA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4988560" cy="2489835"/>
            <wp:effectExtent l="0" t="0" r="2540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1 </w:t>
      </w:r>
      <w:r w:rsidR="002433E2" w:rsidRPr="00AF45A0">
        <w:rPr>
          <w:rFonts w:ascii="Times New Roman" w:hAnsi="Times New Roman" w:cs="Times New Roman"/>
          <w:sz w:val="18"/>
          <w:szCs w:val="18"/>
        </w:rPr>
        <w:t>Isolation, culture and identification of human dental pulp stem cells.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 Schematic diagram of DPSCs extraction from dental pulp tissue and isolation by collagenase digestion. </w:t>
      </w:r>
      <w:r>
        <w:rPr>
          <w:rFonts w:ascii="Times New Roman" w:hAnsi="Times New Roman" w:cs="Times New Roman"/>
          <w:b/>
          <w:bCs/>
          <w:sz w:val="18"/>
          <w:szCs w:val="18"/>
        </w:rPr>
        <w:t>B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Microscopic picture of DPSCs from dental pulp tissue. </w:t>
      </w:r>
      <w:r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Cell morphology of DPSCs cultured 24 h, 48 h and 72 h. Bar, 50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μm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. </w:t>
      </w:r>
      <w:r>
        <w:rPr>
          <w:rFonts w:ascii="Times New Roman" w:hAnsi="Times New Roman" w:cs="Times New Roman"/>
          <w:b/>
          <w:bCs/>
          <w:sz w:val="18"/>
          <w:szCs w:val="18"/>
        </w:rPr>
        <w:t>D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Flow cytometric analysis of the surface markers of </w:t>
      </w:r>
      <w:r w:rsidR="00417C39">
        <w:rPr>
          <w:rFonts w:ascii="Times New Roman" w:hAnsi="Times New Roman" w:cs="Times New Roman"/>
          <w:sz w:val="18"/>
          <w:szCs w:val="18"/>
        </w:rPr>
        <w:t>DPSC</w:t>
      </w:r>
      <w:r w:rsidR="002433E2" w:rsidRPr="002433E2">
        <w:rPr>
          <w:rFonts w:ascii="Times New Roman" w:hAnsi="Times New Roman" w:cs="Times New Roman"/>
          <w:sz w:val="18"/>
          <w:szCs w:val="18"/>
        </w:rPr>
        <w:t>s: positive for CD29, CD44, CD90 and negative for CD34, CD45</w:t>
      </w:r>
    </w:p>
    <w:p w14:paraId="1E4DE268" w14:textId="2CF36C7A" w:rsidR="002433E2" w:rsidRDefault="002433E2" w:rsidP="002433E2">
      <w:pPr>
        <w:rPr>
          <w:rFonts w:ascii="Times New Roman" w:hAnsi="Times New Roman" w:cs="Times New Roman"/>
          <w:sz w:val="18"/>
          <w:szCs w:val="18"/>
        </w:rPr>
      </w:pPr>
    </w:p>
    <w:p w14:paraId="11953CBF" w14:textId="77777777" w:rsidR="002433E2" w:rsidRPr="002433E2" w:rsidRDefault="002433E2" w:rsidP="002433E2">
      <w:pPr>
        <w:rPr>
          <w:noProof/>
          <w:sz w:val="18"/>
          <w:szCs w:val="18"/>
        </w:rPr>
      </w:pPr>
    </w:p>
    <w:p w14:paraId="6CD4602B" w14:textId="6CC195DC" w:rsidR="002433E2" w:rsidRPr="00056D5A" w:rsidRDefault="00056D5A" w:rsidP="002433E2">
      <w:pPr>
        <w:rPr>
          <w:rFonts w:ascii="Times New Roman" w:hAnsi="Times New Roman" w:cs="Times New Roman"/>
          <w:sz w:val="18"/>
          <w:szCs w:val="18"/>
        </w:rPr>
      </w:pPr>
      <w:r w:rsidRPr="00056D5A">
        <w:t xml:space="preserve"> </w:t>
      </w:r>
    </w:p>
    <w:p w14:paraId="2CDF143C" w14:textId="3159AE7B" w:rsidR="002433E2" w:rsidRPr="00056D5A" w:rsidRDefault="00AF45A0" w:rsidP="002433E2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1A1FE7" wp14:editId="348F97FA">
            <wp:simplePos x="0" y="0"/>
            <wp:positionH relativeFrom="column">
              <wp:posOffset>2263</wp:posOffset>
            </wp:positionH>
            <wp:positionV relativeFrom="paragraph">
              <wp:posOffset>42306</wp:posOffset>
            </wp:positionV>
            <wp:extent cx="4929505" cy="3259455"/>
            <wp:effectExtent l="0" t="0" r="4445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2 </w:t>
      </w:r>
      <w:r w:rsidR="002433E2" w:rsidRPr="00AF45A0">
        <w:rPr>
          <w:rFonts w:ascii="Times New Roman" w:hAnsi="Times New Roman" w:cs="Times New Roman"/>
          <w:sz w:val="18"/>
          <w:szCs w:val="18"/>
        </w:rPr>
        <w:t>5-Aza induces myogenic differentiation of human dental pulp stem cells.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Cell morphology of DPSCs induced by different concentrations of 5-Aza for 21 day-myogenic differentiation. Scale bar, 20 µm. </w:t>
      </w:r>
      <w:r>
        <w:rPr>
          <w:rFonts w:ascii="Times New Roman" w:hAnsi="Times New Roman" w:cs="Times New Roman"/>
          <w:b/>
          <w:bCs/>
          <w:sz w:val="18"/>
          <w:szCs w:val="18"/>
        </w:rPr>
        <w:t>B-D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>The mRNA expression of (</w:t>
      </w:r>
      <w:r>
        <w:rPr>
          <w:rFonts w:ascii="Times New Roman" w:hAnsi="Times New Roman" w:cs="Times New Roman"/>
          <w:b/>
          <w:bCs/>
          <w:sz w:val="18"/>
          <w:szCs w:val="18"/>
        </w:rPr>
        <w:t>B</w:t>
      </w:r>
      <w:r w:rsidR="002433E2" w:rsidRPr="002433E2">
        <w:rPr>
          <w:rFonts w:ascii="Times New Roman" w:hAnsi="Times New Roman" w:cs="Times New Roman"/>
          <w:sz w:val="18"/>
          <w:szCs w:val="18"/>
        </w:rPr>
        <w:t>) Myf5, (</w:t>
      </w:r>
      <w:r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Desmin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 and (</w:t>
      </w:r>
      <w:r>
        <w:rPr>
          <w:rFonts w:ascii="Times New Roman" w:hAnsi="Times New Roman" w:cs="Times New Roman"/>
          <w:b/>
          <w:bCs/>
          <w:sz w:val="18"/>
          <w:szCs w:val="18"/>
        </w:rPr>
        <w:t>D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) MYH4 was assessed with or without 1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μM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 5-Aza induction using quantitative PCR. Data are presented as the fold</w:t>
      </w:r>
      <w:r w:rsidR="002433E2" w:rsidRPr="002433E2">
        <w:rPr>
          <w:rFonts w:ascii="Times New Roman" w:hAnsi="Times New Roman" w:cs="Times New Roman"/>
          <w:sz w:val="18"/>
          <w:szCs w:val="18"/>
        </w:rPr>
        <w:noBreakHyphen/>
        <w:t>change of the control group without 5-Aza treatment</w:t>
      </w:r>
      <w:r w:rsidR="00060769" w:rsidRPr="00060769">
        <w:rPr>
          <w:rFonts w:ascii="Times New Roman" w:hAnsi="Times New Roman" w:cs="Times New Roman" w:hint="eastAsia"/>
          <w:i/>
          <w:iCs/>
          <w:sz w:val="18"/>
          <w:szCs w:val="18"/>
        </w:rPr>
        <w:t xml:space="preserve"> </w:t>
      </w:r>
      <w:r w:rsidR="00060769" w:rsidRPr="00056D5A">
        <w:rPr>
          <w:rFonts w:ascii="Times New Roman" w:hAnsi="Times New Roman" w:cs="Times New Roman"/>
          <w:sz w:val="18"/>
          <w:szCs w:val="18"/>
        </w:rPr>
        <w:t>(</w:t>
      </w:r>
      <w:r w:rsidR="00060769" w:rsidRPr="002433E2">
        <w:rPr>
          <w:rFonts w:ascii="Times New Roman" w:hAnsi="Times New Roman" w:cs="Times New Roman" w:hint="eastAsia"/>
          <w:i/>
          <w:iCs/>
          <w:sz w:val="18"/>
          <w:szCs w:val="18"/>
        </w:rPr>
        <w:t>n</w:t>
      </w:r>
      <w:r w:rsidR="00060769" w:rsidRPr="002433E2">
        <w:rPr>
          <w:rFonts w:ascii="Times New Roman" w:hAnsi="Times New Roman" w:cs="Times New Roman"/>
          <w:sz w:val="18"/>
          <w:szCs w:val="18"/>
        </w:rPr>
        <w:t xml:space="preserve"> </w:t>
      </w:r>
      <w:r w:rsidR="00060769" w:rsidRPr="002433E2">
        <w:rPr>
          <w:rFonts w:ascii="Times New Roman" w:hAnsi="Times New Roman" w:cs="Times New Roman" w:hint="eastAsia"/>
          <w:sz w:val="18"/>
          <w:szCs w:val="18"/>
        </w:rPr>
        <w:t>=</w:t>
      </w:r>
      <w:r w:rsidR="00060769" w:rsidRPr="002433E2">
        <w:rPr>
          <w:rFonts w:ascii="Times New Roman" w:hAnsi="Times New Roman" w:cs="Times New Roman"/>
          <w:sz w:val="18"/>
          <w:szCs w:val="18"/>
        </w:rPr>
        <w:t xml:space="preserve"> </w:t>
      </w:r>
      <w:r w:rsidR="00056D5A">
        <w:rPr>
          <w:rFonts w:ascii="Times New Roman" w:hAnsi="Times New Roman" w:cs="Times New Roman" w:hint="eastAsia"/>
          <w:sz w:val="18"/>
          <w:szCs w:val="18"/>
        </w:rPr>
        <w:t>4</w:t>
      </w:r>
      <w:r w:rsidR="00060769">
        <w:rPr>
          <w:rFonts w:ascii="Times New Roman" w:hAnsi="Times New Roman" w:cs="Times New Roman"/>
          <w:sz w:val="18"/>
          <w:szCs w:val="18"/>
        </w:rPr>
        <w:t>)</w:t>
      </w:r>
      <w:r w:rsidR="002433E2" w:rsidRPr="002433E2">
        <w:rPr>
          <w:rFonts w:ascii="Times New Roman" w:hAnsi="Times New Roman" w:cs="Times New Roman"/>
          <w:sz w:val="18"/>
          <w:szCs w:val="18"/>
        </w:rPr>
        <w:t>.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sz w:val="18"/>
          <w:szCs w:val="18"/>
        </w:rPr>
        <w:t>E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 Protein expression of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MyHC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Desmin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 and Myf5 was assessed using western blotting with or without 1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μM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 5-Aza induction.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060769" w:rsidRPr="00D837A0">
        <w:rPr>
          <w:rFonts w:ascii="Times New Roman" w:hAnsi="Times New Roman" w:cs="Times New Roman"/>
          <w:sz w:val="18"/>
          <w:szCs w:val="18"/>
        </w:rPr>
        <w:t>*</w:t>
      </w:r>
      <w:r w:rsidR="00060769" w:rsidRPr="00D837A0">
        <w:rPr>
          <w:rFonts w:ascii="Times New Roman" w:hAnsi="Times New Roman" w:cs="Times New Roman"/>
          <w:i/>
          <w:sz w:val="18"/>
          <w:szCs w:val="18"/>
        </w:rPr>
        <w:t xml:space="preserve">p </w:t>
      </w:r>
      <w:r w:rsidR="00060769" w:rsidRPr="00D837A0">
        <w:rPr>
          <w:rFonts w:ascii="Times New Roman" w:hAnsi="Times New Roman" w:cs="Times New Roman"/>
          <w:sz w:val="18"/>
          <w:szCs w:val="18"/>
        </w:rPr>
        <w:t>&lt; 0.05, **</w:t>
      </w:r>
      <w:r w:rsidR="00060769" w:rsidRPr="00D837A0">
        <w:rPr>
          <w:rFonts w:ascii="Times New Roman" w:hAnsi="Times New Roman" w:cs="Times New Roman"/>
          <w:i/>
          <w:sz w:val="18"/>
          <w:szCs w:val="18"/>
        </w:rPr>
        <w:t xml:space="preserve">p </w:t>
      </w:r>
      <w:r w:rsidR="00060769" w:rsidRPr="00D837A0">
        <w:rPr>
          <w:rFonts w:ascii="Times New Roman" w:hAnsi="Times New Roman" w:cs="Times New Roman"/>
          <w:sz w:val="18"/>
          <w:szCs w:val="18"/>
        </w:rPr>
        <w:t>&lt; 0.0</w:t>
      </w:r>
      <w:r w:rsidR="00060769" w:rsidRPr="00D837A0">
        <w:rPr>
          <w:rFonts w:ascii="Times New Roman" w:hAnsi="Times New Roman" w:cs="Times New Roman" w:hint="eastAsia"/>
          <w:sz w:val="18"/>
          <w:szCs w:val="18"/>
        </w:rPr>
        <w:t>1,</w:t>
      </w:r>
      <w:r w:rsidR="00060769" w:rsidRPr="00D837A0">
        <w:rPr>
          <w:rFonts w:ascii="Times New Roman" w:hAnsi="Times New Roman" w:cs="Times New Roman"/>
          <w:sz w:val="18"/>
          <w:szCs w:val="18"/>
        </w:rPr>
        <w:t xml:space="preserve"> and ***</w:t>
      </w:r>
      <w:r w:rsidR="00060769" w:rsidRPr="00D837A0">
        <w:rPr>
          <w:rFonts w:ascii="Times New Roman" w:hAnsi="Times New Roman" w:cs="Times New Roman"/>
          <w:i/>
          <w:sz w:val="18"/>
          <w:szCs w:val="18"/>
        </w:rPr>
        <w:t xml:space="preserve">p </w:t>
      </w:r>
      <w:r w:rsidR="00060769" w:rsidRPr="00D837A0">
        <w:rPr>
          <w:rFonts w:ascii="Times New Roman" w:hAnsi="Times New Roman" w:cs="Times New Roman"/>
          <w:sz w:val="18"/>
          <w:szCs w:val="18"/>
        </w:rPr>
        <w:t>&lt; 0.001</w:t>
      </w:r>
    </w:p>
    <w:p w14:paraId="3196B487" w14:textId="588771EF" w:rsidR="002433E2" w:rsidRDefault="002433E2" w:rsidP="002433E2">
      <w:pPr>
        <w:rPr>
          <w:rFonts w:ascii="Times New Roman" w:hAnsi="Times New Roman" w:cs="Times New Roman"/>
          <w:b/>
          <w:bCs/>
          <w:sz w:val="18"/>
          <w:szCs w:val="18"/>
        </w:rPr>
      </w:pPr>
    </w:p>
    <w:p w14:paraId="051810C6" w14:textId="22B165A8" w:rsidR="002433E2" w:rsidRPr="002433E2" w:rsidRDefault="00AF45A0" w:rsidP="002433E2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734218" wp14:editId="7718D1C4">
            <wp:simplePos x="0" y="0"/>
            <wp:positionH relativeFrom="column">
              <wp:posOffset>2263</wp:posOffset>
            </wp:positionH>
            <wp:positionV relativeFrom="paragraph">
              <wp:posOffset>36214</wp:posOffset>
            </wp:positionV>
            <wp:extent cx="4920615" cy="505206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Fig. </w:t>
      </w:r>
      <w:r w:rsidRPr="00AF45A0">
        <w:rPr>
          <w:rFonts w:ascii="Times New Roman" w:hAnsi="Times New Roman" w:cs="Times New Roman"/>
          <w:b/>
          <w:bCs/>
          <w:sz w:val="18"/>
          <w:szCs w:val="18"/>
        </w:rPr>
        <w:t>S</w:t>
      </w:r>
      <w:r w:rsidR="002433E2" w:rsidRPr="00AF45A0">
        <w:rPr>
          <w:rFonts w:ascii="Times New Roman" w:hAnsi="Times New Roman" w:cs="Times New Roman"/>
          <w:b/>
          <w:bCs/>
          <w:sz w:val="18"/>
          <w:szCs w:val="18"/>
        </w:rPr>
        <w:t>3</w:t>
      </w:r>
      <w:r w:rsidR="002433E2" w:rsidRPr="00AF45A0">
        <w:rPr>
          <w:rFonts w:ascii="Times New Roman" w:hAnsi="Times New Roman" w:cs="Times New Roman"/>
          <w:sz w:val="18"/>
          <w:szCs w:val="18"/>
        </w:rPr>
        <w:t xml:space="preserve"> Noggin has no effect on cell proliferation of DPSCs. </w:t>
      </w:r>
      <w:r>
        <w:rPr>
          <w:rFonts w:ascii="Times New Roman" w:hAnsi="Times New Roman" w:cs="Times New Roman"/>
          <w:b/>
          <w:bCs/>
          <w:sz w:val="18"/>
          <w:szCs w:val="18"/>
        </w:rPr>
        <w:t>A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Cell morphology of DPSCs cultured 24h and 48h with different concentrations of Noggin (50 ng/ml, 100 ng/ml, 200 ng/ml or 400 ng/ml). Scar bar, 100 </w:t>
      </w:r>
      <w:proofErr w:type="spellStart"/>
      <w:r w:rsidR="002433E2" w:rsidRPr="002433E2">
        <w:rPr>
          <w:rFonts w:ascii="Times New Roman" w:hAnsi="Times New Roman" w:cs="Times New Roman"/>
          <w:sz w:val="18"/>
          <w:szCs w:val="18"/>
        </w:rPr>
        <w:t>μm</w:t>
      </w:r>
      <w:proofErr w:type="spellEnd"/>
      <w:r w:rsidR="002433E2" w:rsidRPr="002433E2">
        <w:rPr>
          <w:rFonts w:ascii="Times New Roman" w:hAnsi="Times New Roman" w:cs="Times New Roman"/>
          <w:sz w:val="18"/>
          <w:szCs w:val="18"/>
        </w:rPr>
        <w:t xml:space="preserve">. </w:t>
      </w:r>
      <w:r>
        <w:rPr>
          <w:rFonts w:ascii="Times New Roman" w:hAnsi="Times New Roman" w:cs="Times New Roman"/>
          <w:b/>
          <w:bCs/>
          <w:sz w:val="18"/>
          <w:szCs w:val="18"/>
        </w:rPr>
        <w:t>B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Cell cycle distribution was monitored using flow cytometry. </w:t>
      </w:r>
      <w:r>
        <w:rPr>
          <w:rFonts w:ascii="Times New Roman" w:hAnsi="Times New Roman" w:cs="Times New Roman"/>
          <w:b/>
          <w:bCs/>
          <w:sz w:val="18"/>
          <w:szCs w:val="18"/>
        </w:rPr>
        <w:t>C</w:t>
      </w:r>
      <w:r w:rsidR="002433E2" w:rsidRPr="002433E2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/>
          <w:sz w:val="18"/>
          <w:szCs w:val="18"/>
        </w:rPr>
        <w:t>Statistical analysis of the cell cycle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060769">
        <w:rPr>
          <w:rFonts w:ascii="Times New Roman" w:hAnsi="Times New Roman" w:cs="Times New Roman"/>
          <w:sz w:val="18"/>
          <w:szCs w:val="18"/>
        </w:rPr>
        <w:t>(</w:t>
      </w:r>
      <w:r w:rsidR="002433E2" w:rsidRPr="002433E2">
        <w:rPr>
          <w:rFonts w:ascii="Times New Roman" w:hAnsi="Times New Roman" w:cs="Times New Roman" w:hint="eastAsia"/>
          <w:i/>
          <w:iCs/>
          <w:sz w:val="18"/>
          <w:szCs w:val="18"/>
        </w:rPr>
        <w:t>n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 w:hint="eastAsia"/>
          <w:sz w:val="18"/>
          <w:szCs w:val="18"/>
        </w:rPr>
        <w:t>=</w:t>
      </w:r>
      <w:r w:rsidR="002433E2" w:rsidRPr="002433E2">
        <w:rPr>
          <w:rFonts w:ascii="Times New Roman" w:hAnsi="Times New Roman" w:cs="Times New Roman"/>
          <w:sz w:val="18"/>
          <w:szCs w:val="18"/>
        </w:rPr>
        <w:t xml:space="preserve"> </w:t>
      </w:r>
      <w:r w:rsidR="002433E2" w:rsidRPr="002433E2">
        <w:rPr>
          <w:rFonts w:ascii="Times New Roman" w:hAnsi="Times New Roman" w:cs="Times New Roman" w:hint="eastAsia"/>
          <w:sz w:val="18"/>
          <w:szCs w:val="18"/>
        </w:rPr>
        <w:t>3</w:t>
      </w:r>
      <w:r w:rsidR="00060769">
        <w:rPr>
          <w:rFonts w:ascii="Times New Roman" w:hAnsi="Times New Roman" w:cs="Times New Roman"/>
          <w:sz w:val="18"/>
          <w:szCs w:val="18"/>
        </w:rPr>
        <w:t>)</w:t>
      </w:r>
    </w:p>
    <w:p w14:paraId="1ED149AF" w14:textId="76D67FE4" w:rsidR="00417C39" w:rsidRDefault="00417C39">
      <w:pPr>
        <w:widowControl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58BC86A" w14:textId="6DD5B9F8" w:rsidR="00417C39" w:rsidRDefault="00417C39" w:rsidP="00417C39">
      <w:pPr>
        <w:spacing w:line="360" w:lineRule="auto"/>
        <w:ind w:firstLineChars="200" w:firstLine="480"/>
        <w:rPr>
          <w:rFonts w:ascii="Times New Roman" w:eastAsia="宋体" w:hAnsi="Times New Roman" w:cs="Times New Roman"/>
          <w:iCs/>
          <w:sz w:val="24"/>
          <w:szCs w:val="24"/>
        </w:rPr>
      </w:pPr>
      <w:bookmarkStart w:id="0" w:name="_Hlk72623256"/>
      <w:r w:rsidRPr="00417C39">
        <w:rPr>
          <w:rFonts w:ascii="Times New Roman" w:eastAsia="宋体" w:hAnsi="Times New Roman" w:cs="Times New Roman"/>
          <w:iCs/>
          <w:sz w:val="24"/>
          <w:szCs w:val="24"/>
        </w:rPr>
        <w:lastRenderedPageBreak/>
        <w:t xml:space="preserve">The donors sought for dental treatment in </w:t>
      </w:r>
      <w:r w:rsidR="00414418">
        <w:rPr>
          <w:rFonts w:ascii="Times New Roman" w:eastAsia="宋体" w:hAnsi="Times New Roman" w:cs="Times New Roman"/>
          <w:iCs/>
          <w:sz w:val="24"/>
          <w:szCs w:val="24"/>
        </w:rPr>
        <w:t>S</w:t>
      </w:r>
      <w:r w:rsidRPr="00417C39">
        <w:rPr>
          <w:rFonts w:ascii="Times New Roman" w:eastAsia="宋体" w:hAnsi="Times New Roman" w:cs="Times New Roman"/>
          <w:iCs/>
          <w:sz w:val="24"/>
          <w:szCs w:val="24"/>
        </w:rPr>
        <w:t xml:space="preserve">hanghai </w:t>
      </w:r>
      <w:proofErr w:type="spellStart"/>
      <w:r w:rsidR="00414418">
        <w:rPr>
          <w:rFonts w:ascii="Times New Roman" w:eastAsia="宋体" w:hAnsi="Times New Roman" w:cs="Times New Roman"/>
          <w:iCs/>
          <w:sz w:val="24"/>
          <w:szCs w:val="24"/>
        </w:rPr>
        <w:t>S</w:t>
      </w:r>
      <w:r w:rsidRPr="00417C39">
        <w:rPr>
          <w:rFonts w:ascii="Times New Roman" w:eastAsia="宋体" w:hAnsi="Times New Roman" w:cs="Times New Roman"/>
          <w:iCs/>
          <w:sz w:val="24"/>
          <w:szCs w:val="24"/>
        </w:rPr>
        <w:t>tomatological</w:t>
      </w:r>
      <w:proofErr w:type="spellEnd"/>
      <w:r w:rsidRPr="00417C39"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="00414418">
        <w:rPr>
          <w:rFonts w:ascii="Times New Roman" w:eastAsia="宋体" w:hAnsi="Times New Roman" w:cs="Times New Roman"/>
          <w:iCs/>
          <w:sz w:val="24"/>
          <w:szCs w:val="24"/>
        </w:rPr>
        <w:t>H</w:t>
      </w:r>
      <w:r w:rsidRPr="00417C39">
        <w:rPr>
          <w:rFonts w:ascii="Times New Roman" w:eastAsia="宋体" w:hAnsi="Times New Roman" w:cs="Times New Roman"/>
          <w:iCs/>
          <w:sz w:val="24"/>
          <w:szCs w:val="24"/>
        </w:rPr>
        <w:t>ospital</w:t>
      </w:r>
      <w:r w:rsidR="009F55A0"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="009F55A0">
        <w:rPr>
          <w:rFonts w:ascii="Times New Roman" w:eastAsia="宋体" w:hAnsi="Times New Roman" w:cs="Times New Roman" w:hint="eastAsia"/>
          <w:iCs/>
          <w:sz w:val="24"/>
          <w:szCs w:val="24"/>
        </w:rPr>
        <w:t>were</w:t>
      </w:r>
      <w:r w:rsidR="009F55A0"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  <w:r w:rsidR="009F55A0" w:rsidRPr="00417C39">
        <w:rPr>
          <w:rFonts w:ascii="Times New Roman" w:eastAsia="宋体" w:hAnsi="Times New Roman" w:cs="Times New Roman"/>
          <w:iCs/>
          <w:sz w:val="24"/>
          <w:szCs w:val="24"/>
        </w:rPr>
        <w:t>recruited</w:t>
      </w:r>
      <w:r w:rsidRPr="00417C39">
        <w:rPr>
          <w:rFonts w:ascii="Times New Roman" w:eastAsia="宋体" w:hAnsi="Times New Roman" w:cs="Times New Roman"/>
          <w:iCs/>
          <w:sz w:val="24"/>
          <w:szCs w:val="24"/>
        </w:rPr>
        <w:t>. The extracted teeth were those needed be removed for orthodontic treatment, or the wisdom teeth for dental preventive care. It has been approved by Ethics Committee (No. 2017-0004). The age of the patients ranged from 18 to 25 years old (see Table below). Collected teeth were free of caries or periodontal diseases.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</w:t>
      </w:r>
    </w:p>
    <w:p w14:paraId="0A2839E3" w14:textId="61020C8B" w:rsidR="00417C39" w:rsidRPr="00417C39" w:rsidRDefault="00417C39" w:rsidP="00417C39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color w:val="131413"/>
          <w:sz w:val="24"/>
          <w:szCs w:val="24"/>
        </w:rPr>
      </w:pPr>
      <w:bookmarkStart w:id="1" w:name="_Hlk72623307"/>
      <w:r w:rsidRPr="003E4807">
        <w:rPr>
          <w:rFonts w:ascii="Times New Roman" w:hAnsi="Times New Roman" w:cs="Times New Roman"/>
          <w:b/>
          <w:bCs/>
          <w:color w:val="131413"/>
          <w:sz w:val="24"/>
          <w:szCs w:val="24"/>
        </w:rPr>
        <w:t xml:space="preserve">Table </w:t>
      </w:r>
      <w:r w:rsidR="00AF45A0">
        <w:rPr>
          <w:rFonts w:ascii="Times New Roman" w:hAnsi="Times New Roman" w:cs="Times New Roman"/>
          <w:b/>
          <w:bCs/>
          <w:color w:val="131413"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color w:val="131413"/>
          <w:sz w:val="24"/>
          <w:szCs w:val="24"/>
        </w:rPr>
        <w:t>1</w:t>
      </w:r>
      <w:r w:rsidRPr="003E4807">
        <w:rPr>
          <w:rFonts w:ascii="Times New Roman" w:hAnsi="Times New Roman" w:cs="Times New Roman"/>
          <w:b/>
          <w:bCs/>
          <w:color w:val="131413"/>
          <w:sz w:val="24"/>
          <w:szCs w:val="24"/>
        </w:rPr>
        <w:t>.</w:t>
      </w:r>
      <w:bookmarkEnd w:id="1"/>
      <w:r w:rsidRPr="003E4807">
        <w:rPr>
          <w:sz w:val="20"/>
          <w:szCs w:val="21"/>
        </w:rPr>
        <w:t xml:space="preserve"> </w:t>
      </w:r>
      <w:r w:rsidR="00B55D01" w:rsidRPr="00B55D01">
        <w:rPr>
          <w:rFonts w:ascii="Times New Roman" w:hAnsi="Times New Roman" w:cs="Times New Roman"/>
          <w:color w:val="131413"/>
          <w:sz w:val="24"/>
          <w:szCs w:val="24"/>
        </w:rPr>
        <w:t>Donor information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701"/>
        <w:gridCol w:w="2410"/>
        <w:gridCol w:w="2767"/>
      </w:tblGrid>
      <w:tr w:rsidR="00417C39" w:rsidRPr="004D0D31" w14:paraId="60A9D680" w14:textId="77777777" w:rsidTr="00241332"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14:paraId="3E9476DB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Age/years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</w:tcPr>
          <w:p w14:paraId="60A07C0F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</w:t>
            </w:r>
            <w:r>
              <w:rPr>
                <w:rFonts w:ascii="Times New Roman" w:hAnsi="Times New Roman" w:cs="Times New Roman"/>
              </w:rPr>
              <w:t>ender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8" w:space="0" w:color="auto"/>
            </w:tcBorders>
          </w:tcPr>
          <w:p w14:paraId="07C436C0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Recruitment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d</w:t>
            </w:r>
            <w:r>
              <w:rPr>
                <w:rFonts w:ascii="Times New Roman" w:hAnsi="Times New Roman" w:cs="Times New Roman"/>
              </w:rPr>
              <w:t>ate</w:t>
            </w:r>
          </w:p>
        </w:tc>
        <w:tc>
          <w:tcPr>
            <w:tcW w:w="2767" w:type="dxa"/>
            <w:tcBorders>
              <w:top w:val="single" w:sz="12" w:space="0" w:color="auto"/>
              <w:bottom w:val="single" w:sz="8" w:space="0" w:color="auto"/>
            </w:tcBorders>
          </w:tcPr>
          <w:p w14:paraId="0D751B6D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Tooth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position</w:t>
            </w:r>
          </w:p>
        </w:tc>
      </w:tr>
      <w:tr w:rsidR="00417C39" w:rsidRPr="004D0D31" w14:paraId="54CD758F" w14:textId="77777777" w:rsidTr="00241332">
        <w:tc>
          <w:tcPr>
            <w:tcW w:w="1418" w:type="dxa"/>
            <w:tcBorders>
              <w:top w:val="single" w:sz="8" w:space="0" w:color="auto"/>
            </w:tcBorders>
          </w:tcPr>
          <w:p w14:paraId="6E96C54A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291B8B17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ale</w:t>
            </w:r>
          </w:p>
        </w:tc>
        <w:tc>
          <w:tcPr>
            <w:tcW w:w="2410" w:type="dxa"/>
            <w:tcBorders>
              <w:top w:val="single" w:sz="8" w:space="0" w:color="auto"/>
            </w:tcBorders>
          </w:tcPr>
          <w:p w14:paraId="20B3B7B7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30/04/2018</w:t>
            </w:r>
          </w:p>
        </w:tc>
        <w:tc>
          <w:tcPr>
            <w:tcW w:w="2767" w:type="dxa"/>
            <w:tcBorders>
              <w:top w:val="single" w:sz="8" w:space="0" w:color="auto"/>
            </w:tcBorders>
          </w:tcPr>
          <w:p w14:paraId="299BB076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 w:rsidRPr="00014F90">
              <w:rPr>
                <w:rFonts w:ascii="Times New Roman" w:hAnsi="Times New Roman" w:cs="Times New Roman"/>
              </w:rPr>
              <w:t xml:space="preserve">Right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4D0D31" w14:paraId="6378A693" w14:textId="77777777" w:rsidTr="00241332">
        <w:tc>
          <w:tcPr>
            <w:tcW w:w="1418" w:type="dxa"/>
          </w:tcPr>
          <w:p w14:paraId="6923CEDB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14:paraId="1DC39495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Female</w:t>
            </w:r>
          </w:p>
        </w:tc>
        <w:tc>
          <w:tcPr>
            <w:tcW w:w="2410" w:type="dxa"/>
          </w:tcPr>
          <w:p w14:paraId="7327D69E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28/04/2018</w:t>
            </w:r>
          </w:p>
        </w:tc>
        <w:tc>
          <w:tcPr>
            <w:tcW w:w="2767" w:type="dxa"/>
          </w:tcPr>
          <w:p w14:paraId="5A6157F8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 w:rsidRPr="00014F90">
              <w:rPr>
                <w:rFonts w:ascii="Times New Roman" w:hAnsi="Times New Roman" w:cs="Times New Roman"/>
              </w:rPr>
              <w:t xml:space="preserve">Right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4D0D31" w14:paraId="16EF44BA" w14:textId="77777777" w:rsidTr="00241332">
        <w:tc>
          <w:tcPr>
            <w:tcW w:w="1418" w:type="dxa"/>
          </w:tcPr>
          <w:p w14:paraId="269B3B4F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</w:t>
            </w:r>
          </w:p>
        </w:tc>
        <w:tc>
          <w:tcPr>
            <w:tcW w:w="1701" w:type="dxa"/>
          </w:tcPr>
          <w:p w14:paraId="2C3EFA60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Female</w:t>
            </w:r>
          </w:p>
        </w:tc>
        <w:tc>
          <w:tcPr>
            <w:tcW w:w="2410" w:type="dxa"/>
          </w:tcPr>
          <w:p w14:paraId="071802F4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28/04/2018</w:t>
            </w:r>
          </w:p>
        </w:tc>
        <w:tc>
          <w:tcPr>
            <w:tcW w:w="2767" w:type="dxa"/>
          </w:tcPr>
          <w:p w14:paraId="3F360875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 w:rsidRPr="00014F90">
              <w:rPr>
                <w:rFonts w:ascii="Times New Roman" w:hAnsi="Times New Roman" w:cs="Times New Roman"/>
              </w:rPr>
              <w:t xml:space="preserve">Right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625682" w14:paraId="59E3A245" w14:textId="77777777" w:rsidTr="00241332">
        <w:tc>
          <w:tcPr>
            <w:tcW w:w="1418" w:type="dxa"/>
          </w:tcPr>
          <w:p w14:paraId="742C4D56" w14:textId="77777777" w:rsidR="00417C39" w:rsidRPr="00625682" w:rsidRDefault="00417C39" w:rsidP="0024133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</w:rPr>
              <w:t>25</w:t>
            </w:r>
          </w:p>
        </w:tc>
        <w:tc>
          <w:tcPr>
            <w:tcW w:w="1701" w:type="dxa"/>
          </w:tcPr>
          <w:p w14:paraId="629FDE2B" w14:textId="77777777" w:rsidR="00417C39" w:rsidRPr="00625682" w:rsidRDefault="00417C39" w:rsidP="0024133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</w:rPr>
              <w:t>Female</w:t>
            </w:r>
          </w:p>
        </w:tc>
        <w:tc>
          <w:tcPr>
            <w:tcW w:w="2410" w:type="dxa"/>
          </w:tcPr>
          <w:p w14:paraId="2A1AF043" w14:textId="77777777" w:rsidR="00417C39" w:rsidRPr="00625682" w:rsidRDefault="00417C39" w:rsidP="0024133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</w:rPr>
              <w:t>28/04/2018</w:t>
            </w:r>
          </w:p>
        </w:tc>
        <w:tc>
          <w:tcPr>
            <w:tcW w:w="2767" w:type="dxa"/>
          </w:tcPr>
          <w:p w14:paraId="66800F9B" w14:textId="77777777" w:rsidR="00417C39" w:rsidRPr="00625682" w:rsidRDefault="00417C39" w:rsidP="00241332">
            <w:pPr>
              <w:rPr>
                <w:rFonts w:ascii="Times New Roman" w:hAnsi="Times New Roman" w:cs="Times New Roman"/>
                <w:b/>
                <w:bCs/>
              </w:rPr>
            </w:pPr>
            <w:r w:rsidRPr="00014F90">
              <w:rPr>
                <w:rFonts w:ascii="Times New Roman" w:hAnsi="Times New Roman" w:cs="Times New Roman"/>
              </w:rPr>
              <w:t xml:space="preserve">Right </w:t>
            </w:r>
            <w:r>
              <w:rPr>
                <w:rFonts w:ascii="Times New Roman" w:hAnsi="Times New Roman" w:cs="Times New Roman"/>
              </w:rPr>
              <w:t>lowe</w:t>
            </w:r>
            <w:r>
              <w:rPr>
                <w:rFonts w:ascii="Times New Roman" w:hAnsi="Times New Roman" w:cs="Times New Roman" w:hint="eastAsia"/>
              </w:rPr>
              <w:t>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4D0D31" w14:paraId="0EAE9752" w14:textId="77777777" w:rsidTr="00241332">
        <w:tc>
          <w:tcPr>
            <w:tcW w:w="1418" w:type="dxa"/>
          </w:tcPr>
          <w:p w14:paraId="0CD51FAA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</w:t>
            </w:r>
          </w:p>
        </w:tc>
        <w:tc>
          <w:tcPr>
            <w:tcW w:w="1701" w:type="dxa"/>
          </w:tcPr>
          <w:p w14:paraId="672C7421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Female</w:t>
            </w:r>
          </w:p>
        </w:tc>
        <w:tc>
          <w:tcPr>
            <w:tcW w:w="2410" w:type="dxa"/>
          </w:tcPr>
          <w:p w14:paraId="2F6FF8BF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21/04/2018</w:t>
            </w:r>
          </w:p>
        </w:tc>
        <w:tc>
          <w:tcPr>
            <w:tcW w:w="2767" w:type="dxa"/>
          </w:tcPr>
          <w:p w14:paraId="75A67A4B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 w:rsidRPr="00014F90">
              <w:rPr>
                <w:rFonts w:ascii="Times New Roman" w:hAnsi="Times New Roman" w:cs="Times New Roman"/>
              </w:rPr>
              <w:t>Right lower third molar</w:t>
            </w:r>
          </w:p>
        </w:tc>
      </w:tr>
      <w:tr w:rsidR="00417C39" w:rsidRPr="004D0D31" w14:paraId="0B6AA7A6" w14:textId="77777777" w:rsidTr="00241332">
        <w:tc>
          <w:tcPr>
            <w:tcW w:w="1418" w:type="dxa"/>
          </w:tcPr>
          <w:p w14:paraId="5AEFD2DE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</w:t>
            </w:r>
          </w:p>
        </w:tc>
        <w:tc>
          <w:tcPr>
            <w:tcW w:w="1701" w:type="dxa"/>
          </w:tcPr>
          <w:p w14:paraId="3D7983B0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ale</w:t>
            </w:r>
          </w:p>
        </w:tc>
        <w:tc>
          <w:tcPr>
            <w:tcW w:w="2410" w:type="dxa"/>
          </w:tcPr>
          <w:p w14:paraId="79BDC622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09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2767" w:type="dxa"/>
          </w:tcPr>
          <w:p w14:paraId="00670655" w14:textId="77777777" w:rsidR="00417C39" w:rsidRPr="00014F90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>
              <w:rPr>
                <w:rFonts w:ascii="Times New Roman" w:hAnsi="Times New Roman" w:cs="Times New Roman" w:hint="eastAsia"/>
              </w:rPr>
              <w:t>eft</w:t>
            </w:r>
            <w:r w:rsidRPr="00014F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4D0D31" w14:paraId="405AA5BA" w14:textId="77777777" w:rsidTr="00241332">
        <w:tc>
          <w:tcPr>
            <w:tcW w:w="1418" w:type="dxa"/>
          </w:tcPr>
          <w:p w14:paraId="15AE4AB3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</w:t>
            </w:r>
          </w:p>
        </w:tc>
        <w:tc>
          <w:tcPr>
            <w:tcW w:w="1701" w:type="dxa"/>
          </w:tcPr>
          <w:p w14:paraId="5A746A24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ale</w:t>
            </w:r>
          </w:p>
        </w:tc>
        <w:tc>
          <w:tcPr>
            <w:tcW w:w="2410" w:type="dxa"/>
          </w:tcPr>
          <w:p w14:paraId="3F18CFB7" w14:textId="77777777" w:rsidR="00417C39" w:rsidRPr="00540DCA" w:rsidRDefault="00417C39" w:rsidP="00241332">
            <w:pPr>
              <w:rPr>
                <w:rFonts w:ascii="Times New Roman" w:hAnsi="Times New Roman" w:cs="Times New Roman"/>
              </w:rPr>
            </w:pPr>
            <w:r w:rsidRPr="00540DCA">
              <w:rPr>
                <w:rFonts w:ascii="Times New Roman" w:hAnsi="Times New Roman" w:cs="Times New Roman" w:hint="eastAsia"/>
              </w:rPr>
              <w:t>18</w:t>
            </w:r>
            <w:r w:rsidRPr="00540DCA">
              <w:rPr>
                <w:rFonts w:ascii="Times New Roman" w:hAnsi="Times New Roman" w:cs="Times New Roman"/>
              </w:rPr>
              <w:t>/</w:t>
            </w:r>
            <w:r w:rsidRPr="00540DCA">
              <w:rPr>
                <w:rFonts w:ascii="Times New Roman" w:hAnsi="Times New Roman" w:cs="Times New Roman" w:hint="eastAsia"/>
              </w:rPr>
              <w:t>09</w:t>
            </w:r>
            <w:r w:rsidRPr="00540DCA">
              <w:rPr>
                <w:rFonts w:ascii="Times New Roman" w:hAnsi="Times New Roman" w:cs="Times New Roman"/>
              </w:rPr>
              <w:t>/</w:t>
            </w:r>
            <w:r w:rsidRPr="00540DCA">
              <w:rPr>
                <w:rFonts w:ascii="Times New Roman" w:hAnsi="Times New Roman" w:cs="Times New Roman" w:hint="eastAsia"/>
              </w:rPr>
              <w:t>2</w:t>
            </w:r>
            <w:r w:rsidRPr="00540DCA"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2767" w:type="dxa"/>
          </w:tcPr>
          <w:p w14:paraId="35E57F8A" w14:textId="77777777" w:rsidR="00417C39" w:rsidRPr="00014F90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Left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4D0D31" w14:paraId="176937F7" w14:textId="77777777" w:rsidTr="00241332">
        <w:tc>
          <w:tcPr>
            <w:tcW w:w="1418" w:type="dxa"/>
          </w:tcPr>
          <w:p w14:paraId="7094AD2E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</w:t>
            </w:r>
          </w:p>
        </w:tc>
        <w:tc>
          <w:tcPr>
            <w:tcW w:w="1701" w:type="dxa"/>
          </w:tcPr>
          <w:p w14:paraId="12C4AB09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Female</w:t>
            </w:r>
          </w:p>
        </w:tc>
        <w:tc>
          <w:tcPr>
            <w:tcW w:w="2410" w:type="dxa"/>
          </w:tcPr>
          <w:p w14:paraId="1DE22C59" w14:textId="77777777" w:rsidR="00417C39" w:rsidRPr="00540DCA" w:rsidRDefault="00417C39" w:rsidP="00241332">
            <w:pPr>
              <w:rPr>
                <w:rFonts w:ascii="Times New Roman" w:hAnsi="Times New Roman" w:cs="Times New Roman"/>
              </w:rPr>
            </w:pPr>
            <w:r w:rsidRPr="00540DCA">
              <w:rPr>
                <w:rFonts w:ascii="Times New Roman" w:hAnsi="Times New Roman" w:cs="Times New Roman" w:hint="eastAsia"/>
              </w:rPr>
              <w:t>0</w:t>
            </w:r>
            <w:r w:rsidRPr="00540DCA">
              <w:rPr>
                <w:rFonts w:ascii="Times New Roman" w:hAnsi="Times New Roman" w:cs="Times New Roman"/>
              </w:rPr>
              <w:t>9/11/2019</w:t>
            </w:r>
          </w:p>
        </w:tc>
        <w:tc>
          <w:tcPr>
            <w:tcW w:w="2767" w:type="dxa"/>
          </w:tcPr>
          <w:p w14:paraId="08CC0F07" w14:textId="77777777" w:rsidR="00417C39" w:rsidRPr="00014F90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 w:hint="eastAsia"/>
              </w:rPr>
              <w:t>ight</w:t>
            </w:r>
            <w:r w:rsidRPr="00540D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540D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first</w:t>
            </w:r>
            <w:r w:rsidRPr="00540DCA">
              <w:rPr>
                <w:rFonts w:ascii="Times New Roman" w:hAnsi="Times New Roman" w:cs="Times New Roman"/>
              </w:rPr>
              <w:t xml:space="preserve"> premolar</w:t>
            </w:r>
          </w:p>
        </w:tc>
      </w:tr>
      <w:tr w:rsidR="00417C39" w:rsidRPr="004D0D31" w14:paraId="6800DC33" w14:textId="77777777" w:rsidTr="00241332">
        <w:tc>
          <w:tcPr>
            <w:tcW w:w="1418" w:type="dxa"/>
          </w:tcPr>
          <w:p w14:paraId="3A94CFF4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18</w:t>
            </w:r>
          </w:p>
        </w:tc>
        <w:tc>
          <w:tcPr>
            <w:tcW w:w="1701" w:type="dxa"/>
          </w:tcPr>
          <w:p w14:paraId="79FA9995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Female</w:t>
            </w:r>
          </w:p>
        </w:tc>
        <w:tc>
          <w:tcPr>
            <w:tcW w:w="2410" w:type="dxa"/>
          </w:tcPr>
          <w:p w14:paraId="1DE2D015" w14:textId="77777777" w:rsidR="00417C39" w:rsidRPr="00540DCA" w:rsidRDefault="00417C39" w:rsidP="00241332">
            <w:pPr>
              <w:rPr>
                <w:rFonts w:ascii="Times New Roman" w:hAnsi="Times New Roman" w:cs="Times New Roman"/>
              </w:rPr>
            </w:pPr>
            <w:r w:rsidRPr="00540DCA">
              <w:rPr>
                <w:rFonts w:ascii="Times New Roman" w:hAnsi="Times New Roman" w:cs="Times New Roman" w:hint="eastAsia"/>
              </w:rPr>
              <w:t>0</w:t>
            </w:r>
            <w:r w:rsidRPr="00540DCA">
              <w:rPr>
                <w:rFonts w:ascii="Times New Roman" w:hAnsi="Times New Roman" w:cs="Times New Roman"/>
              </w:rPr>
              <w:t>9/11/2019</w:t>
            </w:r>
          </w:p>
        </w:tc>
        <w:tc>
          <w:tcPr>
            <w:tcW w:w="2767" w:type="dxa"/>
          </w:tcPr>
          <w:p w14:paraId="21557F49" w14:textId="77777777" w:rsidR="00417C39" w:rsidRPr="00014F90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Left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014F90">
              <w:rPr>
                <w:rFonts w:ascii="Times New Roman" w:hAnsi="Times New Roman" w:cs="Times New Roman"/>
              </w:rPr>
              <w:t xml:space="preserve"> third molar</w:t>
            </w:r>
          </w:p>
        </w:tc>
      </w:tr>
      <w:tr w:rsidR="00417C39" w:rsidRPr="004D0D31" w14:paraId="41984979" w14:textId="77777777" w:rsidTr="00241332">
        <w:tc>
          <w:tcPr>
            <w:tcW w:w="1418" w:type="dxa"/>
          </w:tcPr>
          <w:p w14:paraId="040C71B7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14:paraId="6C731D25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 w:hint="eastAsia"/>
              </w:rPr>
              <w:t>ale</w:t>
            </w:r>
          </w:p>
        </w:tc>
        <w:tc>
          <w:tcPr>
            <w:tcW w:w="2410" w:type="dxa"/>
          </w:tcPr>
          <w:p w14:paraId="1731FFF7" w14:textId="77777777" w:rsidR="00417C39" w:rsidRPr="00540DCA" w:rsidRDefault="00417C39" w:rsidP="00241332">
            <w:pPr>
              <w:rPr>
                <w:rFonts w:ascii="Times New Roman" w:hAnsi="Times New Roman" w:cs="Times New Roman"/>
              </w:rPr>
            </w:pPr>
            <w:r w:rsidRPr="00540DCA">
              <w:rPr>
                <w:rFonts w:ascii="Times New Roman" w:hAnsi="Times New Roman" w:cs="Times New Roman" w:hint="eastAsia"/>
              </w:rPr>
              <w:t>17</w:t>
            </w:r>
            <w:r w:rsidRPr="00540DCA">
              <w:rPr>
                <w:rFonts w:ascii="Times New Roman" w:hAnsi="Times New Roman" w:cs="Times New Roman"/>
              </w:rPr>
              <w:t>/</w:t>
            </w:r>
            <w:r w:rsidRPr="00540DCA">
              <w:rPr>
                <w:rFonts w:ascii="Times New Roman" w:hAnsi="Times New Roman" w:cs="Times New Roman" w:hint="eastAsia"/>
              </w:rPr>
              <w:t>11</w:t>
            </w:r>
            <w:r w:rsidRPr="00540DCA">
              <w:rPr>
                <w:rFonts w:ascii="Times New Roman" w:hAnsi="Times New Roman" w:cs="Times New Roman"/>
              </w:rPr>
              <w:t>/</w:t>
            </w:r>
            <w:r w:rsidRPr="00540DCA">
              <w:rPr>
                <w:rFonts w:ascii="Times New Roman" w:hAnsi="Times New Roman" w:cs="Times New Roman" w:hint="eastAsia"/>
              </w:rPr>
              <w:t>2</w:t>
            </w:r>
            <w:r w:rsidRPr="00540DCA"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2767" w:type="dxa"/>
          </w:tcPr>
          <w:p w14:paraId="74357361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 w:hint="eastAsia"/>
              </w:rPr>
              <w:t>ight</w:t>
            </w:r>
            <w:r w:rsidRPr="00540D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540D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first</w:t>
            </w:r>
            <w:r w:rsidRPr="00540DCA">
              <w:rPr>
                <w:rFonts w:ascii="Times New Roman" w:hAnsi="Times New Roman" w:cs="Times New Roman"/>
              </w:rPr>
              <w:t xml:space="preserve"> premolar</w:t>
            </w:r>
          </w:p>
        </w:tc>
      </w:tr>
      <w:tr w:rsidR="00417C39" w:rsidRPr="004D0D31" w14:paraId="105DA9EE" w14:textId="77777777" w:rsidTr="00241332">
        <w:tc>
          <w:tcPr>
            <w:tcW w:w="1418" w:type="dxa"/>
            <w:tcBorders>
              <w:bottom w:val="single" w:sz="12" w:space="0" w:color="auto"/>
            </w:tcBorders>
          </w:tcPr>
          <w:p w14:paraId="0A477CE7" w14:textId="77777777" w:rsidR="00417C39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25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738F6A81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F</w:t>
            </w:r>
            <w:r>
              <w:rPr>
                <w:rFonts w:ascii="Times New Roman" w:hAnsi="Times New Roman" w:cs="Times New Roman"/>
              </w:rPr>
              <w:t>emale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5FF5C6BB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17</w:t>
            </w:r>
            <w:r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2</w:t>
            </w:r>
            <w:r>
              <w:rPr>
                <w:rFonts w:ascii="Times New Roman" w:hAnsi="Times New Roman" w:cs="Times New Roman"/>
              </w:rPr>
              <w:t>019</w:t>
            </w:r>
          </w:p>
        </w:tc>
        <w:tc>
          <w:tcPr>
            <w:tcW w:w="2767" w:type="dxa"/>
            <w:tcBorders>
              <w:bottom w:val="single" w:sz="12" w:space="0" w:color="auto"/>
            </w:tcBorders>
          </w:tcPr>
          <w:p w14:paraId="72D5D51D" w14:textId="77777777" w:rsidR="00417C39" w:rsidRPr="004D0D31" w:rsidRDefault="00417C39" w:rsidP="002413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 w:hint="eastAsia"/>
              </w:rPr>
              <w:t>ight</w:t>
            </w:r>
            <w:r w:rsidRPr="00540D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upper</w:t>
            </w:r>
            <w:r w:rsidRPr="00540D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first</w:t>
            </w:r>
            <w:r w:rsidRPr="00540DCA">
              <w:rPr>
                <w:rFonts w:ascii="Times New Roman" w:hAnsi="Times New Roman" w:cs="Times New Roman"/>
              </w:rPr>
              <w:t xml:space="preserve"> premolar</w:t>
            </w:r>
          </w:p>
        </w:tc>
      </w:tr>
      <w:bookmarkEnd w:id="0"/>
    </w:tbl>
    <w:p w14:paraId="1DF54604" w14:textId="3844D616" w:rsidR="002433E2" w:rsidRDefault="002433E2" w:rsidP="002433E2">
      <w:pPr>
        <w:rPr>
          <w:sz w:val="18"/>
          <w:szCs w:val="18"/>
        </w:rPr>
      </w:pPr>
    </w:p>
    <w:p w14:paraId="43D5E0FC" w14:textId="77777777" w:rsidR="00417C39" w:rsidRDefault="00417C39" w:rsidP="002433E2">
      <w:pPr>
        <w:rPr>
          <w:sz w:val="18"/>
          <w:szCs w:val="18"/>
        </w:rPr>
      </w:pPr>
    </w:p>
    <w:p w14:paraId="4D6D72C0" w14:textId="77777777" w:rsidR="002433E2" w:rsidRDefault="002433E2" w:rsidP="002433E2">
      <w:pPr>
        <w:rPr>
          <w:sz w:val="18"/>
          <w:szCs w:val="18"/>
        </w:rPr>
      </w:pPr>
    </w:p>
    <w:p w14:paraId="33D1169A" w14:textId="1B250E70" w:rsidR="002433E2" w:rsidRDefault="002433E2" w:rsidP="002433E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131413"/>
          <w:sz w:val="24"/>
          <w:szCs w:val="24"/>
        </w:rPr>
      </w:pPr>
      <w:r w:rsidRPr="003E4807">
        <w:rPr>
          <w:rFonts w:ascii="Times New Roman" w:hAnsi="Times New Roman" w:cs="Times New Roman"/>
          <w:b/>
          <w:bCs/>
          <w:color w:val="131413"/>
          <w:sz w:val="24"/>
          <w:szCs w:val="24"/>
        </w:rPr>
        <w:t xml:space="preserve">Table </w:t>
      </w:r>
      <w:r w:rsidR="00AF45A0">
        <w:rPr>
          <w:rFonts w:ascii="Times New Roman" w:hAnsi="Times New Roman" w:cs="Times New Roman"/>
          <w:b/>
          <w:bCs/>
          <w:color w:val="131413"/>
          <w:sz w:val="24"/>
          <w:szCs w:val="24"/>
        </w:rPr>
        <w:t>S</w:t>
      </w:r>
      <w:r w:rsidR="00417C39">
        <w:rPr>
          <w:rFonts w:ascii="Times New Roman" w:hAnsi="Times New Roman" w:cs="Times New Roman"/>
          <w:b/>
          <w:bCs/>
          <w:color w:val="131413"/>
          <w:sz w:val="24"/>
          <w:szCs w:val="24"/>
        </w:rPr>
        <w:t>2</w:t>
      </w:r>
      <w:r w:rsidRPr="003E4807">
        <w:rPr>
          <w:rFonts w:ascii="Times New Roman" w:hAnsi="Times New Roman" w:cs="Times New Roman"/>
          <w:b/>
          <w:bCs/>
          <w:color w:val="131413"/>
          <w:sz w:val="24"/>
          <w:szCs w:val="24"/>
        </w:rPr>
        <w:t>.</w:t>
      </w:r>
      <w:r w:rsidRPr="003E4807">
        <w:rPr>
          <w:sz w:val="20"/>
          <w:szCs w:val="21"/>
        </w:rPr>
        <w:t xml:space="preserve"> </w:t>
      </w:r>
      <w:r w:rsidRPr="003E4807">
        <w:rPr>
          <w:rFonts w:ascii="Times New Roman" w:hAnsi="Times New Roman" w:cs="Times New Roman"/>
          <w:color w:val="131413"/>
          <w:sz w:val="24"/>
          <w:szCs w:val="24"/>
        </w:rPr>
        <w:t>Sequence of primers used for PCR amplification</w:t>
      </w:r>
    </w:p>
    <w:tbl>
      <w:tblPr>
        <w:tblStyle w:val="a9"/>
        <w:tblpPr w:leftFromText="180" w:rightFromText="180" w:vertAnchor="text" w:horzAnchor="margin" w:tblpY="127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2"/>
        <w:gridCol w:w="3711"/>
        <w:gridCol w:w="3373"/>
      </w:tblGrid>
      <w:tr w:rsidR="002433E2" w:rsidRPr="00710486" w14:paraId="7FE855E5" w14:textId="77777777" w:rsidTr="009C3BA1">
        <w:tc>
          <w:tcPr>
            <w:tcW w:w="1222" w:type="dxa"/>
            <w:tcBorders>
              <w:top w:val="single" w:sz="12" w:space="0" w:color="auto"/>
              <w:bottom w:val="single" w:sz="6" w:space="0" w:color="auto"/>
            </w:tcBorders>
          </w:tcPr>
          <w:p w14:paraId="775CEE8E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Gene</w:t>
            </w:r>
          </w:p>
        </w:tc>
        <w:tc>
          <w:tcPr>
            <w:tcW w:w="3711" w:type="dxa"/>
            <w:tcBorders>
              <w:top w:val="single" w:sz="12" w:space="0" w:color="auto"/>
              <w:bottom w:val="single" w:sz="6" w:space="0" w:color="auto"/>
            </w:tcBorders>
          </w:tcPr>
          <w:p w14:paraId="4338AAE8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Forward (5'</w:t>
            </w:r>
            <w:r w:rsidRPr="00710486">
              <w:rPr>
                <w:rFonts w:ascii="MS Mincho" w:eastAsia="MS Mincho" w:hAnsi="MS Mincho" w:cs="MS Mincho" w:hint="eastAsia"/>
                <w:color w:val="000000" w:themeColor="text1"/>
                <w:szCs w:val="21"/>
              </w:rPr>
              <w:t>‑</w:t>
            </w: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3')</w:t>
            </w:r>
          </w:p>
        </w:tc>
        <w:tc>
          <w:tcPr>
            <w:tcW w:w="3373" w:type="dxa"/>
            <w:tcBorders>
              <w:top w:val="single" w:sz="12" w:space="0" w:color="auto"/>
              <w:bottom w:val="single" w:sz="6" w:space="0" w:color="auto"/>
            </w:tcBorders>
          </w:tcPr>
          <w:p w14:paraId="700160B8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Reverse (5'</w:t>
            </w:r>
            <w:r w:rsidRPr="00710486">
              <w:rPr>
                <w:rFonts w:ascii="MS Mincho" w:eastAsia="MS Mincho" w:hAnsi="MS Mincho" w:cs="MS Mincho" w:hint="eastAsia"/>
                <w:color w:val="000000" w:themeColor="text1"/>
                <w:szCs w:val="21"/>
              </w:rPr>
              <w:t>‑</w:t>
            </w: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3')</w:t>
            </w:r>
          </w:p>
        </w:tc>
      </w:tr>
      <w:tr w:rsidR="002433E2" w:rsidRPr="00710486" w14:paraId="7D5BD740" w14:textId="77777777" w:rsidTr="009C3BA1">
        <w:tc>
          <w:tcPr>
            <w:tcW w:w="1222" w:type="dxa"/>
            <w:tcBorders>
              <w:top w:val="single" w:sz="6" w:space="0" w:color="auto"/>
            </w:tcBorders>
          </w:tcPr>
          <w:p w14:paraId="0F34377E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Desmin</w:t>
            </w:r>
            <w:proofErr w:type="spellEnd"/>
          </w:p>
        </w:tc>
        <w:tc>
          <w:tcPr>
            <w:tcW w:w="3711" w:type="dxa"/>
            <w:tcBorders>
              <w:top w:val="single" w:sz="6" w:space="0" w:color="auto"/>
            </w:tcBorders>
          </w:tcPr>
          <w:p w14:paraId="614195A4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GACCATCGCGGCTAAGAAC</w:t>
            </w:r>
          </w:p>
        </w:tc>
        <w:tc>
          <w:tcPr>
            <w:tcW w:w="3373" w:type="dxa"/>
            <w:tcBorders>
              <w:top w:val="single" w:sz="6" w:space="0" w:color="auto"/>
            </w:tcBorders>
          </w:tcPr>
          <w:p w14:paraId="2C16AF9D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GTGTAGGACTGGATCTGGTG</w:t>
            </w:r>
          </w:p>
        </w:tc>
      </w:tr>
      <w:tr w:rsidR="002433E2" w:rsidRPr="00710486" w14:paraId="7F8429C3" w14:textId="77777777" w:rsidTr="009C3BA1">
        <w:tc>
          <w:tcPr>
            <w:tcW w:w="1222" w:type="dxa"/>
          </w:tcPr>
          <w:p w14:paraId="475D9B73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MRF4</w:t>
            </w:r>
          </w:p>
        </w:tc>
        <w:tc>
          <w:tcPr>
            <w:tcW w:w="3711" w:type="dxa"/>
          </w:tcPr>
          <w:p w14:paraId="6D216583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GGAGCGCCATCAGCTATATTG</w:t>
            </w:r>
          </w:p>
        </w:tc>
        <w:tc>
          <w:tcPr>
            <w:tcW w:w="3373" w:type="dxa"/>
          </w:tcPr>
          <w:p w14:paraId="35405185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ATCCGCACCCTCAAGATTTTC</w:t>
            </w:r>
          </w:p>
        </w:tc>
      </w:tr>
      <w:tr w:rsidR="002433E2" w:rsidRPr="00710486" w14:paraId="52B3C00C" w14:textId="77777777" w:rsidTr="009C3BA1">
        <w:tc>
          <w:tcPr>
            <w:tcW w:w="1222" w:type="dxa"/>
          </w:tcPr>
          <w:p w14:paraId="0C4324DD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MyoD1</w:t>
            </w:r>
          </w:p>
        </w:tc>
        <w:tc>
          <w:tcPr>
            <w:tcW w:w="3711" w:type="dxa"/>
          </w:tcPr>
          <w:p w14:paraId="06E9F20E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GCAACGCCATCCGCTATATC</w:t>
            </w:r>
          </w:p>
        </w:tc>
        <w:tc>
          <w:tcPr>
            <w:tcW w:w="3373" w:type="dxa"/>
          </w:tcPr>
          <w:p w14:paraId="57F7A64D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TGTAGTCCATCATGCCGTCG</w:t>
            </w:r>
          </w:p>
        </w:tc>
      </w:tr>
      <w:tr w:rsidR="002433E2" w:rsidRPr="00710486" w14:paraId="7EF3019E" w14:textId="77777777" w:rsidTr="009C3BA1">
        <w:tc>
          <w:tcPr>
            <w:tcW w:w="1222" w:type="dxa"/>
          </w:tcPr>
          <w:p w14:paraId="54DB71A9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Pax7</w:t>
            </w:r>
          </w:p>
        </w:tc>
        <w:tc>
          <w:tcPr>
            <w:tcW w:w="3711" w:type="dxa"/>
          </w:tcPr>
          <w:p w14:paraId="01A4506B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ACCCCTGCCTAACCACATC</w:t>
            </w:r>
          </w:p>
        </w:tc>
        <w:tc>
          <w:tcPr>
            <w:tcW w:w="3373" w:type="dxa"/>
          </w:tcPr>
          <w:p w14:paraId="17ADBB31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AGCGGCAAAGAATCTTGGAG</w:t>
            </w:r>
          </w:p>
        </w:tc>
      </w:tr>
      <w:tr w:rsidR="002433E2" w:rsidRPr="00710486" w14:paraId="16BCF1E6" w14:textId="77777777" w:rsidTr="009C3BA1">
        <w:tc>
          <w:tcPr>
            <w:tcW w:w="1222" w:type="dxa"/>
          </w:tcPr>
          <w:p w14:paraId="4B92064B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Pax3</w:t>
            </w:r>
          </w:p>
        </w:tc>
        <w:tc>
          <w:tcPr>
            <w:tcW w:w="3711" w:type="dxa"/>
          </w:tcPr>
          <w:p w14:paraId="3C083F17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AGCTCGGCGGTGTTTTTATCA</w:t>
            </w:r>
          </w:p>
        </w:tc>
        <w:tc>
          <w:tcPr>
            <w:tcW w:w="3373" w:type="dxa"/>
          </w:tcPr>
          <w:p w14:paraId="23693903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CTGCACAGGATCTTGGAGAC</w:t>
            </w:r>
          </w:p>
        </w:tc>
      </w:tr>
      <w:tr w:rsidR="002433E2" w:rsidRPr="00710486" w14:paraId="36B59B0A" w14:textId="77777777" w:rsidTr="009C3BA1">
        <w:tc>
          <w:tcPr>
            <w:tcW w:w="1222" w:type="dxa"/>
          </w:tcPr>
          <w:p w14:paraId="6998B4CE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Six1</w:t>
            </w:r>
          </w:p>
        </w:tc>
        <w:tc>
          <w:tcPr>
            <w:tcW w:w="3711" w:type="dxa"/>
          </w:tcPr>
          <w:p w14:paraId="225D4224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CTGCCGTCGTTTGGCTTTAC</w:t>
            </w:r>
          </w:p>
        </w:tc>
        <w:tc>
          <w:tcPr>
            <w:tcW w:w="3373" w:type="dxa"/>
          </w:tcPr>
          <w:p w14:paraId="6EBF29DB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GCTCTCGTTCTTGTGCAGG</w:t>
            </w:r>
          </w:p>
        </w:tc>
      </w:tr>
      <w:tr w:rsidR="002433E2" w:rsidRPr="00710486" w14:paraId="57EC0292" w14:textId="77777777" w:rsidTr="009C3BA1">
        <w:tc>
          <w:tcPr>
            <w:tcW w:w="1222" w:type="dxa"/>
          </w:tcPr>
          <w:p w14:paraId="7009986F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Eya2</w:t>
            </w:r>
          </w:p>
        </w:tc>
        <w:tc>
          <w:tcPr>
            <w:tcW w:w="3711" w:type="dxa"/>
          </w:tcPr>
          <w:p w14:paraId="3B29D74E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207E39">
              <w:rPr>
                <w:rFonts w:ascii="Times New Roman" w:hAnsi="Times New Roman" w:cs="Times New Roman"/>
                <w:color w:val="000000" w:themeColor="text1"/>
                <w:szCs w:val="21"/>
              </w:rPr>
              <w:t>AGCGATTGTCTGGATAAACTG</w:t>
            </w:r>
          </w:p>
        </w:tc>
        <w:tc>
          <w:tcPr>
            <w:tcW w:w="3373" w:type="dxa"/>
          </w:tcPr>
          <w:p w14:paraId="4F35A446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207E39">
              <w:rPr>
                <w:rFonts w:ascii="Times New Roman" w:hAnsi="Times New Roman" w:cs="Times New Roman"/>
                <w:color w:val="000000" w:themeColor="text1"/>
                <w:szCs w:val="21"/>
              </w:rPr>
              <w:t>AGGTGGGTAAGCTGTATAGG</w:t>
            </w:r>
          </w:p>
        </w:tc>
      </w:tr>
      <w:tr w:rsidR="002433E2" w:rsidRPr="00710486" w14:paraId="641DC8C9" w14:textId="77777777" w:rsidTr="009C3BA1">
        <w:tc>
          <w:tcPr>
            <w:tcW w:w="1222" w:type="dxa"/>
          </w:tcPr>
          <w:p w14:paraId="142B7F85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ID1</w:t>
            </w:r>
          </w:p>
        </w:tc>
        <w:tc>
          <w:tcPr>
            <w:tcW w:w="3711" w:type="dxa"/>
          </w:tcPr>
          <w:p w14:paraId="63C7DB0B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CTGCTCTACGACATGAACGG</w:t>
            </w:r>
          </w:p>
        </w:tc>
        <w:tc>
          <w:tcPr>
            <w:tcW w:w="3373" w:type="dxa"/>
          </w:tcPr>
          <w:p w14:paraId="052B2B03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GAAGGTCCCTGATGTAGTCG</w:t>
            </w:r>
          </w:p>
        </w:tc>
      </w:tr>
      <w:tr w:rsidR="002433E2" w:rsidRPr="00710486" w14:paraId="06C41DF3" w14:textId="77777777" w:rsidTr="009C3BA1">
        <w:tc>
          <w:tcPr>
            <w:tcW w:w="1222" w:type="dxa"/>
          </w:tcPr>
          <w:p w14:paraId="65ACB7C9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MSX1</w:t>
            </w:r>
          </w:p>
        </w:tc>
        <w:tc>
          <w:tcPr>
            <w:tcW w:w="3711" w:type="dxa"/>
          </w:tcPr>
          <w:p w14:paraId="2E138205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TCAAGCTGCCAGAAGATGCG</w:t>
            </w:r>
          </w:p>
        </w:tc>
        <w:tc>
          <w:tcPr>
            <w:tcW w:w="3373" w:type="dxa"/>
          </w:tcPr>
          <w:p w14:paraId="3D6FD827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GGCTTACGGTTCGTCTTGTG</w:t>
            </w:r>
          </w:p>
        </w:tc>
      </w:tr>
      <w:tr w:rsidR="002433E2" w:rsidRPr="00710486" w14:paraId="5979F5EC" w14:textId="77777777" w:rsidTr="009C3BA1">
        <w:tc>
          <w:tcPr>
            <w:tcW w:w="1222" w:type="dxa"/>
          </w:tcPr>
          <w:p w14:paraId="2CBD9539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MYH4</w:t>
            </w:r>
          </w:p>
        </w:tc>
        <w:tc>
          <w:tcPr>
            <w:tcW w:w="3711" w:type="dxa"/>
          </w:tcPr>
          <w:p w14:paraId="00126A0D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CTTGAAGTAGTTGTCTGCTTTGAGC</w:t>
            </w:r>
          </w:p>
        </w:tc>
        <w:tc>
          <w:tcPr>
            <w:tcW w:w="3373" w:type="dxa"/>
          </w:tcPr>
          <w:p w14:paraId="5D7B2CFE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TTTCGGAGGAAAGGAGCAGC</w:t>
            </w:r>
          </w:p>
        </w:tc>
      </w:tr>
      <w:tr w:rsidR="002433E2" w:rsidRPr="00710486" w14:paraId="11615F23" w14:textId="77777777" w:rsidTr="009C3BA1">
        <w:tc>
          <w:tcPr>
            <w:tcW w:w="1222" w:type="dxa"/>
          </w:tcPr>
          <w:p w14:paraId="36DC4A8F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Myf5</w:t>
            </w:r>
          </w:p>
        </w:tc>
        <w:tc>
          <w:tcPr>
            <w:tcW w:w="3711" w:type="dxa"/>
          </w:tcPr>
          <w:p w14:paraId="3C251209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AACCCTCAAGAGGTGTACCAC</w:t>
            </w:r>
          </w:p>
        </w:tc>
        <w:tc>
          <w:tcPr>
            <w:tcW w:w="3373" w:type="dxa"/>
          </w:tcPr>
          <w:p w14:paraId="7531C50C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GGACTGTTACATTCGGGCATG</w:t>
            </w:r>
          </w:p>
        </w:tc>
      </w:tr>
      <w:tr w:rsidR="002433E2" w:rsidRPr="00710486" w14:paraId="02A84C03" w14:textId="77777777" w:rsidTr="009C3BA1">
        <w:tc>
          <w:tcPr>
            <w:tcW w:w="1222" w:type="dxa"/>
            <w:tcBorders>
              <w:bottom w:val="single" w:sz="12" w:space="0" w:color="auto"/>
            </w:tcBorders>
          </w:tcPr>
          <w:p w14:paraId="5F8B8C44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β-actin</w:t>
            </w:r>
          </w:p>
        </w:tc>
        <w:tc>
          <w:tcPr>
            <w:tcW w:w="3711" w:type="dxa"/>
            <w:tcBorders>
              <w:bottom w:val="single" w:sz="12" w:space="0" w:color="auto"/>
            </w:tcBorders>
          </w:tcPr>
          <w:p w14:paraId="079102A5" w14:textId="77777777" w:rsidR="002433E2" w:rsidRPr="00710486" w:rsidRDefault="002433E2" w:rsidP="009C3BA1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CCAACCGCGAGAAGATGA</w:t>
            </w:r>
          </w:p>
        </w:tc>
        <w:tc>
          <w:tcPr>
            <w:tcW w:w="3373" w:type="dxa"/>
            <w:tcBorders>
              <w:bottom w:val="single" w:sz="12" w:space="0" w:color="auto"/>
            </w:tcBorders>
          </w:tcPr>
          <w:p w14:paraId="611F23AB" w14:textId="77777777" w:rsidR="002433E2" w:rsidRPr="00710486" w:rsidRDefault="002433E2" w:rsidP="009C3BA1">
            <w:pPr>
              <w:widowControl/>
              <w:spacing w:line="240" w:lineRule="exact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710486">
              <w:rPr>
                <w:rFonts w:ascii="Times New Roman" w:hAnsi="Times New Roman" w:cs="Times New Roman"/>
                <w:color w:val="000000" w:themeColor="text1"/>
                <w:szCs w:val="21"/>
              </w:rPr>
              <w:t>CCAGAGGCGTACAGGGATAG</w:t>
            </w:r>
          </w:p>
        </w:tc>
      </w:tr>
    </w:tbl>
    <w:p w14:paraId="4A90E5EA" w14:textId="77777777" w:rsidR="002433E2" w:rsidRPr="002433E2" w:rsidRDefault="002433E2" w:rsidP="002433E2">
      <w:pPr>
        <w:rPr>
          <w:sz w:val="18"/>
          <w:szCs w:val="18"/>
        </w:rPr>
      </w:pPr>
    </w:p>
    <w:sectPr w:rsidR="002433E2" w:rsidRPr="002433E2" w:rsidSect="00183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F528" w14:textId="77777777" w:rsidR="00F964CC" w:rsidRDefault="00F964CC" w:rsidP="00632707">
      <w:r>
        <w:separator/>
      </w:r>
    </w:p>
  </w:endnote>
  <w:endnote w:type="continuationSeparator" w:id="0">
    <w:p w14:paraId="59F5E84C" w14:textId="77777777" w:rsidR="00F964CC" w:rsidRDefault="00F964CC" w:rsidP="00632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C3839" w14:textId="77777777" w:rsidR="00F964CC" w:rsidRDefault="00F964CC" w:rsidP="00632707">
      <w:r>
        <w:separator/>
      </w:r>
    </w:p>
  </w:footnote>
  <w:footnote w:type="continuationSeparator" w:id="0">
    <w:p w14:paraId="0E84B911" w14:textId="77777777" w:rsidR="00F964CC" w:rsidRDefault="00F964CC" w:rsidP="006327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35F"/>
    <w:rsid w:val="00030B3A"/>
    <w:rsid w:val="00030C7F"/>
    <w:rsid w:val="00054694"/>
    <w:rsid w:val="00056D5A"/>
    <w:rsid w:val="00060769"/>
    <w:rsid w:val="00183AB5"/>
    <w:rsid w:val="002111A5"/>
    <w:rsid w:val="002433E2"/>
    <w:rsid w:val="002E4232"/>
    <w:rsid w:val="00414418"/>
    <w:rsid w:val="00417C39"/>
    <w:rsid w:val="00432A69"/>
    <w:rsid w:val="004357D9"/>
    <w:rsid w:val="0044226C"/>
    <w:rsid w:val="004E64B1"/>
    <w:rsid w:val="00550AAA"/>
    <w:rsid w:val="00632707"/>
    <w:rsid w:val="00682E55"/>
    <w:rsid w:val="006D2ABF"/>
    <w:rsid w:val="006F5B2A"/>
    <w:rsid w:val="007B3453"/>
    <w:rsid w:val="007D5E79"/>
    <w:rsid w:val="009903D1"/>
    <w:rsid w:val="009958E4"/>
    <w:rsid w:val="009D6034"/>
    <w:rsid w:val="009E7A4E"/>
    <w:rsid w:val="009F55A0"/>
    <w:rsid w:val="00A663AE"/>
    <w:rsid w:val="00AF45A0"/>
    <w:rsid w:val="00B55D01"/>
    <w:rsid w:val="00B62FEA"/>
    <w:rsid w:val="00B90346"/>
    <w:rsid w:val="00CD68F6"/>
    <w:rsid w:val="00D006F5"/>
    <w:rsid w:val="00D10DB3"/>
    <w:rsid w:val="00D2635F"/>
    <w:rsid w:val="00F877BD"/>
    <w:rsid w:val="00F9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7414A9"/>
  <w15:chartTrackingRefBased/>
  <w15:docId w15:val="{C3D68D0B-B325-4297-BF0F-9BDB5DDE7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3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3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D2635F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32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3270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32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32707"/>
    <w:rPr>
      <w:sz w:val="18"/>
      <w:szCs w:val="18"/>
    </w:rPr>
  </w:style>
  <w:style w:type="table" w:styleId="a9">
    <w:name w:val="Table Grid"/>
    <w:basedOn w:val="a1"/>
    <w:uiPriority w:val="39"/>
    <w:rsid w:val="00243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uiPriority w:val="99"/>
    <w:semiHidden/>
    <w:unhideWhenUsed/>
    <w:rsid w:val="00243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webSettings" Target="webSettings.xml"/><Relationship Id="rId7" Type="http://schemas.openxmlformats.org/officeDocument/2006/relationships/hyperlink" Target="mailto:xxhan@fudan.edu.c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uyuehua@fudan.edu.c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708</Words>
  <Characters>4041</Characters>
  <Application>Microsoft Office Word</Application>
  <DocSecurity>0</DocSecurity>
  <Lines>33</Lines>
  <Paragraphs>9</Paragraphs>
  <ScaleCrop>false</ScaleCrop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771913802@qq.com</dc:creator>
  <cp:keywords/>
  <dc:description/>
  <cp:lastModifiedBy>Zhang Menghan</cp:lastModifiedBy>
  <cp:revision>19</cp:revision>
  <dcterms:created xsi:type="dcterms:W3CDTF">2020-10-27T14:34:00Z</dcterms:created>
  <dcterms:modified xsi:type="dcterms:W3CDTF">2021-08-30T04:52:00Z</dcterms:modified>
</cp:coreProperties>
</file>