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E508" w14:textId="4750F8A9" w:rsidR="00CA77BA" w:rsidRDefault="00CA77BA" w:rsidP="00CA77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Supplementary Material:</w:t>
      </w:r>
    </w:p>
    <w:p w14:paraId="31B82DFD" w14:textId="23449A58" w:rsidR="00CA77BA" w:rsidRPr="00CE143E" w:rsidRDefault="00CA77BA" w:rsidP="00CA77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Title:</w:t>
      </w:r>
    </w:p>
    <w:p w14:paraId="17C60CF0" w14:textId="66976F8F" w:rsidR="00CA77BA" w:rsidRPr="00CE143E" w:rsidRDefault="00CA77BA" w:rsidP="00CA77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D73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Cell type matters: competence for alkaloid metabolism differs in two seed-derived cell strains of </w:t>
      </w:r>
      <w:r w:rsidRPr="00DD731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Catharanthus roseus</w:t>
      </w:r>
      <w:r w:rsidRPr="00DD73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23EB18BA" w14:textId="77777777" w:rsidR="00CA77BA" w:rsidRPr="00CE143E" w:rsidRDefault="00CA77BA" w:rsidP="00CA77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Authors:</w:t>
      </w:r>
    </w:p>
    <w:p w14:paraId="2BDA724C" w14:textId="5A9FA7E6" w:rsidR="00CA77BA" w:rsidRPr="00CE143E" w:rsidRDefault="00CA77BA" w:rsidP="00CA77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Manish L. Raorane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 xml:space="preserve">1, </w:t>
      </w:r>
      <w:proofErr w:type="gramStart"/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3,*</w:t>
      </w:r>
      <w:proofErr w:type="gramEnd"/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Christina Manz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Sarah Hildebrandt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Marion Mielke</w:t>
      </w:r>
      <w:r w:rsidRPr="00DD731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Marc Thieme</w:t>
      </w:r>
      <w:r w:rsidRPr="00DD731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Judith Keller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2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Mirko Bunzel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2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Peter Nick</w:t>
      </w: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</w:p>
    <w:p w14:paraId="765FAA38" w14:textId="77777777" w:rsidR="00CA77BA" w:rsidRPr="00CE143E" w:rsidRDefault="00CA77BA" w:rsidP="00CA77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Author information: </w:t>
      </w:r>
    </w:p>
    <w:p w14:paraId="4F1213AA" w14:textId="77777777" w:rsidR="00CA77BA" w:rsidRPr="00CE143E" w:rsidRDefault="00CA77BA" w:rsidP="00CA77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Botanical Institute, Karlsruhe Institute of Technology, Fritz-Haber-</w:t>
      </w:r>
      <w:proofErr w:type="spellStart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Weg</w:t>
      </w:r>
      <w:proofErr w:type="spellEnd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4, D-76131 Karlsruhe, Germany.</w:t>
      </w:r>
    </w:p>
    <w:p w14:paraId="03893B33" w14:textId="77777777" w:rsidR="00CA77BA" w:rsidRPr="00CE143E" w:rsidRDefault="00CA77BA" w:rsidP="00CA77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Institute of Applied Biosciences, Department of Food Chemistry and Phytochemistry, Karlsruhe Institute of Technology (KIT), 76131 Karlsruhe, Germany</w:t>
      </w:r>
    </w:p>
    <w:p w14:paraId="1430D322" w14:textId="39F9126C" w:rsidR="00CA77BA" w:rsidRPr="00CE143E" w:rsidRDefault="00CA77BA" w:rsidP="00CA77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Current address: Institute of Pharmacy, Martin-Luther-University, Halle-Wittenberg, </w:t>
      </w:r>
      <w:proofErr w:type="spellStart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Hoher</w:t>
      </w:r>
      <w:proofErr w:type="spellEnd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Weg</w:t>
      </w:r>
      <w:proofErr w:type="spellEnd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8, D-06120 Halle (Saale), Germany.</w:t>
      </w:r>
    </w:p>
    <w:p w14:paraId="30206A36" w14:textId="77777777" w:rsidR="00CA77BA" w:rsidRPr="00CE143E" w:rsidRDefault="00CA77BA" w:rsidP="00CA77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*Corresponding author: Manish L. </w:t>
      </w:r>
      <w:proofErr w:type="spellStart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Raorane</w:t>
      </w:r>
      <w:proofErr w:type="spellEnd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Institute of Pharmacy, Martin-Luther-University, Halle-Wittenberg, </w:t>
      </w:r>
      <w:proofErr w:type="spellStart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Hoher</w:t>
      </w:r>
      <w:proofErr w:type="spellEnd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>Weg</w:t>
      </w:r>
      <w:proofErr w:type="spellEnd"/>
      <w:r w:rsidRPr="00CE1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8, D-06120 Halle (Saale), Germany, manishraorane@gmail.com</w:t>
      </w:r>
    </w:p>
    <w:p w14:paraId="6243CFA7" w14:textId="77777777" w:rsidR="00CA77BA" w:rsidRDefault="00CA77BA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4246D077" w14:textId="77777777" w:rsidR="00CA77BA" w:rsidRDefault="00CA77BA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2ED6D962" w14:textId="5E822809" w:rsidR="002B382C" w:rsidRPr="00C829AB" w:rsidRDefault="004823D2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829A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Supplementary Table S1.</w:t>
      </w:r>
      <w:r w:rsidR="002B382C" w:rsidRPr="00C829A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</w:t>
      </w:r>
      <w:r w:rsidR="00B81D8F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List of chimeric constructs and their </w:t>
      </w:r>
      <w:r w:rsidR="00C829AB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targeted subcellular </w:t>
      </w:r>
      <w:r w:rsidR="004E7FFE">
        <w:rPr>
          <w:rFonts w:ascii="Times New Roman" w:eastAsia="Times New Roman" w:hAnsi="Times New Roman" w:cs="Times New Roman"/>
          <w:sz w:val="20"/>
          <w:szCs w:val="20"/>
          <w:lang w:eastAsia="de-DE"/>
        </w:rPr>
        <w:t>structures</w:t>
      </w:r>
      <w:r w:rsidR="00B81D8F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14:paraId="48309545" w14:textId="77777777" w:rsidR="004823D2" w:rsidRPr="00C829AB" w:rsidRDefault="004823D2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2872"/>
        <w:gridCol w:w="3402"/>
      </w:tblGrid>
      <w:tr w:rsidR="002B382C" w:rsidRPr="00C829AB" w14:paraId="6F76FBAF" w14:textId="77777777" w:rsidTr="00FE5800">
        <w:trPr>
          <w:jc w:val="center"/>
        </w:trPr>
        <w:tc>
          <w:tcPr>
            <w:tcW w:w="1801" w:type="dxa"/>
          </w:tcPr>
          <w:p w14:paraId="035E43CF" w14:textId="1E624D43" w:rsidR="002B382C" w:rsidRPr="00C829AB" w:rsidRDefault="00B81D8F" w:rsidP="00A479EB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C</w:t>
            </w:r>
            <w:r w:rsidR="002B382C"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onstruct</w:t>
            </w:r>
            <w:r w:rsidR="00EA2DA7"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2872" w:type="dxa"/>
          </w:tcPr>
          <w:p w14:paraId="525C04B2" w14:textId="01CA5E91" w:rsidR="002B382C" w:rsidRPr="00C829AB" w:rsidRDefault="00B81D8F" w:rsidP="00A479EB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Cellular compartments</w:t>
            </w:r>
          </w:p>
        </w:tc>
        <w:tc>
          <w:tcPr>
            <w:tcW w:w="3402" w:type="dxa"/>
          </w:tcPr>
          <w:p w14:paraId="2F2D1478" w14:textId="22604F17" w:rsidR="002B382C" w:rsidRPr="00C829AB" w:rsidRDefault="00B81D8F" w:rsidP="00A479EB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</w:t>
            </w:r>
            <w:r w:rsidR="002B382C"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eference</w:t>
            </w:r>
            <w:r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</w:t>
            </w:r>
          </w:p>
        </w:tc>
      </w:tr>
      <w:tr w:rsidR="002B382C" w:rsidRPr="00C829AB" w14:paraId="000427B9" w14:textId="77777777" w:rsidTr="00FE5800">
        <w:trPr>
          <w:jc w:val="center"/>
        </w:trPr>
        <w:tc>
          <w:tcPr>
            <w:tcW w:w="1801" w:type="dxa"/>
          </w:tcPr>
          <w:p w14:paraId="42A25C57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FABD2-GFP</w:t>
            </w:r>
          </w:p>
        </w:tc>
        <w:tc>
          <w:tcPr>
            <w:tcW w:w="2872" w:type="dxa"/>
          </w:tcPr>
          <w:p w14:paraId="69BD4181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actin</w:t>
            </w:r>
          </w:p>
        </w:tc>
        <w:tc>
          <w:tcPr>
            <w:tcW w:w="3402" w:type="dxa"/>
          </w:tcPr>
          <w:p w14:paraId="1C86F225" w14:textId="41483DC7" w:rsidR="002B382C" w:rsidRPr="00C829AB" w:rsidRDefault="0027473E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Maisch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et al. 2009</w:t>
            </w:r>
          </w:p>
        </w:tc>
      </w:tr>
      <w:tr w:rsidR="002B382C" w:rsidRPr="00C829AB" w14:paraId="147AC1D6" w14:textId="77777777" w:rsidTr="00FE5800">
        <w:trPr>
          <w:jc w:val="center"/>
        </w:trPr>
        <w:tc>
          <w:tcPr>
            <w:tcW w:w="1801" w:type="dxa"/>
          </w:tcPr>
          <w:p w14:paraId="3A74931D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ST-GFP </w:t>
            </w:r>
          </w:p>
          <w:p w14:paraId="253C8E23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Golgi-GFP</w:t>
            </w:r>
          </w:p>
        </w:tc>
        <w:tc>
          <w:tcPr>
            <w:tcW w:w="2872" w:type="dxa"/>
          </w:tcPr>
          <w:p w14:paraId="1F25AACF" w14:textId="2656AEF4" w:rsidR="002B382C" w:rsidRPr="00C829AB" w:rsidRDefault="00E2264E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</w:t>
            </w:r>
            <w:r w:rsidR="002B382C"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olgi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vesicles</w:t>
            </w:r>
          </w:p>
        </w:tc>
        <w:tc>
          <w:tcPr>
            <w:tcW w:w="3402" w:type="dxa"/>
          </w:tcPr>
          <w:p w14:paraId="031695BA" w14:textId="4C552EC0" w:rsidR="002B382C" w:rsidRPr="00C829AB" w:rsidRDefault="0027473E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Brandizzi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et al. 2002</w:t>
            </w:r>
          </w:p>
        </w:tc>
      </w:tr>
      <w:tr w:rsidR="002B382C" w:rsidRPr="00C829AB" w14:paraId="607DE8D2" w14:textId="77777777" w:rsidTr="00FE5800">
        <w:trPr>
          <w:jc w:val="center"/>
        </w:trPr>
        <w:tc>
          <w:tcPr>
            <w:tcW w:w="1801" w:type="dxa"/>
          </w:tcPr>
          <w:p w14:paraId="446AEA3D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Peroxi</w:t>
            </w:r>
            <w:proofErr w:type="spellEnd"/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-YFP</w:t>
            </w:r>
          </w:p>
        </w:tc>
        <w:tc>
          <w:tcPr>
            <w:tcW w:w="2872" w:type="dxa"/>
          </w:tcPr>
          <w:p w14:paraId="54A8F92E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peroxisomes</w:t>
            </w:r>
          </w:p>
        </w:tc>
        <w:tc>
          <w:tcPr>
            <w:tcW w:w="3402" w:type="dxa"/>
          </w:tcPr>
          <w:p w14:paraId="716C3D70" w14:textId="4D44F381" w:rsidR="002B382C" w:rsidRPr="00C829AB" w:rsidRDefault="00517E8E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Mathur et al. 2002</w:t>
            </w:r>
          </w:p>
        </w:tc>
      </w:tr>
      <w:tr w:rsidR="002B382C" w:rsidRPr="00C829AB" w14:paraId="068C5A99" w14:textId="77777777" w:rsidTr="00FE5800">
        <w:trPr>
          <w:jc w:val="center"/>
        </w:trPr>
        <w:tc>
          <w:tcPr>
            <w:tcW w:w="1801" w:type="dxa"/>
          </w:tcPr>
          <w:p w14:paraId="5959B94C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NtTPC1A-GFP</w:t>
            </w:r>
          </w:p>
        </w:tc>
        <w:tc>
          <w:tcPr>
            <w:tcW w:w="2872" w:type="dxa"/>
          </w:tcPr>
          <w:p w14:paraId="62267FDC" w14:textId="77777777" w:rsidR="002B382C" w:rsidRPr="00C829AB" w:rsidRDefault="002B382C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tonoplast</w:t>
            </w:r>
          </w:p>
        </w:tc>
        <w:tc>
          <w:tcPr>
            <w:tcW w:w="3402" w:type="dxa"/>
          </w:tcPr>
          <w:p w14:paraId="7A04004C" w14:textId="36C7B687" w:rsidR="002B382C" w:rsidRPr="00C829AB" w:rsidRDefault="00BD5351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2014</w:t>
            </w:r>
          </w:p>
        </w:tc>
      </w:tr>
    </w:tbl>
    <w:p w14:paraId="517C6424" w14:textId="77777777" w:rsidR="002B382C" w:rsidRPr="00C829AB" w:rsidRDefault="002B382C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00223D4" w14:textId="77777777" w:rsidR="00CA77BA" w:rsidRDefault="00CA77BA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40D95093" w14:textId="77777777" w:rsidR="00CA77BA" w:rsidRDefault="00CA77BA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2FFFBBE0" w14:textId="77777777" w:rsidR="00CA77BA" w:rsidRDefault="00CA77BA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603F8691" w14:textId="77777777" w:rsidR="00CA77BA" w:rsidRDefault="00CA77BA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0ADE1A70" w14:textId="77777777" w:rsidR="00CA77BA" w:rsidRDefault="00CA77BA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42463665" w14:textId="001A4538" w:rsidR="004823D2" w:rsidRPr="00060759" w:rsidRDefault="004823D2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C829A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Supplementary Table S2. </w:t>
      </w:r>
      <w:r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>Retention times and MS</w:t>
      </w:r>
      <w:r w:rsidR="00084163" w:rsidRPr="00626D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2</w:t>
      </w:r>
      <w:r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>-fragment</w:t>
      </w:r>
      <w:r w:rsidR="0008416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ions obtained after fragmentation of pseudo-molecular ions [M+</w:t>
      </w:r>
      <w:proofErr w:type="gramStart"/>
      <w:r w:rsidR="00084163">
        <w:rPr>
          <w:rFonts w:ascii="Times New Roman" w:eastAsia="Times New Roman" w:hAnsi="Times New Roman" w:cs="Times New Roman"/>
          <w:sz w:val="20"/>
          <w:szCs w:val="20"/>
          <w:lang w:eastAsia="de-DE"/>
        </w:rPr>
        <w:t>H]</w:t>
      </w:r>
      <w:r w:rsidR="00084163" w:rsidRPr="00626D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+</w:t>
      </w:r>
      <w:proofErr w:type="gramEnd"/>
      <w:r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9A4582">
        <w:rPr>
          <w:rFonts w:ascii="Times New Roman" w:eastAsia="Times New Roman" w:hAnsi="Times New Roman" w:cs="Times New Roman"/>
          <w:sz w:val="20"/>
          <w:szCs w:val="20"/>
          <w:lang w:eastAsia="de-DE"/>
        </w:rPr>
        <w:t>for the vinca alkaloid standard compounds</w:t>
      </w:r>
      <w:r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E15EB1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>analysed</w:t>
      </w:r>
      <w:r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by </w:t>
      </w:r>
      <w:r w:rsidR="00060759" w:rsidRPr="00060759">
        <w:rPr>
          <w:rFonts w:ascii="Times New Roman" w:eastAsia="Times New Roman" w:hAnsi="Times New Roman" w:cs="Times New Roman"/>
          <w:sz w:val="20"/>
          <w:szCs w:val="20"/>
          <w:lang w:eastAsia="de-DE"/>
        </w:rPr>
        <w:t>HPLC-DAD-ESI-MS/MS</w:t>
      </w:r>
    </w:p>
    <w:p w14:paraId="5CF0F131" w14:textId="3C4B9D32" w:rsidR="00626D2D" w:rsidRDefault="00626D2D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D2D" w14:paraId="2C78EFDD" w14:textId="77777777" w:rsidTr="00626D2D">
        <w:tc>
          <w:tcPr>
            <w:tcW w:w="2265" w:type="dxa"/>
          </w:tcPr>
          <w:p w14:paraId="66AF5642" w14:textId="03D027C1" w:rsidR="00626D2D" w:rsidRDefault="00626D2D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Standards</w:t>
            </w:r>
          </w:p>
        </w:tc>
        <w:tc>
          <w:tcPr>
            <w:tcW w:w="2265" w:type="dxa"/>
          </w:tcPr>
          <w:p w14:paraId="6F8D19DC" w14:textId="036AB45C" w:rsidR="00626D2D" w:rsidRDefault="00626D2D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Retention time (min)</w:t>
            </w:r>
          </w:p>
        </w:tc>
        <w:tc>
          <w:tcPr>
            <w:tcW w:w="2266" w:type="dxa"/>
          </w:tcPr>
          <w:p w14:paraId="1325FEBE" w14:textId="44BAA11E" w:rsidR="00626D2D" w:rsidRDefault="00626D2D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[M+H]</w:t>
            </w:r>
            <w:r w:rsidRPr="009D2D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+</w:t>
            </w:r>
          </w:p>
        </w:tc>
        <w:tc>
          <w:tcPr>
            <w:tcW w:w="2266" w:type="dxa"/>
          </w:tcPr>
          <w:p w14:paraId="33AA6F34" w14:textId="003D2E9D" w:rsidR="00626D2D" w:rsidRDefault="00647B96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MS</w:t>
            </w:r>
            <w:r w:rsidRPr="009D2D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 fragment ions</w:t>
            </w:r>
          </w:p>
        </w:tc>
      </w:tr>
      <w:tr w:rsidR="00626D2D" w14:paraId="096F2FF4" w14:textId="77777777" w:rsidTr="00626D2D">
        <w:tc>
          <w:tcPr>
            <w:tcW w:w="2265" w:type="dxa"/>
          </w:tcPr>
          <w:p w14:paraId="3696C030" w14:textId="6504E4B4" w:rsidR="00626D2D" w:rsidRPr="00647B96" w:rsidRDefault="00626D2D" w:rsidP="00626D2D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47B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Tabersonine</w:t>
            </w:r>
          </w:p>
        </w:tc>
        <w:tc>
          <w:tcPr>
            <w:tcW w:w="2265" w:type="dxa"/>
          </w:tcPr>
          <w:p w14:paraId="5057AF2E" w14:textId="19FADA8F" w:rsidR="00626D2D" w:rsidRDefault="00626D2D" w:rsidP="00626D2D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16.7 (+/- 0.7)</w:t>
            </w:r>
          </w:p>
        </w:tc>
        <w:tc>
          <w:tcPr>
            <w:tcW w:w="2266" w:type="dxa"/>
          </w:tcPr>
          <w:p w14:paraId="4EE844F6" w14:textId="29679D07" w:rsidR="00626D2D" w:rsidRDefault="00626D2D" w:rsidP="00626D2D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337.2</w:t>
            </w:r>
          </w:p>
        </w:tc>
        <w:tc>
          <w:tcPr>
            <w:tcW w:w="2266" w:type="dxa"/>
          </w:tcPr>
          <w:p w14:paraId="3FAA759F" w14:textId="5B43C9A9" w:rsidR="00626D2D" w:rsidRDefault="00647B96" w:rsidP="00626D2D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305.2, 228.0</w:t>
            </w:r>
          </w:p>
        </w:tc>
      </w:tr>
      <w:tr w:rsidR="00647B96" w14:paraId="1D5FE5E5" w14:textId="77777777" w:rsidTr="00626D2D">
        <w:tc>
          <w:tcPr>
            <w:tcW w:w="2265" w:type="dxa"/>
          </w:tcPr>
          <w:p w14:paraId="098F594B" w14:textId="3C26F78D" w:rsidR="00647B96" w:rsidRP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47B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Catharanthine</w:t>
            </w:r>
          </w:p>
        </w:tc>
        <w:tc>
          <w:tcPr>
            <w:tcW w:w="2265" w:type="dxa"/>
          </w:tcPr>
          <w:p w14:paraId="5B6147D2" w14:textId="071CC3EC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11.4 (+/- 0.2)</w:t>
            </w:r>
          </w:p>
        </w:tc>
        <w:tc>
          <w:tcPr>
            <w:tcW w:w="2266" w:type="dxa"/>
          </w:tcPr>
          <w:p w14:paraId="3E0D1842" w14:textId="4B7C8B3B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337.2</w:t>
            </w:r>
          </w:p>
        </w:tc>
        <w:tc>
          <w:tcPr>
            <w:tcW w:w="2266" w:type="dxa"/>
          </w:tcPr>
          <w:p w14:paraId="17687512" w14:textId="44429E0F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173.2, 144.1</w:t>
            </w:r>
          </w:p>
        </w:tc>
      </w:tr>
      <w:tr w:rsidR="00647B96" w14:paraId="4AF85068" w14:textId="77777777" w:rsidTr="00626D2D">
        <w:tc>
          <w:tcPr>
            <w:tcW w:w="2265" w:type="dxa"/>
          </w:tcPr>
          <w:p w14:paraId="03033812" w14:textId="2FB130A9" w:rsidR="00647B96" w:rsidRP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47B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Vindoline</w:t>
            </w:r>
          </w:p>
        </w:tc>
        <w:tc>
          <w:tcPr>
            <w:tcW w:w="2265" w:type="dxa"/>
          </w:tcPr>
          <w:p w14:paraId="2D8AAEA8" w14:textId="16A35070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10.2 (+/- 0.1)</w:t>
            </w:r>
          </w:p>
        </w:tc>
        <w:tc>
          <w:tcPr>
            <w:tcW w:w="2266" w:type="dxa"/>
          </w:tcPr>
          <w:p w14:paraId="3C5B2BA4" w14:textId="49BACEF3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457</w:t>
            </w:r>
          </w:p>
        </w:tc>
        <w:tc>
          <w:tcPr>
            <w:tcW w:w="2266" w:type="dxa"/>
          </w:tcPr>
          <w:p w14:paraId="10A5FD6F" w14:textId="727B026C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397.5, 188.3</w:t>
            </w:r>
          </w:p>
        </w:tc>
      </w:tr>
      <w:tr w:rsidR="00647B96" w14:paraId="45820FCE" w14:textId="77777777" w:rsidTr="00626D2D">
        <w:tc>
          <w:tcPr>
            <w:tcW w:w="2265" w:type="dxa"/>
          </w:tcPr>
          <w:p w14:paraId="333191C1" w14:textId="3E8C5AFC" w:rsidR="00647B96" w:rsidRP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47B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Vinblastine</w:t>
            </w:r>
          </w:p>
        </w:tc>
        <w:tc>
          <w:tcPr>
            <w:tcW w:w="2265" w:type="dxa"/>
          </w:tcPr>
          <w:p w14:paraId="0FB16924" w14:textId="35A1C8CD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2266" w:type="dxa"/>
          </w:tcPr>
          <w:p w14:paraId="241B3D42" w14:textId="0C895776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811.6</w:t>
            </w:r>
          </w:p>
        </w:tc>
        <w:tc>
          <w:tcPr>
            <w:tcW w:w="2266" w:type="dxa"/>
          </w:tcPr>
          <w:p w14:paraId="4409C2C6" w14:textId="5F3A5F46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751.7, 224.4</w:t>
            </w:r>
          </w:p>
        </w:tc>
      </w:tr>
      <w:tr w:rsidR="00647B96" w14:paraId="10EC585D" w14:textId="77777777" w:rsidTr="00626D2D">
        <w:tc>
          <w:tcPr>
            <w:tcW w:w="2265" w:type="dxa"/>
          </w:tcPr>
          <w:p w14:paraId="29A51E90" w14:textId="480AE78A" w:rsidR="00647B96" w:rsidRP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47B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Vincristine</w:t>
            </w:r>
          </w:p>
        </w:tc>
        <w:tc>
          <w:tcPr>
            <w:tcW w:w="2265" w:type="dxa"/>
          </w:tcPr>
          <w:p w14:paraId="3E925427" w14:textId="48B90102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2266" w:type="dxa"/>
          </w:tcPr>
          <w:p w14:paraId="0EB32DD8" w14:textId="01250DE9" w:rsidR="00647B96" w:rsidRDefault="00647B96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825.6</w:t>
            </w:r>
          </w:p>
        </w:tc>
        <w:tc>
          <w:tcPr>
            <w:tcW w:w="2266" w:type="dxa"/>
          </w:tcPr>
          <w:p w14:paraId="0AF26A80" w14:textId="3C44985F" w:rsidR="00647B96" w:rsidRDefault="002B6917" w:rsidP="00647B9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807.5, 765.5</w:t>
            </w:r>
          </w:p>
        </w:tc>
      </w:tr>
    </w:tbl>
    <w:p w14:paraId="6B9CC670" w14:textId="77777777" w:rsidR="00626D2D" w:rsidRDefault="00626D2D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1C56DA2E" w14:textId="77777777" w:rsidR="00626D2D" w:rsidRDefault="00626D2D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638B6F91" w14:textId="77777777" w:rsidR="00626D2D" w:rsidRDefault="00626D2D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2C1A9AA3" w14:textId="4AFCE935" w:rsidR="002B382C" w:rsidRPr="00C829AB" w:rsidRDefault="00EA2DA7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C829A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lastRenderedPageBreak/>
        <w:t>Supplementary Table S3.</w:t>
      </w:r>
      <w:r w:rsidR="002B382C" w:rsidRPr="00C829A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B81D8F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>Retention times for vinca alkaloid</w:t>
      </w:r>
      <w:r w:rsidR="002B382C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standards </w:t>
      </w:r>
      <w:r w:rsidR="00B81D8F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>analysed</w:t>
      </w:r>
      <w:r w:rsidR="0006075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with</w:t>
      </w:r>
      <w:r w:rsidR="002B382C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HPLC</w:t>
      </w:r>
      <w:r w:rsidR="00B81D8F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>-DAD</w:t>
      </w:r>
    </w:p>
    <w:p w14:paraId="579DA564" w14:textId="77777777" w:rsidR="004823D2" w:rsidRPr="00C829AB" w:rsidRDefault="004823D2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36"/>
      </w:tblGrid>
      <w:tr w:rsidR="002B382C" w:rsidRPr="00C829AB" w14:paraId="64DEF713" w14:textId="77777777" w:rsidTr="00FE5800">
        <w:trPr>
          <w:jc w:val="center"/>
        </w:trPr>
        <w:tc>
          <w:tcPr>
            <w:tcW w:w="2405" w:type="dxa"/>
          </w:tcPr>
          <w:p w14:paraId="13AB25BA" w14:textId="6AE757C7" w:rsidR="002B382C" w:rsidRPr="00C829AB" w:rsidRDefault="00B81D8F" w:rsidP="00A479EB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</w:t>
            </w:r>
            <w:r w:rsidR="002B382C"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tandard</w:t>
            </w:r>
            <w:r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3636" w:type="dxa"/>
          </w:tcPr>
          <w:p w14:paraId="27D30120" w14:textId="19CF2FF4" w:rsidR="002B382C" w:rsidRPr="00C829AB" w:rsidRDefault="00B81D8F" w:rsidP="00A479EB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</w:t>
            </w:r>
            <w:r w:rsidR="002B382C" w:rsidRPr="00C8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etention time (+/-0.05) [min]</w:t>
            </w:r>
          </w:p>
        </w:tc>
      </w:tr>
      <w:tr w:rsidR="00060759" w:rsidRPr="00C829AB" w14:paraId="2F3AA11B" w14:textId="77777777" w:rsidTr="00FE5800">
        <w:trPr>
          <w:jc w:val="center"/>
        </w:trPr>
        <w:tc>
          <w:tcPr>
            <w:tcW w:w="2405" w:type="dxa"/>
          </w:tcPr>
          <w:p w14:paraId="58B9748F" w14:textId="56C2B91C" w:rsidR="00060759" w:rsidRPr="00C829AB" w:rsidRDefault="00C73074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</w:t>
            </w:r>
            <w:r w:rsidR="00060759"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indoline</w:t>
            </w:r>
          </w:p>
        </w:tc>
        <w:tc>
          <w:tcPr>
            <w:tcW w:w="3636" w:type="dxa"/>
          </w:tcPr>
          <w:p w14:paraId="5DB977ED" w14:textId="4C602C46" w:rsidR="00060759" w:rsidRPr="00C829AB" w:rsidRDefault="00060759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8.81</w:t>
            </w:r>
          </w:p>
        </w:tc>
      </w:tr>
      <w:tr w:rsidR="00060759" w:rsidRPr="00C829AB" w14:paraId="3F1BDE8A" w14:textId="77777777" w:rsidTr="00FE5800">
        <w:trPr>
          <w:jc w:val="center"/>
        </w:trPr>
        <w:tc>
          <w:tcPr>
            <w:tcW w:w="2405" w:type="dxa"/>
          </w:tcPr>
          <w:p w14:paraId="774352C3" w14:textId="65E48C9B" w:rsidR="00060759" w:rsidRPr="00C829AB" w:rsidRDefault="00C73074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</w:t>
            </w:r>
            <w:r w:rsidR="00060759"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incristine</w:t>
            </w:r>
          </w:p>
        </w:tc>
        <w:tc>
          <w:tcPr>
            <w:tcW w:w="3636" w:type="dxa"/>
          </w:tcPr>
          <w:p w14:paraId="6CCAE764" w14:textId="33696789" w:rsidR="00060759" w:rsidRPr="00C829AB" w:rsidRDefault="00060759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10.91</w:t>
            </w:r>
          </w:p>
        </w:tc>
      </w:tr>
      <w:tr w:rsidR="00060759" w:rsidRPr="00C829AB" w14:paraId="7633D2D0" w14:textId="77777777" w:rsidTr="00FE5800">
        <w:trPr>
          <w:jc w:val="center"/>
        </w:trPr>
        <w:tc>
          <w:tcPr>
            <w:tcW w:w="2405" w:type="dxa"/>
          </w:tcPr>
          <w:p w14:paraId="2B352DAC" w14:textId="6C801E0C" w:rsidR="00060759" w:rsidRPr="00C829AB" w:rsidRDefault="00C73074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</w:t>
            </w:r>
            <w:r w:rsidR="00060759"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atharanthine</w:t>
            </w:r>
          </w:p>
        </w:tc>
        <w:tc>
          <w:tcPr>
            <w:tcW w:w="3636" w:type="dxa"/>
          </w:tcPr>
          <w:p w14:paraId="3225FBA6" w14:textId="5798A12C" w:rsidR="00060759" w:rsidRPr="00C829AB" w:rsidRDefault="00060759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12.38</w:t>
            </w:r>
          </w:p>
        </w:tc>
      </w:tr>
      <w:tr w:rsidR="00060759" w:rsidRPr="00C829AB" w14:paraId="41FF54E6" w14:textId="77777777" w:rsidTr="00FE5800">
        <w:trPr>
          <w:jc w:val="center"/>
        </w:trPr>
        <w:tc>
          <w:tcPr>
            <w:tcW w:w="2405" w:type="dxa"/>
          </w:tcPr>
          <w:p w14:paraId="3D2B68A7" w14:textId="07D950CD" w:rsidR="00060759" w:rsidRPr="00C829AB" w:rsidRDefault="00C73074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</w:t>
            </w:r>
            <w:r w:rsidR="00060759"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inblastine</w:t>
            </w:r>
          </w:p>
        </w:tc>
        <w:tc>
          <w:tcPr>
            <w:tcW w:w="3636" w:type="dxa"/>
          </w:tcPr>
          <w:p w14:paraId="455AA882" w14:textId="52E7D543" w:rsidR="00060759" w:rsidRPr="00C829AB" w:rsidRDefault="00060759" w:rsidP="0029322F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829A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16.92</w:t>
            </w:r>
          </w:p>
        </w:tc>
      </w:tr>
    </w:tbl>
    <w:p w14:paraId="6055C856" w14:textId="77777777" w:rsidR="00A85776" w:rsidRDefault="00A85776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bookmarkStart w:id="0" w:name="_GoBack"/>
      <w:bookmarkEnd w:id="0"/>
    </w:p>
    <w:p w14:paraId="78708628" w14:textId="77777777" w:rsidR="00A85776" w:rsidRDefault="00A85776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14:paraId="1590BDCB" w14:textId="1EABE3B0" w:rsidR="002B382C" w:rsidRPr="00C829AB" w:rsidRDefault="00EA2DA7" w:rsidP="0029322F">
      <w:pPr>
        <w:tabs>
          <w:tab w:val="left" w:pos="28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829A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Supplementary Table S4.</w:t>
      </w:r>
      <w:r w:rsidR="002B382C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B81D8F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List of </w:t>
      </w:r>
      <w:r w:rsidR="00A85776">
        <w:rPr>
          <w:rFonts w:ascii="Times New Roman" w:eastAsia="Times New Roman" w:hAnsi="Times New Roman" w:cs="Times New Roman"/>
          <w:sz w:val="20"/>
          <w:szCs w:val="20"/>
          <w:lang w:eastAsia="de-DE"/>
        </w:rPr>
        <w:t>genes and their primers</w:t>
      </w:r>
      <w:r w:rsidR="00B81D8F" w:rsidRPr="00C829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used in this study</w:t>
      </w:r>
    </w:p>
    <w:p w14:paraId="0003B3EB" w14:textId="62C48E53" w:rsidR="002B382C" w:rsidRPr="00A85776" w:rsidRDefault="002B382C" w:rsidP="00A85776">
      <w:pPr>
        <w:tabs>
          <w:tab w:val="left" w:pos="283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Style w:val="TableGrid"/>
        <w:tblW w:w="10913" w:type="dxa"/>
        <w:jc w:val="center"/>
        <w:tblLook w:val="04A0" w:firstRow="1" w:lastRow="0" w:firstColumn="1" w:lastColumn="0" w:noHBand="0" w:noVBand="1"/>
      </w:tblPr>
      <w:tblGrid>
        <w:gridCol w:w="716"/>
        <w:gridCol w:w="1433"/>
        <w:gridCol w:w="2099"/>
        <w:gridCol w:w="4655"/>
        <w:gridCol w:w="839"/>
        <w:gridCol w:w="1171"/>
      </w:tblGrid>
      <w:tr w:rsidR="00A85776" w:rsidRPr="00146460" w14:paraId="36844E34" w14:textId="77777777" w:rsidTr="00A85776">
        <w:trPr>
          <w:jc w:val="center"/>
        </w:trPr>
        <w:tc>
          <w:tcPr>
            <w:tcW w:w="716" w:type="dxa"/>
          </w:tcPr>
          <w:p w14:paraId="2F29A5EB" w14:textId="3242F902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Genes</w:t>
            </w:r>
          </w:p>
        </w:tc>
        <w:tc>
          <w:tcPr>
            <w:tcW w:w="1433" w:type="dxa"/>
          </w:tcPr>
          <w:p w14:paraId="6BCEF9A1" w14:textId="7D48A23D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Caros</w:t>
            </w:r>
            <w:proofErr w:type="spellEnd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accession number</w:t>
            </w:r>
          </w:p>
        </w:tc>
        <w:tc>
          <w:tcPr>
            <w:tcW w:w="2099" w:type="dxa"/>
          </w:tcPr>
          <w:p w14:paraId="7E4B8218" w14:textId="4E1DD2A8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Function</w:t>
            </w:r>
          </w:p>
        </w:tc>
        <w:tc>
          <w:tcPr>
            <w:tcW w:w="4655" w:type="dxa"/>
          </w:tcPr>
          <w:p w14:paraId="31CACAD4" w14:textId="42424BE5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Primer pairs  (Sequence 5‘- 3‘)</w:t>
            </w:r>
          </w:p>
        </w:tc>
        <w:tc>
          <w:tcPr>
            <w:tcW w:w="839" w:type="dxa"/>
          </w:tcPr>
          <w:p w14:paraId="4BD40773" w14:textId="3D0DCDE0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Product length (</w:t>
            </w:r>
            <w:proofErr w:type="spell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bp</w:t>
            </w:r>
            <w:proofErr w:type="spellEnd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71" w:type="dxa"/>
          </w:tcPr>
          <w:p w14:paraId="202E97DA" w14:textId="42A561A1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Annealing temperature</w:t>
            </w:r>
            <w:r w:rsidR="00A85776"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(° C)</w:t>
            </w:r>
          </w:p>
        </w:tc>
      </w:tr>
      <w:tr w:rsidR="00A85776" w:rsidRPr="00146460" w14:paraId="595C1172" w14:textId="77777777" w:rsidTr="00A85776">
        <w:trPr>
          <w:jc w:val="center"/>
        </w:trPr>
        <w:tc>
          <w:tcPr>
            <w:tcW w:w="716" w:type="dxa"/>
          </w:tcPr>
          <w:p w14:paraId="0CB8E9B9" w14:textId="13EEAC43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exp</w:t>
            </w:r>
            <w:proofErr w:type="spellEnd"/>
          </w:p>
        </w:tc>
        <w:tc>
          <w:tcPr>
            <w:tcW w:w="1433" w:type="dxa"/>
          </w:tcPr>
          <w:p w14:paraId="2CEB26F7" w14:textId="1688A808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Caros004934.1</w:t>
            </w:r>
          </w:p>
        </w:tc>
        <w:tc>
          <w:tcPr>
            <w:tcW w:w="2099" w:type="dxa"/>
          </w:tcPr>
          <w:p w14:paraId="54429384" w14:textId="6F9C4608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Expressed protein</w:t>
            </w:r>
          </w:p>
        </w:tc>
        <w:tc>
          <w:tcPr>
            <w:tcW w:w="4655" w:type="dxa"/>
          </w:tcPr>
          <w:p w14:paraId="4A4337E7" w14:textId="77777777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ACAATACCATCGCCATCAC</w:t>
            </w:r>
            <w:proofErr w:type="gramEnd"/>
          </w:p>
          <w:p w14:paraId="19221B3A" w14:textId="0FC47D7A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ind w:right="-256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AAGAGGACTGCTGGAAGG</w:t>
            </w:r>
          </w:p>
        </w:tc>
        <w:tc>
          <w:tcPr>
            <w:tcW w:w="839" w:type="dxa"/>
          </w:tcPr>
          <w:p w14:paraId="4C7B459A" w14:textId="6BCE7E81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172</w:t>
            </w:r>
          </w:p>
        </w:tc>
        <w:tc>
          <w:tcPr>
            <w:tcW w:w="1171" w:type="dxa"/>
          </w:tcPr>
          <w:p w14:paraId="302A145D" w14:textId="5C652EFE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</w:tr>
      <w:tr w:rsidR="00A85776" w:rsidRPr="00146460" w14:paraId="7AD3FE7A" w14:textId="77777777" w:rsidTr="00A85776">
        <w:trPr>
          <w:jc w:val="center"/>
        </w:trPr>
        <w:tc>
          <w:tcPr>
            <w:tcW w:w="716" w:type="dxa"/>
          </w:tcPr>
          <w:p w14:paraId="3C161E34" w14:textId="6B59D06B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g10h</w:t>
            </w:r>
          </w:p>
        </w:tc>
        <w:tc>
          <w:tcPr>
            <w:tcW w:w="1433" w:type="dxa"/>
          </w:tcPr>
          <w:p w14:paraId="275FF64F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Caros006766.1</w:t>
            </w:r>
          </w:p>
          <w:p w14:paraId="379177EC" w14:textId="77777777" w:rsidR="00763989" w:rsidRPr="00146460" w:rsidRDefault="00763989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62B27A10" w14:textId="2AEE914C" w:rsidR="00763989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geraniol 10-hydroxylase</w:t>
            </w:r>
          </w:p>
        </w:tc>
        <w:tc>
          <w:tcPr>
            <w:tcW w:w="4655" w:type="dxa"/>
          </w:tcPr>
          <w:p w14:paraId="01E85430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CATTTATTAGGCGACCAACC</w:t>
            </w:r>
            <w:proofErr w:type="gramEnd"/>
          </w:p>
          <w:p w14:paraId="7401B624" w14:textId="48F26F22" w:rsidR="00763989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5‘GAACTTCTTTCGCCATTGTT</w:t>
            </w:r>
          </w:p>
        </w:tc>
        <w:tc>
          <w:tcPr>
            <w:tcW w:w="839" w:type="dxa"/>
          </w:tcPr>
          <w:p w14:paraId="00B5665D" w14:textId="14EBFA34" w:rsidR="00763989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1171" w:type="dxa"/>
          </w:tcPr>
          <w:p w14:paraId="4A24A4D3" w14:textId="265F203A" w:rsidR="00763989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</w:tr>
      <w:tr w:rsidR="00A85776" w:rsidRPr="00146460" w14:paraId="05239CC2" w14:textId="77777777" w:rsidTr="00A85776">
        <w:trPr>
          <w:jc w:val="center"/>
        </w:trPr>
        <w:tc>
          <w:tcPr>
            <w:tcW w:w="716" w:type="dxa"/>
          </w:tcPr>
          <w:p w14:paraId="31D69318" w14:textId="09FD3855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1433" w:type="dxa"/>
          </w:tcPr>
          <w:p w14:paraId="264FD2FF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Caros016569.1</w:t>
            </w:r>
          </w:p>
          <w:p w14:paraId="0FD5D477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0A80CF93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anthranilate synthase</w:t>
            </w:r>
          </w:p>
          <w:p w14:paraId="19449D6B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5" w:type="dxa"/>
          </w:tcPr>
          <w:p w14:paraId="19F1A50C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GCGAACATTTGCAGATCCAT</w:t>
            </w:r>
            <w:proofErr w:type="gramEnd"/>
          </w:p>
          <w:p w14:paraId="7857D095" w14:textId="665589B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GGCCGATTTGTTATTGTTCC</w:t>
            </w:r>
          </w:p>
        </w:tc>
        <w:tc>
          <w:tcPr>
            <w:tcW w:w="839" w:type="dxa"/>
          </w:tcPr>
          <w:p w14:paraId="5BE9E59B" w14:textId="5A29B199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156</w:t>
            </w:r>
          </w:p>
        </w:tc>
        <w:tc>
          <w:tcPr>
            <w:tcW w:w="1171" w:type="dxa"/>
          </w:tcPr>
          <w:p w14:paraId="371A405A" w14:textId="6BF797E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</w:tr>
      <w:tr w:rsidR="00A85776" w:rsidRPr="00146460" w14:paraId="4CE4DE43" w14:textId="77777777" w:rsidTr="00A85776">
        <w:trPr>
          <w:jc w:val="center"/>
        </w:trPr>
        <w:tc>
          <w:tcPr>
            <w:tcW w:w="716" w:type="dxa"/>
          </w:tcPr>
          <w:p w14:paraId="42416CB5" w14:textId="5883132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tdc</w:t>
            </w:r>
            <w:proofErr w:type="spellEnd"/>
          </w:p>
        </w:tc>
        <w:tc>
          <w:tcPr>
            <w:tcW w:w="1433" w:type="dxa"/>
          </w:tcPr>
          <w:p w14:paraId="7A45355B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Caros014930.1</w:t>
            </w:r>
          </w:p>
          <w:p w14:paraId="62F4385D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4E23351B" w14:textId="5A018AFB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tryptophan decarboxylase</w:t>
            </w:r>
          </w:p>
        </w:tc>
        <w:tc>
          <w:tcPr>
            <w:tcW w:w="4655" w:type="dxa"/>
          </w:tcPr>
          <w:p w14:paraId="7817C6C3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ATCCGATCAAACCCATACCA</w:t>
            </w:r>
            <w:proofErr w:type="gramEnd"/>
          </w:p>
          <w:p w14:paraId="37B9272C" w14:textId="43311582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CGTCATCCTCGACCATTTTT</w:t>
            </w:r>
          </w:p>
        </w:tc>
        <w:tc>
          <w:tcPr>
            <w:tcW w:w="839" w:type="dxa"/>
          </w:tcPr>
          <w:p w14:paraId="55209F12" w14:textId="2939B143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1171" w:type="dxa"/>
          </w:tcPr>
          <w:p w14:paraId="5F835871" w14:textId="582DBD52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</w:tr>
      <w:tr w:rsidR="00A85776" w:rsidRPr="00146460" w14:paraId="1ABF5438" w14:textId="77777777" w:rsidTr="00A85776">
        <w:trPr>
          <w:jc w:val="center"/>
        </w:trPr>
        <w:tc>
          <w:tcPr>
            <w:tcW w:w="716" w:type="dxa"/>
          </w:tcPr>
          <w:p w14:paraId="032F89CF" w14:textId="1AEA16E0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str</w:t>
            </w:r>
            <w:proofErr w:type="spellEnd"/>
          </w:p>
        </w:tc>
        <w:tc>
          <w:tcPr>
            <w:tcW w:w="1433" w:type="dxa"/>
          </w:tcPr>
          <w:p w14:paraId="5430AF71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Caros011578.1</w:t>
            </w:r>
          </w:p>
          <w:p w14:paraId="51C67907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461DEF8A" w14:textId="113458F3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strictosidine</w:t>
            </w:r>
            <w:proofErr w:type="spellEnd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synthase</w:t>
            </w:r>
          </w:p>
        </w:tc>
        <w:tc>
          <w:tcPr>
            <w:tcW w:w="4655" w:type="dxa"/>
          </w:tcPr>
          <w:p w14:paraId="2EE02E82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ACCATTGTGTGGGAGGACAT</w:t>
            </w:r>
            <w:proofErr w:type="gramEnd"/>
          </w:p>
          <w:p w14:paraId="057B647E" w14:textId="6964F08A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ATTTGAATGGCACTCCTTGC</w:t>
            </w:r>
          </w:p>
        </w:tc>
        <w:tc>
          <w:tcPr>
            <w:tcW w:w="839" w:type="dxa"/>
          </w:tcPr>
          <w:p w14:paraId="69CAE3B4" w14:textId="7F70CF3A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1171" w:type="dxa"/>
          </w:tcPr>
          <w:p w14:paraId="278E577E" w14:textId="724E127D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</w:tr>
      <w:tr w:rsidR="00A85776" w:rsidRPr="00146460" w14:paraId="5DBC487E" w14:textId="77777777" w:rsidTr="00A85776">
        <w:trPr>
          <w:jc w:val="center"/>
        </w:trPr>
        <w:tc>
          <w:tcPr>
            <w:tcW w:w="716" w:type="dxa"/>
          </w:tcPr>
          <w:p w14:paraId="390E9AD9" w14:textId="3CB1DA32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sgd</w:t>
            </w:r>
            <w:proofErr w:type="spellEnd"/>
          </w:p>
        </w:tc>
        <w:tc>
          <w:tcPr>
            <w:tcW w:w="1433" w:type="dxa"/>
          </w:tcPr>
          <w:p w14:paraId="00573AA5" w14:textId="0FFAEFEF" w:rsidR="00A85776" w:rsidRPr="00146460" w:rsidRDefault="00146460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Caros009426.1</w:t>
            </w:r>
          </w:p>
        </w:tc>
        <w:tc>
          <w:tcPr>
            <w:tcW w:w="2099" w:type="dxa"/>
          </w:tcPr>
          <w:p w14:paraId="2D718E2E" w14:textId="4B7BEF81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strictosidine</w:t>
            </w:r>
            <w:proofErr w:type="spellEnd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β-D-glucosidase</w:t>
            </w:r>
          </w:p>
        </w:tc>
        <w:tc>
          <w:tcPr>
            <w:tcW w:w="4655" w:type="dxa"/>
          </w:tcPr>
          <w:p w14:paraId="2F0DEDFD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GGAGGCTTCTTGAGTGATCG</w:t>
            </w:r>
            <w:proofErr w:type="gramEnd"/>
          </w:p>
          <w:p w14:paraId="78684410" w14:textId="446FBF61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GCAAATTCACCAGTGGCATA</w:t>
            </w:r>
          </w:p>
        </w:tc>
        <w:tc>
          <w:tcPr>
            <w:tcW w:w="839" w:type="dxa"/>
          </w:tcPr>
          <w:p w14:paraId="530821BB" w14:textId="5E531C5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1171" w:type="dxa"/>
          </w:tcPr>
          <w:p w14:paraId="7A02EFF3" w14:textId="7AB318FC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</w:tr>
      <w:tr w:rsidR="00A85776" w:rsidRPr="00146460" w14:paraId="56D36482" w14:textId="77777777" w:rsidTr="00A85776">
        <w:trPr>
          <w:jc w:val="center"/>
        </w:trPr>
        <w:tc>
          <w:tcPr>
            <w:tcW w:w="716" w:type="dxa"/>
          </w:tcPr>
          <w:p w14:paraId="1B35F67F" w14:textId="50D8BE4F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t16h1</w:t>
            </w:r>
          </w:p>
        </w:tc>
        <w:tc>
          <w:tcPr>
            <w:tcW w:w="1433" w:type="dxa"/>
          </w:tcPr>
          <w:p w14:paraId="7309BB9B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Caros001600.1</w:t>
            </w:r>
          </w:p>
          <w:p w14:paraId="003E2F1F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6CA26897" w14:textId="3C265ADF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tabersonine 16-hydrolxylase 1</w:t>
            </w:r>
          </w:p>
        </w:tc>
        <w:tc>
          <w:tcPr>
            <w:tcW w:w="4655" w:type="dxa"/>
          </w:tcPr>
          <w:p w14:paraId="732C8BC6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GCCCAAAACAGCCAATATTCAAACC</w:t>
            </w:r>
            <w:proofErr w:type="gramEnd"/>
          </w:p>
          <w:p w14:paraId="2D9348C4" w14:textId="0EFB188E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ATGTGATGAGTATGGCCACCGC</w:t>
            </w:r>
          </w:p>
        </w:tc>
        <w:tc>
          <w:tcPr>
            <w:tcW w:w="839" w:type="dxa"/>
          </w:tcPr>
          <w:p w14:paraId="065B5C40" w14:textId="425BFB2B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1171" w:type="dxa"/>
          </w:tcPr>
          <w:p w14:paraId="79EEBCF1" w14:textId="7C6C6BDF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55</w:t>
            </w:r>
          </w:p>
        </w:tc>
      </w:tr>
      <w:tr w:rsidR="00A85776" w:rsidRPr="00146460" w14:paraId="51C5946D" w14:textId="77777777" w:rsidTr="00A85776">
        <w:trPr>
          <w:jc w:val="center"/>
        </w:trPr>
        <w:tc>
          <w:tcPr>
            <w:tcW w:w="716" w:type="dxa"/>
          </w:tcPr>
          <w:p w14:paraId="06C3ABEB" w14:textId="22E6B475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t16h2</w:t>
            </w:r>
          </w:p>
        </w:tc>
        <w:tc>
          <w:tcPr>
            <w:tcW w:w="1433" w:type="dxa"/>
          </w:tcPr>
          <w:p w14:paraId="1BA6FDF0" w14:textId="37948F87" w:rsidR="00A85776" w:rsidRPr="00146460" w:rsidRDefault="00146460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Caros025399.1</w:t>
            </w:r>
          </w:p>
        </w:tc>
        <w:tc>
          <w:tcPr>
            <w:tcW w:w="2099" w:type="dxa"/>
          </w:tcPr>
          <w:p w14:paraId="70689010" w14:textId="6681894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tabersonine 16-hydrolxylase 2</w:t>
            </w:r>
          </w:p>
        </w:tc>
        <w:tc>
          <w:tcPr>
            <w:tcW w:w="4655" w:type="dxa"/>
          </w:tcPr>
          <w:p w14:paraId="7FE6D4BB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GATCAACTCACAGTGGCAGTC</w:t>
            </w:r>
            <w:proofErr w:type="gramEnd"/>
          </w:p>
          <w:p w14:paraId="766BB8A2" w14:textId="557C079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GACTTGAGGACTTGTGATTGGC</w:t>
            </w:r>
          </w:p>
        </w:tc>
        <w:tc>
          <w:tcPr>
            <w:tcW w:w="839" w:type="dxa"/>
          </w:tcPr>
          <w:p w14:paraId="1D9724C0" w14:textId="65003351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1171" w:type="dxa"/>
          </w:tcPr>
          <w:p w14:paraId="4A69A401" w14:textId="6E8BA1F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52</w:t>
            </w:r>
          </w:p>
        </w:tc>
      </w:tr>
      <w:tr w:rsidR="00A85776" w:rsidRPr="00146460" w14:paraId="33A01C2B" w14:textId="77777777" w:rsidTr="00A85776">
        <w:trPr>
          <w:jc w:val="center"/>
        </w:trPr>
        <w:tc>
          <w:tcPr>
            <w:tcW w:w="716" w:type="dxa"/>
          </w:tcPr>
          <w:p w14:paraId="23DC002D" w14:textId="19DDAB1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d4h</w:t>
            </w:r>
          </w:p>
        </w:tc>
        <w:tc>
          <w:tcPr>
            <w:tcW w:w="1433" w:type="dxa"/>
          </w:tcPr>
          <w:p w14:paraId="3358D58C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Caros006133.1</w:t>
            </w:r>
          </w:p>
          <w:p w14:paraId="49FF8B60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6B92B139" w14:textId="27A796D8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desacetoxyvindoline</w:t>
            </w:r>
            <w:proofErr w:type="spellEnd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4-hydroxylase</w:t>
            </w:r>
          </w:p>
        </w:tc>
        <w:tc>
          <w:tcPr>
            <w:tcW w:w="4655" w:type="dxa"/>
          </w:tcPr>
          <w:p w14:paraId="113EA893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ATAGTTAATCATGGGATTCCACAAGATGTT</w:t>
            </w:r>
            <w:proofErr w:type="gramEnd"/>
          </w:p>
          <w:p w14:paraId="75A5BF41" w14:textId="2BD5BEC2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GTTCATGAAACTTACGAACTCCATCTAC</w:t>
            </w:r>
          </w:p>
        </w:tc>
        <w:tc>
          <w:tcPr>
            <w:tcW w:w="839" w:type="dxa"/>
          </w:tcPr>
          <w:p w14:paraId="72A72203" w14:textId="3B7997B9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1171" w:type="dxa"/>
          </w:tcPr>
          <w:p w14:paraId="10D0C19B" w14:textId="68075142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52</w:t>
            </w:r>
          </w:p>
        </w:tc>
      </w:tr>
      <w:tr w:rsidR="00A85776" w:rsidRPr="00146460" w14:paraId="1519CD0F" w14:textId="77777777" w:rsidTr="00A85776">
        <w:trPr>
          <w:jc w:val="center"/>
        </w:trPr>
        <w:tc>
          <w:tcPr>
            <w:tcW w:w="716" w:type="dxa"/>
          </w:tcPr>
          <w:p w14:paraId="206574B1" w14:textId="26ABA55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dat</w:t>
            </w:r>
            <w:proofErr w:type="spellEnd"/>
          </w:p>
        </w:tc>
        <w:tc>
          <w:tcPr>
            <w:tcW w:w="1433" w:type="dxa"/>
          </w:tcPr>
          <w:p w14:paraId="41557BD8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Caros024662.1</w:t>
            </w:r>
          </w:p>
          <w:p w14:paraId="6F3A6052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2D8E2892" w14:textId="74F2BC15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deacetylvindoline</w:t>
            </w:r>
            <w:proofErr w:type="spellEnd"/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4-O-acetyltransferase</w:t>
            </w:r>
          </w:p>
        </w:tc>
        <w:tc>
          <w:tcPr>
            <w:tcW w:w="4655" w:type="dxa"/>
          </w:tcPr>
          <w:p w14:paraId="66744D30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GGTTTCAATTTATTTCTCACGTAC</w:t>
            </w:r>
            <w:proofErr w:type="gramEnd"/>
          </w:p>
          <w:p w14:paraId="41B72967" w14:textId="16C21729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AACTATCAGAAAGGTAAGCATCGA</w:t>
            </w:r>
          </w:p>
        </w:tc>
        <w:tc>
          <w:tcPr>
            <w:tcW w:w="839" w:type="dxa"/>
          </w:tcPr>
          <w:p w14:paraId="2ABC2F62" w14:textId="7D9229F8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1171" w:type="dxa"/>
          </w:tcPr>
          <w:p w14:paraId="107289B6" w14:textId="58DCC502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</w:tr>
      <w:tr w:rsidR="00A85776" w:rsidRPr="00146460" w14:paraId="41AF1609" w14:textId="77777777" w:rsidTr="00A85776">
        <w:trPr>
          <w:jc w:val="center"/>
        </w:trPr>
        <w:tc>
          <w:tcPr>
            <w:tcW w:w="716" w:type="dxa"/>
          </w:tcPr>
          <w:p w14:paraId="19DC65EF" w14:textId="7AC6DE2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prx1</w:t>
            </w:r>
          </w:p>
        </w:tc>
        <w:tc>
          <w:tcPr>
            <w:tcW w:w="1433" w:type="dxa"/>
          </w:tcPr>
          <w:p w14:paraId="654CC96B" w14:textId="77777777" w:rsidR="00E17BD8" w:rsidRPr="00146460" w:rsidRDefault="00E17BD8" w:rsidP="00E17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Caros007312.1</w:t>
            </w:r>
          </w:p>
          <w:p w14:paraId="373F3F1E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99" w:type="dxa"/>
          </w:tcPr>
          <w:p w14:paraId="10652BB5" w14:textId="1D31620F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hAnsi="Times New Roman" w:cs="Times New Roman"/>
                <w:i/>
                <w:sz w:val="20"/>
                <w:szCs w:val="20"/>
              </w:rPr>
              <w:t>peroxidase 1</w:t>
            </w:r>
          </w:p>
        </w:tc>
        <w:tc>
          <w:tcPr>
            <w:tcW w:w="4655" w:type="dxa"/>
          </w:tcPr>
          <w:p w14:paraId="74A99B2C" w14:textId="77777777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AGGGGTGCGATTCATCAGTG</w:t>
            </w:r>
            <w:proofErr w:type="gramEnd"/>
          </w:p>
          <w:p w14:paraId="144A6F03" w14:textId="29B2CCD0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5‘ ATCCTGAAAGCCTGCTGACG</w:t>
            </w:r>
          </w:p>
        </w:tc>
        <w:tc>
          <w:tcPr>
            <w:tcW w:w="839" w:type="dxa"/>
          </w:tcPr>
          <w:p w14:paraId="069178AC" w14:textId="7037125C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142</w:t>
            </w:r>
          </w:p>
        </w:tc>
        <w:tc>
          <w:tcPr>
            <w:tcW w:w="1171" w:type="dxa"/>
          </w:tcPr>
          <w:p w14:paraId="15CF02E7" w14:textId="1FE20C86" w:rsidR="00A85776" w:rsidRPr="00146460" w:rsidRDefault="00A85776" w:rsidP="00A85776">
            <w:pPr>
              <w:tabs>
                <w:tab w:val="left" w:pos="28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464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54</w:t>
            </w:r>
          </w:p>
        </w:tc>
      </w:tr>
    </w:tbl>
    <w:p w14:paraId="2919EF9A" w14:textId="77777777" w:rsidR="002B382C" w:rsidRPr="00C829AB" w:rsidRDefault="002B382C" w:rsidP="00A85776">
      <w:pPr>
        <w:tabs>
          <w:tab w:val="left" w:pos="283"/>
          <w:tab w:val="left" w:pos="7797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6309A762" w14:textId="77777777" w:rsidR="005927BA" w:rsidRPr="00C829AB" w:rsidRDefault="005927BA" w:rsidP="002932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5927BA" w:rsidRPr="00C82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2C"/>
    <w:rsid w:val="000077D1"/>
    <w:rsid w:val="00060759"/>
    <w:rsid w:val="00084163"/>
    <w:rsid w:val="001064CC"/>
    <w:rsid w:val="00146460"/>
    <w:rsid w:val="001A3E8A"/>
    <w:rsid w:val="00264BAB"/>
    <w:rsid w:val="0027473E"/>
    <w:rsid w:val="0029322F"/>
    <w:rsid w:val="002A0F09"/>
    <w:rsid w:val="002B382C"/>
    <w:rsid w:val="002B6917"/>
    <w:rsid w:val="0040636B"/>
    <w:rsid w:val="004823D2"/>
    <w:rsid w:val="004E772D"/>
    <w:rsid w:val="004E7FFE"/>
    <w:rsid w:val="00517E8E"/>
    <w:rsid w:val="005927BA"/>
    <w:rsid w:val="00626D2D"/>
    <w:rsid w:val="00633240"/>
    <w:rsid w:val="00647B96"/>
    <w:rsid w:val="00763989"/>
    <w:rsid w:val="00891632"/>
    <w:rsid w:val="00997932"/>
    <w:rsid w:val="009A4582"/>
    <w:rsid w:val="00A479EB"/>
    <w:rsid w:val="00A85776"/>
    <w:rsid w:val="00B81D8F"/>
    <w:rsid w:val="00BD5351"/>
    <w:rsid w:val="00C73074"/>
    <w:rsid w:val="00C829AB"/>
    <w:rsid w:val="00C95507"/>
    <w:rsid w:val="00CA77BA"/>
    <w:rsid w:val="00D965B5"/>
    <w:rsid w:val="00E15EB1"/>
    <w:rsid w:val="00E17BD8"/>
    <w:rsid w:val="00E2264E"/>
    <w:rsid w:val="00E55FB5"/>
    <w:rsid w:val="00E970AE"/>
    <w:rsid w:val="00EA2DA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3308A"/>
  <w15:chartTrackingRefBased/>
  <w15:docId w15:val="{A1F0BD4A-55D1-4FB0-973D-6A19CC5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7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38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33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6D2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Manz</dc:creator>
  <cp:keywords/>
  <dc:description/>
  <cp:lastModifiedBy>manishraorane@gmail.com</cp:lastModifiedBy>
  <cp:revision>14</cp:revision>
  <dcterms:created xsi:type="dcterms:W3CDTF">2020-07-07T18:46:00Z</dcterms:created>
  <dcterms:modified xsi:type="dcterms:W3CDTF">2021-08-24T15:00:00Z</dcterms:modified>
</cp:coreProperties>
</file>