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66" w:rsidRDefault="00715F66" w:rsidP="00715F66">
      <w:pPr>
        <w:rPr>
          <w:rFonts w:ascii="Times New Roman" w:hAnsi="Times New Roman" w:cs="Times New Roman"/>
          <w:b/>
          <w:bCs/>
        </w:rPr>
      </w:pPr>
      <w:r>
        <w:rPr>
          <w:rFonts w:ascii="Times New Roman" w:hAnsi="Times New Roman" w:cs="Times New Roman"/>
          <w:b/>
          <w:bCs/>
        </w:rPr>
        <w:t xml:space="preserve">Supplemental Table 1. </w:t>
      </w:r>
      <w:r w:rsidRPr="00E15C9F">
        <w:rPr>
          <w:rFonts w:ascii="Times New Roman" w:hAnsi="Times New Roman" w:cs="Times New Roman"/>
          <w:b/>
          <w:bCs/>
        </w:rPr>
        <w:t>Other Tobacco and Psychosocial Variables</w:t>
      </w:r>
    </w:p>
    <w:p w:rsidR="00715F66" w:rsidRDefault="00715F66" w:rsidP="00715F66">
      <w:pPr>
        <w:rPr>
          <w:rFonts w:ascii="Times New Roman" w:hAnsi="Times New Roman" w:cs="Times New Roman"/>
          <w:b/>
          <w:bCs/>
        </w:rPr>
      </w:pPr>
    </w:p>
    <w:tbl>
      <w:tblPr>
        <w:tblStyle w:val="TableGrid"/>
        <w:tblW w:w="0" w:type="auto"/>
        <w:tblLook w:val="04A0" w:firstRow="1" w:lastRow="0" w:firstColumn="1" w:lastColumn="0" w:noHBand="0" w:noVBand="1"/>
      </w:tblPr>
      <w:tblGrid>
        <w:gridCol w:w="3235"/>
        <w:gridCol w:w="6115"/>
      </w:tblGrid>
      <w:tr w:rsidR="00715F66" w:rsidTr="00C9627D">
        <w:tc>
          <w:tcPr>
            <w:tcW w:w="3235" w:type="dxa"/>
          </w:tcPr>
          <w:p w:rsidR="00715F66" w:rsidRDefault="00715F66" w:rsidP="00C9627D">
            <w:pPr>
              <w:rPr>
                <w:rFonts w:ascii="Times New Roman" w:hAnsi="Times New Roman" w:cs="Times New Roman"/>
                <w:b/>
                <w:bCs/>
              </w:rPr>
            </w:pPr>
            <w:r>
              <w:rPr>
                <w:rFonts w:ascii="Times New Roman" w:hAnsi="Times New Roman" w:cs="Times New Roman"/>
                <w:b/>
                <w:bCs/>
              </w:rPr>
              <w:t>Construct</w:t>
            </w:r>
          </w:p>
        </w:tc>
        <w:tc>
          <w:tcPr>
            <w:tcW w:w="6115" w:type="dxa"/>
          </w:tcPr>
          <w:p w:rsidR="00715F66" w:rsidRDefault="00715F66" w:rsidP="00C9627D">
            <w:pPr>
              <w:rPr>
                <w:rFonts w:ascii="Times New Roman" w:hAnsi="Times New Roman" w:cs="Times New Roman"/>
                <w:b/>
                <w:bCs/>
              </w:rPr>
            </w:pPr>
            <w:r>
              <w:rPr>
                <w:rFonts w:ascii="Times New Roman" w:hAnsi="Times New Roman" w:cs="Times New Roman"/>
                <w:b/>
                <w:bCs/>
              </w:rPr>
              <w:t>Measures</w:t>
            </w:r>
          </w:p>
        </w:tc>
      </w:tr>
      <w:tr w:rsidR="00715F66" w:rsidTr="00C9627D">
        <w:tc>
          <w:tcPr>
            <w:tcW w:w="3235" w:type="dxa"/>
          </w:tcPr>
          <w:p w:rsidR="00715F66" w:rsidRPr="00461C11" w:rsidRDefault="00715F66" w:rsidP="00C9627D">
            <w:pPr>
              <w:rPr>
                <w:rFonts w:ascii="Times New Roman" w:hAnsi="Times New Roman" w:cs="Times New Roman"/>
              </w:rPr>
            </w:pPr>
            <w:r>
              <w:rPr>
                <w:rFonts w:ascii="Times New Roman" w:hAnsi="Times New Roman" w:cs="Times New Roman"/>
              </w:rPr>
              <w:t>Nicotine dependence</w:t>
            </w:r>
          </w:p>
        </w:tc>
        <w:tc>
          <w:tcPr>
            <w:tcW w:w="6115" w:type="dxa"/>
          </w:tcPr>
          <w:p w:rsidR="00715F66" w:rsidRPr="00461C11" w:rsidRDefault="00715F66" w:rsidP="00C9627D">
            <w:pPr>
              <w:spacing w:before="60" w:after="60"/>
              <w:ind w:left="250" w:hanging="250"/>
              <w:rPr>
                <w:rFonts w:ascii="Times New Roman" w:hAnsi="Times New Roman" w:cs="Times New Roman"/>
              </w:rPr>
            </w:pPr>
            <w:r>
              <w:rPr>
                <w:rFonts w:ascii="Times New Roman" w:hAnsi="Times New Roman" w:cs="Times New Roman"/>
              </w:rPr>
              <w:t>Hooked on Nicotine Checklist: 10-item instrument to identify signals of loss and autonomy among adolescents</w:t>
            </w:r>
            <w:r w:rsidRPr="00733302">
              <w:rPr>
                <w:rFonts w:ascii="Times New Roman" w:hAnsi="Times New Roman" w:cs="Times New Roman"/>
              </w:rPr>
              <w:fldChar w:fldCharType="begin">
                <w:fldData xml:space="preserve">PEVuZE5vdGU+PENpdGU+PEF1dGhvcj5EaUZyYW56YTwvQXV0aG9yPjxZZWFyPjIwMDI8L1llYXI+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PEVuZE5vdGU+PENpdGU+PEF1dGhvcj5EaUZyYW56YTwvQXV0aG9yPjxZZWFyPjIwMDI8L1llYXI+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733302">
              <w:rPr>
                <w:rFonts w:ascii="Times New Roman" w:hAnsi="Times New Roman" w:cs="Times New Roman"/>
              </w:rPr>
            </w:r>
            <w:r w:rsidRPr="00733302">
              <w:rPr>
                <w:rFonts w:ascii="Times New Roman" w:hAnsi="Times New Roman" w:cs="Times New Roman"/>
              </w:rPr>
              <w:fldChar w:fldCharType="separate"/>
            </w:r>
            <w:r>
              <w:rPr>
                <w:rFonts w:ascii="Times New Roman" w:hAnsi="Times New Roman" w:cs="Times New Roman"/>
                <w:noProof/>
              </w:rPr>
              <w:t>(19)</w:t>
            </w:r>
            <w:r w:rsidRPr="00733302">
              <w:rPr>
                <w:rFonts w:ascii="Times New Roman" w:hAnsi="Times New Roman" w:cs="Times New Roman"/>
              </w:rPr>
              <w:fldChar w:fldCharType="end"/>
            </w:r>
          </w:p>
        </w:tc>
      </w:tr>
      <w:tr w:rsidR="00715F66" w:rsidTr="00C9627D">
        <w:tc>
          <w:tcPr>
            <w:tcW w:w="3235" w:type="dxa"/>
          </w:tcPr>
          <w:p w:rsidR="00715F66" w:rsidRPr="00A41069" w:rsidRDefault="00715F66" w:rsidP="00C9627D">
            <w:pPr>
              <w:rPr>
                <w:rFonts w:ascii="Times New Roman" w:hAnsi="Times New Roman" w:cs="Times New Roman"/>
              </w:rPr>
            </w:pPr>
            <w:r>
              <w:rPr>
                <w:rFonts w:ascii="Times New Roman" w:hAnsi="Times New Roman" w:cs="Times New Roman"/>
              </w:rPr>
              <w:t>First use of tobacco</w:t>
            </w:r>
          </w:p>
        </w:tc>
        <w:tc>
          <w:tcPr>
            <w:tcW w:w="6115" w:type="dxa"/>
          </w:tcPr>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First tobacco product tried: combustible, non-combustible, ENDS, marijuana with tobacco</w:t>
            </w:r>
          </w:p>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First regular tobacco product: combustible, non-combustible, ENDS, marijuana with tobacco</w:t>
            </w:r>
          </w:p>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Age when first tried tobacco</w:t>
            </w:r>
          </w:p>
          <w:p w:rsidR="00715F66" w:rsidRPr="00A41069" w:rsidRDefault="00715F66" w:rsidP="00C9627D">
            <w:pPr>
              <w:spacing w:before="60" w:after="60"/>
              <w:ind w:left="250" w:hanging="250"/>
              <w:rPr>
                <w:rFonts w:ascii="Times New Roman" w:hAnsi="Times New Roman" w:cs="Times New Roman"/>
              </w:rPr>
            </w:pPr>
            <w:r>
              <w:rPr>
                <w:rFonts w:ascii="Times New Roman" w:hAnsi="Times New Roman" w:cs="Times New Roman"/>
              </w:rPr>
              <w:t>Age when regularly used tobacco</w:t>
            </w:r>
          </w:p>
        </w:tc>
      </w:tr>
      <w:tr w:rsidR="00715F66" w:rsidTr="00C9627D">
        <w:tc>
          <w:tcPr>
            <w:tcW w:w="3235" w:type="dxa"/>
          </w:tcPr>
          <w:p w:rsidR="00715F66" w:rsidRPr="00A41069" w:rsidRDefault="00715F66" w:rsidP="00C9627D">
            <w:pPr>
              <w:rPr>
                <w:rFonts w:ascii="Times New Roman" w:hAnsi="Times New Roman" w:cs="Times New Roman"/>
              </w:rPr>
            </w:pPr>
            <w:r>
              <w:rPr>
                <w:rFonts w:ascii="Times New Roman" w:hAnsi="Times New Roman" w:cs="Times New Roman"/>
              </w:rPr>
              <w:t>Motivations, temptations, and rewards from smoking</w:t>
            </w:r>
          </w:p>
        </w:tc>
        <w:tc>
          <w:tcPr>
            <w:tcW w:w="6115" w:type="dxa"/>
          </w:tcPr>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Tobacco Motives Inventory: 15-item instrument to assess social motives, self-enhancement motives, boredom relief motives, and affect regulation motives to smoke</w:t>
            </w:r>
            <w:r>
              <w:rPr>
                <w:rFonts w:ascii="Times New Roman" w:hAnsi="Times New Roman" w:cs="Times New Roman"/>
              </w:rPr>
              <w:fldChar w:fldCharType="begin"/>
            </w:r>
            <w:r>
              <w:rPr>
                <w:rFonts w:ascii="Times New Roman" w:hAnsi="Times New Roman" w:cs="Times New Roman"/>
              </w:rPr>
              <w:instrText xml:space="preserve"> ADDIN EN.CITE &lt;EndNote&gt;&lt;Cite&gt;&lt;Author&gt;Wills&lt;/Author&gt;&lt;Year&gt;1999&lt;/Year&gt;&lt;RecNum&gt;144&lt;/RecNum&gt;&lt;DisplayText&gt;(21)&lt;/DisplayText&gt;&lt;record&gt;&lt;rec-number&gt;144&lt;/rec-number&gt;&lt;foreign-keys&gt;&lt;key app="EN" db-id="evrd2x5dqxvevweaxd8vref0aswpxpz0ez0d" timestamp="1617734765"&gt;144&lt;/key&gt;&lt;/foreign-keys&gt;&lt;ref-type name="Journal Article"&gt;17&lt;/ref-type&gt;&lt;contributors&gt;&lt;authors&gt;&lt;author&gt;Wills, T. A.&lt;/author&gt;&lt;author&gt;Sandy, J. M.&lt;/author&gt;&lt;author&gt;Shinar, O.&lt;/author&gt;&lt;/authors&gt;&lt;/contributors&gt;&lt;auth-address&gt;Ferkauf Graduate School of Psychology, Albert Einstein College of Medicine of Yeshiva University, Bronx, New York 10461, USA. wills@aecom.yu.edu&lt;/auth-address&gt;&lt;titles&gt;&lt;title&gt;Cloninger&amp;apos;s constructs related to substance use level and problems in late adolescence: a mediational model based on self-control and coping motives&lt;/title&gt;&lt;secondary-title&gt;Exp Clin Psychopharmacol&lt;/secondary-title&gt;&lt;/titles&gt;&lt;periodical&gt;&lt;full-title&gt;Exp Clin Psychopharmacol&lt;/full-title&gt;&lt;/periodical&gt;&lt;pages&gt;122-34&lt;/pages&gt;&lt;volume&gt;7&lt;/volume&gt;&lt;number&gt;2&lt;/number&gt;&lt;edition&gt;1999/05/26&lt;/edition&gt;&lt;keywords&gt;&lt;keyword&gt;*Adaptation, Psychological&lt;/keyword&gt;&lt;keyword&gt;Adolescent&lt;/keyword&gt;&lt;keyword&gt;Female&lt;/keyword&gt;&lt;keyword&gt;Humans&lt;/keyword&gt;&lt;keyword&gt;*Internal-External Control&lt;/keyword&gt;&lt;keyword&gt;Life Style&lt;/keyword&gt;&lt;keyword&gt;Male&lt;/keyword&gt;&lt;keyword&gt;Models, Biological&lt;/keyword&gt;&lt;keyword&gt;Motivation&lt;/keyword&gt;&lt;keyword&gt;Peer Group&lt;/keyword&gt;&lt;keyword&gt;Psychological Theory&lt;/keyword&gt;&lt;keyword&gt;Risk Factors&lt;/keyword&gt;&lt;keyword&gt;Substance-Related Disorders/epidemiology/*psychology&lt;/keyword&gt;&lt;/keywords&gt;&lt;dates&gt;&lt;year&gt;1999&lt;/year&gt;&lt;pub-dates&gt;&lt;date&gt;May&lt;/date&gt;&lt;/pub-dates&gt;&lt;/dates&gt;&lt;isbn&gt;1064-1297 (Print)&amp;#xD;1064-1297 (Linking)&lt;/isbn&gt;&lt;accession-num&gt;10340152&lt;/accession-num&gt;&lt;urls&gt;&lt;related-urls&gt;&lt;url&gt;https://www.ncbi.nlm.nih.gov/pubmed/10340152&lt;/url&gt;&lt;/related-urls&gt;&lt;/urls&gt;&lt;electronic-resource-num&gt;10.1037//1064-1297.7.2.122&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(21)</w:t>
            </w:r>
            <w:r>
              <w:rPr>
                <w:rFonts w:ascii="Times New Roman" w:hAnsi="Times New Roman" w:cs="Times New Roman"/>
              </w:rPr>
              <w:fldChar w:fldCharType="end"/>
            </w:r>
          </w:p>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Situational Temptations Inventory for Smoking (Adolescent Form): 10-item instrument to assess temptations from positive social situations, negative affect situations, habit strength, and weight control</w:t>
            </w:r>
            <w:r>
              <w:rPr>
                <w:rFonts w:ascii="Times New Roman" w:hAnsi="Times New Roman" w:cs="Times New Roman"/>
              </w:rPr>
              <w:fldChar w:fldCharType="begin"/>
            </w:r>
            <w:r>
              <w:rPr>
                <w:rFonts w:ascii="Times New Roman" w:hAnsi="Times New Roman" w:cs="Times New Roman"/>
              </w:rPr>
              <w:instrText xml:space="preserve"> ADDIN EN.CITE &lt;EndNote&gt;&lt;Cite&gt;&lt;Author&gt;Plummer&lt;/Author&gt;&lt;Year&gt;2001&lt;/Year&gt;&lt;RecNum&gt;145&lt;/RecNum&gt;&lt;DisplayText&gt;(20)&lt;/DisplayText&gt;&lt;record&gt;&lt;rec-number&gt;145&lt;/rec-number&gt;&lt;foreign-keys&gt;&lt;key app="EN" db-id="evrd2x5dqxvevweaxd8vref0aswpxpz0ez0d" timestamp="1617734926"&gt;145&lt;/key&gt;&lt;/foreign-keys&gt;&lt;ref-type name="Journal Article"&gt;17&lt;/ref-type&gt;&lt;contributors&gt;&lt;authors&gt;&lt;author&gt;Plummer, B. A.&lt;/author&gt;&lt;author&gt;Velicer, W. F.&lt;/author&gt;&lt;author&gt;Redding, C. A.&lt;/author&gt;&lt;author&gt;Prochaska, J. O.&lt;/author&gt;&lt;author&gt;Rossi, J. S.&lt;/author&gt;&lt;author&gt;Pallonen, U. E.&lt;/author&gt;&lt;author&gt;Meier, K. S.&lt;/author&gt;&lt;/authors&gt;&lt;/contributors&gt;&lt;auth-address&gt;Cancer Prevention Research Center, University of Rhode Island, Kingston 02881, USA. brett@alaskajim.com&lt;/auth-address&gt;&lt;titles&gt;&lt;title&gt;Stage of change, decisional balance, and temptations for smoking: measurement and validation in a large, school-based population of adolescents&lt;/title&gt;&lt;secondary-title&gt;Addict Behav&lt;/secondary-title&gt;&lt;/titles&gt;&lt;periodical&gt;&lt;full-title&gt;Addict Behav&lt;/full-title&gt;&lt;/periodical&gt;&lt;pages&gt;551-71&lt;/pages&gt;&lt;volume&gt;26&lt;/volume&gt;&lt;number&gt;4&lt;/number&gt;&lt;edition&gt;2001/07/18&lt;/edition&gt;&lt;keywords&gt;&lt;keyword&gt;Adolescent&lt;/keyword&gt;&lt;keyword&gt;Adolescent Behavior/*psychology&lt;/keyword&gt;&lt;keyword&gt;Analysis of Variance&lt;/keyword&gt;&lt;keyword&gt;*Decision Making&lt;/keyword&gt;&lt;keyword&gt;Female&lt;/keyword&gt;&lt;keyword&gt;Humans&lt;/keyword&gt;&lt;keyword&gt;Life Change Events&lt;/keyword&gt;&lt;keyword&gt;Male&lt;/keyword&gt;&lt;keyword&gt;Reproducibility of Results&lt;/keyword&gt;&lt;keyword&gt;Smoking/*psychology&lt;/keyword&gt;&lt;keyword&gt;Smoking Cessation&lt;/keyword&gt;&lt;keyword&gt;*Smoking Prevention&lt;/keyword&gt;&lt;keyword&gt;Students/*psychology&lt;/keyword&gt;&lt;/keywords&gt;&lt;dates&gt;&lt;year&gt;2001&lt;/year&gt;&lt;pub-dates&gt;&lt;date&gt;Jul-Aug&lt;/date&gt;&lt;/pub-dates&gt;&lt;/dates&gt;&lt;isbn&gt;0306-4603 (Print)&amp;#xD;0306-4603 (Linking)&lt;/isbn&gt;&lt;accession-num&gt;11456077&lt;/accession-num&gt;&lt;urls&gt;&lt;related-urls&gt;&lt;url&gt;https://www.ncbi.nlm.nih.gov/pubmed/11456077&lt;/url&gt;&lt;/related-urls&gt;&lt;/urls&gt;&lt;electronic-resource-num&gt;10.1016/s0306-4603(00)00144-1&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(20)</w:t>
            </w:r>
            <w:r>
              <w:rPr>
                <w:rFonts w:ascii="Times New Roman" w:hAnsi="Times New Roman" w:cs="Times New Roman"/>
              </w:rPr>
              <w:fldChar w:fldCharType="end"/>
            </w:r>
          </w:p>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Rewards/benefits of smoking: relieves stress, relieves boredom, relieves anxiety, relieves depression and helps lessen sadness, like the taste, helps me socialize and connect with other people, helps me fit in with others around me, can use it as an excuse to get out of a dangerous situation, prevents me from using violence on others, helps me control my anger, it’s calming, it’s comforting, keeps me from feeling hungry, keeps my hands busy, relieves my urge to smoking/helps me feel like I don’t have to smoke, other</w:t>
            </w:r>
          </w:p>
          <w:p w:rsidR="00715F66" w:rsidRPr="00A41069" w:rsidRDefault="00715F66" w:rsidP="00C9627D">
            <w:pPr>
              <w:spacing w:before="60" w:after="60"/>
              <w:ind w:left="250" w:hanging="250"/>
              <w:rPr>
                <w:rFonts w:ascii="Times New Roman" w:hAnsi="Times New Roman" w:cs="Times New Roman"/>
              </w:rPr>
            </w:pPr>
            <w:r>
              <w:rPr>
                <w:rFonts w:ascii="Times New Roman" w:hAnsi="Times New Roman" w:cs="Times New Roman"/>
              </w:rPr>
              <w:t>Rewards/benefits of quitting smoking: would save money, would improve social relationships, overall health would improve, lung function and lung health would improve, won’t smell like smoke, would decrease risk of cancer and other diseases, food would taste better, won’t have to worry about where my next smoke will come from, other</w:t>
            </w:r>
          </w:p>
        </w:tc>
      </w:tr>
      <w:tr w:rsidR="00715F66" w:rsidTr="00C9627D">
        <w:tc>
          <w:tcPr>
            <w:tcW w:w="3235" w:type="dxa"/>
          </w:tcPr>
          <w:p w:rsidR="00715F66" w:rsidRPr="00A41069" w:rsidRDefault="00715F66" w:rsidP="00C9627D">
            <w:pPr>
              <w:rPr>
                <w:rFonts w:ascii="Times New Roman" w:hAnsi="Times New Roman" w:cs="Times New Roman"/>
              </w:rPr>
            </w:pPr>
            <w:r>
              <w:rPr>
                <w:rFonts w:ascii="Times New Roman" w:hAnsi="Times New Roman" w:cs="Times New Roman"/>
              </w:rPr>
              <w:t>Alcohol use</w:t>
            </w:r>
          </w:p>
        </w:tc>
        <w:tc>
          <w:tcPr>
            <w:tcW w:w="6115" w:type="dxa"/>
          </w:tcPr>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Lifetime number of days with a drink</w:t>
            </w:r>
          </w:p>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Age of first drink</w:t>
            </w:r>
          </w:p>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Days drank in the past 30 days</w:t>
            </w:r>
          </w:p>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Days binge drank in the past 30 days</w:t>
            </w:r>
          </w:p>
          <w:p w:rsidR="00715F66" w:rsidRPr="00A41069" w:rsidRDefault="00715F66" w:rsidP="00C9627D">
            <w:pPr>
              <w:spacing w:before="60" w:after="60"/>
              <w:ind w:left="250" w:hanging="250"/>
              <w:rPr>
                <w:rFonts w:ascii="Times New Roman" w:hAnsi="Times New Roman" w:cs="Times New Roman"/>
              </w:rPr>
            </w:pPr>
            <w:r>
              <w:rPr>
                <w:rFonts w:ascii="Times New Roman" w:hAnsi="Times New Roman" w:cs="Times New Roman"/>
              </w:rPr>
              <w:t>Need to smoke when drinking alcohol: never, sometimes, most of the time, every time</w:t>
            </w:r>
            <w:r w:rsidDel="00A77DF8">
              <w:rPr>
                <w:rFonts w:ascii="Times New Roman" w:hAnsi="Times New Roman" w:cs="Times New Roman"/>
              </w:rPr>
              <w:t xml:space="preserve"> </w:t>
            </w:r>
          </w:p>
        </w:tc>
      </w:tr>
      <w:tr w:rsidR="00715F66" w:rsidTr="00C9627D">
        <w:tc>
          <w:tcPr>
            <w:tcW w:w="3235" w:type="dxa"/>
          </w:tcPr>
          <w:p w:rsidR="00715F66" w:rsidRDefault="00715F66" w:rsidP="00C9627D">
            <w:pPr>
              <w:rPr>
                <w:rFonts w:ascii="Times New Roman" w:hAnsi="Times New Roman" w:cs="Times New Roman"/>
              </w:rPr>
            </w:pPr>
            <w:r>
              <w:rPr>
                <w:rFonts w:ascii="Times New Roman" w:hAnsi="Times New Roman" w:cs="Times New Roman"/>
              </w:rPr>
              <w:lastRenderedPageBreak/>
              <w:t>Interoceptive awareness</w:t>
            </w:r>
          </w:p>
        </w:tc>
        <w:tc>
          <w:tcPr>
            <w:tcW w:w="6115" w:type="dxa"/>
          </w:tcPr>
          <w:p w:rsidR="00715F66" w:rsidRPr="00A41069" w:rsidRDefault="00715F66" w:rsidP="00C9627D">
            <w:pPr>
              <w:spacing w:before="60" w:after="60"/>
              <w:ind w:left="250" w:hanging="250"/>
              <w:rPr>
                <w:rFonts w:ascii="Times New Roman" w:hAnsi="Times New Roman" w:cs="Times New Roman"/>
              </w:rPr>
            </w:pPr>
            <w:r>
              <w:rPr>
                <w:rFonts w:ascii="Times New Roman" w:hAnsi="Times New Roman" w:cs="Times New Roman"/>
              </w:rPr>
              <w:t>SOBC Multidimensional Assessment of Interoceptive Awareness (MAIA): Abbreviated 19-</w:t>
            </w:r>
            <w:r w:rsidRPr="004F1F85">
              <w:rPr>
                <w:rFonts w:ascii="Times New Roman" w:hAnsi="Times New Roman" w:cs="Times New Roman"/>
              </w:rPr>
              <w:t xml:space="preserve">item measure composed of the following </w:t>
            </w:r>
            <w:r>
              <w:rPr>
                <w:rFonts w:ascii="Times New Roman" w:hAnsi="Times New Roman" w:cs="Times New Roman"/>
              </w:rPr>
              <w:t>4</w:t>
            </w:r>
            <w:r w:rsidRPr="004F1F85">
              <w:rPr>
                <w:rFonts w:ascii="Times New Roman" w:hAnsi="Times New Roman" w:cs="Times New Roman"/>
              </w:rPr>
              <w:t xml:space="preserve"> subscales: (i) Not-Distracting: the tendency to not ignore or distract oneself from sensations of pain or discomfort; (ii) Attention Regulation: the ability to sustain and control attention to bodily sensation; (</w:t>
            </w:r>
            <w:r>
              <w:rPr>
                <w:rFonts w:ascii="Times New Roman" w:hAnsi="Times New Roman" w:cs="Times New Roman"/>
              </w:rPr>
              <w:t>iii</w:t>
            </w:r>
            <w:r w:rsidRPr="004F1F85">
              <w:rPr>
                <w:rFonts w:ascii="Times New Roman" w:hAnsi="Times New Roman" w:cs="Times New Roman"/>
              </w:rPr>
              <w:t xml:space="preserve">) Emotional Awareness: the awareness of the connection between bodily sensations and emotional states; </w:t>
            </w:r>
            <w:r>
              <w:rPr>
                <w:rFonts w:ascii="Times New Roman" w:hAnsi="Times New Roman" w:cs="Times New Roman"/>
              </w:rPr>
              <w:t xml:space="preserve">and </w:t>
            </w:r>
            <w:r w:rsidRPr="004F1F85">
              <w:rPr>
                <w:rFonts w:ascii="Times New Roman" w:hAnsi="Times New Roman" w:cs="Times New Roman"/>
              </w:rPr>
              <w:t>(</w:t>
            </w:r>
            <w:r>
              <w:rPr>
                <w:rFonts w:ascii="Times New Roman" w:hAnsi="Times New Roman" w:cs="Times New Roman"/>
              </w:rPr>
              <w:t>i</w:t>
            </w:r>
            <w:r w:rsidRPr="004F1F85">
              <w:rPr>
                <w:rFonts w:ascii="Times New Roman" w:hAnsi="Times New Roman" w:cs="Times New Roman"/>
              </w:rPr>
              <w:t>v) Self-Regulation: the ability to regulate psychological distress by attention to bodily sensations</w:t>
            </w:r>
            <w:r>
              <w:rPr>
                <w:rFonts w:ascii="Times New Roman" w:hAnsi="Times New Roman" w:cs="Times New Roman"/>
              </w:rPr>
              <w:fldChar w:fldCharType="begin"/>
            </w:r>
            <w:r>
              <w:rPr>
                <w:rFonts w:ascii="Times New Roman" w:hAnsi="Times New Roman" w:cs="Times New Roman"/>
              </w:rPr>
              <w:instrText xml:space="preserve"> ADDIN EN.CITE &lt;EndNote&gt;&lt;Cite&gt;&lt;Author&gt;Mehling&lt;/Author&gt;&lt;Year&gt;2012&lt;/Year&gt;&lt;RecNum&gt;137&lt;/RecNum&gt;&lt;DisplayText&gt;(23)&lt;/DisplayText&gt;&lt;record&gt;&lt;rec-number&gt;137&lt;/rec-number&gt;&lt;foreign-keys&gt;&lt;key app="EN" db-id="evrd2x5dqxvevweaxd8vref0aswpxpz0ez0d" timestamp="1613131312"&gt;137&lt;/key&gt;&lt;/foreign-keys&gt;&lt;ref-type name="Journal Article"&gt;17&lt;/ref-type&gt;&lt;contributors&gt;&lt;authors&gt;&lt;author&gt;Mehling, W. E.&lt;/author&gt;&lt;author&gt;Price, C.&lt;/author&gt;&lt;author&gt;Daubenmier, J. J.&lt;/author&gt;&lt;author&gt;Acree, M.&lt;/author&gt;&lt;author&gt;Bartmess, E.&lt;/author&gt;&lt;author&gt;Stewart, A.&lt;/author&gt;&lt;/authors&gt;&lt;/contributors&gt;&lt;auth-address&gt;University of California San Francisco, Osher Center for Integrative Medicine, San Francisco, California, United States of America. mehlingw@ocim.ucsf.edu&lt;/auth-address&gt;&lt;titles&gt;&lt;title&gt;The Multidimensional Assessment of Interoceptive Awareness (MAIA)&lt;/title&gt;&lt;secondary-title&gt;PLoS One&lt;/secondary-title&gt;&lt;/titles&gt;&lt;periodical&gt;&lt;full-title&gt;PLoS One&lt;/full-title&gt;&lt;/periodical&gt;&lt;pages&gt;e48230&lt;/pages&gt;&lt;volume&gt;7&lt;/volume&gt;&lt;number&gt;11&lt;/number&gt;&lt;edition&gt;2012/11/08&lt;/edition&gt;&lt;keywords&gt;&lt;keyword&gt;Adult&lt;/keyword&gt;&lt;keyword&gt;Aged&lt;/keyword&gt;&lt;keyword&gt;*Awareness&lt;/keyword&gt;&lt;keyword&gt;Cluster Analysis&lt;/keyword&gt;&lt;keyword&gt;Cognition&lt;/keyword&gt;&lt;keyword&gt;Factor Analysis, Statistical&lt;/keyword&gt;&lt;keyword&gt;Female&lt;/keyword&gt;&lt;keyword&gt;Focus Groups&lt;/keyword&gt;&lt;keyword&gt;Humans&lt;/keyword&gt;&lt;keyword&gt;Male&lt;/keyword&gt;&lt;keyword&gt;Middle Aged&lt;/keyword&gt;&lt;keyword&gt;*Mind-Body Relations, Metaphysical&lt;/keyword&gt;&lt;keyword&gt;Psychometrics/*methods&lt;/keyword&gt;&lt;keyword&gt;Surveys and Questionnaires&lt;/keyword&gt;&lt;/keywords&gt;&lt;dates&gt;&lt;year&gt;2012&lt;/year&gt;&lt;/dates&gt;&lt;isbn&gt;1932-6203 (Electronic)&amp;#xD;1932-6203 (Linking)&lt;/isbn&gt;&lt;accession-num&gt;23133619&lt;/accession-num&gt;&lt;urls&gt;&lt;related-urls&gt;&lt;url&gt;https://www.ncbi.nlm.nih.gov/pubmed/23133619&lt;/url&gt;&lt;/related-urls&gt;&lt;/urls&gt;&lt;custom2&gt;PMC3486814&lt;/custom2&gt;&lt;electronic-resource-num&gt;10.1371/journal.pone.0048230&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(23)</w:t>
            </w:r>
            <w:r>
              <w:rPr>
                <w:rFonts w:ascii="Times New Roman" w:hAnsi="Times New Roman" w:cs="Times New Roman"/>
              </w:rPr>
              <w:fldChar w:fldCharType="end"/>
            </w:r>
          </w:p>
        </w:tc>
      </w:tr>
      <w:tr w:rsidR="00715F66" w:rsidTr="00C9627D">
        <w:tc>
          <w:tcPr>
            <w:tcW w:w="3235" w:type="dxa"/>
          </w:tcPr>
          <w:p w:rsidR="00715F66" w:rsidRDefault="00715F66" w:rsidP="00C9627D">
            <w:pPr>
              <w:rPr>
                <w:rFonts w:ascii="Times New Roman" w:hAnsi="Times New Roman" w:cs="Times New Roman"/>
              </w:rPr>
            </w:pPr>
            <w:r>
              <w:rPr>
                <w:rFonts w:ascii="Times New Roman" w:hAnsi="Times New Roman" w:cs="Times New Roman"/>
              </w:rPr>
              <w:t>Coping</w:t>
            </w:r>
          </w:p>
        </w:tc>
        <w:tc>
          <w:tcPr>
            <w:tcW w:w="6115" w:type="dxa"/>
          </w:tcPr>
          <w:p w:rsidR="00715F66" w:rsidRPr="00A41069" w:rsidRDefault="00715F66" w:rsidP="00C9627D">
            <w:pPr>
              <w:spacing w:before="60" w:after="60"/>
              <w:ind w:left="250" w:hanging="250"/>
              <w:rPr>
                <w:rFonts w:ascii="Times New Roman" w:hAnsi="Times New Roman" w:cs="Times New Roman"/>
              </w:rPr>
            </w:pPr>
            <w:r>
              <w:rPr>
                <w:rFonts w:ascii="Times New Roman" w:hAnsi="Times New Roman" w:cs="Times New Roman"/>
              </w:rPr>
              <w:t>SOBC Brief COPE: 28-item instrument assessing coping about one’s housing situation; 14 sub-scales: self-distraction, active coping, denial, substance use, use of emotional support, use of instrumental support, behavioral disengagement, venting, positive reframing, planning, humor, acceptance, religion, self-blame</w:t>
            </w:r>
            <w:r>
              <w:rPr>
                <w:rFonts w:ascii="Times New Roman" w:hAnsi="Times New Roman" w:cs="Times New Roman"/>
              </w:rPr>
              <w:fldChar w:fldCharType="begin"/>
            </w:r>
            <w:r>
              <w:rPr>
                <w:rFonts w:ascii="Times New Roman" w:hAnsi="Times New Roman" w:cs="Times New Roman"/>
              </w:rPr>
              <w:instrText xml:space="preserve"> ADDIN EN.CITE &lt;EndNote&gt;&lt;Cite&gt;&lt;Author&gt;Carver&lt;/Author&gt;&lt;Year&gt;1989&lt;/Year&gt;&lt;RecNum&gt;138&lt;/RecNum&gt;&lt;DisplayText&gt;(22)&lt;/DisplayText&gt;&lt;record&gt;&lt;rec-number&gt;138&lt;/rec-number&gt;&lt;foreign-keys&gt;&lt;key app="EN" db-id="evrd2x5dqxvevweaxd8vref0aswpxpz0ez0d" timestamp="1613131390"&gt;138&lt;/key&gt;&lt;/foreign-keys&gt;&lt;ref-type name="Journal Article"&gt;17&lt;/ref-type&gt;&lt;contributors&gt;&lt;authors&gt;&lt;author&gt;Carver, C. S.&lt;/author&gt;&lt;author&gt;Scheier, M. F.&lt;/author&gt;&lt;author&gt;Weintraub, J. K.&lt;/author&gt;&lt;/authors&gt;&lt;/contributors&gt;&lt;auth-address&gt;Department of Psychology, University of Miami, Coral Gables, Florida 33124.&lt;/auth-address&gt;&lt;titles&gt;&lt;title&gt;Assessing coping strategies: a theoretically based approach&lt;/title&gt;&lt;secondary-title&gt;J Pers Soc Psychol&lt;/secondary-title&gt;&lt;/titles&gt;&lt;periodical&gt;&lt;full-title&gt;J Pers Soc Psychol&lt;/full-title&gt;&lt;/periodical&gt;&lt;pages&gt;267-83&lt;/pages&gt;&lt;volume&gt;56&lt;/volume&gt;&lt;number&gt;2&lt;/number&gt;&lt;edition&gt;1989/02/01&lt;/edition&gt;&lt;keywords&gt;&lt;keyword&gt;*Adaptation, Psychological&lt;/keyword&gt;&lt;keyword&gt;Denial, Psychological&lt;/keyword&gt;&lt;keyword&gt;Emotions&lt;/keyword&gt;&lt;keyword&gt;Humans&lt;/keyword&gt;&lt;keyword&gt;Individuality&lt;/keyword&gt;&lt;keyword&gt;*Personality Inventory&lt;/keyword&gt;&lt;keyword&gt;Psychological Theory&lt;/keyword&gt;&lt;keyword&gt;Social Support&lt;/keyword&gt;&lt;keyword&gt;Stress, Psychological/*psychology&lt;/keyword&gt;&lt;/keywords&gt;&lt;dates&gt;&lt;year&gt;1989&lt;/year&gt;&lt;pub-dates&gt;&lt;date&gt;Feb&lt;/date&gt;&lt;/pub-dates&gt;&lt;/dates&gt;&lt;isbn&gt;0022-3514 (Print)&amp;#xD;0022-3514 (Linking)&lt;/isbn&gt;&lt;accession-num&gt;2926629&lt;/accession-num&gt;&lt;urls&gt;&lt;related-urls&gt;&lt;url&gt;https://www.ncbi.nlm.nih.gov/pubmed/2926629&lt;/url&gt;&lt;/related-urls&gt;&lt;/urls&gt;&lt;electronic-resource-num&gt;10.1037//0022-3514.56.2.267&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(22)</w:t>
            </w:r>
            <w:r>
              <w:rPr>
                <w:rFonts w:ascii="Times New Roman" w:hAnsi="Times New Roman" w:cs="Times New Roman"/>
              </w:rPr>
              <w:fldChar w:fldCharType="end"/>
            </w:r>
          </w:p>
        </w:tc>
      </w:tr>
      <w:tr w:rsidR="00715F66" w:rsidTr="00C9627D">
        <w:tc>
          <w:tcPr>
            <w:tcW w:w="3235" w:type="dxa"/>
          </w:tcPr>
          <w:p w:rsidR="00715F66" w:rsidRDefault="00715F66" w:rsidP="00C9627D">
            <w:pPr>
              <w:rPr>
                <w:rFonts w:ascii="Times New Roman" w:hAnsi="Times New Roman" w:cs="Times New Roman"/>
              </w:rPr>
            </w:pPr>
            <w:r>
              <w:rPr>
                <w:rFonts w:ascii="Times New Roman" w:hAnsi="Times New Roman" w:cs="Times New Roman"/>
              </w:rPr>
              <w:t>Anger and worry</w:t>
            </w:r>
          </w:p>
        </w:tc>
        <w:tc>
          <w:tcPr>
            <w:tcW w:w="6115" w:type="dxa"/>
          </w:tcPr>
          <w:p w:rsidR="00715F66" w:rsidRDefault="00715F66" w:rsidP="00C9627D">
            <w:pPr>
              <w:spacing w:before="60" w:after="60"/>
              <w:ind w:left="250" w:hanging="250"/>
              <w:rPr>
                <w:rFonts w:ascii="Times New Roman" w:hAnsi="Times New Roman" w:cs="Times New Roman"/>
              </w:rPr>
            </w:pPr>
            <w:r>
              <w:rPr>
                <w:rFonts w:ascii="Times New Roman" w:hAnsi="Times New Roman" w:cs="Times New Roman"/>
              </w:rPr>
              <w:t>SOBC Children’s Emotion Management Scale (CEMS) Anger: 11 items related to management of anger</w:t>
            </w:r>
            <w:r>
              <w:rPr>
                <w:rFonts w:ascii="Times New Roman" w:hAnsi="Times New Roman" w:cs="Times New Roman"/>
              </w:rPr>
              <w:fldChar w:fldCharType="begin"/>
            </w:r>
            <w:r>
              <w:rPr>
                <w:rFonts w:ascii="Times New Roman" w:hAnsi="Times New Roman" w:cs="Times New Roman"/>
              </w:rPr>
              <w:instrText xml:space="preserve"> ADDIN EN.CITE &lt;EndNote&gt;&lt;Cite&gt;&lt;Author&gt;Zeman&lt;/Author&gt;&lt;Year&gt;2001&lt;/Year&gt;&lt;RecNum&gt;142&lt;/RecNum&gt;&lt;DisplayText&gt;(25)&lt;/DisplayText&gt;&lt;record&gt;&lt;rec-number&gt;142&lt;/rec-number&gt;&lt;foreign-keys&gt;&lt;key app="EN" db-id="evrd2x5dqxvevweaxd8vref0aswpxpz0ez0d" timestamp="1613134223"&gt;142&lt;/key&gt;&lt;/foreign-keys&gt;&lt;ref-type name="Journal Article"&gt;17&lt;/ref-type&gt;&lt;contributors&gt;&lt;authors&gt;&lt;author&gt;Zeman, J. L.&lt;/author&gt;&lt;author&gt;Shipman, K.&lt;/author&gt;&lt;author&gt;Penza-Clyve, S.&lt;/author&gt;&lt;/authors&gt;&lt;/contributors&gt;&lt;titles&gt;&lt;title&gt;Development and initial validation of the Children&amp;apos;s Sadness Management Scale&lt;/title&gt;&lt;secondary-title&gt;Journal of Nonverbal Behavior&lt;/secondary-title&gt;&lt;/titles&gt;&lt;periodical&gt;&lt;full-title&gt;Journal of Nonverbal Behavior&lt;/full-title&gt;&lt;/periodical&gt;&lt;pages&gt;187-205&lt;/pages&gt;&lt;volume&gt;25&lt;/volume&gt;&lt;number&gt;3&lt;/number&gt;&lt;dates&gt;&lt;year&gt;2001&lt;/year&gt;&lt;/dates&gt;&lt;urls&gt;&lt;/urls&gt;&lt;/record&gt;&lt;/Cite&gt;&lt;/EndNote&gt;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(25)</w:t>
            </w:r>
            <w:r>
              <w:rPr>
                <w:rFonts w:ascii="Times New Roman" w:hAnsi="Times New Roman" w:cs="Times New Roman"/>
              </w:rPr>
              <w:fldChar w:fldCharType="end"/>
            </w:r>
          </w:p>
          <w:p w:rsidR="00715F66" w:rsidRPr="00A41069" w:rsidRDefault="00715F66" w:rsidP="00C9627D">
            <w:pPr>
              <w:spacing w:before="60" w:after="60"/>
              <w:ind w:left="250" w:hanging="250"/>
              <w:rPr>
                <w:rFonts w:ascii="Times New Roman" w:hAnsi="Times New Roman" w:cs="Times New Roman"/>
              </w:rPr>
            </w:pPr>
            <w:r>
              <w:rPr>
                <w:rFonts w:ascii="Times New Roman" w:hAnsi="Times New Roman" w:cs="Times New Roman"/>
              </w:rPr>
              <w:t>SOBC CEMS Worry: 10 items related to management of worry</w:t>
            </w:r>
            <w:r>
              <w:rPr>
                <w:rFonts w:ascii="Times New Roman" w:hAnsi="Times New Roman" w:cs="Times New Roman"/>
              </w:rPr>
              <w:fldChar w:fldCharType="begin"/>
            </w:r>
            <w:r>
              <w:rPr>
                <w:rFonts w:ascii="Times New Roman" w:hAnsi="Times New Roman" w:cs="Times New Roman"/>
              </w:rPr>
              <w:instrText xml:space="preserve"> ADDIN EN.CITE &lt;EndNote&gt;&lt;Cite&gt;&lt;Author&gt;Zeman&lt;/Author&gt;&lt;Year&gt;2010&lt;/Year&gt;&lt;RecNum&gt;141&lt;/RecNum&gt;&lt;DisplayText&gt;(24)&lt;/DisplayText&gt;&lt;record&gt;&lt;rec-number&gt;141&lt;/rec-number&gt;&lt;foreign-keys&gt;&lt;key app="EN" db-id="evrd2x5dqxvevweaxd8vref0aswpxpz0ez0d" timestamp="1613134046"&gt;141&lt;/key&gt;&lt;/foreign-keys&gt;&lt;ref-type name="Journal Article"&gt;17&lt;/ref-type&gt;&lt;contributors&gt;&lt;authors&gt;&lt;author&gt;Zeman, J. L.&lt;/author&gt;&lt;author&gt;Cassano, M.&lt;/author&gt;&lt;author&gt;Suveg, C.&lt;/author&gt;&lt;author&gt;Shipman, K.&lt;/author&gt;&lt;/authors&gt;&lt;/contributors&gt;&lt;titles&gt;&lt;title&gt;Initial validation of the children’s worry management scale.&lt;/title&gt;&lt;secondary-title&gt;Journal of Child and Family Studies&lt;/secondary-title&gt;&lt;/titles&gt;&lt;periodical&gt;&lt;full-title&gt;Journal of Child and Family Studies&lt;/full-title&gt;&lt;/periodical&gt;&lt;pages&gt;381-392&lt;/pages&gt;&lt;volume&gt;19&lt;/volume&gt;&lt;number&gt;4&lt;/number&gt;&lt;dates&gt;&lt;year&gt;2010&lt;/year&gt;&lt;/dates&gt;&lt;urls&gt;&lt;/urls&gt;&lt;/record&gt;&lt;/Cite&gt;&lt;/EndNote&gt;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(24)</w:t>
            </w:r>
            <w:r>
              <w:rPr>
                <w:rFonts w:ascii="Times New Roman" w:hAnsi="Times New Roman" w:cs="Times New Roman"/>
              </w:rPr>
              <w:fldChar w:fldCharType="end"/>
            </w:r>
          </w:p>
        </w:tc>
      </w:tr>
    </w:tbl>
    <w:p w:rsidR="00715F66" w:rsidRDefault="00715F66" w:rsidP="00715F66">
      <w:pPr>
        <w:rPr>
          <w:rFonts w:ascii="Times New Roman" w:hAnsi="Times New Roman" w:cs="Times New Roman"/>
        </w:rPr>
      </w:pPr>
      <w:r w:rsidRPr="002E329B">
        <w:rPr>
          <w:rFonts w:ascii="Times New Roman" w:hAnsi="Times New Roman" w:cs="Times New Roman"/>
        </w:rPr>
        <w:t>ENDS: electronic nicotine delivery system</w:t>
      </w:r>
      <w:r>
        <w:rPr>
          <w:rFonts w:ascii="Times New Roman" w:hAnsi="Times New Roman" w:cs="Times New Roman"/>
        </w:rPr>
        <w:t>; SOBC: Science of Behavior Change</w:t>
      </w: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b/>
          <w:bCs/>
        </w:rPr>
      </w:pPr>
      <w:r>
        <w:rPr>
          <w:rFonts w:ascii="Times New Roman" w:hAnsi="Times New Roman" w:cs="Times New Roman"/>
          <w:b/>
          <w:bCs/>
        </w:rPr>
        <w:t>Supplemental Table 2. Associations with Daily Combustible Tobacco Use</w:t>
      </w:r>
    </w:p>
    <w:p w:rsidR="00715F66" w:rsidRDefault="00715F66" w:rsidP="00715F66">
      <w:pPr>
        <w:rPr>
          <w:rFonts w:ascii="Times New Roman" w:hAnsi="Times New Roman" w:cs="Times New Roman"/>
          <w:b/>
          <w:bCs/>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cedure Tabulate: Table 1"/>
      </w:tblPr>
      <w:tblGrid>
        <w:gridCol w:w="4123"/>
        <w:gridCol w:w="863"/>
        <w:gridCol w:w="1440"/>
        <w:gridCol w:w="863"/>
        <w:gridCol w:w="1447"/>
        <w:gridCol w:w="1022"/>
      </w:tblGrid>
      <w:tr w:rsidR="00715F66" w:rsidRPr="00F27843" w:rsidTr="00C9627D">
        <w:trPr>
          <w:tblHeader/>
          <w:jc w:val="center"/>
        </w:trPr>
        <w:tc>
          <w:tcPr>
            <w:tcW w:w="4123" w:type="dxa"/>
          </w:tcPr>
          <w:p w:rsidR="00715F66" w:rsidRPr="00F27843" w:rsidRDefault="00715F66" w:rsidP="00C9627D">
            <w:pPr>
              <w:rPr>
                <w:rFonts w:ascii="Times New Roman" w:hAnsi="Times New Roman" w:cs="Times New Roman"/>
              </w:rPr>
            </w:pPr>
          </w:p>
        </w:tc>
        <w:tc>
          <w:tcPr>
            <w:tcW w:w="4613" w:type="dxa"/>
            <w:gridSpan w:val="4"/>
            <w:tcBorders>
              <w:bottom w:val="single" w:sz="4" w:space="0" w:color="auto"/>
            </w:tcBorders>
            <w:vAlign w:val="center"/>
          </w:tcPr>
          <w:p w:rsidR="00715F66" w:rsidRPr="00F27843" w:rsidRDefault="00715F66" w:rsidP="00C9627D">
            <w:pPr>
              <w:jc w:val="center"/>
              <w:rPr>
                <w:rFonts w:ascii="Times New Roman" w:eastAsia="Times New Roman" w:hAnsi="Times New Roman" w:cs="Times New Roman"/>
                <w:b/>
                <w:bCs/>
              </w:rPr>
            </w:pPr>
            <w:r w:rsidRPr="00F27843">
              <w:rPr>
                <w:rFonts w:ascii="Times New Roman" w:eastAsia="Times New Roman" w:hAnsi="Times New Roman" w:cs="Times New Roman"/>
                <w:b/>
                <w:bCs/>
              </w:rPr>
              <w:t>Combustible Use</w:t>
            </w:r>
          </w:p>
        </w:tc>
        <w:tc>
          <w:tcPr>
            <w:tcW w:w="1022" w:type="dxa"/>
            <w:tcBorders>
              <w:bottom w:val="single" w:sz="4" w:space="0" w:color="auto"/>
            </w:tcBorders>
          </w:tcPr>
          <w:p w:rsidR="00715F66" w:rsidRPr="00F27843" w:rsidRDefault="00715F66" w:rsidP="00C9627D">
            <w:pPr>
              <w:jc w:val="center"/>
              <w:rPr>
                <w:rFonts w:ascii="Times New Roman" w:eastAsia="Times New Roman" w:hAnsi="Times New Roman" w:cs="Times New Roman"/>
                <w:b/>
                <w:bCs/>
              </w:rPr>
            </w:pPr>
          </w:p>
        </w:tc>
      </w:tr>
      <w:tr w:rsidR="00715F66" w:rsidRPr="00F27843" w:rsidTr="00C9627D">
        <w:trPr>
          <w:tblHeader/>
          <w:jc w:val="center"/>
        </w:trPr>
        <w:tc>
          <w:tcPr>
            <w:tcW w:w="4123" w:type="dxa"/>
          </w:tcPr>
          <w:p w:rsidR="00715F66" w:rsidRPr="00F27843" w:rsidRDefault="00715F66" w:rsidP="00C9627D">
            <w:pPr>
              <w:rPr>
                <w:rFonts w:ascii="Times New Roman" w:hAnsi="Times New Roman" w:cs="Times New Roman"/>
              </w:rPr>
            </w:pPr>
          </w:p>
        </w:tc>
        <w:tc>
          <w:tcPr>
            <w:tcW w:w="2303" w:type="dxa"/>
            <w:gridSpan w:val="2"/>
            <w:tcBorders>
              <w:top w:val="single" w:sz="4" w:space="0" w:color="auto"/>
            </w:tcBorders>
            <w:vAlign w:val="center"/>
          </w:tcPr>
          <w:p w:rsidR="00715F66" w:rsidRPr="00F27843" w:rsidRDefault="00715F66" w:rsidP="00C9627D">
            <w:pPr>
              <w:jc w:val="center"/>
              <w:rPr>
                <w:rFonts w:ascii="Times New Roman" w:hAnsi="Times New Roman" w:cs="Times New Roman"/>
              </w:rPr>
            </w:pPr>
            <w:r w:rsidRPr="00F27843">
              <w:rPr>
                <w:rFonts w:ascii="Times New Roman" w:eastAsia="Times New Roman" w:hAnsi="Times New Roman" w:cs="Times New Roman"/>
                <w:b/>
                <w:bCs/>
              </w:rPr>
              <w:t xml:space="preserve"> Daily</w:t>
            </w:r>
          </w:p>
        </w:tc>
        <w:tc>
          <w:tcPr>
            <w:tcW w:w="2310" w:type="dxa"/>
            <w:gridSpan w:val="2"/>
            <w:tcBorders>
              <w:top w:val="single" w:sz="4" w:space="0" w:color="auto"/>
            </w:tcBorders>
            <w:vAlign w:val="center"/>
          </w:tcPr>
          <w:p w:rsidR="00715F66" w:rsidRPr="00F27843" w:rsidRDefault="00715F66" w:rsidP="00C9627D">
            <w:pPr>
              <w:ind w:left="-105" w:right="-150"/>
              <w:jc w:val="center"/>
              <w:rPr>
                <w:rFonts w:ascii="Times New Roman" w:hAnsi="Times New Roman" w:cs="Times New Roman"/>
              </w:rPr>
            </w:pPr>
            <w:r w:rsidRPr="00F27843">
              <w:rPr>
                <w:rFonts w:ascii="Times New Roman" w:eastAsia="Times New Roman" w:hAnsi="Times New Roman" w:cs="Times New Roman"/>
                <w:b/>
                <w:bCs/>
              </w:rPr>
              <w:t>Non-Daily</w:t>
            </w:r>
          </w:p>
        </w:tc>
        <w:tc>
          <w:tcPr>
            <w:tcW w:w="1022" w:type="dxa"/>
            <w:tcBorders>
              <w:top w:val="single" w:sz="4" w:space="0" w:color="auto"/>
            </w:tcBorders>
          </w:tcPr>
          <w:p w:rsidR="00715F66" w:rsidRPr="00F27843" w:rsidRDefault="00715F66" w:rsidP="00C9627D">
            <w:pPr>
              <w:jc w:val="center"/>
              <w:rPr>
                <w:rFonts w:ascii="Times New Roman" w:eastAsia="Times New Roman" w:hAnsi="Times New Roman" w:cs="Times New Roman"/>
                <w:b/>
                <w:bCs/>
              </w:rPr>
            </w:pPr>
          </w:p>
        </w:tc>
      </w:tr>
      <w:tr w:rsidR="00715F66" w:rsidRPr="00F27843" w:rsidTr="00C9627D">
        <w:trPr>
          <w:tblHeader/>
          <w:jc w:val="center"/>
        </w:trPr>
        <w:tc>
          <w:tcPr>
            <w:tcW w:w="4123" w:type="dxa"/>
            <w:tcBorders>
              <w:bottom w:val="single" w:sz="4" w:space="0" w:color="auto"/>
            </w:tcBorders>
          </w:tcPr>
          <w:p w:rsidR="00715F66" w:rsidRPr="00F27843" w:rsidRDefault="00715F66" w:rsidP="00C9627D">
            <w:pPr>
              <w:ind w:left="-105" w:right="-105"/>
              <w:rPr>
                <w:rFonts w:ascii="Times New Roman" w:hAnsi="Times New Roman" w:cs="Times New Roman"/>
              </w:rPr>
            </w:pPr>
          </w:p>
        </w:tc>
        <w:tc>
          <w:tcPr>
            <w:tcW w:w="2303" w:type="dxa"/>
            <w:gridSpan w:val="2"/>
            <w:tcBorders>
              <w:bottom w:val="single" w:sz="4" w:space="0" w:color="auto"/>
            </w:tcBorders>
            <w:vAlign w:val="center"/>
          </w:tcPr>
          <w:p w:rsidR="00715F66" w:rsidRPr="00F27843" w:rsidRDefault="00715F66" w:rsidP="00C9627D">
            <w:pPr>
              <w:jc w:val="center"/>
              <w:rPr>
                <w:rFonts w:ascii="Times New Roman" w:eastAsia="Times New Roman" w:hAnsi="Times New Roman" w:cs="Times New Roman"/>
              </w:rPr>
            </w:pPr>
            <w:r w:rsidRPr="00F27843">
              <w:rPr>
                <w:rFonts w:ascii="Times New Roman" w:eastAsia="Times New Roman" w:hAnsi="Times New Roman" w:cs="Times New Roman"/>
              </w:rPr>
              <w:t>(n=45)</w:t>
            </w:r>
          </w:p>
        </w:tc>
        <w:tc>
          <w:tcPr>
            <w:tcW w:w="2310" w:type="dxa"/>
            <w:gridSpan w:val="2"/>
            <w:tcBorders>
              <w:bottom w:val="single" w:sz="4" w:space="0" w:color="auto"/>
            </w:tcBorders>
            <w:vAlign w:val="center"/>
          </w:tcPr>
          <w:p w:rsidR="00715F66" w:rsidRPr="00F27843" w:rsidRDefault="00715F66" w:rsidP="00C9627D">
            <w:pPr>
              <w:jc w:val="center"/>
              <w:rPr>
                <w:rFonts w:ascii="Times New Roman" w:eastAsia="Times New Roman" w:hAnsi="Times New Roman" w:cs="Times New Roman"/>
              </w:rPr>
            </w:pPr>
            <w:r w:rsidRPr="00F27843">
              <w:rPr>
                <w:rFonts w:ascii="Times New Roman" w:eastAsia="Times New Roman" w:hAnsi="Times New Roman" w:cs="Times New Roman"/>
              </w:rPr>
              <w:t>(n=51)</w:t>
            </w:r>
          </w:p>
        </w:tc>
        <w:tc>
          <w:tcPr>
            <w:tcW w:w="1022" w:type="dxa"/>
            <w:tcBorders>
              <w:bottom w:val="single" w:sz="4" w:space="0" w:color="auto"/>
            </w:tcBorders>
          </w:tcPr>
          <w:p w:rsidR="00715F66" w:rsidRPr="00F27843" w:rsidRDefault="00715F66" w:rsidP="00C9627D">
            <w:pPr>
              <w:jc w:val="center"/>
              <w:rPr>
                <w:rFonts w:ascii="Times New Roman" w:eastAsia="Times New Roman" w:hAnsi="Times New Roman" w:cs="Times New Roman"/>
              </w:rPr>
            </w:pPr>
            <w:r w:rsidRPr="00F27843">
              <w:rPr>
                <w:rFonts w:ascii="Times New Roman" w:eastAsia="Times New Roman" w:hAnsi="Times New Roman" w:cs="Times New Roman"/>
                <w:i/>
                <w:iCs/>
              </w:rPr>
              <w:t>p-value</w:t>
            </w:r>
          </w:p>
        </w:tc>
      </w:tr>
      <w:tr w:rsidR="00715F66" w:rsidRPr="00F27843" w:rsidTr="00C9627D">
        <w:trPr>
          <w:jc w:val="center"/>
        </w:trPr>
        <w:tc>
          <w:tcPr>
            <w:tcW w:w="4123" w:type="dxa"/>
            <w:tcBorders>
              <w:top w:val="single" w:sz="4" w:space="0" w:color="auto"/>
            </w:tcBorders>
          </w:tcPr>
          <w:p w:rsidR="00715F66" w:rsidRPr="00F27843" w:rsidRDefault="00715F66" w:rsidP="00C9627D">
            <w:pPr>
              <w:spacing w:before="120"/>
              <w:rPr>
                <w:rFonts w:ascii="Times New Roman" w:eastAsia="Times New Roman" w:hAnsi="Times New Roman" w:cs="Times New Roman"/>
                <w:b/>
                <w:bCs/>
              </w:rPr>
            </w:pPr>
            <w:r w:rsidRPr="00F27843">
              <w:rPr>
                <w:rFonts w:ascii="Times New Roman" w:eastAsia="Times New Roman" w:hAnsi="Times New Roman" w:cs="Times New Roman"/>
                <w:b/>
                <w:bCs/>
              </w:rPr>
              <w:t>Demographic Characteristics</w:t>
            </w:r>
          </w:p>
        </w:tc>
        <w:tc>
          <w:tcPr>
            <w:tcW w:w="863"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863"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022"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vertAlign w:val="superscript"/>
              </w:rPr>
            </w:pPr>
          </w:p>
        </w:tc>
      </w:tr>
      <w:tr w:rsidR="00715F66" w:rsidRPr="00F27843" w:rsidTr="00C9627D">
        <w:trPr>
          <w:jc w:val="center"/>
        </w:trPr>
        <w:tc>
          <w:tcPr>
            <w:tcW w:w="4123" w:type="dxa"/>
            <w:tcBorders>
              <w:top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Age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863"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022"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1.000</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rPr>
            </w:pPr>
            <w:r w:rsidRPr="00F27843">
              <w:rPr>
                <w:rFonts w:ascii="Times New Roman" w:eastAsia="Times New Roman" w:hAnsi="Times New Roman" w:cs="Times New Roman"/>
              </w:rPr>
              <w:t>14-17</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3.92</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rPr>
            </w:pPr>
            <w:r w:rsidRPr="00F27843">
              <w:rPr>
                <w:rFonts w:ascii="Times New Roman" w:eastAsia="Times New Roman" w:hAnsi="Times New Roman" w:cs="Times New Roman"/>
              </w:rPr>
              <w:t>18-24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97.78</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49</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96.08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Age (</w:t>
            </w:r>
            <w:r w:rsidRPr="00F27843">
              <w:rPr>
                <w:rFonts w:ascii="Times New Roman" w:eastAsia="Times New Roman" w:hAnsi="Times New Roman" w:cs="Times New Roman"/>
                <w:i/>
                <w:iCs/>
              </w:rPr>
              <w:t>mean, SD</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21.81</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2.09</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21.82</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1.93</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0.988</w:t>
            </w:r>
            <w:r w:rsidRPr="00F27843">
              <w:rPr>
                <w:rFonts w:ascii="Times New Roman" w:eastAsia="Times New Roman" w:hAnsi="Times New Roman" w:cs="Times New Roman"/>
                <w:vertAlign w:val="superscript"/>
              </w:rPr>
              <w:t>b</w:t>
            </w:r>
          </w:p>
        </w:tc>
      </w:tr>
      <w:tr w:rsidR="00715F66" w:rsidRPr="00F27843" w:rsidTr="00C9627D">
        <w:trPr>
          <w:jc w:val="center"/>
        </w:trPr>
        <w:tc>
          <w:tcPr>
            <w:tcW w:w="4123" w:type="dxa"/>
          </w:tcPr>
          <w:p w:rsidR="00715F66" w:rsidRPr="00F27843" w:rsidRDefault="00715F66" w:rsidP="00C9627D">
            <w:pPr>
              <w:spacing w:before="120"/>
              <w:rPr>
                <w:rFonts w:ascii="Times New Roman" w:hAnsi="Times New Roman" w:cs="Times New Roman"/>
              </w:rPr>
            </w:pPr>
            <w:r w:rsidRPr="00F27843">
              <w:rPr>
                <w:rFonts w:ascii="Times New Roman" w:eastAsia="Times New Roman" w:hAnsi="Times New Roman" w:cs="Times New Roman"/>
              </w:rPr>
              <w:t>Sex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0.588</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ind w:left="330"/>
              <w:rPr>
                <w:rFonts w:ascii="Times New Roman" w:hAnsi="Times New Roman" w:cs="Times New Roman"/>
              </w:rPr>
            </w:pPr>
            <w:r w:rsidRPr="00F27843">
              <w:rPr>
                <w:rFonts w:ascii="Times New Roman" w:eastAsia="Times New Roman" w:hAnsi="Times New Roman" w:cs="Times New Roman"/>
              </w:rPr>
              <w:t xml:space="preserve">Male </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24</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53.33</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30</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58.82</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hAnsi="Times New Roman" w:cs="Times New Roman"/>
              </w:rPr>
            </w:pPr>
            <w:r w:rsidRPr="00F27843">
              <w:rPr>
                <w:rFonts w:ascii="Times New Roman" w:eastAsia="Times New Roman" w:hAnsi="Times New Roman" w:cs="Times New Roman"/>
              </w:rPr>
              <w:t>Female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46.67</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41.18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hAnsi="Times New Roman" w:cs="Times New Roman"/>
              </w:rPr>
            </w:pPr>
            <w:r w:rsidRPr="00F27843">
              <w:rPr>
                <w:rFonts w:ascii="Times New Roman" w:eastAsia="Times New Roman" w:hAnsi="Times New Roman" w:cs="Times New Roman"/>
              </w:rPr>
              <w:t>Gender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0.738</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hAnsi="Times New Roman" w:cs="Times New Roman"/>
              </w:rPr>
            </w:pPr>
            <w:r w:rsidRPr="00F27843">
              <w:rPr>
                <w:rFonts w:ascii="Times New Roman" w:eastAsia="Times New Roman" w:hAnsi="Times New Roman" w:cs="Times New Roman"/>
              </w:rPr>
              <w:t xml:space="preserve">Male </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24</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53.33</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28</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54.90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Female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20</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39.22</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Transgender Female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0.00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3.92</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Transgender Male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Non-binary</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Orientation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0.876</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Heterosexual/Straight</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71.11</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39</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76.47</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 xml:space="preserve">Bisexual </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17.65</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 xml:space="preserve">Other </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6.67</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5.88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Race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0.939</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 xml:space="preserve">White </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15.56</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15.69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 xml:space="preserve">Black </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23</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51.11</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28</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54.90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Bi or Multi-racial</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28.89</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14</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27.45</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 xml:space="preserve">Other </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Ethnicity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0.468</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Non-Hispanic</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88.89</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48</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94.12</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 xml:space="preserve">Hispanic </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11.11</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5.88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Education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0.355</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Less than High School</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18</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40.00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25.49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lastRenderedPageBreak/>
              <w:t>High School Diploma</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46.67</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25</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49.02</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GED</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5.88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More than High School</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11.11</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19.61</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Children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p>
        </w:tc>
        <w:tc>
          <w:tcPr>
            <w:tcW w:w="1022" w:type="dxa"/>
            <w:vAlign w:val="bottom"/>
          </w:tcPr>
          <w:p w:rsidR="00715F66" w:rsidRPr="00F27843" w:rsidRDefault="00715F66" w:rsidP="00C9627D">
            <w:pPr>
              <w:spacing w:before="120"/>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0.017</w:t>
            </w:r>
            <w:r w:rsidRPr="00F27843">
              <w:rPr>
                <w:rFonts w:ascii="Times New Roman" w:eastAsia="Times New Roman" w:hAnsi="Times New Roman" w:cs="Times New Roman"/>
                <w:b/>
                <w:bCs/>
                <w:vertAlign w:val="superscript"/>
              </w:rPr>
              <w:t>c</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None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35</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68.63</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1 or more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25</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55.56</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16</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31.37</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Currently Pregnant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0.054</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No</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18</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85.71</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18</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85.71</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Yes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0.00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14.29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Don’t Know</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14.29</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Hours Work per Week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highlight w:val="yellow"/>
              </w:rPr>
            </w:pPr>
          </w:p>
        </w:tc>
        <w:tc>
          <w:tcPr>
            <w:tcW w:w="1440" w:type="dxa"/>
            <w:vAlign w:val="bottom"/>
          </w:tcPr>
          <w:p w:rsidR="00715F66" w:rsidRPr="00F27843" w:rsidRDefault="00715F66" w:rsidP="00C9627D">
            <w:pPr>
              <w:jc w:val="right"/>
              <w:rPr>
                <w:rFonts w:ascii="Times New Roman" w:eastAsia="Times New Roman" w:hAnsi="Times New Roman" w:cs="Times New Roman"/>
                <w:highlight w:val="yellow"/>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0.103</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28</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65.12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43.14</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1 – 39</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16.28</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25.49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≥40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18.60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16</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31.37</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Where Slept Most Nights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0.603</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With family or friends / Own home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17</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37.78</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14</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27.45</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Shelter / Drop-in-center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17</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33.33</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Group home / Treatment facility / Detention facility</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13.33</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13.73</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Borders>
              <w:bottom w:val="single" w:sz="4" w:space="0" w:color="auto"/>
            </w:tcBorders>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Outside / Car / Tent</w:t>
            </w:r>
          </w:p>
        </w:tc>
        <w:tc>
          <w:tcPr>
            <w:tcW w:w="863" w:type="dxa"/>
            <w:tcBorders>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12</w:t>
            </w:r>
          </w:p>
        </w:tc>
        <w:tc>
          <w:tcPr>
            <w:tcW w:w="1440" w:type="dxa"/>
            <w:tcBorders>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26.67</w:t>
            </w:r>
          </w:p>
        </w:tc>
        <w:tc>
          <w:tcPr>
            <w:tcW w:w="863" w:type="dxa"/>
            <w:tcBorders>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w:t>
            </w:r>
          </w:p>
        </w:tc>
        <w:tc>
          <w:tcPr>
            <w:tcW w:w="1447" w:type="dxa"/>
            <w:tcBorders>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25.49</w:t>
            </w:r>
          </w:p>
        </w:tc>
        <w:tc>
          <w:tcPr>
            <w:tcW w:w="1022" w:type="dxa"/>
            <w:tcBorders>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Borders>
              <w:top w:val="single" w:sz="4" w:space="0" w:color="auto"/>
              <w:bottom w:val="single" w:sz="4" w:space="0" w:color="auto"/>
            </w:tcBorders>
          </w:tcPr>
          <w:p w:rsidR="00715F66" w:rsidRPr="00F27843" w:rsidRDefault="00715F66" w:rsidP="00C9627D">
            <w:pPr>
              <w:spacing w:before="120"/>
              <w:rPr>
                <w:rFonts w:ascii="Times New Roman" w:eastAsia="Times New Roman" w:hAnsi="Times New Roman" w:cs="Times New Roman"/>
                <w:b/>
                <w:bCs/>
              </w:rPr>
            </w:pPr>
            <w:r w:rsidRPr="00F27843">
              <w:rPr>
                <w:rFonts w:ascii="Times New Roman" w:eastAsia="Times New Roman" w:hAnsi="Times New Roman" w:cs="Times New Roman"/>
                <w:b/>
                <w:bCs/>
              </w:rPr>
              <w:t>Tobacco Use Characteristics</w:t>
            </w:r>
          </w:p>
        </w:tc>
        <w:tc>
          <w:tcPr>
            <w:tcW w:w="863" w:type="dxa"/>
            <w:tcBorders>
              <w:top w:val="single" w:sz="4" w:space="0" w:color="auto"/>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single" w:sz="4" w:space="0" w:color="auto"/>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863" w:type="dxa"/>
            <w:tcBorders>
              <w:top w:val="single" w:sz="4" w:space="0" w:color="auto"/>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single" w:sz="4" w:space="0" w:color="auto"/>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c>
          <w:tcPr>
            <w:tcW w:w="1022" w:type="dxa"/>
            <w:tcBorders>
              <w:top w:val="single" w:sz="4" w:space="0" w:color="auto"/>
              <w:bottom w:val="single" w:sz="4" w:space="0" w:color="auto"/>
            </w:tcBorders>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Borders>
              <w:top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HONC (</w:t>
            </w:r>
            <w:r w:rsidRPr="00F27843">
              <w:rPr>
                <w:rFonts w:ascii="Times New Roman" w:eastAsia="Times New Roman" w:hAnsi="Times New Roman" w:cs="Times New Roman"/>
                <w:i/>
                <w:iCs/>
              </w:rPr>
              <w:t>mean, SD</w:t>
            </w:r>
            <w:r w:rsidRPr="00F27843">
              <w:rPr>
                <w:rFonts w:ascii="Times New Roman" w:eastAsia="Times New Roman" w:hAnsi="Times New Roman" w:cs="Times New Roman"/>
              </w:rPr>
              <w:t>)</w:t>
            </w:r>
          </w:p>
        </w:tc>
        <w:tc>
          <w:tcPr>
            <w:tcW w:w="863"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6.47</w:t>
            </w:r>
          </w:p>
        </w:tc>
        <w:tc>
          <w:tcPr>
            <w:tcW w:w="1440"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2.94</w:t>
            </w:r>
          </w:p>
        </w:tc>
        <w:tc>
          <w:tcPr>
            <w:tcW w:w="863"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5.23</w:t>
            </w:r>
          </w:p>
        </w:tc>
        <w:tc>
          <w:tcPr>
            <w:tcW w:w="1447"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2.82</w:t>
            </w:r>
          </w:p>
        </w:tc>
        <w:tc>
          <w:tcPr>
            <w:tcW w:w="1022" w:type="dxa"/>
            <w:tcBorders>
              <w:top w:val="single" w:sz="4" w:space="0" w:color="auto"/>
            </w:tcBorders>
            <w:vAlign w:val="bottom"/>
          </w:tcPr>
          <w:p w:rsidR="00715F66" w:rsidRPr="00F27843" w:rsidRDefault="00715F66" w:rsidP="00C9627D">
            <w:pPr>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0.039</w:t>
            </w:r>
            <w:r w:rsidRPr="00F27843">
              <w:rPr>
                <w:rFonts w:ascii="Times New Roman" w:eastAsia="Times New Roman" w:hAnsi="Times New Roman" w:cs="Times New Roman"/>
                <w:b/>
                <w:bCs/>
                <w:vertAlign w:val="superscript"/>
              </w:rPr>
              <w:t>b</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highlight w:val="yellow"/>
              </w:rPr>
            </w:pPr>
            <w:r w:rsidRPr="00F27843">
              <w:rPr>
                <w:rFonts w:ascii="Times New Roman" w:eastAsia="Times New Roman" w:hAnsi="Times New Roman" w:cs="Times New Roman"/>
              </w:rPr>
              <w:t>Cigar Use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1.000</w:t>
            </w:r>
            <w:r w:rsidRPr="00F27843">
              <w:rPr>
                <w:rFonts w:ascii="Times New Roman" w:eastAsia="Times New Roman" w:hAnsi="Times New Roman" w:cs="Times New Roman"/>
                <w:vertAlign w:val="superscript"/>
              </w:rPr>
              <w:t>a</w:t>
            </w:r>
          </w:p>
        </w:tc>
      </w:tr>
      <w:tr w:rsidR="00715F66" w:rsidRPr="00F27843" w:rsidTr="00C9627D">
        <w:trPr>
          <w:trHeight w:val="80"/>
          <w:jc w:val="center"/>
        </w:trPr>
        <w:tc>
          <w:tcPr>
            <w:tcW w:w="4123" w:type="dxa"/>
          </w:tcPr>
          <w:p w:rsidR="00715F66" w:rsidRPr="00F27843" w:rsidRDefault="00715F66" w:rsidP="00C9627D">
            <w:pPr>
              <w:ind w:left="345"/>
              <w:rPr>
                <w:rFonts w:ascii="Times New Roman" w:eastAsia="Times New Roman" w:hAnsi="Times New Roman" w:cs="Times New Roman"/>
              </w:rPr>
            </w:pPr>
            <w:r w:rsidRPr="00F27843">
              <w:rPr>
                <w:rFonts w:ascii="Times New Roman" w:eastAsia="Times New Roman" w:hAnsi="Times New Roman" w:cs="Times New Roman"/>
              </w:rPr>
              <w:t>Never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rPr>
            </w:pPr>
            <w:r w:rsidRPr="00F27843">
              <w:rPr>
                <w:rFonts w:ascii="Times New Roman" w:eastAsia="Times New Roman" w:hAnsi="Times New Roman" w:cs="Times New Roman"/>
              </w:rPr>
              <w:t>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5.88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rPr>
            </w:pPr>
            <w:r w:rsidRPr="00F27843">
              <w:rPr>
                <w:rFonts w:ascii="Times New Roman" w:eastAsia="Times New Roman" w:hAnsi="Times New Roman" w:cs="Times New Roman"/>
              </w:rPr>
              <w:t>Past 30 Days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93.33</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47</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92.16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highlight w:val="yellow"/>
              </w:rPr>
            </w:pPr>
            <w:r w:rsidRPr="00F27843">
              <w:rPr>
                <w:rFonts w:ascii="Times New Roman" w:eastAsia="Times New Roman" w:hAnsi="Times New Roman" w:cs="Times New Roman"/>
              </w:rPr>
              <w:t>Cigarette Use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0.039</w:t>
            </w:r>
            <w:r w:rsidRPr="00F27843">
              <w:rPr>
                <w:rFonts w:ascii="Times New Roman" w:eastAsia="Times New Roman" w:hAnsi="Times New Roman" w:cs="Times New Roman"/>
                <w:b/>
                <w:bCs/>
                <w:vertAlign w:val="superscript"/>
              </w:rPr>
              <w:t>a</w:t>
            </w: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Never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0.00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Past 30 Days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97.78</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82.00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highlight w:val="yellow"/>
              </w:rPr>
            </w:pPr>
            <w:r w:rsidRPr="00F27843">
              <w:rPr>
                <w:rFonts w:ascii="Times New Roman" w:eastAsia="Times New Roman" w:hAnsi="Times New Roman" w:cs="Times New Roman"/>
              </w:rPr>
              <w:t>Hookah Use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0.516</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Never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43.14</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15</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33.33</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41.18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Past 30 Days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15.69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highlight w:val="yellow"/>
              </w:rPr>
            </w:pPr>
            <w:r w:rsidRPr="00F27843">
              <w:rPr>
                <w:rFonts w:ascii="Times New Roman" w:eastAsia="Times New Roman" w:hAnsi="Times New Roman" w:cs="Times New Roman"/>
              </w:rPr>
              <w:t>ENDS Use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0.224</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Never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16</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35.56</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21.57</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28.89</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43.14</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Past 30 Days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16</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35.56</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18</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35.29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highlight w:val="yellow"/>
              </w:rPr>
            </w:pPr>
            <w:r w:rsidRPr="00F27843">
              <w:rPr>
                <w:rFonts w:ascii="Times New Roman" w:eastAsia="Times New Roman" w:hAnsi="Times New Roman" w:cs="Times New Roman"/>
              </w:rPr>
              <w:t>ST Use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0.340</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lastRenderedPageBreak/>
              <w:t>Never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71.11</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36</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70.59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13.33</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21.57</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Past 30 Days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15.56</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7.84</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highlight w:val="yellow"/>
              </w:rPr>
            </w:pPr>
            <w:r w:rsidRPr="00F27843">
              <w:rPr>
                <w:rFonts w:ascii="Times New Roman" w:eastAsia="Times New Roman" w:hAnsi="Times New Roman" w:cs="Times New Roman"/>
              </w:rPr>
              <w:t>Marijuana Use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0.105</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Never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Ever</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17.65</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45"/>
              <w:rPr>
                <w:rFonts w:ascii="Times New Roman" w:eastAsia="Times New Roman" w:hAnsi="Times New Roman" w:cs="Times New Roman"/>
                <w:highlight w:val="yellow"/>
              </w:rPr>
            </w:pPr>
            <w:r w:rsidRPr="00F27843">
              <w:rPr>
                <w:rFonts w:ascii="Times New Roman" w:eastAsia="Times New Roman" w:hAnsi="Times New Roman" w:cs="Times New Roman"/>
              </w:rPr>
              <w:t>Past 30 Days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91.11</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80.39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Tobacco Use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0.006</w:t>
            </w:r>
            <w:r w:rsidRPr="00F27843">
              <w:rPr>
                <w:rFonts w:ascii="Times New Roman" w:eastAsia="Times New Roman" w:hAnsi="Times New Roman" w:cs="Times New Roman"/>
                <w:b/>
                <w:bCs/>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Single Combustible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0.00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20.00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Poly Combustible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27</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60.00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42.00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Combustible / ENDS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15</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30.00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Combustible / ST</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Combustible / ENDS/ ST</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11.11</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6.00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Tobacco / Marijuana Use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0" w:type="dxa"/>
            <w:vAlign w:val="bottom"/>
          </w:tcPr>
          <w:p w:rsidR="00715F66" w:rsidRPr="00F27843" w:rsidRDefault="00715F66" w:rsidP="00C9627D">
            <w:pPr>
              <w:jc w:val="right"/>
              <w:rPr>
                <w:rFonts w:ascii="Times New Roman" w:eastAsia="Times New Roman" w:hAnsi="Times New Roman" w:cs="Times New Roman"/>
              </w:rPr>
            </w:pPr>
          </w:p>
        </w:tc>
        <w:tc>
          <w:tcPr>
            <w:tcW w:w="863" w:type="dxa"/>
            <w:vAlign w:val="bottom"/>
          </w:tcPr>
          <w:p w:rsidR="00715F66" w:rsidRPr="00F27843" w:rsidRDefault="00715F66" w:rsidP="00C9627D">
            <w:pPr>
              <w:jc w:val="right"/>
              <w:rPr>
                <w:rFonts w:ascii="Times New Roman" w:eastAsia="Times New Roman" w:hAnsi="Times New Roman" w:cs="Times New Roman"/>
              </w:rPr>
            </w:pPr>
          </w:p>
        </w:tc>
        <w:tc>
          <w:tcPr>
            <w:tcW w:w="1447" w:type="dxa"/>
            <w:vAlign w:val="bottom"/>
          </w:tcPr>
          <w:p w:rsidR="00715F66" w:rsidRPr="00F27843" w:rsidRDefault="00715F66" w:rsidP="00C9627D">
            <w:pPr>
              <w:jc w:val="right"/>
              <w:rPr>
                <w:rFonts w:ascii="Times New Roman" w:eastAsia="Times New Roman" w:hAnsi="Times New Roman" w:cs="Times New Roman"/>
              </w:rPr>
            </w:pPr>
          </w:p>
        </w:tc>
        <w:tc>
          <w:tcPr>
            <w:tcW w:w="1022" w:type="dxa"/>
            <w:vAlign w:val="bottom"/>
          </w:tcPr>
          <w:p w:rsidR="00715F66" w:rsidRPr="00F27843" w:rsidRDefault="00715F66" w:rsidP="00C9627D">
            <w:pPr>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0.602</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Tobacco Only</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8.89</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19.61</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 / Marijuana</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24</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53.33</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24</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47.06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 / ENDS / Marijuana</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25.49</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 / ST / Marijuana</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4.44</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 / ENDS / ST / Marijuana</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8.89</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5.88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First Tobacco Product Tried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0.620</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Combustible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44</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97.78</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46</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90.20</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Non-Combustible</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0.00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ENDS</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0.00</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Marijuana with Tobacco</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5.88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First Regular Tobacco Product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hAnsi="Times New Roman" w:cs="Times New Roman"/>
                <w:color w:val="000000"/>
              </w:rPr>
            </w:pPr>
          </w:p>
        </w:tc>
        <w:tc>
          <w:tcPr>
            <w:tcW w:w="1440" w:type="dxa"/>
            <w:vAlign w:val="bottom"/>
          </w:tcPr>
          <w:p w:rsidR="00715F66" w:rsidRPr="00F27843" w:rsidRDefault="00715F66" w:rsidP="00C9627D">
            <w:pPr>
              <w:spacing w:before="120"/>
              <w:jc w:val="right"/>
              <w:rPr>
                <w:rFonts w:ascii="Times New Roman" w:hAnsi="Times New Roman" w:cs="Times New Roman"/>
                <w:color w:val="000000"/>
              </w:rPr>
            </w:pPr>
          </w:p>
        </w:tc>
        <w:tc>
          <w:tcPr>
            <w:tcW w:w="863" w:type="dxa"/>
            <w:vAlign w:val="bottom"/>
          </w:tcPr>
          <w:p w:rsidR="00715F66" w:rsidRPr="00F27843" w:rsidRDefault="00715F66" w:rsidP="00C9627D">
            <w:pPr>
              <w:spacing w:before="120"/>
              <w:jc w:val="right"/>
              <w:rPr>
                <w:rFonts w:ascii="Times New Roman" w:hAnsi="Times New Roman" w:cs="Times New Roman"/>
                <w:color w:val="000000"/>
              </w:rPr>
            </w:pPr>
          </w:p>
        </w:tc>
        <w:tc>
          <w:tcPr>
            <w:tcW w:w="1447" w:type="dxa"/>
            <w:vAlign w:val="bottom"/>
          </w:tcPr>
          <w:p w:rsidR="00715F66" w:rsidRPr="00F27843" w:rsidRDefault="00715F66" w:rsidP="00C9627D">
            <w:pPr>
              <w:spacing w:before="120"/>
              <w:jc w:val="right"/>
              <w:rPr>
                <w:rFonts w:ascii="Times New Roman" w:hAnsi="Times New Roman" w:cs="Times New Roman"/>
                <w:color w:val="000000"/>
              </w:rPr>
            </w:pP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0.587</w:t>
            </w:r>
            <w:r w:rsidRPr="00F27843">
              <w:rPr>
                <w:rFonts w:ascii="Times New Roman" w:eastAsia="Times New Roman" w:hAnsi="Times New Roman" w:cs="Times New Roman"/>
                <w:vertAlign w:val="superscript"/>
              </w:rPr>
              <w:t>a</w:t>
            </w: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Combustible</w:t>
            </w:r>
          </w:p>
        </w:tc>
        <w:tc>
          <w:tcPr>
            <w:tcW w:w="863"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43</w:t>
            </w:r>
          </w:p>
        </w:tc>
        <w:tc>
          <w:tcPr>
            <w:tcW w:w="1440"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95.56</w:t>
            </w:r>
          </w:p>
        </w:tc>
        <w:tc>
          <w:tcPr>
            <w:tcW w:w="863"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45</w:t>
            </w:r>
          </w:p>
        </w:tc>
        <w:tc>
          <w:tcPr>
            <w:tcW w:w="1447"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88.24</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Non-Combustible</w:t>
            </w:r>
          </w:p>
        </w:tc>
        <w:tc>
          <w:tcPr>
            <w:tcW w:w="863"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0</w:t>
            </w:r>
          </w:p>
        </w:tc>
        <w:tc>
          <w:tcPr>
            <w:tcW w:w="1440"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0.00</w:t>
            </w:r>
          </w:p>
        </w:tc>
        <w:tc>
          <w:tcPr>
            <w:tcW w:w="863"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2</w:t>
            </w:r>
          </w:p>
        </w:tc>
        <w:tc>
          <w:tcPr>
            <w:tcW w:w="1447"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3.92</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ENDS</w:t>
            </w:r>
          </w:p>
        </w:tc>
        <w:tc>
          <w:tcPr>
            <w:tcW w:w="863"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1</w:t>
            </w:r>
          </w:p>
        </w:tc>
        <w:tc>
          <w:tcPr>
            <w:tcW w:w="1447"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1.96</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ind w:left="330"/>
              <w:rPr>
                <w:rFonts w:ascii="Times New Roman" w:eastAsia="Times New Roman" w:hAnsi="Times New Roman" w:cs="Times New Roman"/>
              </w:rPr>
            </w:pPr>
            <w:r w:rsidRPr="00F27843">
              <w:rPr>
                <w:rFonts w:ascii="Times New Roman" w:eastAsia="Times New Roman" w:hAnsi="Times New Roman" w:cs="Times New Roman"/>
              </w:rPr>
              <w:t>Marijuana with Tobacco</w:t>
            </w:r>
          </w:p>
        </w:tc>
        <w:tc>
          <w:tcPr>
            <w:tcW w:w="863"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1</w:t>
            </w:r>
          </w:p>
        </w:tc>
        <w:tc>
          <w:tcPr>
            <w:tcW w:w="1440"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2.22</w:t>
            </w:r>
          </w:p>
        </w:tc>
        <w:tc>
          <w:tcPr>
            <w:tcW w:w="863"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3</w:t>
            </w:r>
          </w:p>
        </w:tc>
        <w:tc>
          <w:tcPr>
            <w:tcW w:w="1447" w:type="dxa"/>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5.88</w:t>
            </w:r>
          </w:p>
        </w:tc>
        <w:tc>
          <w:tcPr>
            <w:tcW w:w="1022" w:type="dxa"/>
            <w:vAlign w:val="bottom"/>
          </w:tcPr>
          <w:p w:rsidR="00715F66" w:rsidRPr="00F27843" w:rsidRDefault="00715F66" w:rsidP="00C9627D">
            <w:pPr>
              <w:jc w:val="right"/>
              <w:rPr>
                <w:rFonts w:ascii="Times New Roman" w:eastAsia="Times New Roman" w:hAnsi="Times New Roman" w:cs="Times New Roman"/>
              </w:rPr>
            </w:pP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Age when First Tried Tobacco (</w:t>
            </w:r>
            <w:r w:rsidRPr="00D03E04">
              <w:rPr>
                <w:rFonts w:ascii="Times New Roman" w:eastAsia="Times New Roman" w:hAnsi="Times New Roman" w:cs="Times New Roman"/>
                <w:i/>
              </w:rPr>
              <w:t>mean, SD</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13.27</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3.76</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14.92</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3.49</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0.028</w:t>
            </w:r>
            <w:r w:rsidRPr="00F27843">
              <w:rPr>
                <w:rFonts w:ascii="Times New Roman" w:eastAsia="Times New Roman" w:hAnsi="Times New Roman" w:cs="Times New Roman"/>
                <w:b/>
                <w:bCs/>
                <w:vertAlign w:val="superscript"/>
              </w:rPr>
              <w:t>b</w:t>
            </w:r>
          </w:p>
        </w:tc>
      </w:tr>
      <w:tr w:rsidR="00715F66" w:rsidRPr="00F27843" w:rsidTr="00C9627D">
        <w:trPr>
          <w:jc w:val="center"/>
        </w:trPr>
        <w:tc>
          <w:tcPr>
            <w:tcW w:w="4123" w:type="dxa"/>
            <w:tcBorders>
              <w:bottom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Age when Regularly used Tobacco</w:t>
            </w:r>
            <w:r>
              <w:rPr>
                <w:rFonts w:ascii="Times New Roman" w:eastAsia="Times New Roman" w:hAnsi="Times New Roman" w:cs="Times New Roman"/>
              </w:rPr>
              <w:t xml:space="preserve"> </w:t>
            </w:r>
            <w:r w:rsidRPr="00F27843">
              <w:rPr>
                <w:rFonts w:ascii="Times New Roman" w:eastAsia="Times New Roman" w:hAnsi="Times New Roman" w:cs="Times New Roman"/>
              </w:rPr>
              <w:t>(</w:t>
            </w:r>
            <w:r w:rsidRPr="0047460B">
              <w:rPr>
                <w:rFonts w:ascii="Times New Roman" w:eastAsia="Times New Roman" w:hAnsi="Times New Roman" w:cs="Times New Roman"/>
                <w:i/>
                <w:iCs/>
              </w:rPr>
              <w:t>mean, SD</w:t>
            </w:r>
            <w:r w:rsidRPr="00F27843">
              <w:rPr>
                <w:rFonts w:ascii="Times New Roman" w:eastAsia="Times New Roman" w:hAnsi="Times New Roman" w:cs="Times New Roman"/>
              </w:rPr>
              <w:t>)</w:t>
            </w:r>
          </w:p>
        </w:tc>
        <w:tc>
          <w:tcPr>
            <w:tcW w:w="863"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16.42</w:t>
            </w:r>
          </w:p>
        </w:tc>
        <w:tc>
          <w:tcPr>
            <w:tcW w:w="1440"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2.43</w:t>
            </w:r>
          </w:p>
        </w:tc>
        <w:tc>
          <w:tcPr>
            <w:tcW w:w="863"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17.08</w:t>
            </w:r>
          </w:p>
        </w:tc>
        <w:tc>
          <w:tcPr>
            <w:tcW w:w="1447"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2.46</w:t>
            </w:r>
          </w:p>
        </w:tc>
        <w:tc>
          <w:tcPr>
            <w:tcW w:w="1022"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0.193</w:t>
            </w:r>
            <w:r w:rsidRPr="00F27843">
              <w:rPr>
                <w:rFonts w:ascii="Times New Roman" w:eastAsia="Times New Roman" w:hAnsi="Times New Roman" w:cs="Times New Roman"/>
                <w:vertAlign w:val="superscript"/>
              </w:rPr>
              <w:t>b</w:t>
            </w:r>
          </w:p>
        </w:tc>
      </w:tr>
      <w:tr w:rsidR="00715F66" w:rsidRPr="00F27843" w:rsidTr="00C9627D">
        <w:trPr>
          <w:jc w:val="center"/>
        </w:trPr>
        <w:tc>
          <w:tcPr>
            <w:tcW w:w="4123" w:type="dxa"/>
            <w:tcBorders>
              <w:top w:val="single" w:sz="4" w:space="0" w:color="auto"/>
              <w:bottom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b/>
                <w:bCs/>
              </w:rPr>
              <w:t>Motivations for Smoking</w:t>
            </w:r>
          </w:p>
        </w:tc>
        <w:tc>
          <w:tcPr>
            <w:tcW w:w="863"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440"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863"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447"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022"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r>
      <w:tr w:rsidR="00715F66" w:rsidRPr="00F27843" w:rsidTr="00C9627D">
        <w:trPr>
          <w:jc w:val="center"/>
        </w:trPr>
        <w:tc>
          <w:tcPr>
            <w:tcW w:w="4123" w:type="dxa"/>
            <w:tcBorders>
              <w:top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Social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0"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 – 10</w:t>
            </w:r>
          </w:p>
        </w:tc>
        <w:tc>
          <w:tcPr>
            <w:tcW w:w="863"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8</w:t>
            </w:r>
          </w:p>
        </w:tc>
        <w:tc>
          <w:tcPr>
            <w:tcW w:w="1447"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 – 10</w:t>
            </w:r>
          </w:p>
        </w:tc>
        <w:tc>
          <w:tcPr>
            <w:tcW w:w="1022"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0.266</w:t>
            </w:r>
            <w:r w:rsidRPr="00F27843">
              <w:rPr>
                <w:rFonts w:ascii="Times New Roman" w:eastAsia="Times New Roman" w:hAnsi="Times New Roman" w:cs="Times New Roman"/>
                <w:vertAlign w:val="superscript"/>
              </w:rPr>
              <w:t>d</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Self Enhancing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 – 9</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 – 10</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0.814</w:t>
            </w:r>
            <w:r w:rsidRPr="00F27843">
              <w:rPr>
                <w:rFonts w:ascii="Times New Roman" w:eastAsia="Times New Roman" w:hAnsi="Times New Roman" w:cs="Times New Roman"/>
                <w:vertAlign w:val="superscript"/>
              </w:rPr>
              <w:t>d</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Boredom Relief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8</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 – 10</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 – 8</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&lt;0.001</w:t>
            </w:r>
            <w:r w:rsidRPr="00F27843">
              <w:rPr>
                <w:rFonts w:ascii="Times New Roman" w:eastAsia="Times New Roman" w:hAnsi="Times New Roman" w:cs="Times New Roman"/>
                <w:b/>
                <w:bCs/>
                <w:vertAlign w:val="superscript"/>
              </w:rPr>
              <w:t>d</w:t>
            </w:r>
          </w:p>
        </w:tc>
      </w:tr>
      <w:tr w:rsidR="00715F66" w:rsidRPr="00F27843" w:rsidTr="00C9627D">
        <w:trPr>
          <w:jc w:val="center"/>
        </w:trPr>
        <w:tc>
          <w:tcPr>
            <w:tcW w:w="4123" w:type="dxa"/>
            <w:tcBorders>
              <w:bottom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Affect Regulation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19</w:t>
            </w:r>
          </w:p>
        </w:tc>
        <w:tc>
          <w:tcPr>
            <w:tcW w:w="1440"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 xml:space="preserve">15 – 21 </w:t>
            </w:r>
          </w:p>
        </w:tc>
        <w:tc>
          <w:tcPr>
            <w:tcW w:w="863"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17</w:t>
            </w:r>
          </w:p>
        </w:tc>
        <w:tc>
          <w:tcPr>
            <w:tcW w:w="1447"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 xml:space="preserve">11 – 21 </w:t>
            </w:r>
          </w:p>
        </w:tc>
        <w:tc>
          <w:tcPr>
            <w:tcW w:w="1022"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0.164</w:t>
            </w:r>
            <w:r w:rsidRPr="00F27843">
              <w:rPr>
                <w:rFonts w:ascii="Times New Roman" w:eastAsia="Times New Roman" w:hAnsi="Times New Roman" w:cs="Times New Roman"/>
                <w:vertAlign w:val="superscript"/>
              </w:rPr>
              <w:t>d</w:t>
            </w:r>
          </w:p>
        </w:tc>
      </w:tr>
      <w:tr w:rsidR="00715F66" w:rsidRPr="00F27843" w:rsidTr="00C9627D">
        <w:trPr>
          <w:jc w:val="center"/>
        </w:trPr>
        <w:tc>
          <w:tcPr>
            <w:tcW w:w="4123" w:type="dxa"/>
            <w:tcBorders>
              <w:top w:val="single" w:sz="4" w:space="0" w:color="auto"/>
              <w:bottom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b/>
                <w:bCs/>
              </w:rPr>
              <w:lastRenderedPageBreak/>
              <w:t>Situational Temptations Inventory for Smoking</w:t>
            </w:r>
          </w:p>
        </w:tc>
        <w:tc>
          <w:tcPr>
            <w:tcW w:w="863"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440"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863"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447"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022"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r>
      <w:tr w:rsidR="00715F66" w:rsidRPr="00F27843" w:rsidTr="00C9627D">
        <w:trPr>
          <w:jc w:val="center"/>
        </w:trPr>
        <w:tc>
          <w:tcPr>
            <w:tcW w:w="4123" w:type="dxa"/>
            <w:tcBorders>
              <w:top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Positive Social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-1.35</w:t>
            </w:r>
          </w:p>
        </w:tc>
        <w:tc>
          <w:tcPr>
            <w:tcW w:w="1440"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 xml:space="preserve">-1.73 - -0.96 </w:t>
            </w:r>
          </w:p>
        </w:tc>
        <w:tc>
          <w:tcPr>
            <w:tcW w:w="863"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-1.35</w:t>
            </w:r>
          </w:p>
        </w:tc>
        <w:tc>
          <w:tcPr>
            <w:tcW w:w="1447"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-1.73 - -1.15</w:t>
            </w:r>
          </w:p>
        </w:tc>
        <w:tc>
          <w:tcPr>
            <w:tcW w:w="1022"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0.246</w:t>
            </w:r>
            <w:r w:rsidRPr="00F27843">
              <w:rPr>
                <w:rFonts w:ascii="Times New Roman" w:eastAsia="Times New Roman" w:hAnsi="Times New Roman" w:cs="Times New Roman"/>
                <w:vertAlign w:val="superscript"/>
              </w:rPr>
              <w:t>d</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Negative Affect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-0.86</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-1.21 - -0.52</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-1.03</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-1.38 - -0.86</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0.024</w:t>
            </w:r>
            <w:r w:rsidRPr="00F27843">
              <w:rPr>
                <w:rFonts w:ascii="Times New Roman" w:eastAsia="Times New Roman" w:hAnsi="Times New Roman" w:cs="Times New Roman"/>
                <w:b/>
                <w:bCs/>
                <w:vertAlign w:val="superscript"/>
              </w:rPr>
              <w:t>d</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Habit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-0.81</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-1.00 - -0.42</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-1.00</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-1.38 - -0.81</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0.001</w:t>
            </w:r>
            <w:r w:rsidRPr="00F27843">
              <w:rPr>
                <w:rFonts w:ascii="Times New Roman" w:eastAsia="Times New Roman" w:hAnsi="Times New Roman" w:cs="Times New Roman"/>
                <w:b/>
                <w:bCs/>
                <w:vertAlign w:val="superscript"/>
              </w:rPr>
              <w:t>d</w:t>
            </w:r>
          </w:p>
        </w:tc>
      </w:tr>
      <w:tr w:rsidR="00715F66" w:rsidRPr="00F27843" w:rsidTr="00C9627D">
        <w:trPr>
          <w:jc w:val="center"/>
        </w:trPr>
        <w:tc>
          <w:tcPr>
            <w:tcW w:w="4123" w:type="dxa"/>
            <w:tcBorders>
              <w:bottom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Weight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-1.12</w:t>
            </w:r>
          </w:p>
        </w:tc>
        <w:tc>
          <w:tcPr>
            <w:tcW w:w="1440"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-1.12 - -0.54</w:t>
            </w:r>
          </w:p>
        </w:tc>
        <w:tc>
          <w:tcPr>
            <w:tcW w:w="863"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-1.12</w:t>
            </w:r>
          </w:p>
        </w:tc>
        <w:tc>
          <w:tcPr>
            <w:tcW w:w="1447"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-1.12 - -0.73</w:t>
            </w:r>
          </w:p>
        </w:tc>
        <w:tc>
          <w:tcPr>
            <w:tcW w:w="1022" w:type="dxa"/>
            <w:tcBorders>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0.936</w:t>
            </w:r>
            <w:r w:rsidRPr="00F27843">
              <w:rPr>
                <w:rFonts w:ascii="Times New Roman" w:eastAsia="Times New Roman" w:hAnsi="Times New Roman" w:cs="Times New Roman"/>
                <w:vertAlign w:val="superscript"/>
              </w:rPr>
              <w:t>d</w:t>
            </w:r>
          </w:p>
        </w:tc>
      </w:tr>
      <w:tr w:rsidR="00715F66" w:rsidRPr="00F27843" w:rsidTr="00C9627D">
        <w:trPr>
          <w:jc w:val="center"/>
        </w:trPr>
        <w:tc>
          <w:tcPr>
            <w:tcW w:w="4123" w:type="dxa"/>
            <w:tcBorders>
              <w:top w:val="single" w:sz="4" w:space="0" w:color="auto"/>
              <w:bottom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b/>
                <w:bCs/>
              </w:rPr>
              <w:t>Rewards from Quitting and Smoking</w:t>
            </w:r>
          </w:p>
        </w:tc>
        <w:tc>
          <w:tcPr>
            <w:tcW w:w="863"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440"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863"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447"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c>
          <w:tcPr>
            <w:tcW w:w="1022" w:type="dxa"/>
            <w:tcBorders>
              <w:top w:val="single" w:sz="4" w:space="0" w:color="auto"/>
              <w:bottom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p>
        </w:tc>
      </w:tr>
      <w:tr w:rsidR="00715F66" w:rsidRPr="00F27843" w:rsidTr="00C9627D">
        <w:trPr>
          <w:jc w:val="center"/>
        </w:trPr>
        <w:tc>
          <w:tcPr>
            <w:tcW w:w="4123" w:type="dxa"/>
            <w:tcBorders>
              <w:top w:val="single" w:sz="4" w:space="0" w:color="auto"/>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Relieves Stress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43</w:t>
            </w:r>
          </w:p>
        </w:tc>
        <w:tc>
          <w:tcPr>
            <w:tcW w:w="1440"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95.56</w:t>
            </w:r>
          </w:p>
        </w:tc>
        <w:tc>
          <w:tcPr>
            <w:tcW w:w="863"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41</w:t>
            </w:r>
          </w:p>
        </w:tc>
        <w:tc>
          <w:tcPr>
            <w:tcW w:w="1447"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80.39</w:t>
            </w:r>
          </w:p>
        </w:tc>
        <w:tc>
          <w:tcPr>
            <w:tcW w:w="1022" w:type="dxa"/>
            <w:tcBorders>
              <w:top w:val="single" w:sz="4" w:space="0" w:color="auto"/>
            </w:tcBorders>
            <w:vAlign w:val="bottom"/>
          </w:tcPr>
          <w:p w:rsidR="00715F66" w:rsidRPr="00F27843" w:rsidRDefault="00715F66" w:rsidP="00C9627D">
            <w:pPr>
              <w:spacing w:before="120"/>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0.025</w:t>
            </w:r>
            <w:r w:rsidRPr="00F27843">
              <w:rPr>
                <w:rFonts w:ascii="Times New Roman" w:eastAsia="Times New Roman" w:hAnsi="Times New Roman" w:cs="Times New Roman"/>
                <w:b/>
                <w:bCs/>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Relieves Boredom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32</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71.11</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29</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56.86</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0.148</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Relieves Anxiety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39</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86.67</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39</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76.47</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0.202</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Relieves Depression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27</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60.00</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27</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52.94</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0.487</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I like the taste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24</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53.33</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23</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45.10</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0.421</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bookmarkStart w:id="0" w:name="_Hlk63431733"/>
            <w:r w:rsidRPr="00F27843">
              <w:rPr>
                <w:rFonts w:ascii="Times New Roman" w:eastAsia="Times New Roman" w:hAnsi="Times New Roman" w:cs="Times New Roman"/>
              </w:rPr>
              <w:t>Helps me Socialize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bookmarkEnd w:id="0"/>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19</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42.22</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19</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37.25</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0.619</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Helps me Fit In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15</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33.33</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15</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29.41</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0.679</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Excuse to get out of dangerous situations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18</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40.00</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20</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40.82</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0.936</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Prevents me from being Violent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21</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46.67</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23</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45.10</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0.878</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Helps control my anger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29</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64.44</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27</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52.94</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0.254</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It is calming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41</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91.11</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40</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78.43</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0.088</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It is comforting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36</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80.00</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25</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49.02</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0.002</w:t>
            </w:r>
            <w:r w:rsidRPr="00F27843">
              <w:rPr>
                <w:rFonts w:ascii="Times New Roman" w:eastAsia="Times New Roman" w:hAnsi="Times New Roman" w:cs="Times New Roman"/>
                <w:b/>
                <w:bCs/>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Keeps me from feeling hungry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15</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33.33</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14</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27.45</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0.531</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Keeps my hands busy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29</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64.44</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24</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47.06</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0.087</w:t>
            </w:r>
            <w:r w:rsidRPr="00F27843">
              <w:rPr>
                <w:rFonts w:ascii="Times New Roman" w:eastAsia="Times New Roman" w:hAnsi="Times New Roman" w:cs="Times New Roman"/>
                <w:vertAlign w:val="superscript"/>
              </w:rPr>
              <w:t>c</w:t>
            </w:r>
          </w:p>
        </w:tc>
      </w:tr>
      <w:tr w:rsidR="00715F66" w:rsidRPr="00F27843" w:rsidTr="00C9627D">
        <w:trPr>
          <w:jc w:val="center"/>
        </w:trPr>
        <w:tc>
          <w:tcPr>
            <w:tcW w:w="4123" w:type="dxa"/>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Relieves my Urge to Smoke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29</w:t>
            </w:r>
          </w:p>
        </w:tc>
        <w:tc>
          <w:tcPr>
            <w:tcW w:w="1440"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65.91</w:t>
            </w:r>
          </w:p>
        </w:tc>
        <w:tc>
          <w:tcPr>
            <w:tcW w:w="863"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25</w:t>
            </w:r>
          </w:p>
        </w:tc>
        <w:tc>
          <w:tcPr>
            <w:tcW w:w="1447" w:type="dxa"/>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49.02</w:t>
            </w:r>
          </w:p>
        </w:tc>
        <w:tc>
          <w:tcPr>
            <w:tcW w:w="1022" w:type="dxa"/>
            <w:vAlign w:val="bottom"/>
          </w:tcPr>
          <w:p w:rsidR="00715F66" w:rsidRPr="00F27843" w:rsidRDefault="00715F66" w:rsidP="00C9627D">
            <w:pPr>
              <w:spacing w:before="120"/>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0.098</w:t>
            </w:r>
            <w:r w:rsidRPr="00F27843">
              <w:rPr>
                <w:rFonts w:ascii="Times New Roman" w:eastAsia="Times New Roman" w:hAnsi="Times New Roman" w:cs="Times New Roman"/>
                <w:vertAlign w:val="superscript"/>
              </w:rPr>
              <w:t>c</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F27843" w:rsidRDefault="00715F66" w:rsidP="00C9627D">
            <w:pPr>
              <w:spacing w:before="120"/>
              <w:rPr>
                <w:rFonts w:ascii="Times New Roman" w:eastAsia="Times New Roman" w:hAnsi="Times New Roman" w:cs="Times New Roman"/>
                <w:b/>
                <w:bCs/>
              </w:rPr>
            </w:pPr>
            <w:r w:rsidRPr="00F27843">
              <w:rPr>
                <w:rFonts w:ascii="Times New Roman" w:eastAsia="Times New Roman" w:hAnsi="Times New Roman" w:cs="Times New Roman"/>
                <w:b/>
                <w:bCs/>
              </w:rPr>
              <w:t>Alcohol</w:t>
            </w: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single" w:sz="4" w:space="0" w:color="auto"/>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Lifetime Days with a Drink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tcBorders>
              <w:top w:val="single" w:sz="4" w:space="0" w:color="auto"/>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0.182</w:t>
            </w:r>
            <w:r w:rsidRPr="00F27843">
              <w:rPr>
                <w:rFonts w:ascii="Times New Roman" w:eastAsia="Times New Roman" w:hAnsi="Times New Roman" w:cs="Times New Roman"/>
                <w:vertAlign w:val="superscript"/>
              </w:rPr>
              <w:t>c</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0</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11.36</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11.76</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 xml:space="preserve">1 – 9 </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25.00</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14</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27.45</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 xml:space="preserve">10 – 99 </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12</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27.27</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22</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43.14</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100+</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16</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36.36</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17.65</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Age of First Drink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0.494</w:t>
            </w:r>
            <w:r w:rsidRPr="00F27843">
              <w:rPr>
                <w:rFonts w:ascii="Times New Roman" w:eastAsia="Times New Roman" w:hAnsi="Times New Roman" w:cs="Times New Roman"/>
                <w:vertAlign w:val="superscript"/>
              </w:rPr>
              <w:t>c</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Never had a drink</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11.36</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13.73</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10 or younger</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6.82</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15.69</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11 – 14</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22.73</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15.69</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lastRenderedPageBreak/>
              <w:t>15+</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26</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59.09</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28</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54.90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Days Drank in Past 30 Days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0.686</w:t>
            </w:r>
            <w:r w:rsidRPr="00F27843">
              <w:rPr>
                <w:rFonts w:ascii="Times New Roman" w:eastAsia="Times New Roman" w:hAnsi="Times New Roman" w:cs="Times New Roman"/>
                <w:vertAlign w:val="superscript"/>
              </w:rPr>
              <w:t>c</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0 Days</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14</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31.82</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16</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32.00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1 or 2 Days</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29.55</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16</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32.00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3 to 5 Days</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15.91</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11</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22.00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6 or More Days</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22.73</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14.00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Days Binge Drank in Past 30 Days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b/>
                <w:bCs/>
                <w:vertAlign w:val="superscript"/>
              </w:rPr>
            </w:pPr>
            <w:r w:rsidRPr="00F27843">
              <w:rPr>
                <w:rFonts w:ascii="Times New Roman" w:eastAsia="Times New Roman" w:hAnsi="Times New Roman" w:cs="Times New Roman"/>
                <w:b/>
                <w:bCs/>
              </w:rPr>
              <w:t>0.043</w:t>
            </w:r>
            <w:r w:rsidRPr="00F27843">
              <w:rPr>
                <w:rFonts w:ascii="Times New Roman" w:eastAsia="Times New Roman" w:hAnsi="Times New Roman" w:cs="Times New Roman"/>
                <w:b/>
                <w:bCs/>
                <w:vertAlign w:val="superscript"/>
              </w:rPr>
              <w:t>c</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0 Days</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28.57</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19</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47.50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1 or 2 Days</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13</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37.14</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10</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25.00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3 to 5 Days</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8.57</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8</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20.00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6 or More Days</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9</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25.71</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7.50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Need to Smoke when Drink Alcohol (</w:t>
            </w:r>
            <w:r w:rsidRPr="00F27843">
              <w:rPr>
                <w:rFonts w:ascii="Times New Roman" w:eastAsia="Times New Roman" w:hAnsi="Times New Roman" w:cs="Times New Roman"/>
                <w:i/>
                <w:iCs/>
              </w:rPr>
              <w:t>n, %</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jc w:val="right"/>
              <w:rPr>
                <w:rFonts w:ascii="Times New Roman" w:hAnsi="Times New Roman" w:cs="Times New Roman"/>
                <w:color w:val="000000"/>
              </w:rPr>
            </w:pP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nil"/>
              <w:left w:val="nil"/>
              <w:bottom w:val="nil"/>
              <w:right w:val="nil"/>
            </w:tcBorders>
            <w:vAlign w:val="bottom"/>
          </w:tcPr>
          <w:p w:rsidR="00715F66" w:rsidRPr="00F27843" w:rsidRDefault="00715F66" w:rsidP="00C9627D">
            <w:pPr>
              <w:jc w:val="right"/>
              <w:rPr>
                <w:rFonts w:ascii="Times New Roman" w:hAnsi="Times New Roman" w:cs="Times New Roman"/>
                <w:color w:val="000000"/>
              </w:rPr>
            </w:pP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0.088</w:t>
            </w:r>
            <w:r w:rsidRPr="00F27843">
              <w:rPr>
                <w:rFonts w:ascii="Times New Roman" w:eastAsia="Times New Roman" w:hAnsi="Times New Roman" w:cs="Times New Roman"/>
                <w:vertAlign w:val="superscript"/>
              </w:rPr>
              <w:t>c</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Never</w:t>
            </w:r>
          </w:p>
        </w:tc>
        <w:tc>
          <w:tcPr>
            <w:tcW w:w="863" w:type="dxa"/>
            <w:tcBorders>
              <w:top w:val="nil"/>
              <w:left w:val="nil"/>
              <w:bottom w:val="nil"/>
              <w:right w:val="nil"/>
            </w:tcBorders>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6</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15.79</w:t>
            </w:r>
          </w:p>
        </w:tc>
        <w:tc>
          <w:tcPr>
            <w:tcW w:w="863" w:type="dxa"/>
            <w:tcBorders>
              <w:top w:val="nil"/>
              <w:left w:val="nil"/>
              <w:bottom w:val="nil"/>
              <w:right w:val="nil"/>
            </w:tcBorders>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12</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27.27</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Sometimes</w:t>
            </w:r>
          </w:p>
        </w:tc>
        <w:tc>
          <w:tcPr>
            <w:tcW w:w="863" w:type="dxa"/>
            <w:tcBorders>
              <w:top w:val="nil"/>
              <w:left w:val="nil"/>
              <w:bottom w:val="nil"/>
              <w:right w:val="nil"/>
            </w:tcBorders>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7</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18.42</w:t>
            </w:r>
          </w:p>
        </w:tc>
        <w:tc>
          <w:tcPr>
            <w:tcW w:w="863" w:type="dxa"/>
            <w:tcBorders>
              <w:top w:val="nil"/>
              <w:left w:val="nil"/>
              <w:bottom w:val="nil"/>
              <w:right w:val="nil"/>
            </w:tcBorders>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8</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18.18</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Most of the Time</w:t>
            </w:r>
          </w:p>
        </w:tc>
        <w:tc>
          <w:tcPr>
            <w:tcW w:w="863" w:type="dxa"/>
            <w:tcBorders>
              <w:top w:val="nil"/>
              <w:left w:val="nil"/>
              <w:bottom w:val="nil"/>
              <w:right w:val="nil"/>
            </w:tcBorders>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5</w:t>
            </w:r>
          </w:p>
        </w:tc>
        <w:tc>
          <w:tcPr>
            <w:tcW w:w="1440"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13.16</w:t>
            </w:r>
          </w:p>
        </w:tc>
        <w:tc>
          <w:tcPr>
            <w:tcW w:w="863" w:type="dxa"/>
            <w:tcBorders>
              <w:top w:val="nil"/>
              <w:left w:val="nil"/>
              <w:bottom w:val="nil"/>
              <w:right w:val="nil"/>
            </w:tcBorders>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12</w:t>
            </w:r>
          </w:p>
        </w:tc>
        <w:tc>
          <w:tcPr>
            <w:tcW w:w="1447" w:type="dxa"/>
            <w:tcBorders>
              <w:top w:val="nil"/>
              <w:left w:val="nil"/>
              <w:bottom w:val="nil"/>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27.27</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F27843" w:rsidRDefault="00715F66" w:rsidP="00C9627D">
            <w:pPr>
              <w:ind w:left="247"/>
              <w:rPr>
                <w:rFonts w:ascii="Times New Roman" w:eastAsia="Times New Roman" w:hAnsi="Times New Roman" w:cs="Times New Roman"/>
              </w:rPr>
            </w:pPr>
            <w:r w:rsidRPr="00F27843">
              <w:rPr>
                <w:rFonts w:ascii="Times New Roman" w:eastAsia="Times New Roman" w:hAnsi="Times New Roman" w:cs="Times New Roman"/>
              </w:rPr>
              <w:t>Every Time</w:t>
            </w:r>
          </w:p>
        </w:tc>
        <w:tc>
          <w:tcPr>
            <w:tcW w:w="863" w:type="dxa"/>
            <w:tcBorders>
              <w:top w:val="nil"/>
              <w:left w:val="nil"/>
              <w:bottom w:val="single" w:sz="4" w:space="0" w:color="auto"/>
              <w:right w:val="nil"/>
            </w:tcBorders>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20</w:t>
            </w:r>
          </w:p>
        </w:tc>
        <w:tc>
          <w:tcPr>
            <w:tcW w:w="1440" w:type="dxa"/>
            <w:tcBorders>
              <w:top w:val="nil"/>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52.63</w:t>
            </w:r>
          </w:p>
        </w:tc>
        <w:tc>
          <w:tcPr>
            <w:tcW w:w="863" w:type="dxa"/>
            <w:tcBorders>
              <w:top w:val="nil"/>
              <w:left w:val="nil"/>
              <w:bottom w:val="single" w:sz="4" w:space="0" w:color="auto"/>
              <w:right w:val="nil"/>
            </w:tcBorders>
            <w:vAlign w:val="bottom"/>
          </w:tcPr>
          <w:p w:rsidR="00715F66" w:rsidRPr="00F27843" w:rsidRDefault="00715F66" w:rsidP="00C9627D">
            <w:pPr>
              <w:jc w:val="right"/>
              <w:rPr>
                <w:rFonts w:ascii="Times New Roman" w:hAnsi="Times New Roman" w:cs="Times New Roman"/>
                <w:color w:val="000000"/>
              </w:rPr>
            </w:pPr>
            <w:r w:rsidRPr="00F27843">
              <w:rPr>
                <w:rFonts w:ascii="Times New Roman" w:hAnsi="Times New Roman" w:cs="Times New Roman"/>
                <w:color w:val="000000"/>
              </w:rPr>
              <w:t>12</w:t>
            </w:r>
          </w:p>
        </w:tc>
        <w:tc>
          <w:tcPr>
            <w:tcW w:w="1447" w:type="dxa"/>
            <w:tcBorders>
              <w:top w:val="nil"/>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r w:rsidRPr="00F27843">
              <w:rPr>
                <w:rFonts w:ascii="Times New Roman" w:hAnsi="Times New Roman" w:cs="Times New Roman"/>
                <w:color w:val="000000"/>
              </w:rPr>
              <w:t>27.27</w:t>
            </w:r>
          </w:p>
        </w:tc>
        <w:tc>
          <w:tcPr>
            <w:tcW w:w="1022" w:type="dxa"/>
            <w:tcBorders>
              <w:top w:val="nil"/>
              <w:left w:val="nil"/>
              <w:bottom w:val="single" w:sz="4" w:space="0" w:color="auto"/>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F27843" w:rsidRDefault="00715F66" w:rsidP="00C9627D">
            <w:pPr>
              <w:spacing w:before="120"/>
              <w:rPr>
                <w:rFonts w:ascii="Times New Roman" w:eastAsia="Times New Roman" w:hAnsi="Times New Roman" w:cs="Times New Roman"/>
                <w:b/>
                <w:bCs/>
              </w:rPr>
            </w:pPr>
            <w:r w:rsidRPr="00F27843">
              <w:rPr>
                <w:rFonts w:ascii="Times New Roman" w:eastAsia="Times New Roman" w:hAnsi="Times New Roman" w:cs="Times New Roman"/>
                <w:b/>
                <w:bCs/>
              </w:rPr>
              <w:t>SOBC MAIA</w:t>
            </w: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single" w:sz="4" w:space="0" w:color="auto"/>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Non-Distracting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single" w:sz="4" w:space="0" w:color="auto"/>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1.67</w:t>
            </w:r>
          </w:p>
        </w:tc>
        <w:tc>
          <w:tcPr>
            <w:tcW w:w="1440" w:type="dxa"/>
            <w:tcBorders>
              <w:top w:val="single" w:sz="4" w:space="0" w:color="auto"/>
              <w:left w:val="nil"/>
              <w:bottom w:val="nil"/>
              <w:right w:val="nil"/>
            </w:tcBorders>
            <w:vAlign w:val="bottom"/>
          </w:tcPr>
          <w:p w:rsidR="00715F66" w:rsidRPr="00F27843" w:rsidRDefault="00715F66" w:rsidP="00C9627D">
            <w:pPr>
              <w:ind w:left="-160"/>
              <w:jc w:val="right"/>
              <w:rPr>
                <w:rFonts w:ascii="Times New Roman" w:eastAsia="Times New Roman" w:hAnsi="Times New Roman" w:cs="Times New Roman"/>
              </w:rPr>
            </w:pPr>
            <w:r w:rsidRPr="00F27843">
              <w:rPr>
                <w:rFonts w:ascii="Times New Roman" w:eastAsia="Times New Roman" w:hAnsi="Times New Roman" w:cs="Times New Roman"/>
              </w:rPr>
              <w:t>1.00 – 3.33</w:t>
            </w:r>
          </w:p>
        </w:tc>
        <w:tc>
          <w:tcPr>
            <w:tcW w:w="863" w:type="dxa"/>
            <w:tcBorders>
              <w:top w:val="single" w:sz="4" w:space="0" w:color="auto"/>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1.33</w:t>
            </w:r>
          </w:p>
        </w:tc>
        <w:tc>
          <w:tcPr>
            <w:tcW w:w="1447" w:type="dxa"/>
            <w:tcBorders>
              <w:top w:val="single" w:sz="4" w:space="0" w:color="auto"/>
              <w:left w:val="nil"/>
              <w:bottom w:val="nil"/>
              <w:right w:val="nil"/>
            </w:tcBorders>
            <w:vAlign w:val="bottom"/>
          </w:tcPr>
          <w:p w:rsidR="00715F66" w:rsidRPr="00F27843" w:rsidRDefault="00715F66" w:rsidP="00C9627D">
            <w:pPr>
              <w:ind w:left="-180"/>
              <w:jc w:val="right"/>
              <w:rPr>
                <w:rFonts w:ascii="Times New Roman" w:eastAsia="Times New Roman" w:hAnsi="Times New Roman" w:cs="Times New Roman"/>
              </w:rPr>
            </w:pPr>
            <w:r w:rsidRPr="00F27843">
              <w:rPr>
                <w:rFonts w:ascii="Times New Roman" w:eastAsia="Times New Roman" w:hAnsi="Times New Roman" w:cs="Times New Roman"/>
              </w:rPr>
              <w:t>0.67 – 2.00</w:t>
            </w:r>
          </w:p>
        </w:tc>
        <w:tc>
          <w:tcPr>
            <w:tcW w:w="1022" w:type="dxa"/>
            <w:tcBorders>
              <w:top w:val="single" w:sz="4" w:space="0" w:color="auto"/>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0.087</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Attention Regulation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4.14</w:t>
            </w:r>
          </w:p>
        </w:tc>
        <w:tc>
          <w:tcPr>
            <w:tcW w:w="1440" w:type="dxa"/>
            <w:tcBorders>
              <w:top w:val="nil"/>
              <w:left w:val="nil"/>
              <w:bottom w:val="nil"/>
              <w:right w:val="nil"/>
            </w:tcBorders>
            <w:vAlign w:val="bottom"/>
          </w:tcPr>
          <w:p w:rsidR="00715F66" w:rsidRPr="00F27843" w:rsidRDefault="00715F66" w:rsidP="00C9627D">
            <w:pPr>
              <w:ind w:left="-160"/>
              <w:jc w:val="right"/>
              <w:rPr>
                <w:rFonts w:ascii="Times New Roman" w:eastAsia="Times New Roman" w:hAnsi="Times New Roman" w:cs="Times New Roman"/>
              </w:rPr>
            </w:pPr>
            <w:r w:rsidRPr="00F27843">
              <w:rPr>
                <w:rFonts w:ascii="Times New Roman" w:eastAsia="Times New Roman" w:hAnsi="Times New Roman" w:cs="Times New Roman"/>
              </w:rPr>
              <w:t>3.14 – 5.00</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3.71</w:t>
            </w:r>
          </w:p>
        </w:tc>
        <w:tc>
          <w:tcPr>
            <w:tcW w:w="1447" w:type="dxa"/>
            <w:tcBorders>
              <w:top w:val="nil"/>
              <w:left w:val="nil"/>
              <w:bottom w:val="nil"/>
              <w:right w:val="nil"/>
            </w:tcBorders>
            <w:vAlign w:val="bottom"/>
          </w:tcPr>
          <w:p w:rsidR="00715F66" w:rsidRPr="00F27843" w:rsidRDefault="00715F66" w:rsidP="00C9627D">
            <w:pPr>
              <w:ind w:left="-180"/>
              <w:jc w:val="right"/>
              <w:rPr>
                <w:rFonts w:ascii="Times New Roman" w:eastAsia="Times New Roman" w:hAnsi="Times New Roman" w:cs="Times New Roman"/>
              </w:rPr>
            </w:pPr>
            <w:r w:rsidRPr="00F27843">
              <w:rPr>
                <w:rFonts w:ascii="Times New Roman" w:eastAsia="Times New Roman" w:hAnsi="Times New Roman" w:cs="Times New Roman"/>
              </w:rPr>
              <w:t>2.86 – 4.71</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0.310</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Emotional Awareness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4.80</w:t>
            </w:r>
          </w:p>
        </w:tc>
        <w:tc>
          <w:tcPr>
            <w:tcW w:w="1440" w:type="dxa"/>
            <w:tcBorders>
              <w:top w:val="nil"/>
              <w:left w:val="nil"/>
              <w:bottom w:val="nil"/>
              <w:right w:val="nil"/>
            </w:tcBorders>
            <w:vAlign w:val="bottom"/>
          </w:tcPr>
          <w:p w:rsidR="00715F66" w:rsidRPr="00F27843" w:rsidRDefault="00715F66" w:rsidP="00C9627D">
            <w:pPr>
              <w:ind w:left="-160"/>
              <w:jc w:val="right"/>
              <w:rPr>
                <w:rFonts w:ascii="Times New Roman" w:eastAsia="Times New Roman" w:hAnsi="Times New Roman" w:cs="Times New Roman"/>
              </w:rPr>
            </w:pPr>
            <w:r w:rsidRPr="00F27843">
              <w:rPr>
                <w:rFonts w:ascii="Times New Roman" w:eastAsia="Times New Roman" w:hAnsi="Times New Roman" w:cs="Times New Roman"/>
              </w:rPr>
              <w:t>4.00 – 5.00</w:t>
            </w:r>
          </w:p>
        </w:tc>
        <w:tc>
          <w:tcPr>
            <w:tcW w:w="863" w:type="dxa"/>
            <w:tcBorders>
              <w:top w:val="nil"/>
              <w:left w:val="nil"/>
              <w:bottom w:val="nil"/>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4.80</w:t>
            </w:r>
          </w:p>
        </w:tc>
        <w:tc>
          <w:tcPr>
            <w:tcW w:w="1447" w:type="dxa"/>
            <w:tcBorders>
              <w:top w:val="nil"/>
              <w:left w:val="nil"/>
              <w:bottom w:val="nil"/>
              <w:right w:val="nil"/>
            </w:tcBorders>
            <w:vAlign w:val="bottom"/>
          </w:tcPr>
          <w:p w:rsidR="00715F66" w:rsidRPr="00F27843" w:rsidRDefault="00715F66" w:rsidP="00C9627D">
            <w:pPr>
              <w:ind w:left="-180"/>
              <w:jc w:val="right"/>
              <w:rPr>
                <w:rFonts w:ascii="Times New Roman" w:eastAsia="Times New Roman" w:hAnsi="Times New Roman" w:cs="Times New Roman"/>
              </w:rPr>
            </w:pPr>
            <w:r w:rsidRPr="00F27843">
              <w:rPr>
                <w:rFonts w:ascii="Times New Roman" w:eastAsia="Times New Roman" w:hAnsi="Times New Roman" w:cs="Times New Roman"/>
              </w:rPr>
              <w:t>4.20 – 5.00</w:t>
            </w:r>
          </w:p>
        </w:tc>
        <w:tc>
          <w:tcPr>
            <w:tcW w:w="1022" w:type="dxa"/>
            <w:tcBorders>
              <w:top w:val="nil"/>
              <w:left w:val="nil"/>
              <w:bottom w:val="nil"/>
              <w:right w:val="nil"/>
            </w:tcBorders>
            <w:vAlign w:val="bottom"/>
          </w:tcPr>
          <w:p w:rsidR="00715F66" w:rsidRPr="00F27843" w:rsidRDefault="00715F66" w:rsidP="00C9627D">
            <w:pPr>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0.658</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Self-Regulation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4.00</w:t>
            </w:r>
          </w:p>
        </w:tc>
        <w:tc>
          <w:tcPr>
            <w:tcW w:w="1440" w:type="dxa"/>
            <w:tcBorders>
              <w:top w:val="nil"/>
              <w:left w:val="nil"/>
              <w:bottom w:val="single" w:sz="4" w:space="0" w:color="auto"/>
              <w:right w:val="nil"/>
            </w:tcBorders>
            <w:vAlign w:val="bottom"/>
          </w:tcPr>
          <w:p w:rsidR="00715F66" w:rsidRPr="00F27843" w:rsidRDefault="00715F66" w:rsidP="00C9627D">
            <w:pPr>
              <w:ind w:left="-160"/>
              <w:jc w:val="right"/>
              <w:rPr>
                <w:rFonts w:ascii="Times New Roman" w:eastAsia="Times New Roman" w:hAnsi="Times New Roman" w:cs="Times New Roman"/>
              </w:rPr>
            </w:pPr>
            <w:r w:rsidRPr="00F27843">
              <w:rPr>
                <w:rFonts w:ascii="Times New Roman" w:eastAsia="Times New Roman" w:hAnsi="Times New Roman" w:cs="Times New Roman"/>
              </w:rPr>
              <w:t>2.50 – 5.00</w:t>
            </w:r>
          </w:p>
        </w:tc>
        <w:tc>
          <w:tcPr>
            <w:tcW w:w="863" w:type="dxa"/>
            <w:tcBorders>
              <w:top w:val="nil"/>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r w:rsidRPr="00F27843">
              <w:rPr>
                <w:rFonts w:ascii="Times New Roman" w:eastAsia="Times New Roman" w:hAnsi="Times New Roman" w:cs="Times New Roman"/>
              </w:rPr>
              <w:t>4.00</w:t>
            </w:r>
          </w:p>
        </w:tc>
        <w:tc>
          <w:tcPr>
            <w:tcW w:w="1447" w:type="dxa"/>
            <w:tcBorders>
              <w:top w:val="nil"/>
              <w:left w:val="nil"/>
              <w:bottom w:val="single" w:sz="4" w:space="0" w:color="auto"/>
              <w:right w:val="nil"/>
            </w:tcBorders>
            <w:vAlign w:val="bottom"/>
          </w:tcPr>
          <w:p w:rsidR="00715F66" w:rsidRPr="00F27843" w:rsidRDefault="00715F66" w:rsidP="00C9627D">
            <w:pPr>
              <w:ind w:left="-180"/>
              <w:jc w:val="right"/>
              <w:rPr>
                <w:rFonts w:ascii="Times New Roman" w:eastAsia="Times New Roman" w:hAnsi="Times New Roman" w:cs="Times New Roman"/>
              </w:rPr>
            </w:pPr>
            <w:r w:rsidRPr="00F27843">
              <w:rPr>
                <w:rFonts w:ascii="Times New Roman" w:eastAsia="Times New Roman" w:hAnsi="Times New Roman" w:cs="Times New Roman"/>
              </w:rPr>
              <w:t>3.25 – 4.75</w:t>
            </w:r>
          </w:p>
        </w:tc>
        <w:tc>
          <w:tcPr>
            <w:tcW w:w="1022" w:type="dxa"/>
            <w:tcBorders>
              <w:top w:val="nil"/>
              <w:left w:val="nil"/>
              <w:bottom w:val="single" w:sz="4" w:space="0" w:color="auto"/>
              <w:right w:val="nil"/>
            </w:tcBorders>
            <w:vAlign w:val="bottom"/>
          </w:tcPr>
          <w:p w:rsidR="00715F66" w:rsidRPr="00F27843" w:rsidRDefault="00715F66" w:rsidP="00C9627D">
            <w:pPr>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0.569</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F27843" w:rsidRDefault="00715F66" w:rsidP="00C9627D">
            <w:pPr>
              <w:spacing w:before="120"/>
              <w:rPr>
                <w:rFonts w:ascii="Times New Roman" w:eastAsia="Times New Roman" w:hAnsi="Times New Roman" w:cs="Times New Roman"/>
                <w:b/>
                <w:bCs/>
              </w:rPr>
            </w:pPr>
            <w:bookmarkStart w:id="1" w:name="_Hlk63431757"/>
            <w:r w:rsidRPr="00F27843">
              <w:rPr>
                <w:rFonts w:ascii="Times New Roman" w:eastAsia="Times New Roman" w:hAnsi="Times New Roman" w:cs="Times New Roman"/>
                <w:b/>
                <w:bCs/>
              </w:rPr>
              <w:t>SOBC Brief COPE</w:t>
            </w:r>
            <w:bookmarkEnd w:id="1"/>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single" w:sz="4" w:space="0" w:color="auto"/>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Self-distracting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single" w:sz="4" w:space="0" w:color="auto"/>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tcBorders>
              <w:top w:val="single" w:sz="4" w:space="0" w:color="auto"/>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8</w:t>
            </w:r>
          </w:p>
        </w:tc>
        <w:tc>
          <w:tcPr>
            <w:tcW w:w="863" w:type="dxa"/>
            <w:tcBorders>
              <w:top w:val="single" w:sz="4" w:space="0" w:color="auto"/>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7" w:type="dxa"/>
            <w:tcBorders>
              <w:top w:val="single" w:sz="4" w:space="0" w:color="auto"/>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7</w:t>
            </w:r>
          </w:p>
        </w:tc>
        <w:tc>
          <w:tcPr>
            <w:tcW w:w="1022" w:type="dxa"/>
            <w:tcBorders>
              <w:top w:val="single" w:sz="4" w:space="0" w:color="auto"/>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0.493</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Active Coping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5 – 8</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6 – 8</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0.895</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Denial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2 – 7</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3 – 7</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0.383</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Substance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2 – 7</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3 – 6</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0.327</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Emotional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6</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7</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0.130</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Instrumental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6</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7</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0.252</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Disengagement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3</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2 – 5</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2 – 5</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0.502</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Venting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3 – 6</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3 – 6</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0.196</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Positive Frame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8</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5 – 8</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0.436</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Planning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5 – 8</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7</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5 – 8</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0.529</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Humor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2 – 7.5</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2 – 7</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0.756</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lastRenderedPageBreak/>
              <w:t>Acceptance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6.5</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5 – 8</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8</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0.253</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Religion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4</w:t>
            </w:r>
          </w:p>
        </w:tc>
        <w:tc>
          <w:tcPr>
            <w:tcW w:w="1440"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2 – 6</w:t>
            </w:r>
          </w:p>
        </w:tc>
        <w:tc>
          <w:tcPr>
            <w:tcW w:w="863" w:type="dxa"/>
            <w:tcBorders>
              <w:top w:val="nil"/>
              <w:left w:val="nil"/>
              <w:bottom w:val="nil"/>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6</w:t>
            </w:r>
          </w:p>
        </w:tc>
        <w:tc>
          <w:tcPr>
            <w:tcW w:w="1447" w:type="dxa"/>
            <w:tcBorders>
              <w:top w:val="nil"/>
              <w:left w:val="nil"/>
              <w:bottom w:val="nil"/>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6</w:t>
            </w:r>
          </w:p>
        </w:tc>
        <w:tc>
          <w:tcPr>
            <w:tcW w:w="1022" w:type="dxa"/>
            <w:tcBorders>
              <w:top w:val="nil"/>
              <w:left w:val="nil"/>
              <w:bottom w:val="nil"/>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0.177</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Self Blame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single" w:sz="4" w:space="0" w:color="auto"/>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w:t>
            </w:r>
          </w:p>
        </w:tc>
        <w:tc>
          <w:tcPr>
            <w:tcW w:w="1440" w:type="dxa"/>
            <w:tcBorders>
              <w:top w:val="nil"/>
              <w:left w:val="nil"/>
              <w:bottom w:val="single" w:sz="4" w:space="0" w:color="auto"/>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3 – 8</w:t>
            </w:r>
          </w:p>
        </w:tc>
        <w:tc>
          <w:tcPr>
            <w:tcW w:w="863" w:type="dxa"/>
            <w:tcBorders>
              <w:top w:val="nil"/>
              <w:left w:val="nil"/>
              <w:bottom w:val="single" w:sz="4" w:space="0" w:color="auto"/>
              <w:right w:val="nil"/>
            </w:tcBorders>
            <w:vAlign w:val="center"/>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hAnsi="Times New Roman" w:cs="Times New Roman"/>
                <w:color w:val="000000"/>
              </w:rPr>
              <w:t>5.5</w:t>
            </w:r>
          </w:p>
        </w:tc>
        <w:tc>
          <w:tcPr>
            <w:tcW w:w="1447" w:type="dxa"/>
            <w:tcBorders>
              <w:top w:val="nil"/>
              <w:left w:val="nil"/>
              <w:bottom w:val="single" w:sz="4" w:space="0" w:color="auto"/>
              <w:right w:val="nil"/>
            </w:tcBorders>
            <w:vAlign w:val="center"/>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hAnsi="Times New Roman" w:cs="Times New Roman"/>
                <w:color w:val="000000"/>
              </w:rPr>
              <w:t>4 – 8</w:t>
            </w:r>
          </w:p>
        </w:tc>
        <w:tc>
          <w:tcPr>
            <w:tcW w:w="1022" w:type="dxa"/>
            <w:tcBorders>
              <w:top w:val="nil"/>
              <w:left w:val="nil"/>
              <w:bottom w:val="single" w:sz="4" w:space="0" w:color="auto"/>
              <w:right w:val="nil"/>
            </w:tcBorders>
            <w:vAlign w:val="center"/>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0.158</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F27843" w:rsidRDefault="00715F66" w:rsidP="00C9627D">
            <w:pPr>
              <w:spacing w:before="120"/>
              <w:rPr>
                <w:rFonts w:ascii="Times New Roman" w:hAnsi="Times New Roman" w:cs="Times New Roman"/>
                <w:b/>
                <w:bCs/>
                <w:color w:val="000000"/>
              </w:rPr>
            </w:pPr>
            <w:r w:rsidRPr="00F27843">
              <w:rPr>
                <w:rFonts w:ascii="Times New Roman" w:hAnsi="Times New Roman" w:cs="Times New Roman"/>
                <w:b/>
                <w:bCs/>
                <w:color w:val="000000"/>
              </w:rPr>
              <w:t>SOBC CEMS: Anger</w:t>
            </w: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single" w:sz="4" w:space="0" w:color="auto"/>
              <w:right w:val="nil"/>
            </w:tcBorders>
            <w:vAlign w:val="bottom"/>
          </w:tcPr>
          <w:p w:rsidR="00715F66" w:rsidRPr="00F27843" w:rsidRDefault="00715F66" w:rsidP="00C9627D">
            <w:pPr>
              <w:ind w:left="-555" w:right="15"/>
              <w:jc w:val="right"/>
              <w:rPr>
                <w:rFonts w:ascii="Times New Roman" w:eastAsia="Times New Roman" w:hAnsi="Times New Roman" w:cs="Times New Roman"/>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Inhibition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single" w:sz="4" w:space="0" w:color="auto"/>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9</w:t>
            </w:r>
          </w:p>
        </w:tc>
        <w:tc>
          <w:tcPr>
            <w:tcW w:w="1440" w:type="dxa"/>
            <w:tcBorders>
              <w:top w:val="single" w:sz="4" w:space="0" w:color="auto"/>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 xml:space="preserve">8 – 10 </w:t>
            </w:r>
          </w:p>
        </w:tc>
        <w:tc>
          <w:tcPr>
            <w:tcW w:w="863" w:type="dxa"/>
            <w:tcBorders>
              <w:top w:val="single" w:sz="4" w:space="0" w:color="auto"/>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9</w:t>
            </w:r>
          </w:p>
        </w:tc>
        <w:tc>
          <w:tcPr>
            <w:tcW w:w="1447" w:type="dxa"/>
            <w:tcBorders>
              <w:top w:val="single" w:sz="4" w:space="0" w:color="auto"/>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 xml:space="preserve">8 – 11 </w:t>
            </w:r>
          </w:p>
        </w:tc>
        <w:tc>
          <w:tcPr>
            <w:tcW w:w="1022" w:type="dxa"/>
            <w:tcBorders>
              <w:top w:val="single" w:sz="4" w:space="0" w:color="auto"/>
              <w:left w:val="nil"/>
              <w:bottom w:val="nil"/>
              <w:right w:val="nil"/>
            </w:tcBorders>
            <w:vAlign w:val="bottom"/>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0.327</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Dysregulation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5</w:t>
            </w:r>
          </w:p>
        </w:tc>
        <w:tc>
          <w:tcPr>
            <w:tcW w:w="1440" w:type="dxa"/>
            <w:tcBorders>
              <w:top w:val="nil"/>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3 – 7</w:t>
            </w:r>
          </w:p>
        </w:tc>
        <w:tc>
          <w:tcPr>
            <w:tcW w:w="863" w:type="dxa"/>
            <w:tcBorders>
              <w:top w:val="nil"/>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5</w:t>
            </w:r>
          </w:p>
        </w:tc>
        <w:tc>
          <w:tcPr>
            <w:tcW w:w="1447" w:type="dxa"/>
            <w:tcBorders>
              <w:top w:val="nil"/>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4 – 6</w:t>
            </w:r>
          </w:p>
        </w:tc>
        <w:tc>
          <w:tcPr>
            <w:tcW w:w="1022" w:type="dxa"/>
            <w:tcBorders>
              <w:top w:val="nil"/>
              <w:left w:val="nil"/>
              <w:bottom w:val="nil"/>
              <w:right w:val="nil"/>
            </w:tcBorders>
            <w:vAlign w:val="bottom"/>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0.619</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Coping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9</w:t>
            </w:r>
          </w:p>
        </w:tc>
        <w:tc>
          <w:tcPr>
            <w:tcW w:w="1440" w:type="dxa"/>
            <w:tcBorders>
              <w:top w:val="nil"/>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8 – 10.5</w:t>
            </w:r>
          </w:p>
        </w:tc>
        <w:tc>
          <w:tcPr>
            <w:tcW w:w="863" w:type="dxa"/>
            <w:tcBorders>
              <w:top w:val="nil"/>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9</w:t>
            </w:r>
          </w:p>
        </w:tc>
        <w:tc>
          <w:tcPr>
            <w:tcW w:w="1447" w:type="dxa"/>
            <w:tcBorders>
              <w:top w:val="nil"/>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8 – 11</w:t>
            </w:r>
          </w:p>
        </w:tc>
        <w:tc>
          <w:tcPr>
            <w:tcW w:w="1022" w:type="dxa"/>
            <w:tcBorders>
              <w:top w:val="nil"/>
              <w:left w:val="nil"/>
              <w:bottom w:val="nil"/>
              <w:right w:val="nil"/>
            </w:tcBorders>
            <w:vAlign w:val="bottom"/>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0.682</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Overall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single" w:sz="4" w:space="0" w:color="auto"/>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23</w:t>
            </w:r>
          </w:p>
        </w:tc>
        <w:tc>
          <w:tcPr>
            <w:tcW w:w="1440" w:type="dxa"/>
            <w:tcBorders>
              <w:top w:val="nil"/>
              <w:left w:val="nil"/>
              <w:bottom w:val="single" w:sz="4" w:space="0" w:color="auto"/>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21 – 25</w:t>
            </w:r>
          </w:p>
        </w:tc>
        <w:tc>
          <w:tcPr>
            <w:tcW w:w="863" w:type="dxa"/>
            <w:tcBorders>
              <w:top w:val="nil"/>
              <w:left w:val="nil"/>
              <w:bottom w:val="single" w:sz="4" w:space="0" w:color="auto"/>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23</w:t>
            </w:r>
          </w:p>
        </w:tc>
        <w:tc>
          <w:tcPr>
            <w:tcW w:w="1447" w:type="dxa"/>
            <w:tcBorders>
              <w:top w:val="nil"/>
              <w:left w:val="nil"/>
              <w:bottom w:val="single" w:sz="4" w:space="0" w:color="auto"/>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21 – 26</w:t>
            </w:r>
          </w:p>
        </w:tc>
        <w:tc>
          <w:tcPr>
            <w:tcW w:w="1022" w:type="dxa"/>
            <w:tcBorders>
              <w:top w:val="nil"/>
              <w:left w:val="nil"/>
              <w:bottom w:val="single" w:sz="4" w:space="0" w:color="auto"/>
              <w:right w:val="nil"/>
            </w:tcBorders>
            <w:vAlign w:val="bottom"/>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0.747</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F27843" w:rsidRDefault="00715F66" w:rsidP="00C9627D">
            <w:pPr>
              <w:spacing w:before="120"/>
              <w:rPr>
                <w:rFonts w:ascii="Times New Roman" w:hAnsi="Times New Roman" w:cs="Times New Roman"/>
                <w:b/>
                <w:bCs/>
                <w:color w:val="000000"/>
              </w:rPr>
            </w:pPr>
            <w:r w:rsidRPr="00F27843">
              <w:rPr>
                <w:rFonts w:ascii="Times New Roman" w:hAnsi="Times New Roman" w:cs="Times New Roman"/>
                <w:b/>
                <w:bCs/>
                <w:color w:val="000000"/>
              </w:rPr>
              <w:t>SOBC CEMS: Worry</w:t>
            </w: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b/>
                <w:bCs/>
              </w:rPr>
            </w:pPr>
          </w:p>
        </w:tc>
        <w:tc>
          <w:tcPr>
            <w:tcW w:w="1440"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b/>
                <w:bCs/>
              </w:rPr>
            </w:pPr>
          </w:p>
        </w:tc>
        <w:tc>
          <w:tcPr>
            <w:tcW w:w="863" w:type="dxa"/>
            <w:tcBorders>
              <w:top w:val="single" w:sz="4" w:space="0" w:color="auto"/>
              <w:left w:val="nil"/>
              <w:bottom w:val="single" w:sz="4" w:space="0" w:color="auto"/>
              <w:right w:val="nil"/>
            </w:tcBorders>
            <w:vAlign w:val="bottom"/>
          </w:tcPr>
          <w:p w:rsidR="00715F66" w:rsidRPr="00F27843" w:rsidRDefault="00715F66" w:rsidP="00C9627D">
            <w:pPr>
              <w:jc w:val="right"/>
              <w:rPr>
                <w:rFonts w:ascii="Times New Roman" w:eastAsia="Times New Roman" w:hAnsi="Times New Roman" w:cs="Times New Roman"/>
                <w:b/>
                <w:bCs/>
              </w:rPr>
            </w:pPr>
          </w:p>
        </w:tc>
        <w:tc>
          <w:tcPr>
            <w:tcW w:w="1447" w:type="dxa"/>
            <w:tcBorders>
              <w:top w:val="single" w:sz="4" w:space="0" w:color="auto"/>
              <w:left w:val="nil"/>
              <w:bottom w:val="single" w:sz="4" w:space="0" w:color="auto"/>
              <w:right w:val="nil"/>
            </w:tcBorders>
            <w:vAlign w:val="bottom"/>
          </w:tcPr>
          <w:p w:rsidR="00715F66" w:rsidRPr="00F27843" w:rsidRDefault="00715F66" w:rsidP="00C9627D">
            <w:pPr>
              <w:ind w:left="-540"/>
              <w:jc w:val="right"/>
              <w:rPr>
                <w:rFonts w:ascii="Times New Roman" w:eastAsia="Times New Roman" w:hAnsi="Times New Roman" w:cs="Times New Roman"/>
                <w:b/>
                <w:bCs/>
              </w:rPr>
            </w:pPr>
          </w:p>
        </w:tc>
        <w:tc>
          <w:tcPr>
            <w:tcW w:w="1022" w:type="dxa"/>
            <w:tcBorders>
              <w:top w:val="single" w:sz="4" w:space="0" w:color="auto"/>
              <w:left w:val="nil"/>
              <w:bottom w:val="single" w:sz="4" w:space="0" w:color="auto"/>
              <w:right w:val="nil"/>
            </w:tcBorders>
            <w:vAlign w:val="bottom"/>
          </w:tcPr>
          <w:p w:rsidR="00715F66" w:rsidRPr="00F27843" w:rsidRDefault="00715F66" w:rsidP="00C9627D">
            <w:pPr>
              <w:ind w:left="-555" w:right="15"/>
              <w:jc w:val="right"/>
              <w:rPr>
                <w:rFonts w:ascii="Times New Roman" w:eastAsia="Times New Roman" w:hAnsi="Times New Roman" w:cs="Times New Roman"/>
                <w:b/>
                <w:bCs/>
              </w:rPr>
            </w:pP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Inhibition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single" w:sz="4" w:space="0" w:color="auto"/>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9</w:t>
            </w:r>
          </w:p>
        </w:tc>
        <w:tc>
          <w:tcPr>
            <w:tcW w:w="1440" w:type="dxa"/>
            <w:tcBorders>
              <w:top w:val="single" w:sz="4" w:space="0" w:color="auto"/>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 xml:space="preserve">8 – 11 </w:t>
            </w:r>
          </w:p>
        </w:tc>
        <w:tc>
          <w:tcPr>
            <w:tcW w:w="863" w:type="dxa"/>
            <w:tcBorders>
              <w:top w:val="single" w:sz="4" w:space="0" w:color="auto"/>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9</w:t>
            </w:r>
          </w:p>
        </w:tc>
        <w:tc>
          <w:tcPr>
            <w:tcW w:w="1447" w:type="dxa"/>
            <w:tcBorders>
              <w:top w:val="single" w:sz="4" w:space="0" w:color="auto"/>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 xml:space="preserve">8 – 11 </w:t>
            </w:r>
          </w:p>
        </w:tc>
        <w:tc>
          <w:tcPr>
            <w:tcW w:w="1022" w:type="dxa"/>
            <w:tcBorders>
              <w:top w:val="single" w:sz="4" w:space="0" w:color="auto"/>
              <w:left w:val="nil"/>
              <w:bottom w:val="nil"/>
              <w:right w:val="nil"/>
            </w:tcBorders>
            <w:vAlign w:val="bottom"/>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0.229</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Dysregulation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5</w:t>
            </w:r>
          </w:p>
        </w:tc>
        <w:tc>
          <w:tcPr>
            <w:tcW w:w="1440" w:type="dxa"/>
            <w:tcBorders>
              <w:top w:val="nil"/>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4 – 6</w:t>
            </w:r>
          </w:p>
        </w:tc>
        <w:tc>
          <w:tcPr>
            <w:tcW w:w="863" w:type="dxa"/>
            <w:tcBorders>
              <w:top w:val="nil"/>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5</w:t>
            </w:r>
          </w:p>
        </w:tc>
        <w:tc>
          <w:tcPr>
            <w:tcW w:w="1447" w:type="dxa"/>
            <w:tcBorders>
              <w:top w:val="nil"/>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4 – 7</w:t>
            </w:r>
          </w:p>
        </w:tc>
        <w:tc>
          <w:tcPr>
            <w:tcW w:w="1022" w:type="dxa"/>
            <w:tcBorders>
              <w:top w:val="nil"/>
              <w:left w:val="nil"/>
              <w:bottom w:val="nil"/>
              <w:right w:val="nil"/>
            </w:tcBorders>
            <w:vAlign w:val="bottom"/>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0.376</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Coping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7</w:t>
            </w:r>
          </w:p>
        </w:tc>
        <w:tc>
          <w:tcPr>
            <w:tcW w:w="1440" w:type="dxa"/>
            <w:tcBorders>
              <w:top w:val="nil"/>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5 – 7</w:t>
            </w:r>
          </w:p>
        </w:tc>
        <w:tc>
          <w:tcPr>
            <w:tcW w:w="863" w:type="dxa"/>
            <w:tcBorders>
              <w:top w:val="nil"/>
              <w:left w:val="nil"/>
              <w:bottom w:val="nil"/>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6</w:t>
            </w:r>
          </w:p>
        </w:tc>
        <w:tc>
          <w:tcPr>
            <w:tcW w:w="1447" w:type="dxa"/>
            <w:tcBorders>
              <w:top w:val="nil"/>
              <w:left w:val="nil"/>
              <w:bottom w:val="nil"/>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6 – 7</w:t>
            </w:r>
          </w:p>
        </w:tc>
        <w:tc>
          <w:tcPr>
            <w:tcW w:w="1022" w:type="dxa"/>
            <w:tcBorders>
              <w:top w:val="nil"/>
              <w:left w:val="nil"/>
              <w:bottom w:val="nil"/>
              <w:right w:val="nil"/>
            </w:tcBorders>
            <w:vAlign w:val="bottom"/>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0.946</w:t>
            </w:r>
            <w:r w:rsidRPr="00F27843">
              <w:rPr>
                <w:rFonts w:ascii="Times New Roman" w:eastAsia="Times New Roman" w:hAnsi="Times New Roman" w:cs="Times New Roman"/>
                <w:vertAlign w:val="superscript"/>
              </w:rPr>
              <w:t>d</w:t>
            </w:r>
          </w:p>
        </w:tc>
      </w:tr>
      <w:tr w:rsidR="00715F66" w:rsidRPr="00F27843"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F27843" w:rsidRDefault="00715F66" w:rsidP="00C9627D">
            <w:pPr>
              <w:spacing w:before="120"/>
              <w:rPr>
                <w:rFonts w:ascii="Times New Roman" w:eastAsia="Times New Roman" w:hAnsi="Times New Roman" w:cs="Times New Roman"/>
              </w:rPr>
            </w:pPr>
            <w:r w:rsidRPr="00F27843">
              <w:rPr>
                <w:rFonts w:ascii="Times New Roman" w:eastAsia="Times New Roman" w:hAnsi="Times New Roman" w:cs="Times New Roman"/>
              </w:rPr>
              <w:t>Overall (</w:t>
            </w:r>
            <w:r w:rsidRPr="00F27843">
              <w:rPr>
                <w:rFonts w:ascii="Times New Roman" w:eastAsia="Times New Roman" w:hAnsi="Times New Roman" w:cs="Times New Roman"/>
                <w:i/>
                <w:iCs/>
              </w:rPr>
              <w:t>median, IQR</w:t>
            </w:r>
            <w:r w:rsidRPr="00F27843">
              <w:rPr>
                <w:rFonts w:ascii="Times New Roman" w:eastAsia="Times New Roman" w:hAnsi="Times New Roman" w:cs="Times New Roman"/>
              </w:rPr>
              <w:t>)</w:t>
            </w:r>
          </w:p>
        </w:tc>
        <w:tc>
          <w:tcPr>
            <w:tcW w:w="863" w:type="dxa"/>
            <w:tcBorders>
              <w:top w:val="nil"/>
              <w:left w:val="nil"/>
              <w:bottom w:val="single" w:sz="4" w:space="0" w:color="auto"/>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20</w:t>
            </w:r>
          </w:p>
        </w:tc>
        <w:tc>
          <w:tcPr>
            <w:tcW w:w="1440" w:type="dxa"/>
            <w:tcBorders>
              <w:top w:val="nil"/>
              <w:left w:val="nil"/>
              <w:bottom w:val="single" w:sz="4" w:space="0" w:color="auto"/>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18 – 23</w:t>
            </w:r>
          </w:p>
        </w:tc>
        <w:tc>
          <w:tcPr>
            <w:tcW w:w="863" w:type="dxa"/>
            <w:tcBorders>
              <w:top w:val="nil"/>
              <w:left w:val="nil"/>
              <w:bottom w:val="single" w:sz="4" w:space="0" w:color="auto"/>
              <w:right w:val="nil"/>
            </w:tcBorders>
            <w:vAlign w:val="bottom"/>
          </w:tcPr>
          <w:p w:rsidR="00715F66" w:rsidRPr="00F27843" w:rsidRDefault="00715F66" w:rsidP="00C9627D">
            <w:pPr>
              <w:spacing w:before="120"/>
              <w:jc w:val="right"/>
              <w:rPr>
                <w:rFonts w:ascii="Times New Roman" w:eastAsia="Times New Roman" w:hAnsi="Times New Roman" w:cs="Times New Roman"/>
              </w:rPr>
            </w:pPr>
            <w:r w:rsidRPr="00F27843">
              <w:rPr>
                <w:rFonts w:ascii="Times New Roman" w:eastAsia="Times New Roman" w:hAnsi="Times New Roman" w:cs="Times New Roman"/>
              </w:rPr>
              <w:t>21</w:t>
            </w:r>
          </w:p>
        </w:tc>
        <w:tc>
          <w:tcPr>
            <w:tcW w:w="1447" w:type="dxa"/>
            <w:tcBorders>
              <w:top w:val="nil"/>
              <w:left w:val="nil"/>
              <w:bottom w:val="single" w:sz="4" w:space="0" w:color="auto"/>
              <w:right w:val="nil"/>
            </w:tcBorders>
            <w:vAlign w:val="bottom"/>
          </w:tcPr>
          <w:p w:rsidR="00715F66" w:rsidRPr="00F27843" w:rsidRDefault="00715F66" w:rsidP="00C9627D">
            <w:pPr>
              <w:spacing w:before="120"/>
              <w:ind w:left="-540"/>
              <w:jc w:val="right"/>
              <w:rPr>
                <w:rFonts w:ascii="Times New Roman" w:eastAsia="Times New Roman" w:hAnsi="Times New Roman" w:cs="Times New Roman"/>
              </w:rPr>
            </w:pPr>
            <w:r w:rsidRPr="00F27843">
              <w:rPr>
                <w:rFonts w:ascii="Times New Roman" w:eastAsia="Times New Roman" w:hAnsi="Times New Roman" w:cs="Times New Roman"/>
              </w:rPr>
              <w:t>19 – 23</w:t>
            </w:r>
          </w:p>
        </w:tc>
        <w:tc>
          <w:tcPr>
            <w:tcW w:w="1022" w:type="dxa"/>
            <w:tcBorders>
              <w:top w:val="nil"/>
              <w:left w:val="nil"/>
              <w:bottom w:val="single" w:sz="4" w:space="0" w:color="auto"/>
              <w:right w:val="nil"/>
            </w:tcBorders>
            <w:vAlign w:val="bottom"/>
          </w:tcPr>
          <w:p w:rsidR="00715F66" w:rsidRPr="00F27843" w:rsidRDefault="00715F66" w:rsidP="00C9627D">
            <w:pPr>
              <w:spacing w:before="120"/>
              <w:ind w:left="-555" w:right="15"/>
              <w:jc w:val="right"/>
              <w:rPr>
                <w:rFonts w:ascii="Times New Roman" w:eastAsia="Times New Roman" w:hAnsi="Times New Roman" w:cs="Times New Roman"/>
                <w:vertAlign w:val="superscript"/>
              </w:rPr>
            </w:pPr>
            <w:r w:rsidRPr="00F27843">
              <w:rPr>
                <w:rFonts w:ascii="Times New Roman" w:eastAsia="Times New Roman" w:hAnsi="Times New Roman" w:cs="Times New Roman"/>
              </w:rPr>
              <w:t>0.267</w:t>
            </w:r>
            <w:r w:rsidRPr="00F27843">
              <w:rPr>
                <w:rFonts w:ascii="Times New Roman" w:eastAsia="Times New Roman" w:hAnsi="Times New Roman" w:cs="Times New Roman"/>
                <w:vertAlign w:val="superscript"/>
              </w:rPr>
              <w:t>d</w:t>
            </w:r>
          </w:p>
        </w:tc>
      </w:tr>
    </w:tbl>
    <w:p w:rsidR="00715F66" w:rsidRPr="00F27843" w:rsidRDefault="00715F66" w:rsidP="00715F66">
      <w:pPr>
        <w:rPr>
          <w:rFonts w:ascii="Times New Roman" w:hAnsi="Times New Roman" w:cs="Times New Roman"/>
          <w:sz w:val="22"/>
          <w:szCs w:val="22"/>
        </w:rPr>
      </w:pPr>
      <w:r w:rsidRPr="00F27843">
        <w:rPr>
          <w:rFonts w:ascii="Times New Roman" w:hAnsi="Times New Roman" w:cs="Times New Roman"/>
          <w:sz w:val="22"/>
          <w:szCs w:val="22"/>
          <w:vertAlign w:val="superscript"/>
        </w:rPr>
        <w:t xml:space="preserve">a </w:t>
      </w:r>
      <w:r w:rsidRPr="00F27843">
        <w:rPr>
          <w:rFonts w:ascii="Times New Roman" w:hAnsi="Times New Roman" w:cs="Times New Roman"/>
          <w:sz w:val="22"/>
          <w:szCs w:val="22"/>
        </w:rPr>
        <w:t>Fisher exact test</w:t>
      </w:r>
    </w:p>
    <w:p w:rsidR="00715F66" w:rsidRPr="00F27843" w:rsidRDefault="00715F66" w:rsidP="00715F66">
      <w:pPr>
        <w:rPr>
          <w:rFonts w:ascii="Times New Roman" w:hAnsi="Times New Roman" w:cs="Times New Roman"/>
          <w:sz w:val="22"/>
          <w:szCs w:val="22"/>
        </w:rPr>
      </w:pPr>
      <w:r w:rsidRPr="00F27843">
        <w:rPr>
          <w:rFonts w:ascii="Times New Roman" w:hAnsi="Times New Roman" w:cs="Times New Roman"/>
          <w:sz w:val="22"/>
          <w:szCs w:val="22"/>
          <w:vertAlign w:val="superscript"/>
        </w:rPr>
        <w:t xml:space="preserve">b </w:t>
      </w:r>
      <w:r w:rsidRPr="00F27843">
        <w:rPr>
          <w:rFonts w:ascii="Times New Roman" w:hAnsi="Times New Roman" w:cs="Times New Roman"/>
          <w:sz w:val="22"/>
          <w:szCs w:val="22"/>
        </w:rPr>
        <w:t>t-test</w:t>
      </w:r>
    </w:p>
    <w:p w:rsidR="00715F66" w:rsidRPr="00F27843" w:rsidRDefault="00715F66" w:rsidP="00715F66">
      <w:pPr>
        <w:rPr>
          <w:rFonts w:ascii="Times New Roman" w:hAnsi="Times New Roman" w:cs="Times New Roman"/>
          <w:sz w:val="22"/>
          <w:szCs w:val="22"/>
        </w:rPr>
      </w:pPr>
      <w:r w:rsidRPr="00F27843">
        <w:rPr>
          <w:rFonts w:ascii="Times New Roman" w:hAnsi="Times New Roman" w:cs="Times New Roman"/>
          <w:sz w:val="22"/>
          <w:szCs w:val="22"/>
          <w:vertAlign w:val="superscript"/>
        </w:rPr>
        <w:t xml:space="preserve">c </w:t>
      </w:r>
      <w:r w:rsidRPr="00F27843">
        <w:rPr>
          <w:rFonts w:ascii="Times New Roman" w:hAnsi="Times New Roman" w:cs="Times New Roman"/>
          <w:sz w:val="22"/>
          <w:szCs w:val="22"/>
        </w:rPr>
        <w:t>Chi-square test</w:t>
      </w:r>
    </w:p>
    <w:p w:rsidR="00715F66" w:rsidRPr="00F27843" w:rsidRDefault="00715F66" w:rsidP="00715F66">
      <w:pPr>
        <w:rPr>
          <w:rFonts w:ascii="Times New Roman" w:hAnsi="Times New Roman" w:cs="Times New Roman"/>
          <w:sz w:val="22"/>
          <w:szCs w:val="22"/>
        </w:rPr>
      </w:pPr>
      <w:r w:rsidRPr="00F27843">
        <w:rPr>
          <w:rFonts w:ascii="Times New Roman" w:hAnsi="Times New Roman" w:cs="Times New Roman"/>
          <w:sz w:val="22"/>
          <w:szCs w:val="22"/>
          <w:vertAlign w:val="superscript"/>
        </w:rPr>
        <w:t xml:space="preserve">d </w:t>
      </w:r>
      <w:r w:rsidRPr="00F27843">
        <w:rPr>
          <w:rFonts w:ascii="Times New Roman" w:hAnsi="Times New Roman" w:cs="Times New Roman"/>
          <w:sz w:val="22"/>
          <w:szCs w:val="22"/>
        </w:rPr>
        <w:t>Wilcoxon rank-sum test</w:t>
      </w: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rPr>
      </w:pPr>
    </w:p>
    <w:p w:rsidR="00715F66" w:rsidRDefault="00715F66" w:rsidP="00715F66">
      <w:pPr>
        <w:rPr>
          <w:rFonts w:ascii="Times New Roman" w:hAnsi="Times New Roman" w:cs="Times New Roman"/>
          <w:b/>
          <w:bCs/>
        </w:rPr>
      </w:pPr>
      <w:r>
        <w:rPr>
          <w:rFonts w:ascii="Times New Roman" w:hAnsi="Times New Roman" w:cs="Times New Roman"/>
          <w:b/>
          <w:bCs/>
        </w:rPr>
        <w:t>Supplemental Table 3. Associations with Daily Marijuana Use (among past 30-day marijuana users)</w:t>
      </w:r>
    </w:p>
    <w:p w:rsidR="00715F66" w:rsidRDefault="00715F66" w:rsidP="00715F66">
      <w:pPr>
        <w:rPr>
          <w:rFonts w:ascii="Times New Roman" w:hAnsi="Times New Roman" w:cs="Times New Roman"/>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cedure Tabulate: Table 1"/>
      </w:tblPr>
      <w:tblGrid>
        <w:gridCol w:w="4123"/>
        <w:gridCol w:w="863"/>
        <w:gridCol w:w="1440"/>
        <w:gridCol w:w="863"/>
        <w:gridCol w:w="1447"/>
        <w:gridCol w:w="1022"/>
      </w:tblGrid>
      <w:tr w:rsidR="00715F66" w:rsidRPr="00E64FD6" w:rsidTr="00C9627D">
        <w:trPr>
          <w:tblHeader/>
          <w:jc w:val="center"/>
        </w:trPr>
        <w:tc>
          <w:tcPr>
            <w:tcW w:w="4123" w:type="dxa"/>
          </w:tcPr>
          <w:p w:rsidR="00715F66" w:rsidRPr="00E64FD6" w:rsidRDefault="00715F66" w:rsidP="00C9627D">
            <w:pPr>
              <w:rPr>
                <w:rFonts w:ascii="Times New Roman" w:hAnsi="Times New Roman" w:cs="Times New Roman"/>
              </w:rPr>
            </w:pPr>
          </w:p>
        </w:tc>
        <w:tc>
          <w:tcPr>
            <w:tcW w:w="4613" w:type="dxa"/>
            <w:gridSpan w:val="4"/>
            <w:vAlign w:val="center"/>
          </w:tcPr>
          <w:p w:rsidR="00715F66" w:rsidRPr="00E64FD6" w:rsidRDefault="00715F66" w:rsidP="00C9627D">
            <w:pPr>
              <w:ind w:left="-105" w:right="-150"/>
              <w:jc w:val="center"/>
              <w:rPr>
                <w:rFonts w:ascii="Times New Roman" w:eastAsia="Times New Roman" w:hAnsi="Times New Roman" w:cs="Times New Roman"/>
                <w:b/>
                <w:bCs/>
              </w:rPr>
            </w:pPr>
            <w:r w:rsidRPr="00E64FD6">
              <w:rPr>
                <w:rFonts w:ascii="Times New Roman" w:eastAsia="Times New Roman" w:hAnsi="Times New Roman" w:cs="Times New Roman"/>
                <w:b/>
                <w:bCs/>
              </w:rPr>
              <w:t>Past 30-day Marijuana Use</w:t>
            </w:r>
          </w:p>
        </w:tc>
        <w:tc>
          <w:tcPr>
            <w:tcW w:w="1022" w:type="dxa"/>
          </w:tcPr>
          <w:p w:rsidR="00715F66" w:rsidRPr="00E64FD6" w:rsidRDefault="00715F66" w:rsidP="00C9627D">
            <w:pPr>
              <w:jc w:val="center"/>
              <w:rPr>
                <w:rFonts w:ascii="Times New Roman" w:eastAsia="Times New Roman" w:hAnsi="Times New Roman" w:cs="Times New Roman"/>
                <w:b/>
                <w:bCs/>
              </w:rPr>
            </w:pPr>
          </w:p>
        </w:tc>
      </w:tr>
      <w:tr w:rsidR="00715F66" w:rsidRPr="00E64FD6" w:rsidTr="00C9627D">
        <w:trPr>
          <w:tblHeader/>
          <w:jc w:val="center"/>
        </w:trPr>
        <w:tc>
          <w:tcPr>
            <w:tcW w:w="4123" w:type="dxa"/>
          </w:tcPr>
          <w:p w:rsidR="00715F66" w:rsidRPr="00E64FD6" w:rsidRDefault="00715F66" w:rsidP="00C9627D">
            <w:pPr>
              <w:rPr>
                <w:rFonts w:ascii="Times New Roman" w:hAnsi="Times New Roman" w:cs="Times New Roman"/>
              </w:rPr>
            </w:pPr>
          </w:p>
        </w:tc>
        <w:tc>
          <w:tcPr>
            <w:tcW w:w="2303" w:type="dxa"/>
            <w:gridSpan w:val="2"/>
            <w:tcBorders>
              <w:top w:val="single" w:sz="4" w:space="0" w:color="auto"/>
            </w:tcBorders>
            <w:vAlign w:val="center"/>
          </w:tcPr>
          <w:p w:rsidR="00715F66" w:rsidRPr="00E64FD6" w:rsidRDefault="00715F66" w:rsidP="00C9627D">
            <w:pPr>
              <w:jc w:val="center"/>
              <w:rPr>
                <w:rFonts w:ascii="Times New Roman" w:hAnsi="Times New Roman" w:cs="Times New Roman"/>
              </w:rPr>
            </w:pPr>
            <w:r w:rsidRPr="00E64FD6">
              <w:rPr>
                <w:rFonts w:ascii="Times New Roman" w:eastAsia="Times New Roman" w:hAnsi="Times New Roman" w:cs="Times New Roman"/>
                <w:b/>
                <w:bCs/>
              </w:rPr>
              <w:t>Daily</w:t>
            </w:r>
          </w:p>
        </w:tc>
        <w:tc>
          <w:tcPr>
            <w:tcW w:w="2310" w:type="dxa"/>
            <w:gridSpan w:val="2"/>
            <w:tcBorders>
              <w:top w:val="single" w:sz="4" w:space="0" w:color="auto"/>
            </w:tcBorders>
            <w:vAlign w:val="center"/>
          </w:tcPr>
          <w:p w:rsidR="00715F66" w:rsidRPr="00E64FD6" w:rsidRDefault="00715F66" w:rsidP="00C9627D">
            <w:pPr>
              <w:ind w:left="-105" w:right="-150"/>
              <w:jc w:val="center"/>
              <w:rPr>
                <w:rFonts w:ascii="Times New Roman" w:hAnsi="Times New Roman" w:cs="Times New Roman"/>
              </w:rPr>
            </w:pPr>
            <w:r w:rsidRPr="00E64FD6">
              <w:rPr>
                <w:rFonts w:ascii="Times New Roman" w:eastAsia="Times New Roman" w:hAnsi="Times New Roman" w:cs="Times New Roman"/>
                <w:b/>
                <w:bCs/>
              </w:rPr>
              <w:t>Not Daily</w:t>
            </w:r>
          </w:p>
        </w:tc>
        <w:tc>
          <w:tcPr>
            <w:tcW w:w="1022" w:type="dxa"/>
          </w:tcPr>
          <w:p w:rsidR="00715F66" w:rsidRPr="00E64FD6" w:rsidRDefault="00715F66" w:rsidP="00C9627D">
            <w:pPr>
              <w:jc w:val="center"/>
              <w:rPr>
                <w:rFonts w:ascii="Times New Roman" w:eastAsia="Times New Roman" w:hAnsi="Times New Roman" w:cs="Times New Roman"/>
                <w:b/>
                <w:bCs/>
              </w:rPr>
            </w:pPr>
          </w:p>
        </w:tc>
      </w:tr>
      <w:tr w:rsidR="00715F66" w:rsidRPr="00E64FD6" w:rsidTr="00C9627D">
        <w:trPr>
          <w:tblHeader/>
          <w:jc w:val="center"/>
        </w:trPr>
        <w:tc>
          <w:tcPr>
            <w:tcW w:w="4123" w:type="dxa"/>
            <w:tcBorders>
              <w:bottom w:val="single" w:sz="4" w:space="0" w:color="auto"/>
            </w:tcBorders>
          </w:tcPr>
          <w:p w:rsidR="00715F66" w:rsidRPr="00E64FD6" w:rsidRDefault="00715F66" w:rsidP="00C9627D">
            <w:pPr>
              <w:ind w:left="-105" w:right="-105"/>
              <w:rPr>
                <w:rFonts w:ascii="Times New Roman" w:hAnsi="Times New Roman" w:cs="Times New Roman"/>
              </w:rPr>
            </w:pPr>
          </w:p>
        </w:tc>
        <w:tc>
          <w:tcPr>
            <w:tcW w:w="2303" w:type="dxa"/>
            <w:gridSpan w:val="2"/>
            <w:tcBorders>
              <w:bottom w:val="single" w:sz="4" w:space="0" w:color="auto"/>
            </w:tcBorders>
            <w:vAlign w:val="center"/>
          </w:tcPr>
          <w:p w:rsidR="00715F66" w:rsidRPr="00E64FD6" w:rsidRDefault="00715F66" w:rsidP="00C9627D">
            <w:pPr>
              <w:jc w:val="center"/>
              <w:rPr>
                <w:rFonts w:ascii="Times New Roman" w:eastAsia="Times New Roman" w:hAnsi="Times New Roman" w:cs="Times New Roman"/>
              </w:rPr>
            </w:pPr>
            <w:r w:rsidRPr="00E64FD6">
              <w:rPr>
                <w:rFonts w:ascii="Times New Roman" w:eastAsia="Times New Roman" w:hAnsi="Times New Roman" w:cs="Times New Roman"/>
              </w:rPr>
              <w:t>(n=26)</w:t>
            </w:r>
          </w:p>
        </w:tc>
        <w:tc>
          <w:tcPr>
            <w:tcW w:w="2310" w:type="dxa"/>
            <w:gridSpan w:val="2"/>
            <w:tcBorders>
              <w:bottom w:val="single" w:sz="4" w:space="0" w:color="auto"/>
            </w:tcBorders>
            <w:vAlign w:val="center"/>
          </w:tcPr>
          <w:p w:rsidR="00715F66" w:rsidRPr="00E64FD6" w:rsidRDefault="00715F66" w:rsidP="00C9627D">
            <w:pPr>
              <w:jc w:val="center"/>
              <w:rPr>
                <w:rFonts w:ascii="Times New Roman" w:eastAsia="Times New Roman" w:hAnsi="Times New Roman" w:cs="Times New Roman"/>
              </w:rPr>
            </w:pPr>
            <w:r w:rsidRPr="00E64FD6">
              <w:rPr>
                <w:rFonts w:ascii="Times New Roman" w:eastAsia="Times New Roman" w:hAnsi="Times New Roman" w:cs="Times New Roman"/>
              </w:rPr>
              <w:t>(n=</w:t>
            </w:r>
            <w:r>
              <w:rPr>
                <w:rFonts w:ascii="Times New Roman" w:eastAsia="Times New Roman" w:hAnsi="Times New Roman" w:cs="Times New Roman"/>
              </w:rPr>
              <w:t>56</w:t>
            </w:r>
            <w:r w:rsidRPr="00E64FD6">
              <w:rPr>
                <w:rFonts w:ascii="Times New Roman" w:eastAsia="Times New Roman" w:hAnsi="Times New Roman" w:cs="Times New Roman"/>
              </w:rPr>
              <w:t>)</w:t>
            </w:r>
          </w:p>
        </w:tc>
        <w:tc>
          <w:tcPr>
            <w:tcW w:w="1022" w:type="dxa"/>
            <w:tcBorders>
              <w:bottom w:val="single" w:sz="4" w:space="0" w:color="auto"/>
            </w:tcBorders>
          </w:tcPr>
          <w:p w:rsidR="00715F66" w:rsidRPr="00E64FD6" w:rsidRDefault="00715F66" w:rsidP="00C9627D">
            <w:pPr>
              <w:jc w:val="center"/>
              <w:rPr>
                <w:rFonts w:ascii="Times New Roman" w:eastAsia="Times New Roman" w:hAnsi="Times New Roman" w:cs="Times New Roman"/>
              </w:rPr>
            </w:pPr>
            <w:r w:rsidRPr="00E64FD6">
              <w:rPr>
                <w:rFonts w:ascii="Times New Roman" w:eastAsia="Times New Roman" w:hAnsi="Times New Roman" w:cs="Times New Roman"/>
                <w:i/>
                <w:iCs/>
              </w:rPr>
              <w:t>p-value</w:t>
            </w:r>
          </w:p>
        </w:tc>
      </w:tr>
      <w:tr w:rsidR="00715F66" w:rsidRPr="00E64FD6" w:rsidTr="00C9627D">
        <w:trPr>
          <w:jc w:val="center"/>
        </w:trPr>
        <w:tc>
          <w:tcPr>
            <w:tcW w:w="4123" w:type="dxa"/>
            <w:tcBorders>
              <w:top w:val="single" w:sz="4" w:space="0" w:color="auto"/>
            </w:tcBorders>
          </w:tcPr>
          <w:p w:rsidR="00715F66" w:rsidRPr="00E64FD6" w:rsidRDefault="00715F66" w:rsidP="00C9627D">
            <w:pPr>
              <w:spacing w:before="120"/>
              <w:rPr>
                <w:rFonts w:ascii="Times New Roman" w:eastAsia="Times New Roman" w:hAnsi="Times New Roman" w:cs="Times New Roman"/>
                <w:b/>
                <w:bCs/>
              </w:rPr>
            </w:pPr>
            <w:r w:rsidRPr="00E64FD6">
              <w:rPr>
                <w:rFonts w:ascii="Times New Roman" w:eastAsia="Times New Roman" w:hAnsi="Times New Roman" w:cs="Times New Roman"/>
                <w:b/>
                <w:bCs/>
              </w:rPr>
              <w:t>Demographic Characteristics</w:t>
            </w:r>
          </w:p>
        </w:tc>
        <w:tc>
          <w:tcPr>
            <w:tcW w:w="863"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863"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022"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vertAlign w:val="superscript"/>
              </w:rPr>
            </w:pPr>
          </w:p>
        </w:tc>
      </w:tr>
      <w:tr w:rsidR="00715F66" w:rsidRPr="00E64FD6" w:rsidTr="00C9627D">
        <w:trPr>
          <w:jc w:val="center"/>
        </w:trPr>
        <w:tc>
          <w:tcPr>
            <w:tcW w:w="4123" w:type="dxa"/>
            <w:tcBorders>
              <w:top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Age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863"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022"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0.235</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rPr>
            </w:pPr>
            <w:r w:rsidRPr="00E64FD6">
              <w:rPr>
                <w:rFonts w:ascii="Times New Roman" w:eastAsia="Times New Roman" w:hAnsi="Times New Roman" w:cs="Times New Roman"/>
              </w:rPr>
              <w:t>14-17</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7.69</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rPr>
            </w:pPr>
            <w:r w:rsidRPr="00E64FD6">
              <w:rPr>
                <w:rFonts w:ascii="Times New Roman" w:eastAsia="Times New Roman" w:hAnsi="Times New Roman" w:cs="Times New Roman"/>
              </w:rPr>
              <w:t>18-24</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24</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92.31</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55</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98.21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Age (</w:t>
            </w:r>
            <w:r w:rsidRPr="00E64FD6">
              <w:rPr>
                <w:rFonts w:ascii="Times New Roman" w:eastAsia="Times New Roman" w:hAnsi="Times New Roman" w:cs="Times New Roman"/>
                <w:i/>
                <w:iCs/>
              </w:rPr>
              <w:t>mean, SD</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eastAsia="Times New Roman" w:hAnsi="Times New Roman" w:cs="Times New Roman"/>
              </w:rPr>
              <w:t>21.71</w:t>
            </w:r>
          </w:p>
        </w:tc>
        <w:tc>
          <w:tcPr>
            <w:tcW w:w="1440" w:type="dxa"/>
            <w:vAlign w:val="bottom"/>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eastAsia="Times New Roman" w:hAnsi="Times New Roman" w:cs="Times New Roman"/>
              </w:rPr>
              <w:t>2.19</w:t>
            </w:r>
          </w:p>
        </w:tc>
        <w:tc>
          <w:tcPr>
            <w:tcW w:w="863" w:type="dxa"/>
            <w:vAlign w:val="bottom"/>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eastAsia="Times New Roman" w:hAnsi="Times New Roman" w:cs="Times New Roman"/>
              </w:rPr>
              <w:t>21.76</w:t>
            </w:r>
          </w:p>
        </w:tc>
        <w:tc>
          <w:tcPr>
            <w:tcW w:w="1447" w:type="dxa"/>
            <w:vAlign w:val="bottom"/>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eastAsia="Times New Roman" w:hAnsi="Times New Roman" w:cs="Times New Roman"/>
              </w:rPr>
              <w:t>1.98</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0.927</w:t>
            </w:r>
            <w:r w:rsidRPr="00E64FD6">
              <w:rPr>
                <w:rFonts w:ascii="Times New Roman" w:eastAsia="Times New Roman" w:hAnsi="Times New Roman" w:cs="Times New Roman"/>
                <w:vertAlign w:val="superscript"/>
              </w:rPr>
              <w:t>b</w:t>
            </w:r>
          </w:p>
        </w:tc>
      </w:tr>
      <w:tr w:rsidR="00715F66" w:rsidRPr="00E64FD6" w:rsidTr="00C9627D">
        <w:trPr>
          <w:jc w:val="center"/>
        </w:trPr>
        <w:tc>
          <w:tcPr>
            <w:tcW w:w="4123" w:type="dxa"/>
          </w:tcPr>
          <w:p w:rsidR="00715F66" w:rsidRPr="00E64FD6" w:rsidRDefault="00715F66" w:rsidP="00C9627D">
            <w:pPr>
              <w:spacing w:before="120"/>
              <w:rPr>
                <w:rFonts w:ascii="Times New Roman" w:hAnsi="Times New Roman" w:cs="Times New Roman"/>
              </w:rPr>
            </w:pPr>
            <w:r w:rsidRPr="00E64FD6">
              <w:rPr>
                <w:rFonts w:ascii="Times New Roman" w:eastAsia="Times New Roman" w:hAnsi="Times New Roman" w:cs="Times New Roman"/>
              </w:rPr>
              <w:t>Sex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0.180</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ind w:left="330"/>
              <w:rPr>
                <w:rFonts w:ascii="Times New Roman" w:hAnsi="Times New Roman" w:cs="Times New Roman"/>
              </w:rPr>
            </w:pPr>
            <w:r w:rsidRPr="00E64FD6">
              <w:rPr>
                <w:rFonts w:ascii="Times New Roman" w:eastAsia="Times New Roman" w:hAnsi="Times New Roman" w:cs="Times New Roman"/>
              </w:rPr>
              <w:t xml:space="preserve">Male </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18</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69.23</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30</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53.57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hAnsi="Times New Roman" w:cs="Times New Roman"/>
              </w:rPr>
            </w:pPr>
            <w:r w:rsidRPr="00E64FD6">
              <w:rPr>
                <w:rFonts w:ascii="Times New Roman" w:eastAsia="Times New Roman" w:hAnsi="Times New Roman" w:cs="Times New Roman"/>
              </w:rPr>
              <w:t>Female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26</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46.43</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hAnsi="Times New Roman" w:cs="Times New Roman"/>
              </w:rPr>
            </w:pPr>
            <w:r w:rsidRPr="00E64FD6">
              <w:rPr>
                <w:rFonts w:ascii="Times New Roman" w:eastAsia="Times New Roman" w:hAnsi="Times New Roman" w:cs="Times New Roman"/>
              </w:rPr>
              <w:lastRenderedPageBreak/>
              <w:t>Gender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0.582</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hAnsi="Times New Roman" w:cs="Times New Roman"/>
              </w:rPr>
            </w:pPr>
            <w:r w:rsidRPr="00E64FD6">
              <w:rPr>
                <w:rFonts w:ascii="Times New Roman" w:eastAsia="Times New Roman" w:hAnsi="Times New Roman" w:cs="Times New Roman"/>
              </w:rPr>
              <w:t xml:space="preserve">Male </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18</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69.23</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28</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50.00</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Female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23</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41.07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Transgender Female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3.57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Transgender Male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3.57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Non-binary</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i/>
                <w:iCs/>
              </w:rPr>
            </w:pPr>
            <w:r w:rsidRPr="00E64FD6">
              <w:rPr>
                <w:rFonts w:ascii="Times New Roman" w:eastAsia="Times New Roman" w:hAnsi="Times New Roman" w:cs="Times New Roman"/>
              </w:rPr>
              <w:t>Gender (</w:t>
            </w:r>
            <w:r w:rsidRPr="00E64FD6">
              <w:rPr>
                <w:rFonts w:ascii="Times New Roman" w:eastAsia="Times New Roman" w:hAnsi="Times New Roman" w:cs="Times New Roman"/>
                <w:i/>
                <w:iCs/>
              </w:rPr>
              <w:t>n, %)</w:t>
            </w:r>
          </w:p>
        </w:tc>
        <w:tc>
          <w:tcPr>
            <w:tcW w:w="863" w:type="dxa"/>
          </w:tcPr>
          <w:p w:rsidR="00715F66" w:rsidRPr="00E64FD6" w:rsidRDefault="00715F66" w:rsidP="00C9627D">
            <w:pPr>
              <w:spacing w:before="120"/>
              <w:jc w:val="right"/>
              <w:rPr>
                <w:rFonts w:ascii="Times New Roman" w:hAnsi="Times New Roman" w:cs="Times New Roman"/>
                <w:color w:val="000000"/>
              </w:rPr>
            </w:pPr>
          </w:p>
        </w:tc>
        <w:tc>
          <w:tcPr>
            <w:tcW w:w="1440" w:type="dxa"/>
          </w:tcPr>
          <w:p w:rsidR="00715F66" w:rsidRPr="00E64FD6" w:rsidRDefault="00715F66" w:rsidP="00C9627D">
            <w:pPr>
              <w:spacing w:before="120"/>
              <w:jc w:val="right"/>
              <w:rPr>
                <w:rFonts w:ascii="Times New Roman" w:hAnsi="Times New Roman" w:cs="Times New Roman"/>
                <w:color w:val="000000"/>
              </w:rPr>
            </w:pPr>
          </w:p>
        </w:tc>
        <w:tc>
          <w:tcPr>
            <w:tcW w:w="863" w:type="dxa"/>
          </w:tcPr>
          <w:p w:rsidR="00715F66" w:rsidRPr="00E64FD6" w:rsidRDefault="00715F66" w:rsidP="00C9627D">
            <w:pPr>
              <w:spacing w:before="120"/>
              <w:jc w:val="right"/>
              <w:rPr>
                <w:rFonts w:ascii="Times New Roman" w:hAnsi="Times New Roman" w:cs="Times New Roman"/>
                <w:color w:val="000000"/>
              </w:rPr>
            </w:pPr>
          </w:p>
        </w:tc>
        <w:tc>
          <w:tcPr>
            <w:tcW w:w="1447" w:type="dxa"/>
          </w:tcPr>
          <w:p w:rsidR="00715F66" w:rsidRPr="00E64FD6" w:rsidRDefault="00715F66" w:rsidP="00C9627D">
            <w:pPr>
              <w:spacing w:before="120"/>
              <w:jc w:val="right"/>
              <w:rPr>
                <w:rFonts w:ascii="Times New Roman" w:hAnsi="Times New Roman" w:cs="Times New Roman"/>
                <w:color w:val="000000"/>
              </w:rPr>
            </w:pP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0.263</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Male</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18</w:t>
            </w:r>
          </w:p>
        </w:tc>
        <w:tc>
          <w:tcPr>
            <w:tcW w:w="1440"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69.23</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29</w:t>
            </w:r>
          </w:p>
        </w:tc>
        <w:tc>
          <w:tcPr>
            <w:tcW w:w="1447"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51.79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Female</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8</w:t>
            </w:r>
          </w:p>
        </w:tc>
        <w:tc>
          <w:tcPr>
            <w:tcW w:w="1440"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30.77</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24</w:t>
            </w:r>
          </w:p>
        </w:tc>
        <w:tc>
          <w:tcPr>
            <w:tcW w:w="1447"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42.86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Non-binary</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3</w:t>
            </w:r>
          </w:p>
        </w:tc>
        <w:tc>
          <w:tcPr>
            <w:tcW w:w="1447"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5.36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Orientation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0.783</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Heterosexual/Straight</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76.92</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40</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71.43</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 xml:space="preserve">Bisexual </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19.23</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19.64</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 xml:space="preserve">Other </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3.85</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8.93</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Race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0.207</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 xml:space="preserve">White </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11.54</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17.86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 xml:space="preserve">Black </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42.31</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57.14</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Bi or Multi-racial</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38.46</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13</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23.21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 xml:space="preserve">Other </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7.69</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Ethnicity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1.000</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Non-Hispanic</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24</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92.31</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50</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89.29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 xml:space="preserve">Hispanic </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7.69</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10.71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Education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0.611</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Less than High School</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38.46</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30.36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High School Diploma</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13</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27</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48.21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GED</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7.14</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More than High School</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11.54</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14.29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Children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spacing w:before="120"/>
              <w:jc w:val="right"/>
              <w:rPr>
                <w:rFonts w:ascii="Times New Roman" w:eastAsia="Times New Roman" w:hAnsi="Times New Roman" w:cs="Times New Roman"/>
              </w:rPr>
            </w:pPr>
          </w:p>
        </w:tc>
        <w:tc>
          <w:tcPr>
            <w:tcW w:w="1440" w:type="dxa"/>
            <w:vAlign w:val="bottom"/>
          </w:tcPr>
          <w:p w:rsidR="00715F66" w:rsidRPr="00E64FD6" w:rsidRDefault="00715F66" w:rsidP="00C9627D">
            <w:pPr>
              <w:spacing w:before="120"/>
              <w:jc w:val="right"/>
              <w:rPr>
                <w:rFonts w:ascii="Times New Roman" w:eastAsia="Times New Roman" w:hAnsi="Times New Roman" w:cs="Times New Roman"/>
              </w:rPr>
            </w:pPr>
          </w:p>
        </w:tc>
        <w:tc>
          <w:tcPr>
            <w:tcW w:w="863" w:type="dxa"/>
            <w:vAlign w:val="bottom"/>
          </w:tcPr>
          <w:p w:rsidR="00715F66" w:rsidRPr="00E64FD6" w:rsidRDefault="00715F66" w:rsidP="00C9627D">
            <w:pPr>
              <w:spacing w:before="120"/>
              <w:jc w:val="right"/>
              <w:rPr>
                <w:rFonts w:ascii="Times New Roman" w:eastAsia="Times New Roman" w:hAnsi="Times New Roman" w:cs="Times New Roman"/>
              </w:rPr>
            </w:pPr>
          </w:p>
        </w:tc>
        <w:tc>
          <w:tcPr>
            <w:tcW w:w="1447" w:type="dxa"/>
            <w:vAlign w:val="bottom"/>
          </w:tcPr>
          <w:p w:rsidR="00715F66" w:rsidRPr="00E64FD6" w:rsidRDefault="00715F66" w:rsidP="00C9627D">
            <w:pPr>
              <w:spacing w:before="120"/>
              <w:jc w:val="right"/>
              <w:rPr>
                <w:rFonts w:ascii="Times New Roman" w:eastAsia="Times New Roman" w:hAnsi="Times New Roman" w:cs="Times New Roman"/>
              </w:rPr>
            </w:pP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0.707</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None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16</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61.54</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57.14</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1 or more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38.46</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24</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42.86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Currently Pregnant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0.678</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No</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87.50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23</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88.46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Yes</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7.69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Don’t Know</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12.50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3.85</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Hours Work per Week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highlight w:val="yellow"/>
              </w:rPr>
            </w:pPr>
          </w:p>
        </w:tc>
        <w:tc>
          <w:tcPr>
            <w:tcW w:w="1440" w:type="dxa"/>
            <w:vAlign w:val="bottom"/>
          </w:tcPr>
          <w:p w:rsidR="00715F66" w:rsidRPr="00E64FD6" w:rsidRDefault="00715F66" w:rsidP="00C9627D">
            <w:pPr>
              <w:jc w:val="right"/>
              <w:rPr>
                <w:rFonts w:ascii="Times New Roman" w:eastAsia="Times New Roman" w:hAnsi="Times New Roman" w:cs="Times New Roman"/>
                <w:highlight w:val="yellow"/>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0.149</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44.00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56.36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1 – 39</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36.00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16.36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≥40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15</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27.27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Where Slept Most Nights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0.777</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lastRenderedPageBreak/>
              <w:t>With family or friends / Own home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20</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35.71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Shelter / Drop-in-center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23.08</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16</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28.57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Group home / Treatment facility / Detention facility</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15.38</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8.93</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Borders>
              <w:bottom w:val="single" w:sz="4" w:space="0" w:color="auto"/>
            </w:tcBorders>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Outside / Car / Tent</w:t>
            </w:r>
          </w:p>
        </w:tc>
        <w:tc>
          <w:tcPr>
            <w:tcW w:w="863" w:type="dxa"/>
            <w:tcBorders>
              <w:bottom w:val="single" w:sz="4" w:space="0" w:color="auto"/>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Borders>
              <w:bottom w:val="single" w:sz="4" w:space="0" w:color="auto"/>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Borders>
              <w:bottom w:val="single" w:sz="4" w:space="0" w:color="auto"/>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15</w:t>
            </w:r>
          </w:p>
        </w:tc>
        <w:tc>
          <w:tcPr>
            <w:tcW w:w="1447" w:type="dxa"/>
            <w:tcBorders>
              <w:bottom w:val="single" w:sz="4" w:space="0" w:color="auto"/>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26.79</w:t>
            </w:r>
          </w:p>
        </w:tc>
        <w:tc>
          <w:tcPr>
            <w:tcW w:w="1022" w:type="dxa"/>
            <w:tcBorders>
              <w:bottom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Borders>
              <w:top w:val="single" w:sz="4" w:space="0" w:color="auto"/>
              <w:bottom w:val="single" w:sz="4" w:space="0" w:color="auto"/>
            </w:tcBorders>
          </w:tcPr>
          <w:p w:rsidR="00715F66" w:rsidRPr="00E64FD6" w:rsidRDefault="00715F66" w:rsidP="00C9627D">
            <w:pPr>
              <w:spacing w:before="120"/>
              <w:rPr>
                <w:rFonts w:ascii="Times New Roman" w:eastAsia="Times New Roman" w:hAnsi="Times New Roman" w:cs="Times New Roman"/>
                <w:b/>
                <w:bCs/>
              </w:rPr>
            </w:pPr>
            <w:r w:rsidRPr="00E64FD6">
              <w:rPr>
                <w:rFonts w:ascii="Times New Roman" w:eastAsia="Times New Roman" w:hAnsi="Times New Roman" w:cs="Times New Roman"/>
                <w:b/>
                <w:bCs/>
              </w:rPr>
              <w:t>Tobacco Use Characteristics</w:t>
            </w:r>
          </w:p>
        </w:tc>
        <w:tc>
          <w:tcPr>
            <w:tcW w:w="863" w:type="dxa"/>
            <w:tcBorders>
              <w:top w:val="single" w:sz="4" w:space="0" w:color="auto"/>
              <w:bottom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single" w:sz="4" w:space="0" w:color="auto"/>
              <w:bottom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863" w:type="dxa"/>
            <w:tcBorders>
              <w:top w:val="single" w:sz="4" w:space="0" w:color="auto"/>
              <w:bottom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single" w:sz="4" w:space="0" w:color="auto"/>
              <w:bottom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c>
          <w:tcPr>
            <w:tcW w:w="1022" w:type="dxa"/>
            <w:tcBorders>
              <w:top w:val="single" w:sz="4" w:space="0" w:color="auto"/>
              <w:bottom w:val="single" w:sz="4" w:space="0" w:color="auto"/>
            </w:tcBorders>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Borders>
              <w:top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HONC (</w:t>
            </w:r>
            <w:r w:rsidRPr="00E64FD6">
              <w:rPr>
                <w:rFonts w:ascii="Times New Roman" w:eastAsia="Times New Roman" w:hAnsi="Times New Roman" w:cs="Times New Roman"/>
                <w:i/>
                <w:iCs/>
              </w:rPr>
              <w:t>mean, SD</w:t>
            </w:r>
            <w:r w:rsidRPr="00E64FD6">
              <w:rPr>
                <w:rFonts w:ascii="Times New Roman" w:eastAsia="Times New Roman" w:hAnsi="Times New Roman" w:cs="Times New Roman"/>
              </w:rPr>
              <w:t>)</w:t>
            </w:r>
          </w:p>
        </w:tc>
        <w:tc>
          <w:tcPr>
            <w:tcW w:w="863"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r w:rsidRPr="00E64FD6">
              <w:rPr>
                <w:rFonts w:ascii="Times New Roman" w:eastAsia="Times New Roman" w:hAnsi="Times New Roman" w:cs="Times New Roman"/>
              </w:rPr>
              <w:t>4.73</w:t>
            </w:r>
          </w:p>
        </w:tc>
        <w:tc>
          <w:tcPr>
            <w:tcW w:w="1440"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r w:rsidRPr="00E64FD6">
              <w:rPr>
                <w:rFonts w:ascii="Times New Roman" w:eastAsia="Times New Roman" w:hAnsi="Times New Roman" w:cs="Times New Roman"/>
              </w:rPr>
              <w:t>3.18</w:t>
            </w:r>
          </w:p>
        </w:tc>
        <w:tc>
          <w:tcPr>
            <w:tcW w:w="863"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r w:rsidRPr="00E64FD6">
              <w:rPr>
                <w:rFonts w:ascii="Times New Roman" w:eastAsia="Times New Roman" w:hAnsi="Times New Roman" w:cs="Times New Roman"/>
              </w:rPr>
              <w:t>6.35</w:t>
            </w:r>
          </w:p>
        </w:tc>
        <w:tc>
          <w:tcPr>
            <w:tcW w:w="1447"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rPr>
            </w:pPr>
            <w:r w:rsidRPr="00E64FD6">
              <w:rPr>
                <w:rFonts w:ascii="Times New Roman" w:eastAsia="Times New Roman" w:hAnsi="Times New Roman" w:cs="Times New Roman"/>
              </w:rPr>
              <w:t>2.66</w:t>
            </w:r>
          </w:p>
        </w:tc>
        <w:tc>
          <w:tcPr>
            <w:tcW w:w="1022" w:type="dxa"/>
            <w:tcBorders>
              <w:top w:val="single" w:sz="4" w:space="0" w:color="auto"/>
            </w:tcBorders>
            <w:vAlign w:val="bottom"/>
          </w:tcPr>
          <w:p w:rsidR="00715F66" w:rsidRPr="00E64FD6" w:rsidRDefault="00715F66" w:rsidP="00C9627D">
            <w:pPr>
              <w:jc w:val="right"/>
              <w:rPr>
                <w:rFonts w:ascii="Times New Roman" w:eastAsia="Times New Roman" w:hAnsi="Times New Roman" w:cs="Times New Roman"/>
                <w:b/>
                <w:bCs/>
              </w:rPr>
            </w:pPr>
            <w:r w:rsidRPr="00E64FD6">
              <w:rPr>
                <w:rFonts w:ascii="Times New Roman" w:eastAsia="Times New Roman" w:hAnsi="Times New Roman" w:cs="Times New Roman"/>
                <w:b/>
                <w:bCs/>
              </w:rPr>
              <w:t>0.017</w:t>
            </w:r>
            <w:r w:rsidRPr="00E64FD6">
              <w:rPr>
                <w:rFonts w:ascii="Times New Roman" w:eastAsia="Times New Roman" w:hAnsi="Times New Roman" w:cs="Times New Roman"/>
                <w:b/>
                <w:bCs/>
                <w:vertAlign w:val="superscript"/>
              </w:rPr>
              <w:t>b</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highlight w:val="yellow"/>
              </w:rPr>
            </w:pPr>
            <w:r w:rsidRPr="00E64FD6">
              <w:rPr>
                <w:rFonts w:ascii="Times New Roman" w:eastAsia="Times New Roman" w:hAnsi="Times New Roman" w:cs="Times New Roman"/>
              </w:rPr>
              <w:t>Cigar Use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0.100</w:t>
            </w:r>
            <w:r w:rsidRPr="00E64FD6">
              <w:rPr>
                <w:rFonts w:ascii="Times New Roman" w:eastAsia="Times New Roman" w:hAnsi="Times New Roman" w:cs="Times New Roman"/>
                <w:vertAlign w:val="superscript"/>
              </w:rPr>
              <w:t>a</w:t>
            </w:r>
          </w:p>
        </w:tc>
      </w:tr>
      <w:tr w:rsidR="00715F66" w:rsidRPr="00E64FD6" w:rsidTr="00C9627D">
        <w:trPr>
          <w:trHeight w:val="80"/>
          <w:jc w:val="center"/>
        </w:trPr>
        <w:tc>
          <w:tcPr>
            <w:tcW w:w="4123" w:type="dxa"/>
          </w:tcPr>
          <w:p w:rsidR="00715F66" w:rsidRPr="00E64FD6" w:rsidRDefault="00715F66" w:rsidP="00C9627D">
            <w:pPr>
              <w:ind w:left="345"/>
              <w:rPr>
                <w:rFonts w:ascii="Times New Roman" w:eastAsia="Times New Roman" w:hAnsi="Times New Roman" w:cs="Times New Roman"/>
              </w:rPr>
            </w:pPr>
            <w:r w:rsidRPr="00E64FD6">
              <w:rPr>
                <w:rFonts w:ascii="Times New Roman" w:eastAsia="Times New Roman" w:hAnsi="Times New Roman" w:cs="Times New Roman"/>
              </w:rPr>
              <w:t>Never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3.85</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rPr>
            </w:pPr>
            <w:r w:rsidRPr="00E64FD6">
              <w:rPr>
                <w:rFonts w:ascii="Times New Roman" w:eastAsia="Times New Roman" w:hAnsi="Times New Roman" w:cs="Times New Roman"/>
              </w:rPr>
              <w:t>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11.54</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rPr>
            </w:pPr>
            <w:r w:rsidRPr="00E64FD6">
              <w:rPr>
                <w:rFonts w:ascii="Times New Roman" w:eastAsia="Times New Roman" w:hAnsi="Times New Roman" w:cs="Times New Roman"/>
              </w:rPr>
              <w:t>Past 30 Days</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22</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84.62</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54</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96.43</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highlight w:val="yellow"/>
              </w:rPr>
            </w:pPr>
            <w:r w:rsidRPr="00E64FD6">
              <w:rPr>
                <w:rFonts w:ascii="Times New Roman" w:eastAsia="Times New Roman" w:hAnsi="Times New Roman" w:cs="Times New Roman"/>
              </w:rPr>
              <w:t>Cigarette Use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1.000</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Never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1.82</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3.64</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Past 30 Days</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26</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94.55</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highlight w:val="yellow"/>
              </w:rPr>
            </w:pPr>
            <w:r w:rsidRPr="00E64FD6">
              <w:rPr>
                <w:rFonts w:ascii="Times New Roman" w:eastAsia="Times New Roman" w:hAnsi="Times New Roman" w:cs="Times New Roman"/>
              </w:rPr>
              <w:t>Hookah Use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0.967</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Never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38.46</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23</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41.07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38.46</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20</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35.71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Past 30 Days</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23.08</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13</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23.21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highlight w:val="yellow"/>
              </w:rPr>
            </w:pPr>
            <w:r w:rsidRPr="00E64FD6">
              <w:rPr>
                <w:rFonts w:ascii="Times New Roman" w:eastAsia="Times New Roman" w:hAnsi="Times New Roman" w:cs="Times New Roman"/>
              </w:rPr>
              <w:t>ENDS Use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0.396</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Never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16</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28.57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23.08</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37.50</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Past 30 Days</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12</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46.15</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19</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33.93</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highlight w:val="yellow"/>
              </w:rPr>
            </w:pPr>
            <w:r w:rsidRPr="00E64FD6">
              <w:rPr>
                <w:rFonts w:ascii="Times New Roman" w:eastAsia="Times New Roman" w:hAnsi="Times New Roman" w:cs="Times New Roman"/>
              </w:rPr>
              <w:t>ST Use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0.721</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Never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18</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69.23</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67.86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Ever</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15.38</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21.43</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45"/>
              <w:rPr>
                <w:rFonts w:ascii="Times New Roman" w:eastAsia="Times New Roman" w:hAnsi="Times New Roman" w:cs="Times New Roman"/>
                <w:highlight w:val="yellow"/>
              </w:rPr>
            </w:pPr>
            <w:r w:rsidRPr="00E64FD6">
              <w:rPr>
                <w:rFonts w:ascii="Times New Roman" w:eastAsia="Times New Roman" w:hAnsi="Times New Roman" w:cs="Times New Roman"/>
              </w:rPr>
              <w:t>Past 30 Days</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15.38</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10.71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Tobacco Use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0.773</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Single Combustible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5.45</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Poly Combustible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13</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56.36</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Combustible / ENDS</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34.62</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15</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27.27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Combustible / ST</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3.85</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3.64</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Combustible / ENDS/ ST</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11.54</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7.27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Tobacco / Marijuana Use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0" w:type="dxa"/>
            <w:vAlign w:val="bottom"/>
          </w:tcPr>
          <w:p w:rsidR="00715F66" w:rsidRPr="00E64FD6" w:rsidRDefault="00715F66" w:rsidP="00C9627D">
            <w:pPr>
              <w:jc w:val="right"/>
              <w:rPr>
                <w:rFonts w:ascii="Times New Roman" w:eastAsia="Times New Roman" w:hAnsi="Times New Roman" w:cs="Times New Roman"/>
              </w:rPr>
            </w:pPr>
          </w:p>
        </w:tc>
        <w:tc>
          <w:tcPr>
            <w:tcW w:w="863" w:type="dxa"/>
            <w:vAlign w:val="bottom"/>
          </w:tcPr>
          <w:p w:rsidR="00715F66" w:rsidRPr="00E64FD6" w:rsidRDefault="00715F66" w:rsidP="00C9627D">
            <w:pPr>
              <w:jc w:val="right"/>
              <w:rPr>
                <w:rFonts w:ascii="Times New Roman" w:eastAsia="Times New Roman" w:hAnsi="Times New Roman" w:cs="Times New Roman"/>
              </w:rPr>
            </w:pPr>
          </w:p>
        </w:tc>
        <w:tc>
          <w:tcPr>
            <w:tcW w:w="1447" w:type="dxa"/>
            <w:vAlign w:val="bottom"/>
          </w:tcPr>
          <w:p w:rsidR="00715F66" w:rsidRPr="00E64FD6" w:rsidRDefault="00715F66" w:rsidP="00C9627D">
            <w:pPr>
              <w:jc w:val="right"/>
              <w:rPr>
                <w:rFonts w:ascii="Times New Roman" w:eastAsia="Times New Roman" w:hAnsi="Times New Roman" w:cs="Times New Roman"/>
              </w:rPr>
            </w:pPr>
          </w:p>
        </w:tc>
        <w:tc>
          <w:tcPr>
            <w:tcW w:w="1022" w:type="dxa"/>
            <w:vAlign w:val="bottom"/>
          </w:tcPr>
          <w:p w:rsidR="00715F66" w:rsidRPr="00E64FD6" w:rsidRDefault="00715F66" w:rsidP="00C9627D">
            <w:pPr>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0.680</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Comb. / Marijuana</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13</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50.00</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35</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62.50</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Comb. / ENDS / Marijuana</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34.62</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15</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26.79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Comb. / ST / Marijuana</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3.85</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3.57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Comb. / ENDS / ST / Marijuana</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11.54</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7.14</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First Tobacco Product Tried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spacing w:before="120"/>
              <w:jc w:val="right"/>
              <w:rPr>
                <w:rFonts w:ascii="Times New Roman" w:eastAsia="Times New Roman" w:hAnsi="Times New Roman" w:cs="Times New Roman"/>
              </w:rPr>
            </w:pPr>
          </w:p>
        </w:tc>
        <w:tc>
          <w:tcPr>
            <w:tcW w:w="1440" w:type="dxa"/>
            <w:vAlign w:val="bottom"/>
          </w:tcPr>
          <w:p w:rsidR="00715F66" w:rsidRPr="00E64FD6" w:rsidRDefault="00715F66" w:rsidP="00C9627D">
            <w:pPr>
              <w:spacing w:before="120"/>
              <w:jc w:val="right"/>
              <w:rPr>
                <w:rFonts w:ascii="Times New Roman" w:eastAsia="Times New Roman" w:hAnsi="Times New Roman" w:cs="Times New Roman"/>
              </w:rPr>
            </w:pPr>
          </w:p>
        </w:tc>
        <w:tc>
          <w:tcPr>
            <w:tcW w:w="863" w:type="dxa"/>
            <w:vAlign w:val="bottom"/>
          </w:tcPr>
          <w:p w:rsidR="00715F66" w:rsidRPr="00E64FD6" w:rsidRDefault="00715F66" w:rsidP="00C9627D">
            <w:pPr>
              <w:spacing w:before="120"/>
              <w:jc w:val="right"/>
              <w:rPr>
                <w:rFonts w:ascii="Times New Roman" w:eastAsia="Times New Roman" w:hAnsi="Times New Roman" w:cs="Times New Roman"/>
              </w:rPr>
            </w:pPr>
          </w:p>
        </w:tc>
        <w:tc>
          <w:tcPr>
            <w:tcW w:w="1447" w:type="dxa"/>
            <w:vAlign w:val="bottom"/>
          </w:tcPr>
          <w:p w:rsidR="00715F66" w:rsidRPr="00E64FD6" w:rsidRDefault="00715F66" w:rsidP="00C9627D">
            <w:pPr>
              <w:spacing w:before="120"/>
              <w:jc w:val="right"/>
              <w:rPr>
                <w:rFonts w:ascii="Times New Roman" w:eastAsia="Times New Roman" w:hAnsi="Times New Roman" w:cs="Times New Roman"/>
              </w:rPr>
            </w:pPr>
          </w:p>
        </w:tc>
        <w:tc>
          <w:tcPr>
            <w:tcW w:w="1022" w:type="dxa"/>
            <w:vAlign w:val="bottom"/>
          </w:tcPr>
          <w:p w:rsidR="00715F66" w:rsidRPr="00E64FD6" w:rsidRDefault="00715F66" w:rsidP="00C9627D">
            <w:pPr>
              <w:spacing w:before="120"/>
              <w:jc w:val="right"/>
              <w:rPr>
                <w:rFonts w:ascii="Times New Roman" w:eastAsia="Times New Roman" w:hAnsi="Times New Roman" w:cs="Times New Roman"/>
                <w:b/>
                <w:bCs/>
                <w:vertAlign w:val="superscript"/>
              </w:rPr>
            </w:pPr>
            <w:r w:rsidRPr="00E64FD6">
              <w:rPr>
                <w:rFonts w:ascii="Times New Roman" w:eastAsia="Times New Roman" w:hAnsi="Times New Roman" w:cs="Times New Roman"/>
                <w:b/>
                <w:bCs/>
              </w:rPr>
              <w:t>0.048</w:t>
            </w:r>
            <w:r w:rsidRPr="00E64FD6">
              <w:rPr>
                <w:rFonts w:ascii="Times New Roman" w:eastAsia="Times New Roman" w:hAnsi="Times New Roman" w:cs="Times New Roman"/>
                <w:b/>
                <w:bCs/>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lastRenderedPageBreak/>
              <w:t>Combustible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22</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84.62</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55</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98.21</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Non-Combustible</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3.85</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ENDS</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3.85</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0.00</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Marijuana with Tobacco</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0"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7.69</w:t>
            </w:r>
          </w:p>
        </w:tc>
        <w:tc>
          <w:tcPr>
            <w:tcW w:w="863"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First Regular Tobacco Product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vAlign w:val="bottom"/>
          </w:tcPr>
          <w:p w:rsidR="00715F66" w:rsidRPr="00E64FD6" w:rsidRDefault="00715F66" w:rsidP="00C9627D">
            <w:pPr>
              <w:spacing w:before="120"/>
              <w:jc w:val="right"/>
              <w:rPr>
                <w:rFonts w:ascii="Times New Roman" w:hAnsi="Times New Roman" w:cs="Times New Roman"/>
                <w:color w:val="000000"/>
              </w:rPr>
            </w:pPr>
          </w:p>
        </w:tc>
        <w:tc>
          <w:tcPr>
            <w:tcW w:w="1440" w:type="dxa"/>
            <w:vAlign w:val="bottom"/>
          </w:tcPr>
          <w:p w:rsidR="00715F66" w:rsidRPr="00E64FD6" w:rsidRDefault="00715F66" w:rsidP="00C9627D">
            <w:pPr>
              <w:spacing w:before="120"/>
              <w:jc w:val="right"/>
              <w:rPr>
                <w:rFonts w:ascii="Times New Roman" w:hAnsi="Times New Roman" w:cs="Times New Roman"/>
                <w:color w:val="000000"/>
              </w:rPr>
            </w:pPr>
          </w:p>
        </w:tc>
        <w:tc>
          <w:tcPr>
            <w:tcW w:w="863" w:type="dxa"/>
            <w:vAlign w:val="bottom"/>
          </w:tcPr>
          <w:p w:rsidR="00715F66" w:rsidRPr="00E64FD6" w:rsidRDefault="00715F66" w:rsidP="00C9627D">
            <w:pPr>
              <w:spacing w:before="120"/>
              <w:jc w:val="right"/>
              <w:rPr>
                <w:rFonts w:ascii="Times New Roman" w:hAnsi="Times New Roman" w:cs="Times New Roman"/>
                <w:color w:val="000000"/>
              </w:rPr>
            </w:pPr>
          </w:p>
        </w:tc>
        <w:tc>
          <w:tcPr>
            <w:tcW w:w="1447" w:type="dxa"/>
            <w:vAlign w:val="bottom"/>
          </w:tcPr>
          <w:p w:rsidR="00715F66" w:rsidRPr="00E64FD6" w:rsidRDefault="00715F66" w:rsidP="00C9627D">
            <w:pPr>
              <w:spacing w:before="120"/>
              <w:jc w:val="right"/>
              <w:rPr>
                <w:rFonts w:ascii="Times New Roman" w:hAnsi="Times New Roman" w:cs="Times New Roman"/>
                <w:color w:val="000000"/>
              </w:rPr>
            </w:pP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0.182</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Combustible</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23</w:t>
            </w:r>
          </w:p>
        </w:tc>
        <w:tc>
          <w:tcPr>
            <w:tcW w:w="1440"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88.46</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53</w:t>
            </w:r>
          </w:p>
        </w:tc>
        <w:tc>
          <w:tcPr>
            <w:tcW w:w="1447"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94.64</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Non-Combustible</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1</w:t>
            </w:r>
          </w:p>
        </w:tc>
        <w:tc>
          <w:tcPr>
            <w:tcW w:w="1440"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3.85</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0</w:t>
            </w:r>
          </w:p>
        </w:tc>
        <w:tc>
          <w:tcPr>
            <w:tcW w:w="1447"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0.00</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ENDS</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0</w:t>
            </w:r>
          </w:p>
        </w:tc>
        <w:tc>
          <w:tcPr>
            <w:tcW w:w="1440"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0.00</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2</w:t>
            </w:r>
          </w:p>
        </w:tc>
        <w:tc>
          <w:tcPr>
            <w:tcW w:w="1447"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3.57</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ind w:left="330"/>
              <w:rPr>
                <w:rFonts w:ascii="Times New Roman" w:eastAsia="Times New Roman" w:hAnsi="Times New Roman" w:cs="Times New Roman"/>
              </w:rPr>
            </w:pPr>
            <w:r w:rsidRPr="00E64FD6">
              <w:rPr>
                <w:rFonts w:ascii="Times New Roman" w:eastAsia="Times New Roman" w:hAnsi="Times New Roman" w:cs="Times New Roman"/>
              </w:rPr>
              <w:t>Marijuana with Tobacco</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2</w:t>
            </w:r>
          </w:p>
        </w:tc>
        <w:tc>
          <w:tcPr>
            <w:tcW w:w="1440"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7.69</w:t>
            </w:r>
          </w:p>
        </w:tc>
        <w:tc>
          <w:tcPr>
            <w:tcW w:w="863"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1</w:t>
            </w:r>
          </w:p>
        </w:tc>
        <w:tc>
          <w:tcPr>
            <w:tcW w:w="1447" w:type="dxa"/>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1.79</w:t>
            </w:r>
          </w:p>
        </w:tc>
        <w:tc>
          <w:tcPr>
            <w:tcW w:w="1022" w:type="dxa"/>
            <w:vAlign w:val="bottom"/>
          </w:tcPr>
          <w:p w:rsidR="00715F66" w:rsidRPr="00E64FD6" w:rsidRDefault="00715F66" w:rsidP="00C9627D">
            <w:pPr>
              <w:jc w:val="right"/>
              <w:rPr>
                <w:rFonts w:ascii="Times New Roman" w:eastAsia="Times New Roman" w:hAnsi="Times New Roman" w:cs="Times New Roman"/>
              </w:rPr>
            </w:pP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Age when First Tried Tobacco (</w:t>
            </w:r>
            <w:r w:rsidRPr="00D03E04">
              <w:rPr>
                <w:rFonts w:ascii="Times New Roman" w:eastAsia="Times New Roman" w:hAnsi="Times New Roman" w:cs="Times New Roman"/>
                <w:i/>
              </w:rPr>
              <w:t>mean, SD</w:t>
            </w:r>
            <w:r w:rsidRPr="00E64FD6">
              <w:rPr>
                <w:rFonts w:ascii="Times New Roman" w:eastAsia="Times New Roman" w:hAnsi="Times New Roman" w:cs="Times New Roman"/>
              </w:rPr>
              <w:t>)</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12.62</w:t>
            </w:r>
          </w:p>
        </w:tc>
        <w:tc>
          <w:tcPr>
            <w:tcW w:w="1440"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3.52</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14.18</w:t>
            </w:r>
          </w:p>
        </w:tc>
        <w:tc>
          <w:tcPr>
            <w:tcW w:w="1447"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3.52</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0.065</w:t>
            </w:r>
            <w:r w:rsidRPr="00E64FD6">
              <w:rPr>
                <w:rFonts w:ascii="Times New Roman" w:eastAsia="Times New Roman" w:hAnsi="Times New Roman" w:cs="Times New Roman"/>
                <w:vertAlign w:val="superscript"/>
              </w:rPr>
              <w:t>b</w:t>
            </w:r>
          </w:p>
        </w:tc>
      </w:tr>
      <w:tr w:rsidR="00715F66" w:rsidRPr="00E64FD6" w:rsidTr="00C9627D">
        <w:trPr>
          <w:jc w:val="center"/>
        </w:trPr>
        <w:tc>
          <w:tcPr>
            <w:tcW w:w="4123" w:type="dxa"/>
            <w:tcBorders>
              <w:bottom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Age when Regularly used Tobacco (</w:t>
            </w:r>
            <w:r w:rsidRPr="00D03E04">
              <w:rPr>
                <w:rFonts w:ascii="Times New Roman" w:eastAsia="Times New Roman" w:hAnsi="Times New Roman" w:cs="Times New Roman"/>
                <w:i/>
              </w:rPr>
              <w:t>mean, SD</w:t>
            </w:r>
            <w:r w:rsidRPr="00E64FD6">
              <w:rPr>
                <w:rFonts w:ascii="Times New Roman" w:eastAsia="Times New Roman" w:hAnsi="Times New Roman" w:cs="Times New Roman"/>
              </w:rPr>
              <w:t>)</w:t>
            </w:r>
          </w:p>
        </w:tc>
        <w:tc>
          <w:tcPr>
            <w:tcW w:w="863"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16.23</w:t>
            </w:r>
          </w:p>
        </w:tc>
        <w:tc>
          <w:tcPr>
            <w:tcW w:w="1440"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2.18</w:t>
            </w:r>
          </w:p>
        </w:tc>
        <w:tc>
          <w:tcPr>
            <w:tcW w:w="863"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16.77</w:t>
            </w:r>
          </w:p>
        </w:tc>
        <w:tc>
          <w:tcPr>
            <w:tcW w:w="1447"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2.23</w:t>
            </w:r>
          </w:p>
        </w:tc>
        <w:tc>
          <w:tcPr>
            <w:tcW w:w="1022" w:type="dxa"/>
            <w:tcBorders>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0.310</w:t>
            </w:r>
            <w:r w:rsidRPr="00E64FD6">
              <w:rPr>
                <w:rFonts w:ascii="Times New Roman" w:eastAsia="Times New Roman" w:hAnsi="Times New Roman" w:cs="Times New Roman"/>
                <w:vertAlign w:val="superscript"/>
              </w:rPr>
              <w:t>b</w:t>
            </w:r>
          </w:p>
        </w:tc>
      </w:tr>
      <w:tr w:rsidR="00715F66" w:rsidRPr="00E64FD6" w:rsidTr="00C9627D">
        <w:trPr>
          <w:jc w:val="center"/>
        </w:trPr>
        <w:tc>
          <w:tcPr>
            <w:tcW w:w="4123" w:type="dxa"/>
            <w:tcBorders>
              <w:top w:val="single" w:sz="4" w:space="0" w:color="auto"/>
              <w:bottom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b/>
                <w:bCs/>
              </w:rPr>
              <w:t>Motivations for Smoking</w:t>
            </w:r>
          </w:p>
        </w:tc>
        <w:tc>
          <w:tcPr>
            <w:tcW w:w="863"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440"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863"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447"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022"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r>
      <w:tr w:rsidR="00715F66" w:rsidRPr="00E64FD6" w:rsidTr="00C9627D">
        <w:trPr>
          <w:jc w:val="center"/>
        </w:trPr>
        <w:tc>
          <w:tcPr>
            <w:tcW w:w="4123" w:type="dxa"/>
            <w:tcBorders>
              <w:top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Social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7.50</w:t>
            </w:r>
          </w:p>
        </w:tc>
        <w:tc>
          <w:tcPr>
            <w:tcW w:w="1440"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 – 10.00</w:t>
            </w:r>
          </w:p>
        </w:tc>
        <w:tc>
          <w:tcPr>
            <w:tcW w:w="863"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8.00</w:t>
            </w:r>
          </w:p>
        </w:tc>
        <w:tc>
          <w:tcPr>
            <w:tcW w:w="1447"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4.00 – 10.00</w:t>
            </w:r>
          </w:p>
        </w:tc>
        <w:tc>
          <w:tcPr>
            <w:tcW w:w="1022"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0.912</w:t>
            </w:r>
            <w:r w:rsidRPr="00E64FD6">
              <w:rPr>
                <w:rFonts w:ascii="Times New Roman" w:eastAsia="Times New Roman" w:hAnsi="Times New Roman" w:cs="Times New Roman"/>
                <w:vertAlign w:val="superscript"/>
              </w:rPr>
              <w:t>d</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Self Enhancing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0"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4.00 – 8.00</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7"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 – 10.00</w:t>
            </w:r>
          </w:p>
        </w:tc>
        <w:tc>
          <w:tcPr>
            <w:tcW w:w="1022" w:type="dxa"/>
            <w:vAlign w:val="center"/>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0.755</w:t>
            </w:r>
            <w:r w:rsidRPr="00E64FD6">
              <w:rPr>
                <w:rFonts w:ascii="Times New Roman" w:eastAsia="Times New Roman" w:hAnsi="Times New Roman" w:cs="Times New Roman"/>
                <w:vertAlign w:val="superscript"/>
              </w:rPr>
              <w:t>d</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Boredom Relief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7.50</w:t>
            </w:r>
          </w:p>
        </w:tc>
        <w:tc>
          <w:tcPr>
            <w:tcW w:w="1440"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4.00 – 10.00</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7.00</w:t>
            </w:r>
          </w:p>
        </w:tc>
        <w:tc>
          <w:tcPr>
            <w:tcW w:w="1447"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4.00 – 8.00</w:t>
            </w:r>
          </w:p>
        </w:tc>
        <w:tc>
          <w:tcPr>
            <w:tcW w:w="1022" w:type="dxa"/>
            <w:vAlign w:val="center"/>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0.454</w:t>
            </w:r>
            <w:r w:rsidRPr="00E64FD6">
              <w:rPr>
                <w:rFonts w:ascii="Times New Roman" w:eastAsia="Times New Roman" w:hAnsi="Times New Roman" w:cs="Times New Roman"/>
                <w:vertAlign w:val="superscript"/>
              </w:rPr>
              <w:t>d</w:t>
            </w:r>
          </w:p>
        </w:tc>
      </w:tr>
      <w:tr w:rsidR="00715F66" w:rsidRPr="00E64FD6" w:rsidTr="00C9627D">
        <w:trPr>
          <w:jc w:val="center"/>
        </w:trPr>
        <w:tc>
          <w:tcPr>
            <w:tcW w:w="4123" w:type="dxa"/>
            <w:tcBorders>
              <w:bottom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Affect Regulation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16.00</w:t>
            </w:r>
          </w:p>
        </w:tc>
        <w:tc>
          <w:tcPr>
            <w:tcW w:w="1440"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11.00 – 21.00</w:t>
            </w:r>
          </w:p>
        </w:tc>
        <w:tc>
          <w:tcPr>
            <w:tcW w:w="863"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19.00</w:t>
            </w:r>
          </w:p>
        </w:tc>
        <w:tc>
          <w:tcPr>
            <w:tcW w:w="1447"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15.00 – 21.00</w:t>
            </w:r>
          </w:p>
        </w:tc>
        <w:tc>
          <w:tcPr>
            <w:tcW w:w="1022"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0.263</w:t>
            </w:r>
            <w:r w:rsidRPr="00E64FD6">
              <w:rPr>
                <w:rFonts w:ascii="Times New Roman" w:eastAsia="Times New Roman" w:hAnsi="Times New Roman" w:cs="Times New Roman"/>
                <w:vertAlign w:val="superscript"/>
              </w:rPr>
              <w:t>d</w:t>
            </w:r>
          </w:p>
        </w:tc>
      </w:tr>
      <w:tr w:rsidR="00715F66" w:rsidRPr="00E64FD6" w:rsidTr="00C9627D">
        <w:trPr>
          <w:jc w:val="center"/>
        </w:trPr>
        <w:tc>
          <w:tcPr>
            <w:tcW w:w="4123" w:type="dxa"/>
            <w:tcBorders>
              <w:top w:val="single" w:sz="4" w:space="0" w:color="auto"/>
              <w:bottom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b/>
                <w:bCs/>
              </w:rPr>
              <w:t>Situational Temptations Inventory for Smoking</w:t>
            </w:r>
          </w:p>
        </w:tc>
        <w:tc>
          <w:tcPr>
            <w:tcW w:w="863"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440"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863"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447"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022"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r>
      <w:tr w:rsidR="00715F66" w:rsidRPr="00E64FD6" w:rsidTr="00C9627D">
        <w:trPr>
          <w:jc w:val="center"/>
        </w:trPr>
        <w:tc>
          <w:tcPr>
            <w:tcW w:w="4123" w:type="dxa"/>
            <w:tcBorders>
              <w:top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Positive Social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-1.35</w:t>
            </w:r>
          </w:p>
        </w:tc>
        <w:tc>
          <w:tcPr>
            <w:tcW w:w="1440"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-1.92 - -1.15</w:t>
            </w:r>
          </w:p>
        </w:tc>
        <w:tc>
          <w:tcPr>
            <w:tcW w:w="863"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-1.35</w:t>
            </w:r>
          </w:p>
        </w:tc>
        <w:tc>
          <w:tcPr>
            <w:tcW w:w="1447"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-1.35 - -0.96</w:t>
            </w:r>
          </w:p>
        </w:tc>
        <w:tc>
          <w:tcPr>
            <w:tcW w:w="1022" w:type="dxa"/>
            <w:tcBorders>
              <w:top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b/>
                <w:bCs/>
                <w:vertAlign w:val="superscript"/>
              </w:rPr>
            </w:pPr>
            <w:r w:rsidRPr="00E64FD6">
              <w:rPr>
                <w:rFonts w:ascii="Times New Roman" w:eastAsia="Times New Roman" w:hAnsi="Times New Roman" w:cs="Times New Roman"/>
                <w:b/>
                <w:bCs/>
              </w:rPr>
              <w:t>0.045</w:t>
            </w:r>
            <w:r w:rsidRPr="00E64FD6">
              <w:rPr>
                <w:rFonts w:ascii="Times New Roman" w:eastAsia="Times New Roman" w:hAnsi="Times New Roman" w:cs="Times New Roman"/>
                <w:b/>
                <w:bCs/>
                <w:vertAlign w:val="superscript"/>
              </w:rPr>
              <w:t>d</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Negative Affect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-1.21</w:t>
            </w:r>
          </w:p>
        </w:tc>
        <w:tc>
          <w:tcPr>
            <w:tcW w:w="1440"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-1.55 - -0.69</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-0.86</w:t>
            </w:r>
          </w:p>
        </w:tc>
        <w:tc>
          <w:tcPr>
            <w:tcW w:w="1447"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-1.21 - -0.69</w:t>
            </w:r>
          </w:p>
        </w:tc>
        <w:tc>
          <w:tcPr>
            <w:tcW w:w="1022" w:type="dxa"/>
            <w:vAlign w:val="center"/>
          </w:tcPr>
          <w:p w:rsidR="00715F66" w:rsidRPr="00E64FD6" w:rsidRDefault="00715F66" w:rsidP="00C9627D">
            <w:pPr>
              <w:spacing w:before="120"/>
              <w:jc w:val="right"/>
              <w:rPr>
                <w:rFonts w:ascii="Times New Roman" w:eastAsia="Times New Roman" w:hAnsi="Times New Roman" w:cs="Times New Roman"/>
                <w:b/>
                <w:bCs/>
                <w:vertAlign w:val="superscript"/>
              </w:rPr>
            </w:pPr>
            <w:r w:rsidRPr="00E64FD6">
              <w:rPr>
                <w:rFonts w:ascii="Times New Roman" w:eastAsia="Times New Roman" w:hAnsi="Times New Roman" w:cs="Times New Roman"/>
                <w:b/>
                <w:bCs/>
              </w:rPr>
              <w:t>0.015</w:t>
            </w:r>
            <w:r w:rsidRPr="00E64FD6">
              <w:rPr>
                <w:rFonts w:ascii="Times New Roman" w:eastAsia="Times New Roman" w:hAnsi="Times New Roman" w:cs="Times New Roman"/>
                <w:b/>
                <w:bCs/>
                <w:vertAlign w:val="superscript"/>
              </w:rPr>
              <w:t>d</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Habit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-1.00</w:t>
            </w:r>
          </w:p>
        </w:tc>
        <w:tc>
          <w:tcPr>
            <w:tcW w:w="1440"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-1.38 - -0.81</w:t>
            </w:r>
          </w:p>
        </w:tc>
        <w:tc>
          <w:tcPr>
            <w:tcW w:w="863"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-1.00</w:t>
            </w:r>
          </w:p>
        </w:tc>
        <w:tc>
          <w:tcPr>
            <w:tcW w:w="1447" w:type="dxa"/>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-1.19 - -0.62</w:t>
            </w:r>
          </w:p>
        </w:tc>
        <w:tc>
          <w:tcPr>
            <w:tcW w:w="1022" w:type="dxa"/>
            <w:vAlign w:val="center"/>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0.164</w:t>
            </w:r>
            <w:r w:rsidRPr="00E64FD6">
              <w:rPr>
                <w:rFonts w:ascii="Times New Roman" w:eastAsia="Times New Roman" w:hAnsi="Times New Roman" w:cs="Times New Roman"/>
                <w:vertAlign w:val="superscript"/>
              </w:rPr>
              <w:t>d</w:t>
            </w:r>
          </w:p>
        </w:tc>
      </w:tr>
      <w:tr w:rsidR="00715F66" w:rsidRPr="00E64FD6" w:rsidTr="00C9627D">
        <w:trPr>
          <w:jc w:val="center"/>
        </w:trPr>
        <w:tc>
          <w:tcPr>
            <w:tcW w:w="4123" w:type="dxa"/>
            <w:tcBorders>
              <w:bottom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Weight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-1.12</w:t>
            </w:r>
          </w:p>
        </w:tc>
        <w:tc>
          <w:tcPr>
            <w:tcW w:w="1440"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-1.12 - -0.92</w:t>
            </w:r>
          </w:p>
        </w:tc>
        <w:tc>
          <w:tcPr>
            <w:tcW w:w="863"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-0.92</w:t>
            </w:r>
          </w:p>
        </w:tc>
        <w:tc>
          <w:tcPr>
            <w:tcW w:w="1447"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-1.12 - -0.73</w:t>
            </w:r>
          </w:p>
        </w:tc>
        <w:tc>
          <w:tcPr>
            <w:tcW w:w="1022" w:type="dxa"/>
            <w:tcBorders>
              <w:bottom w:val="single" w:sz="4" w:space="0" w:color="auto"/>
            </w:tcBorders>
            <w:vAlign w:val="center"/>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0.215</w:t>
            </w:r>
            <w:r w:rsidRPr="00E64FD6">
              <w:rPr>
                <w:rFonts w:ascii="Times New Roman" w:eastAsia="Times New Roman" w:hAnsi="Times New Roman" w:cs="Times New Roman"/>
                <w:vertAlign w:val="superscript"/>
              </w:rPr>
              <w:t>d</w:t>
            </w:r>
          </w:p>
        </w:tc>
      </w:tr>
      <w:tr w:rsidR="00715F66" w:rsidRPr="00E64FD6" w:rsidTr="00C9627D">
        <w:trPr>
          <w:jc w:val="center"/>
        </w:trPr>
        <w:tc>
          <w:tcPr>
            <w:tcW w:w="4123" w:type="dxa"/>
            <w:tcBorders>
              <w:top w:val="single" w:sz="4" w:space="0" w:color="auto"/>
              <w:bottom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b/>
                <w:bCs/>
              </w:rPr>
              <w:t>Rewards from Quitting and Smoking</w:t>
            </w:r>
          </w:p>
        </w:tc>
        <w:tc>
          <w:tcPr>
            <w:tcW w:w="863"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440"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863"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447"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c>
          <w:tcPr>
            <w:tcW w:w="1022" w:type="dxa"/>
            <w:tcBorders>
              <w:top w:val="single" w:sz="4" w:space="0" w:color="auto"/>
              <w:bottom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rPr>
            </w:pPr>
          </w:p>
        </w:tc>
      </w:tr>
      <w:tr w:rsidR="00715F66" w:rsidRPr="00E64FD6" w:rsidTr="00C9627D">
        <w:trPr>
          <w:jc w:val="center"/>
        </w:trPr>
        <w:tc>
          <w:tcPr>
            <w:tcW w:w="4123" w:type="dxa"/>
            <w:tcBorders>
              <w:top w:val="single" w:sz="4" w:space="0" w:color="auto"/>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Relieves Stress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Borders>
              <w:top w:val="single" w:sz="4" w:space="0" w:color="auto"/>
            </w:tcBorders>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21</w:t>
            </w:r>
          </w:p>
        </w:tc>
        <w:tc>
          <w:tcPr>
            <w:tcW w:w="1440" w:type="dxa"/>
            <w:tcBorders>
              <w:top w:val="single" w:sz="4" w:space="0" w:color="auto"/>
            </w:tcBorders>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80.77</w:t>
            </w:r>
          </w:p>
        </w:tc>
        <w:tc>
          <w:tcPr>
            <w:tcW w:w="863" w:type="dxa"/>
            <w:tcBorders>
              <w:top w:val="single" w:sz="4" w:space="0" w:color="auto"/>
            </w:tcBorders>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52</w:t>
            </w:r>
          </w:p>
        </w:tc>
        <w:tc>
          <w:tcPr>
            <w:tcW w:w="1447" w:type="dxa"/>
            <w:tcBorders>
              <w:top w:val="single" w:sz="4" w:space="0" w:color="auto"/>
            </w:tcBorders>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92.86</w:t>
            </w:r>
          </w:p>
        </w:tc>
        <w:tc>
          <w:tcPr>
            <w:tcW w:w="1022" w:type="dxa"/>
            <w:tcBorders>
              <w:top w:val="single" w:sz="4" w:space="0" w:color="auto"/>
            </w:tcBorders>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0.134</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Relieves Boredom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18</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69.23</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35</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62.50</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0.553</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Relieves Anxiety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19</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73.08</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48</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85.71</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0.221</w:t>
            </w:r>
            <w:r w:rsidRPr="00E64FD6">
              <w:rPr>
                <w:rFonts w:ascii="Times New Roman" w:eastAsia="Times New Roman" w:hAnsi="Times New Roman" w:cs="Times New Roman"/>
                <w:vertAlign w:val="superscript"/>
              </w:rPr>
              <w:t>a</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Relieves Depression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13</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50.00</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32</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57.14</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0.545</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I like the taste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11</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42.31</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29</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51.79</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0.424</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Helps me Socialize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24</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42.86</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0.296</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Helps me Fit In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23.08</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20</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35.71</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0.253</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lastRenderedPageBreak/>
              <w:t>Excuse to get out of dangerous situations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12</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46.15</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20</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37.04</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0.456</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Prevents me from being Violent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12</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46.15</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29</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51.79</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0.635</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Helps control my anger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15</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57.69</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35</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62.50</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0.678</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It is calming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19</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73.08</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51</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91.07</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b/>
                <w:bCs/>
                <w:vertAlign w:val="superscript"/>
              </w:rPr>
            </w:pPr>
            <w:r w:rsidRPr="00E64FD6">
              <w:rPr>
                <w:rFonts w:ascii="Times New Roman" w:eastAsia="Times New Roman" w:hAnsi="Times New Roman" w:cs="Times New Roman"/>
                <w:b/>
                <w:bCs/>
              </w:rPr>
              <w:t>0.045</w:t>
            </w:r>
            <w:r w:rsidRPr="00E64FD6">
              <w:rPr>
                <w:rFonts w:ascii="Times New Roman" w:eastAsia="Times New Roman" w:hAnsi="Times New Roman" w:cs="Times New Roman"/>
                <w:b/>
                <w:bCs/>
                <w:vertAlign w:val="superscript"/>
              </w:rPr>
              <w:t>a</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It is comforting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14</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53.85</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41</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73.21</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0.082</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Keeps me from feeling hungry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16</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28.57</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0.839</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Keeps my hands busy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12</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46.15</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36</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64.29</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0.121</w:t>
            </w:r>
            <w:r w:rsidRPr="00E64FD6">
              <w:rPr>
                <w:rFonts w:ascii="Times New Roman" w:eastAsia="Times New Roman" w:hAnsi="Times New Roman" w:cs="Times New Roman"/>
                <w:vertAlign w:val="superscript"/>
              </w:rPr>
              <w:t>c</w:t>
            </w:r>
          </w:p>
        </w:tc>
      </w:tr>
      <w:tr w:rsidR="00715F66" w:rsidRPr="00E64FD6" w:rsidTr="00C9627D">
        <w:trPr>
          <w:jc w:val="center"/>
        </w:trPr>
        <w:tc>
          <w:tcPr>
            <w:tcW w:w="4123" w:type="dxa"/>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Relieves my Urge to Smoke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11</w:t>
            </w:r>
          </w:p>
        </w:tc>
        <w:tc>
          <w:tcPr>
            <w:tcW w:w="1440"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42.31</w:t>
            </w:r>
          </w:p>
        </w:tc>
        <w:tc>
          <w:tcPr>
            <w:tcW w:w="863"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33</w:t>
            </w:r>
          </w:p>
        </w:tc>
        <w:tc>
          <w:tcPr>
            <w:tcW w:w="1447" w:type="dxa"/>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60.00</w:t>
            </w:r>
          </w:p>
        </w:tc>
        <w:tc>
          <w:tcPr>
            <w:tcW w:w="1022" w:type="dxa"/>
            <w:vAlign w:val="bottom"/>
          </w:tcPr>
          <w:p w:rsidR="00715F66" w:rsidRPr="00E64FD6" w:rsidRDefault="00715F66" w:rsidP="00C9627D">
            <w:pPr>
              <w:spacing w:before="120"/>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0.136</w:t>
            </w:r>
            <w:r w:rsidRPr="00E64FD6">
              <w:rPr>
                <w:rFonts w:ascii="Times New Roman" w:eastAsia="Times New Roman" w:hAnsi="Times New Roman" w:cs="Times New Roman"/>
                <w:vertAlign w:val="superscript"/>
              </w:rPr>
              <w:t>c</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E64FD6" w:rsidRDefault="00715F66" w:rsidP="00C9627D">
            <w:pPr>
              <w:spacing w:before="120"/>
              <w:rPr>
                <w:rFonts w:ascii="Times New Roman" w:eastAsia="Times New Roman" w:hAnsi="Times New Roman" w:cs="Times New Roman"/>
                <w:b/>
                <w:bCs/>
              </w:rPr>
            </w:pPr>
            <w:r w:rsidRPr="00E64FD6">
              <w:rPr>
                <w:rFonts w:ascii="Times New Roman" w:eastAsia="Times New Roman" w:hAnsi="Times New Roman" w:cs="Times New Roman"/>
                <w:b/>
                <w:bCs/>
              </w:rPr>
              <w:t>Alcohol</w:t>
            </w: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single" w:sz="4" w:space="0" w:color="auto"/>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Lifetime Days with a Drink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Borders>
              <w:top w:val="single" w:sz="4" w:space="0" w:color="auto"/>
              <w:left w:val="nil"/>
              <w:bottom w:val="nil"/>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nil"/>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0.133</w:t>
            </w:r>
            <w:r w:rsidRPr="00E64FD6">
              <w:rPr>
                <w:rFonts w:ascii="Times New Roman" w:eastAsia="Times New Roman" w:hAnsi="Times New Roman" w:cs="Times New Roman"/>
                <w:vertAlign w:val="superscript"/>
              </w:rPr>
              <w:t>c</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0</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11.54</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10.91</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 xml:space="preserve">1 – 9 </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34.62</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20.00</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 xml:space="preserve">10 – 99 </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19.23</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25</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45.45</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100+</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9</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34.62</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13</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23.64</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Age of First Drink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nil"/>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nil"/>
              <w:left w:val="nil"/>
              <w:bottom w:val="nil"/>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nil"/>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0.275</w:t>
            </w:r>
            <w:r w:rsidRPr="00E64FD6">
              <w:rPr>
                <w:rFonts w:ascii="Times New Roman" w:eastAsia="Times New Roman" w:hAnsi="Times New Roman" w:cs="Times New Roman"/>
                <w:vertAlign w:val="superscript"/>
              </w:rPr>
              <w:t>a</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Never had a drink</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11.54</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10.91</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10 or younger</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15.38</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12.73</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11 – 14</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14.55</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15+</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42.31</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34</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61.82</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Days Drank in Past 30 Days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nil"/>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nil"/>
              <w:left w:val="nil"/>
              <w:bottom w:val="nil"/>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nil"/>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0.638</w:t>
            </w:r>
            <w:r w:rsidRPr="00E64FD6">
              <w:rPr>
                <w:rFonts w:ascii="Times New Roman" w:eastAsia="Times New Roman" w:hAnsi="Times New Roman" w:cs="Times New Roman"/>
                <w:vertAlign w:val="superscript"/>
              </w:rPr>
              <w:t>a</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0 Days</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26.92</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17</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30.91</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1 or 2 Days</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30.77</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19</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34.55</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3 to 5 Days</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15.38</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11</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20.00</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6 or More Days</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26.92</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8</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14.55</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Days Binge Drank in Past 30 Days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nil"/>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nil"/>
              <w:left w:val="nil"/>
              <w:bottom w:val="nil"/>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nil"/>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0.416</w:t>
            </w:r>
            <w:r w:rsidRPr="00E64FD6">
              <w:rPr>
                <w:rFonts w:ascii="Times New Roman" w:eastAsia="Times New Roman" w:hAnsi="Times New Roman" w:cs="Times New Roman"/>
                <w:vertAlign w:val="superscript"/>
              </w:rPr>
              <w:t>a</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0 Days</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31.82</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19</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43.18</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1 or 2 Days</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7</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31.82</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14</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31.82</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3 to 5 Days</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2</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9.09</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13.64</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6 or More Days</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6</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27.27</w:t>
            </w:r>
          </w:p>
        </w:tc>
        <w:tc>
          <w:tcPr>
            <w:tcW w:w="863" w:type="dxa"/>
            <w:tcBorders>
              <w:top w:val="nil"/>
              <w:left w:val="nil"/>
              <w:bottom w:val="nil"/>
              <w:right w:val="nil"/>
            </w:tcBorders>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5</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11.36</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Need to Smoke when Drink Alcohol (</w:t>
            </w:r>
            <w:r w:rsidRPr="00E64FD6">
              <w:rPr>
                <w:rFonts w:ascii="Times New Roman" w:eastAsia="Times New Roman" w:hAnsi="Times New Roman" w:cs="Times New Roman"/>
                <w:i/>
                <w:iCs/>
              </w:rPr>
              <w:t>n, %</w:t>
            </w:r>
            <w:r w:rsidRPr="00E64FD6">
              <w:rPr>
                <w:rFonts w:ascii="Times New Roman" w:eastAsia="Times New Roman" w:hAnsi="Times New Roman" w:cs="Times New Roman"/>
              </w:rPr>
              <w:t>)</w:t>
            </w:r>
          </w:p>
        </w:tc>
        <w:tc>
          <w:tcPr>
            <w:tcW w:w="863" w:type="dxa"/>
            <w:tcBorders>
              <w:top w:val="nil"/>
              <w:left w:val="nil"/>
              <w:bottom w:val="nil"/>
              <w:right w:val="nil"/>
            </w:tcBorders>
            <w:vAlign w:val="bottom"/>
          </w:tcPr>
          <w:p w:rsidR="00715F66" w:rsidRPr="00E64FD6" w:rsidRDefault="00715F66" w:rsidP="00C9627D">
            <w:pPr>
              <w:jc w:val="right"/>
              <w:rPr>
                <w:rFonts w:ascii="Times New Roman" w:hAnsi="Times New Roman" w:cs="Times New Roman"/>
                <w:color w:val="000000"/>
              </w:rPr>
            </w:pPr>
          </w:p>
        </w:tc>
        <w:tc>
          <w:tcPr>
            <w:tcW w:w="1440" w:type="dxa"/>
            <w:tcBorders>
              <w:top w:val="nil"/>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nil"/>
              <w:left w:val="nil"/>
              <w:bottom w:val="nil"/>
              <w:right w:val="nil"/>
            </w:tcBorders>
            <w:vAlign w:val="bottom"/>
          </w:tcPr>
          <w:p w:rsidR="00715F66" w:rsidRPr="00E64FD6" w:rsidRDefault="00715F66" w:rsidP="00C9627D">
            <w:pPr>
              <w:jc w:val="right"/>
              <w:rPr>
                <w:rFonts w:ascii="Times New Roman" w:hAnsi="Times New Roman" w:cs="Times New Roman"/>
                <w:color w:val="000000"/>
              </w:rPr>
            </w:pPr>
          </w:p>
        </w:tc>
        <w:tc>
          <w:tcPr>
            <w:tcW w:w="1447" w:type="dxa"/>
            <w:tcBorders>
              <w:top w:val="nil"/>
              <w:left w:val="nil"/>
              <w:bottom w:val="nil"/>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0.142</w:t>
            </w:r>
            <w:r w:rsidRPr="00E64FD6">
              <w:rPr>
                <w:rFonts w:ascii="Times New Roman" w:eastAsia="Times New Roman" w:hAnsi="Times New Roman" w:cs="Times New Roman"/>
                <w:vertAlign w:val="superscript"/>
              </w:rPr>
              <w:t>a</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Never</w:t>
            </w:r>
          </w:p>
        </w:tc>
        <w:tc>
          <w:tcPr>
            <w:tcW w:w="863" w:type="dxa"/>
            <w:tcBorders>
              <w:top w:val="nil"/>
              <w:left w:val="nil"/>
              <w:bottom w:val="nil"/>
              <w:right w:val="nil"/>
            </w:tcBorders>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6</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26.09</w:t>
            </w:r>
          </w:p>
        </w:tc>
        <w:tc>
          <w:tcPr>
            <w:tcW w:w="863" w:type="dxa"/>
            <w:tcBorders>
              <w:top w:val="nil"/>
              <w:left w:val="nil"/>
              <w:bottom w:val="nil"/>
              <w:right w:val="nil"/>
            </w:tcBorders>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7</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14.58</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Sometimes</w:t>
            </w:r>
          </w:p>
        </w:tc>
        <w:tc>
          <w:tcPr>
            <w:tcW w:w="863" w:type="dxa"/>
            <w:tcBorders>
              <w:top w:val="nil"/>
              <w:left w:val="nil"/>
              <w:bottom w:val="nil"/>
              <w:right w:val="nil"/>
            </w:tcBorders>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2</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8.70</w:t>
            </w:r>
          </w:p>
        </w:tc>
        <w:tc>
          <w:tcPr>
            <w:tcW w:w="863" w:type="dxa"/>
            <w:tcBorders>
              <w:top w:val="nil"/>
              <w:left w:val="nil"/>
              <w:bottom w:val="nil"/>
              <w:right w:val="nil"/>
            </w:tcBorders>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12</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25.00</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Most of the Time</w:t>
            </w:r>
          </w:p>
        </w:tc>
        <w:tc>
          <w:tcPr>
            <w:tcW w:w="863" w:type="dxa"/>
            <w:tcBorders>
              <w:top w:val="nil"/>
              <w:left w:val="nil"/>
              <w:bottom w:val="nil"/>
              <w:right w:val="nil"/>
            </w:tcBorders>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7</w:t>
            </w:r>
          </w:p>
        </w:tc>
        <w:tc>
          <w:tcPr>
            <w:tcW w:w="1440"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30.43</w:t>
            </w:r>
          </w:p>
        </w:tc>
        <w:tc>
          <w:tcPr>
            <w:tcW w:w="863" w:type="dxa"/>
            <w:tcBorders>
              <w:top w:val="nil"/>
              <w:left w:val="nil"/>
              <w:bottom w:val="nil"/>
              <w:right w:val="nil"/>
            </w:tcBorders>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7</w:t>
            </w:r>
          </w:p>
        </w:tc>
        <w:tc>
          <w:tcPr>
            <w:tcW w:w="1447" w:type="dxa"/>
            <w:tcBorders>
              <w:top w:val="nil"/>
              <w:left w:val="nil"/>
              <w:bottom w:val="nil"/>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14.58</w:t>
            </w:r>
          </w:p>
        </w:tc>
        <w:tc>
          <w:tcPr>
            <w:tcW w:w="1022" w:type="dxa"/>
            <w:tcBorders>
              <w:top w:val="nil"/>
              <w:left w:val="nil"/>
              <w:bottom w:val="nil"/>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E64FD6" w:rsidRDefault="00715F66" w:rsidP="00C9627D">
            <w:pPr>
              <w:ind w:left="247"/>
              <w:rPr>
                <w:rFonts w:ascii="Times New Roman" w:eastAsia="Times New Roman" w:hAnsi="Times New Roman" w:cs="Times New Roman"/>
              </w:rPr>
            </w:pPr>
            <w:r w:rsidRPr="00E64FD6">
              <w:rPr>
                <w:rFonts w:ascii="Times New Roman" w:eastAsia="Times New Roman" w:hAnsi="Times New Roman" w:cs="Times New Roman"/>
              </w:rPr>
              <w:t>Every Time</w:t>
            </w:r>
          </w:p>
        </w:tc>
        <w:tc>
          <w:tcPr>
            <w:tcW w:w="863" w:type="dxa"/>
            <w:tcBorders>
              <w:top w:val="nil"/>
              <w:left w:val="nil"/>
              <w:bottom w:val="single" w:sz="4" w:space="0" w:color="auto"/>
              <w:right w:val="nil"/>
            </w:tcBorders>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8</w:t>
            </w:r>
          </w:p>
        </w:tc>
        <w:tc>
          <w:tcPr>
            <w:tcW w:w="1440" w:type="dxa"/>
            <w:tcBorders>
              <w:top w:val="nil"/>
              <w:left w:val="nil"/>
              <w:bottom w:val="single" w:sz="4" w:space="0" w:color="auto"/>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34.78</w:t>
            </w:r>
          </w:p>
        </w:tc>
        <w:tc>
          <w:tcPr>
            <w:tcW w:w="863" w:type="dxa"/>
            <w:tcBorders>
              <w:top w:val="nil"/>
              <w:left w:val="nil"/>
              <w:bottom w:val="single" w:sz="4" w:space="0" w:color="auto"/>
              <w:right w:val="nil"/>
            </w:tcBorders>
          </w:tcPr>
          <w:p w:rsidR="00715F66" w:rsidRPr="00E64FD6" w:rsidRDefault="00715F66" w:rsidP="00C9627D">
            <w:pPr>
              <w:jc w:val="right"/>
              <w:rPr>
                <w:rFonts w:ascii="Times New Roman" w:hAnsi="Times New Roman" w:cs="Times New Roman"/>
                <w:color w:val="000000"/>
              </w:rPr>
            </w:pPr>
            <w:r w:rsidRPr="00E64FD6">
              <w:rPr>
                <w:rFonts w:ascii="Times New Roman" w:hAnsi="Times New Roman" w:cs="Times New Roman"/>
                <w:color w:val="000000"/>
              </w:rPr>
              <w:t>22</w:t>
            </w:r>
          </w:p>
        </w:tc>
        <w:tc>
          <w:tcPr>
            <w:tcW w:w="1447" w:type="dxa"/>
            <w:tcBorders>
              <w:top w:val="nil"/>
              <w:left w:val="nil"/>
              <w:bottom w:val="single" w:sz="4" w:space="0" w:color="auto"/>
              <w:right w:val="nil"/>
            </w:tcBorders>
          </w:tcPr>
          <w:p w:rsidR="00715F66" w:rsidRPr="00E64FD6" w:rsidRDefault="00715F66" w:rsidP="00C9627D">
            <w:pPr>
              <w:ind w:left="-540"/>
              <w:jc w:val="right"/>
              <w:rPr>
                <w:rFonts w:ascii="Times New Roman" w:eastAsia="Times New Roman" w:hAnsi="Times New Roman" w:cs="Times New Roman"/>
              </w:rPr>
            </w:pPr>
            <w:r w:rsidRPr="00E64FD6">
              <w:rPr>
                <w:rFonts w:ascii="Times New Roman" w:hAnsi="Times New Roman" w:cs="Times New Roman"/>
                <w:color w:val="000000"/>
              </w:rPr>
              <w:t>45.83</w:t>
            </w:r>
          </w:p>
        </w:tc>
        <w:tc>
          <w:tcPr>
            <w:tcW w:w="1022" w:type="dxa"/>
            <w:tcBorders>
              <w:top w:val="nil"/>
              <w:left w:val="nil"/>
              <w:bottom w:val="single" w:sz="4" w:space="0" w:color="auto"/>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E64FD6" w:rsidRDefault="00715F66" w:rsidP="00C9627D">
            <w:pPr>
              <w:spacing w:before="120"/>
              <w:rPr>
                <w:rFonts w:ascii="Times New Roman" w:eastAsia="Times New Roman" w:hAnsi="Times New Roman" w:cs="Times New Roman"/>
                <w:b/>
                <w:bCs/>
              </w:rPr>
            </w:pPr>
            <w:r w:rsidRPr="00E64FD6">
              <w:rPr>
                <w:rFonts w:ascii="Times New Roman" w:eastAsia="Times New Roman" w:hAnsi="Times New Roman" w:cs="Times New Roman"/>
                <w:b/>
                <w:bCs/>
              </w:rPr>
              <w:lastRenderedPageBreak/>
              <w:t>SOBC MAIA</w:t>
            </w: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single" w:sz="4" w:space="0" w:color="auto"/>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Non-Distracting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single" w:sz="4" w:space="0" w:color="auto"/>
              <w:left w:val="nil"/>
              <w:bottom w:val="nil"/>
              <w:right w:val="nil"/>
            </w:tcBorders>
            <w:vAlign w:val="center"/>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1.67</w:t>
            </w:r>
          </w:p>
        </w:tc>
        <w:tc>
          <w:tcPr>
            <w:tcW w:w="1440" w:type="dxa"/>
            <w:tcBorders>
              <w:top w:val="single" w:sz="4" w:space="0" w:color="auto"/>
              <w:left w:val="nil"/>
              <w:bottom w:val="nil"/>
              <w:right w:val="nil"/>
            </w:tcBorders>
            <w:vAlign w:val="center"/>
          </w:tcPr>
          <w:p w:rsidR="00715F66" w:rsidRPr="00E64FD6" w:rsidRDefault="00715F66" w:rsidP="00C9627D">
            <w:pPr>
              <w:ind w:left="-160"/>
              <w:jc w:val="right"/>
              <w:rPr>
                <w:rFonts w:ascii="Times New Roman" w:eastAsia="Times New Roman" w:hAnsi="Times New Roman" w:cs="Times New Roman"/>
              </w:rPr>
            </w:pPr>
            <w:r w:rsidRPr="00E64FD6">
              <w:rPr>
                <w:rFonts w:ascii="Times New Roman" w:hAnsi="Times New Roman" w:cs="Times New Roman"/>
                <w:color w:val="000000"/>
              </w:rPr>
              <w:t>0.67 – 3.33</w:t>
            </w:r>
          </w:p>
        </w:tc>
        <w:tc>
          <w:tcPr>
            <w:tcW w:w="863" w:type="dxa"/>
            <w:tcBorders>
              <w:top w:val="single" w:sz="4" w:space="0" w:color="auto"/>
              <w:left w:val="nil"/>
              <w:bottom w:val="nil"/>
              <w:right w:val="nil"/>
            </w:tcBorders>
            <w:vAlign w:val="center"/>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1.33</w:t>
            </w:r>
          </w:p>
        </w:tc>
        <w:tc>
          <w:tcPr>
            <w:tcW w:w="1447" w:type="dxa"/>
            <w:tcBorders>
              <w:top w:val="single" w:sz="4" w:space="0" w:color="auto"/>
              <w:left w:val="nil"/>
              <w:bottom w:val="nil"/>
              <w:right w:val="nil"/>
            </w:tcBorders>
            <w:vAlign w:val="center"/>
          </w:tcPr>
          <w:p w:rsidR="00715F66" w:rsidRPr="00E64FD6" w:rsidRDefault="00715F66" w:rsidP="00C9627D">
            <w:pPr>
              <w:ind w:left="-180"/>
              <w:jc w:val="right"/>
              <w:rPr>
                <w:rFonts w:ascii="Times New Roman" w:eastAsia="Times New Roman" w:hAnsi="Times New Roman" w:cs="Times New Roman"/>
              </w:rPr>
            </w:pPr>
            <w:r w:rsidRPr="00E64FD6">
              <w:rPr>
                <w:rFonts w:ascii="Times New Roman" w:hAnsi="Times New Roman" w:cs="Times New Roman"/>
                <w:color w:val="000000"/>
              </w:rPr>
              <w:t>0.83 – 2.00</w:t>
            </w:r>
          </w:p>
        </w:tc>
        <w:tc>
          <w:tcPr>
            <w:tcW w:w="1022" w:type="dxa"/>
            <w:tcBorders>
              <w:top w:val="single" w:sz="4" w:space="0" w:color="auto"/>
              <w:left w:val="nil"/>
              <w:bottom w:val="nil"/>
              <w:right w:val="nil"/>
            </w:tcBorders>
            <w:vAlign w:val="center"/>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0.108</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Attention Regulation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4.29</w:t>
            </w:r>
          </w:p>
        </w:tc>
        <w:tc>
          <w:tcPr>
            <w:tcW w:w="1440" w:type="dxa"/>
            <w:tcBorders>
              <w:top w:val="nil"/>
              <w:left w:val="nil"/>
              <w:bottom w:val="nil"/>
              <w:right w:val="nil"/>
            </w:tcBorders>
            <w:vAlign w:val="center"/>
          </w:tcPr>
          <w:p w:rsidR="00715F66" w:rsidRPr="00E64FD6" w:rsidRDefault="00715F66" w:rsidP="00C9627D">
            <w:pPr>
              <w:ind w:left="-160"/>
              <w:jc w:val="right"/>
              <w:rPr>
                <w:rFonts w:ascii="Times New Roman" w:eastAsia="Times New Roman" w:hAnsi="Times New Roman" w:cs="Times New Roman"/>
              </w:rPr>
            </w:pPr>
            <w:r w:rsidRPr="00E64FD6">
              <w:rPr>
                <w:rFonts w:ascii="Times New Roman" w:hAnsi="Times New Roman" w:cs="Times New Roman"/>
                <w:color w:val="000000"/>
              </w:rPr>
              <w:t>3.14 – 5.00</w:t>
            </w:r>
          </w:p>
        </w:tc>
        <w:tc>
          <w:tcPr>
            <w:tcW w:w="863" w:type="dxa"/>
            <w:tcBorders>
              <w:top w:val="nil"/>
              <w:left w:val="nil"/>
              <w:bottom w:val="nil"/>
              <w:right w:val="nil"/>
            </w:tcBorders>
            <w:vAlign w:val="center"/>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3.71</w:t>
            </w:r>
          </w:p>
        </w:tc>
        <w:tc>
          <w:tcPr>
            <w:tcW w:w="1447" w:type="dxa"/>
            <w:tcBorders>
              <w:top w:val="nil"/>
              <w:left w:val="nil"/>
              <w:bottom w:val="nil"/>
              <w:right w:val="nil"/>
            </w:tcBorders>
            <w:vAlign w:val="center"/>
          </w:tcPr>
          <w:p w:rsidR="00715F66" w:rsidRPr="00E64FD6" w:rsidRDefault="00715F66" w:rsidP="00C9627D">
            <w:pPr>
              <w:ind w:left="-180"/>
              <w:jc w:val="right"/>
              <w:rPr>
                <w:rFonts w:ascii="Times New Roman" w:eastAsia="Times New Roman" w:hAnsi="Times New Roman" w:cs="Times New Roman"/>
              </w:rPr>
            </w:pPr>
            <w:r w:rsidRPr="00E64FD6">
              <w:rPr>
                <w:rFonts w:ascii="Times New Roman" w:hAnsi="Times New Roman" w:cs="Times New Roman"/>
                <w:color w:val="000000"/>
              </w:rPr>
              <w:t>2.57 – 4.57</w:t>
            </w:r>
          </w:p>
        </w:tc>
        <w:tc>
          <w:tcPr>
            <w:tcW w:w="1022" w:type="dxa"/>
            <w:tcBorders>
              <w:top w:val="nil"/>
              <w:left w:val="nil"/>
              <w:bottom w:val="nil"/>
              <w:right w:val="nil"/>
            </w:tcBorders>
            <w:vAlign w:val="center"/>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0.129</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Emotional Awareness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4.80</w:t>
            </w:r>
          </w:p>
        </w:tc>
        <w:tc>
          <w:tcPr>
            <w:tcW w:w="1440" w:type="dxa"/>
            <w:tcBorders>
              <w:top w:val="nil"/>
              <w:left w:val="nil"/>
              <w:bottom w:val="nil"/>
              <w:right w:val="nil"/>
            </w:tcBorders>
            <w:vAlign w:val="center"/>
          </w:tcPr>
          <w:p w:rsidR="00715F66" w:rsidRPr="00E64FD6" w:rsidRDefault="00715F66" w:rsidP="00C9627D">
            <w:pPr>
              <w:ind w:left="-160"/>
              <w:jc w:val="right"/>
              <w:rPr>
                <w:rFonts w:ascii="Times New Roman" w:eastAsia="Times New Roman" w:hAnsi="Times New Roman" w:cs="Times New Roman"/>
              </w:rPr>
            </w:pPr>
            <w:r w:rsidRPr="00E64FD6">
              <w:rPr>
                <w:rFonts w:ascii="Times New Roman" w:hAnsi="Times New Roman" w:cs="Times New Roman"/>
                <w:color w:val="000000"/>
              </w:rPr>
              <w:t>4.00 – 5.00</w:t>
            </w:r>
          </w:p>
        </w:tc>
        <w:tc>
          <w:tcPr>
            <w:tcW w:w="863" w:type="dxa"/>
            <w:tcBorders>
              <w:top w:val="nil"/>
              <w:left w:val="nil"/>
              <w:bottom w:val="nil"/>
              <w:right w:val="nil"/>
            </w:tcBorders>
            <w:vAlign w:val="center"/>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4.60</w:t>
            </w:r>
          </w:p>
        </w:tc>
        <w:tc>
          <w:tcPr>
            <w:tcW w:w="1447" w:type="dxa"/>
            <w:tcBorders>
              <w:top w:val="nil"/>
              <w:left w:val="nil"/>
              <w:bottom w:val="nil"/>
              <w:right w:val="nil"/>
            </w:tcBorders>
            <w:vAlign w:val="center"/>
          </w:tcPr>
          <w:p w:rsidR="00715F66" w:rsidRPr="00E64FD6" w:rsidRDefault="00715F66" w:rsidP="00C9627D">
            <w:pPr>
              <w:ind w:left="-180"/>
              <w:jc w:val="right"/>
              <w:rPr>
                <w:rFonts w:ascii="Times New Roman" w:eastAsia="Times New Roman" w:hAnsi="Times New Roman" w:cs="Times New Roman"/>
              </w:rPr>
            </w:pPr>
            <w:r w:rsidRPr="00E64FD6">
              <w:rPr>
                <w:rFonts w:ascii="Times New Roman" w:hAnsi="Times New Roman" w:cs="Times New Roman"/>
                <w:color w:val="000000"/>
              </w:rPr>
              <w:t>4.00 – 5.00</w:t>
            </w:r>
          </w:p>
        </w:tc>
        <w:tc>
          <w:tcPr>
            <w:tcW w:w="1022" w:type="dxa"/>
            <w:tcBorders>
              <w:top w:val="nil"/>
              <w:left w:val="nil"/>
              <w:bottom w:val="nil"/>
              <w:right w:val="nil"/>
            </w:tcBorders>
            <w:vAlign w:val="center"/>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0.438</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Self-Regulation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single" w:sz="4" w:space="0" w:color="auto"/>
              <w:right w:val="nil"/>
            </w:tcBorders>
            <w:vAlign w:val="center"/>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4.00</w:t>
            </w:r>
          </w:p>
        </w:tc>
        <w:tc>
          <w:tcPr>
            <w:tcW w:w="1440" w:type="dxa"/>
            <w:tcBorders>
              <w:top w:val="nil"/>
              <w:left w:val="nil"/>
              <w:bottom w:val="single" w:sz="4" w:space="0" w:color="auto"/>
              <w:right w:val="nil"/>
            </w:tcBorders>
            <w:vAlign w:val="center"/>
          </w:tcPr>
          <w:p w:rsidR="00715F66" w:rsidRPr="00E64FD6" w:rsidRDefault="00715F66" w:rsidP="00C9627D">
            <w:pPr>
              <w:ind w:left="-160"/>
              <w:jc w:val="right"/>
              <w:rPr>
                <w:rFonts w:ascii="Times New Roman" w:eastAsia="Times New Roman" w:hAnsi="Times New Roman" w:cs="Times New Roman"/>
              </w:rPr>
            </w:pPr>
            <w:r w:rsidRPr="00E64FD6">
              <w:rPr>
                <w:rFonts w:ascii="Times New Roman" w:hAnsi="Times New Roman" w:cs="Times New Roman"/>
                <w:color w:val="000000"/>
              </w:rPr>
              <w:t>3.00 – 5.00</w:t>
            </w:r>
          </w:p>
        </w:tc>
        <w:tc>
          <w:tcPr>
            <w:tcW w:w="863" w:type="dxa"/>
            <w:tcBorders>
              <w:top w:val="nil"/>
              <w:left w:val="nil"/>
              <w:bottom w:val="single" w:sz="4" w:space="0" w:color="auto"/>
              <w:right w:val="nil"/>
            </w:tcBorders>
            <w:vAlign w:val="center"/>
          </w:tcPr>
          <w:p w:rsidR="00715F66" w:rsidRPr="00E64FD6" w:rsidRDefault="00715F66" w:rsidP="00C9627D">
            <w:pPr>
              <w:jc w:val="right"/>
              <w:rPr>
                <w:rFonts w:ascii="Times New Roman" w:eastAsia="Times New Roman" w:hAnsi="Times New Roman" w:cs="Times New Roman"/>
              </w:rPr>
            </w:pPr>
            <w:r w:rsidRPr="00E64FD6">
              <w:rPr>
                <w:rFonts w:ascii="Times New Roman" w:hAnsi="Times New Roman" w:cs="Times New Roman"/>
                <w:color w:val="000000"/>
              </w:rPr>
              <w:t>4.00</w:t>
            </w:r>
          </w:p>
        </w:tc>
        <w:tc>
          <w:tcPr>
            <w:tcW w:w="1447" w:type="dxa"/>
            <w:tcBorders>
              <w:top w:val="nil"/>
              <w:left w:val="nil"/>
              <w:bottom w:val="single" w:sz="4" w:space="0" w:color="auto"/>
              <w:right w:val="nil"/>
            </w:tcBorders>
            <w:vAlign w:val="center"/>
          </w:tcPr>
          <w:p w:rsidR="00715F66" w:rsidRPr="00E64FD6" w:rsidRDefault="00715F66" w:rsidP="00C9627D">
            <w:pPr>
              <w:ind w:left="-180"/>
              <w:jc w:val="right"/>
              <w:rPr>
                <w:rFonts w:ascii="Times New Roman" w:eastAsia="Times New Roman" w:hAnsi="Times New Roman" w:cs="Times New Roman"/>
              </w:rPr>
            </w:pPr>
            <w:r w:rsidRPr="00E64FD6">
              <w:rPr>
                <w:rFonts w:ascii="Times New Roman" w:hAnsi="Times New Roman" w:cs="Times New Roman"/>
                <w:color w:val="000000"/>
              </w:rPr>
              <w:t>2.75 – 4.75</w:t>
            </w:r>
          </w:p>
        </w:tc>
        <w:tc>
          <w:tcPr>
            <w:tcW w:w="1022" w:type="dxa"/>
            <w:tcBorders>
              <w:top w:val="nil"/>
              <w:left w:val="nil"/>
              <w:bottom w:val="single" w:sz="4" w:space="0" w:color="auto"/>
              <w:right w:val="nil"/>
            </w:tcBorders>
            <w:vAlign w:val="center"/>
          </w:tcPr>
          <w:p w:rsidR="00715F66" w:rsidRPr="00E64FD6" w:rsidRDefault="00715F66" w:rsidP="00C9627D">
            <w:pPr>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0.394</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E64FD6" w:rsidRDefault="00715F66" w:rsidP="00C9627D">
            <w:pPr>
              <w:spacing w:before="120"/>
              <w:rPr>
                <w:rFonts w:ascii="Times New Roman" w:eastAsia="Times New Roman" w:hAnsi="Times New Roman" w:cs="Times New Roman"/>
                <w:b/>
                <w:bCs/>
              </w:rPr>
            </w:pPr>
            <w:r w:rsidRPr="00E64FD6">
              <w:rPr>
                <w:rFonts w:ascii="Times New Roman" w:eastAsia="Times New Roman" w:hAnsi="Times New Roman" w:cs="Times New Roman"/>
                <w:b/>
                <w:bCs/>
              </w:rPr>
              <w:t>SOBC Brief COPE</w:t>
            </w: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single" w:sz="4" w:space="0" w:color="auto"/>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Self-distracting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single" w:sz="4" w:space="0" w:color="auto"/>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0" w:type="dxa"/>
            <w:tcBorders>
              <w:top w:val="single" w:sz="4" w:space="0" w:color="auto"/>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7.00</w:t>
            </w:r>
          </w:p>
        </w:tc>
        <w:tc>
          <w:tcPr>
            <w:tcW w:w="863" w:type="dxa"/>
            <w:tcBorders>
              <w:top w:val="single" w:sz="4" w:space="0" w:color="auto"/>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single" w:sz="4" w:space="0" w:color="auto"/>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7.00</w:t>
            </w:r>
          </w:p>
        </w:tc>
        <w:tc>
          <w:tcPr>
            <w:tcW w:w="1022" w:type="dxa"/>
            <w:tcBorders>
              <w:top w:val="single" w:sz="4" w:space="0" w:color="auto"/>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0.709</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Active Coping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8.00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6.00 – 8.00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7.00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5.00 – 8.00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0.052</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Denial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2.00 – 6.00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3.00 – 7.00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0.224</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Substance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8.00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3.00 – 6.0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0.159</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Emotional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8.00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5.50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7.00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0.803</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Instrumental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8.00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7.00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0.489</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Disengagement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3.00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2.00 – 4.00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2.00 – 5.00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0.367</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Venting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3.00 – 7.00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3.00  - 6.00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0.605</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Positive Frame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5.00 – 7.00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4.50 – 7.50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0.972</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Planning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8.00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6.00 – 8.00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5.00 – 8.00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0.134</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Humor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3.00 – 8.00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2.00 – 7.00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0.548</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Acceptance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7.00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6.00 – 8.00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8.00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0.076</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Religion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5.50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3.00 – 8.00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2.00 – 6.00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0.396</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Self Blame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single" w:sz="4" w:space="0" w:color="auto"/>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0" w:type="dxa"/>
            <w:tcBorders>
              <w:top w:val="nil"/>
              <w:left w:val="nil"/>
              <w:bottom w:val="single" w:sz="4" w:space="0" w:color="auto"/>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7.00</w:t>
            </w:r>
          </w:p>
        </w:tc>
        <w:tc>
          <w:tcPr>
            <w:tcW w:w="863" w:type="dxa"/>
            <w:tcBorders>
              <w:top w:val="nil"/>
              <w:left w:val="nil"/>
              <w:bottom w:val="single" w:sz="4" w:space="0" w:color="auto"/>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single" w:sz="4" w:space="0" w:color="auto"/>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8.00</w:t>
            </w:r>
          </w:p>
        </w:tc>
        <w:tc>
          <w:tcPr>
            <w:tcW w:w="1022" w:type="dxa"/>
            <w:tcBorders>
              <w:top w:val="nil"/>
              <w:left w:val="nil"/>
              <w:bottom w:val="single" w:sz="4" w:space="0" w:color="auto"/>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0.870</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E64FD6" w:rsidRDefault="00715F66" w:rsidP="00C9627D">
            <w:pPr>
              <w:spacing w:before="120"/>
              <w:rPr>
                <w:rFonts w:ascii="Times New Roman" w:hAnsi="Times New Roman" w:cs="Times New Roman"/>
                <w:b/>
                <w:bCs/>
                <w:color w:val="000000"/>
              </w:rPr>
            </w:pPr>
            <w:r w:rsidRPr="00E64FD6">
              <w:rPr>
                <w:rFonts w:ascii="Times New Roman" w:hAnsi="Times New Roman" w:cs="Times New Roman"/>
                <w:b/>
                <w:bCs/>
                <w:color w:val="000000"/>
              </w:rPr>
              <w:t>SOBC CEMS: Anger</w:t>
            </w: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0"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rPr>
            </w:pPr>
          </w:p>
        </w:tc>
        <w:tc>
          <w:tcPr>
            <w:tcW w:w="1447"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rPr>
            </w:pPr>
          </w:p>
        </w:tc>
        <w:tc>
          <w:tcPr>
            <w:tcW w:w="1022" w:type="dxa"/>
            <w:tcBorders>
              <w:top w:val="single" w:sz="4" w:space="0" w:color="auto"/>
              <w:left w:val="nil"/>
              <w:bottom w:val="single" w:sz="4" w:space="0" w:color="auto"/>
              <w:right w:val="nil"/>
            </w:tcBorders>
            <w:vAlign w:val="bottom"/>
          </w:tcPr>
          <w:p w:rsidR="00715F66" w:rsidRPr="00E64FD6" w:rsidRDefault="00715F66" w:rsidP="00C9627D">
            <w:pPr>
              <w:ind w:left="-555" w:right="15"/>
              <w:jc w:val="right"/>
              <w:rPr>
                <w:rFonts w:ascii="Times New Roman" w:eastAsia="Times New Roman" w:hAnsi="Times New Roman" w:cs="Times New Roman"/>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Inhibition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single" w:sz="4" w:space="0" w:color="auto"/>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9.00</w:t>
            </w:r>
          </w:p>
        </w:tc>
        <w:tc>
          <w:tcPr>
            <w:tcW w:w="1440" w:type="dxa"/>
            <w:tcBorders>
              <w:top w:val="single" w:sz="4" w:space="0" w:color="auto"/>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7.00 – 11.00</w:t>
            </w:r>
          </w:p>
        </w:tc>
        <w:tc>
          <w:tcPr>
            <w:tcW w:w="863" w:type="dxa"/>
            <w:tcBorders>
              <w:top w:val="single" w:sz="4" w:space="0" w:color="auto"/>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9.00</w:t>
            </w:r>
          </w:p>
        </w:tc>
        <w:tc>
          <w:tcPr>
            <w:tcW w:w="1447" w:type="dxa"/>
            <w:tcBorders>
              <w:top w:val="single" w:sz="4" w:space="0" w:color="auto"/>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8.00 – 10.00</w:t>
            </w:r>
          </w:p>
        </w:tc>
        <w:tc>
          <w:tcPr>
            <w:tcW w:w="1022" w:type="dxa"/>
            <w:tcBorders>
              <w:top w:val="single" w:sz="4" w:space="0" w:color="auto"/>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0.686</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Dysregulation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3.00 – 6.00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7.00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0.478</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Coping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9.00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8.00 – 10.00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8.00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7.00 – 10.00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0.468</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Overall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single" w:sz="4" w:space="0" w:color="auto"/>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23.00</w:t>
            </w:r>
          </w:p>
        </w:tc>
        <w:tc>
          <w:tcPr>
            <w:tcW w:w="1440" w:type="dxa"/>
            <w:tcBorders>
              <w:top w:val="nil"/>
              <w:left w:val="nil"/>
              <w:bottom w:val="single" w:sz="4" w:space="0" w:color="auto"/>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21.00 – 25.00</w:t>
            </w:r>
          </w:p>
        </w:tc>
        <w:tc>
          <w:tcPr>
            <w:tcW w:w="863" w:type="dxa"/>
            <w:tcBorders>
              <w:top w:val="nil"/>
              <w:left w:val="nil"/>
              <w:bottom w:val="single" w:sz="4" w:space="0" w:color="auto"/>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22.00</w:t>
            </w:r>
          </w:p>
        </w:tc>
        <w:tc>
          <w:tcPr>
            <w:tcW w:w="1447" w:type="dxa"/>
            <w:tcBorders>
              <w:top w:val="nil"/>
              <w:left w:val="nil"/>
              <w:bottom w:val="single" w:sz="4" w:space="0" w:color="auto"/>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20.00 – 26.00</w:t>
            </w:r>
          </w:p>
        </w:tc>
        <w:tc>
          <w:tcPr>
            <w:tcW w:w="1022" w:type="dxa"/>
            <w:tcBorders>
              <w:top w:val="nil"/>
              <w:left w:val="nil"/>
              <w:bottom w:val="single" w:sz="4" w:space="0" w:color="auto"/>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0.692</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single" w:sz="4" w:space="0" w:color="auto"/>
              <w:right w:val="nil"/>
            </w:tcBorders>
          </w:tcPr>
          <w:p w:rsidR="00715F66" w:rsidRPr="00E64FD6" w:rsidRDefault="00715F66" w:rsidP="00C9627D">
            <w:pPr>
              <w:spacing w:before="120"/>
              <w:rPr>
                <w:rFonts w:ascii="Times New Roman" w:hAnsi="Times New Roman" w:cs="Times New Roman"/>
                <w:b/>
                <w:bCs/>
                <w:color w:val="000000"/>
              </w:rPr>
            </w:pPr>
            <w:r w:rsidRPr="00E64FD6">
              <w:rPr>
                <w:rFonts w:ascii="Times New Roman" w:hAnsi="Times New Roman" w:cs="Times New Roman"/>
                <w:b/>
                <w:bCs/>
                <w:color w:val="000000"/>
              </w:rPr>
              <w:t>SOBC CEMS: Worry</w:t>
            </w: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b/>
                <w:bCs/>
              </w:rPr>
            </w:pPr>
          </w:p>
        </w:tc>
        <w:tc>
          <w:tcPr>
            <w:tcW w:w="1440"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b/>
                <w:bCs/>
              </w:rPr>
            </w:pPr>
          </w:p>
        </w:tc>
        <w:tc>
          <w:tcPr>
            <w:tcW w:w="863" w:type="dxa"/>
            <w:tcBorders>
              <w:top w:val="single" w:sz="4" w:space="0" w:color="auto"/>
              <w:left w:val="nil"/>
              <w:bottom w:val="single" w:sz="4" w:space="0" w:color="auto"/>
              <w:right w:val="nil"/>
            </w:tcBorders>
            <w:vAlign w:val="bottom"/>
          </w:tcPr>
          <w:p w:rsidR="00715F66" w:rsidRPr="00E64FD6" w:rsidRDefault="00715F66" w:rsidP="00C9627D">
            <w:pPr>
              <w:jc w:val="right"/>
              <w:rPr>
                <w:rFonts w:ascii="Times New Roman" w:eastAsia="Times New Roman" w:hAnsi="Times New Roman" w:cs="Times New Roman"/>
                <w:b/>
                <w:bCs/>
              </w:rPr>
            </w:pPr>
          </w:p>
        </w:tc>
        <w:tc>
          <w:tcPr>
            <w:tcW w:w="1447" w:type="dxa"/>
            <w:tcBorders>
              <w:top w:val="single" w:sz="4" w:space="0" w:color="auto"/>
              <w:left w:val="nil"/>
              <w:bottom w:val="single" w:sz="4" w:space="0" w:color="auto"/>
              <w:right w:val="nil"/>
            </w:tcBorders>
            <w:vAlign w:val="bottom"/>
          </w:tcPr>
          <w:p w:rsidR="00715F66" w:rsidRPr="00E64FD6" w:rsidRDefault="00715F66" w:rsidP="00C9627D">
            <w:pPr>
              <w:ind w:left="-540"/>
              <w:jc w:val="right"/>
              <w:rPr>
                <w:rFonts w:ascii="Times New Roman" w:eastAsia="Times New Roman" w:hAnsi="Times New Roman" w:cs="Times New Roman"/>
                <w:b/>
                <w:bCs/>
              </w:rPr>
            </w:pPr>
          </w:p>
        </w:tc>
        <w:tc>
          <w:tcPr>
            <w:tcW w:w="1022" w:type="dxa"/>
            <w:tcBorders>
              <w:top w:val="single" w:sz="4" w:space="0" w:color="auto"/>
              <w:left w:val="nil"/>
              <w:bottom w:val="single" w:sz="4" w:space="0" w:color="auto"/>
              <w:right w:val="nil"/>
            </w:tcBorders>
            <w:vAlign w:val="bottom"/>
          </w:tcPr>
          <w:p w:rsidR="00715F66" w:rsidRPr="00E64FD6" w:rsidRDefault="00715F66" w:rsidP="00C9627D">
            <w:pPr>
              <w:ind w:left="-555" w:right="15"/>
              <w:jc w:val="right"/>
              <w:rPr>
                <w:rFonts w:ascii="Times New Roman" w:eastAsia="Times New Roman" w:hAnsi="Times New Roman" w:cs="Times New Roman"/>
                <w:b/>
                <w:bCs/>
              </w:rPr>
            </w:pP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single" w:sz="4" w:space="0" w:color="auto"/>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Inhibition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single" w:sz="4" w:space="0" w:color="auto"/>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9.00</w:t>
            </w:r>
          </w:p>
        </w:tc>
        <w:tc>
          <w:tcPr>
            <w:tcW w:w="1440" w:type="dxa"/>
            <w:tcBorders>
              <w:top w:val="single" w:sz="4" w:space="0" w:color="auto"/>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7.00 – 11.00</w:t>
            </w:r>
          </w:p>
        </w:tc>
        <w:tc>
          <w:tcPr>
            <w:tcW w:w="863" w:type="dxa"/>
            <w:tcBorders>
              <w:top w:val="single" w:sz="4" w:space="0" w:color="auto"/>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9.00</w:t>
            </w:r>
          </w:p>
        </w:tc>
        <w:tc>
          <w:tcPr>
            <w:tcW w:w="1447" w:type="dxa"/>
            <w:tcBorders>
              <w:top w:val="single" w:sz="4" w:space="0" w:color="auto"/>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8.00 – 11.00</w:t>
            </w:r>
          </w:p>
        </w:tc>
        <w:tc>
          <w:tcPr>
            <w:tcW w:w="1022" w:type="dxa"/>
            <w:tcBorders>
              <w:top w:val="single" w:sz="4" w:space="0" w:color="auto"/>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0.602</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Dysregulation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4.00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3.00 – 6.00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5.00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4.00 – 6.00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b/>
                <w:bCs/>
                <w:vertAlign w:val="superscript"/>
              </w:rPr>
            </w:pPr>
            <w:r w:rsidRPr="00E64FD6">
              <w:rPr>
                <w:rFonts w:ascii="Times New Roman" w:eastAsia="Times New Roman" w:hAnsi="Times New Roman" w:cs="Times New Roman"/>
                <w:b/>
                <w:bCs/>
              </w:rPr>
              <w:t>0.045</w:t>
            </w:r>
            <w:r w:rsidRPr="00E64FD6">
              <w:rPr>
                <w:rFonts w:ascii="Times New Roman" w:eastAsia="Times New Roman" w:hAnsi="Times New Roman" w:cs="Times New Roman"/>
                <w:b/>
                <w:bCs/>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nil"/>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Coping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6.00</w:t>
            </w:r>
          </w:p>
        </w:tc>
        <w:tc>
          <w:tcPr>
            <w:tcW w:w="1440"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5.00 – 7.00</w:t>
            </w:r>
          </w:p>
        </w:tc>
        <w:tc>
          <w:tcPr>
            <w:tcW w:w="863" w:type="dxa"/>
            <w:tcBorders>
              <w:top w:val="nil"/>
              <w:left w:val="nil"/>
              <w:bottom w:val="nil"/>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6.50</w:t>
            </w:r>
          </w:p>
        </w:tc>
        <w:tc>
          <w:tcPr>
            <w:tcW w:w="1447" w:type="dxa"/>
            <w:tcBorders>
              <w:top w:val="nil"/>
              <w:left w:val="nil"/>
              <w:bottom w:val="nil"/>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6.00 – 7.00</w:t>
            </w:r>
          </w:p>
        </w:tc>
        <w:tc>
          <w:tcPr>
            <w:tcW w:w="1022" w:type="dxa"/>
            <w:tcBorders>
              <w:top w:val="nil"/>
              <w:left w:val="nil"/>
              <w:bottom w:val="nil"/>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0.493</w:t>
            </w:r>
            <w:r w:rsidRPr="00E64FD6">
              <w:rPr>
                <w:rFonts w:ascii="Times New Roman" w:eastAsia="Times New Roman" w:hAnsi="Times New Roman" w:cs="Times New Roman"/>
                <w:vertAlign w:val="superscript"/>
              </w:rPr>
              <w:t>d</w:t>
            </w:r>
          </w:p>
        </w:tc>
      </w:tr>
      <w:tr w:rsidR="00715F66" w:rsidRPr="00E64FD6" w:rsidTr="00C962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3" w:type="dxa"/>
            <w:tcBorders>
              <w:top w:val="nil"/>
              <w:left w:val="nil"/>
              <w:bottom w:val="single" w:sz="4" w:space="0" w:color="auto"/>
              <w:right w:val="nil"/>
            </w:tcBorders>
          </w:tcPr>
          <w:p w:rsidR="00715F66" w:rsidRPr="00E64FD6" w:rsidRDefault="00715F66" w:rsidP="00C9627D">
            <w:pPr>
              <w:spacing w:before="120"/>
              <w:rPr>
                <w:rFonts w:ascii="Times New Roman" w:eastAsia="Times New Roman" w:hAnsi="Times New Roman" w:cs="Times New Roman"/>
              </w:rPr>
            </w:pPr>
            <w:r w:rsidRPr="00E64FD6">
              <w:rPr>
                <w:rFonts w:ascii="Times New Roman" w:eastAsia="Times New Roman" w:hAnsi="Times New Roman" w:cs="Times New Roman"/>
              </w:rPr>
              <w:t>Overall (</w:t>
            </w:r>
            <w:r w:rsidRPr="00E64FD6">
              <w:rPr>
                <w:rFonts w:ascii="Times New Roman" w:eastAsia="Times New Roman" w:hAnsi="Times New Roman" w:cs="Times New Roman"/>
                <w:i/>
                <w:iCs/>
              </w:rPr>
              <w:t>median, IQR</w:t>
            </w:r>
            <w:r w:rsidRPr="00E64FD6">
              <w:rPr>
                <w:rFonts w:ascii="Times New Roman" w:eastAsia="Times New Roman" w:hAnsi="Times New Roman" w:cs="Times New Roman"/>
              </w:rPr>
              <w:t>)</w:t>
            </w:r>
          </w:p>
        </w:tc>
        <w:tc>
          <w:tcPr>
            <w:tcW w:w="863" w:type="dxa"/>
            <w:tcBorders>
              <w:top w:val="nil"/>
              <w:left w:val="nil"/>
              <w:bottom w:val="single" w:sz="4" w:space="0" w:color="auto"/>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19.00</w:t>
            </w:r>
          </w:p>
        </w:tc>
        <w:tc>
          <w:tcPr>
            <w:tcW w:w="1440" w:type="dxa"/>
            <w:tcBorders>
              <w:top w:val="nil"/>
              <w:left w:val="nil"/>
              <w:bottom w:val="single" w:sz="4" w:space="0" w:color="auto"/>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17.00 – 23.00</w:t>
            </w:r>
          </w:p>
        </w:tc>
        <w:tc>
          <w:tcPr>
            <w:tcW w:w="863" w:type="dxa"/>
            <w:tcBorders>
              <w:top w:val="nil"/>
              <w:left w:val="nil"/>
              <w:bottom w:val="single" w:sz="4" w:space="0" w:color="auto"/>
              <w:right w:val="nil"/>
            </w:tcBorders>
            <w:vAlign w:val="center"/>
          </w:tcPr>
          <w:p w:rsidR="00715F66" w:rsidRPr="00E64FD6" w:rsidRDefault="00715F66" w:rsidP="00C9627D">
            <w:pPr>
              <w:spacing w:before="120"/>
              <w:jc w:val="right"/>
              <w:rPr>
                <w:rFonts w:ascii="Times New Roman" w:eastAsia="Times New Roman" w:hAnsi="Times New Roman" w:cs="Times New Roman"/>
              </w:rPr>
            </w:pPr>
            <w:r w:rsidRPr="00E64FD6">
              <w:rPr>
                <w:rFonts w:ascii="Times New Roman" w:hAnsi="Times New Roman" w:cs="Times New Roman"/>
                <w:color w:val="000000"/>
              </w:rPr>
              <w:t>21.00</w:t>
            </w:r>
          </w:p>
        </w:tc>
        <w:tc>
          <w:tcPr>
            <w:tcW w:w="1447" w:type="dxa"/>
            <w:tcBorders>
              <w:top w:val="nil"/>
              <w:left w:val="nil"/>
              <w:bottom w:val="single" w:sz="4" w:space="0" w:color="auto"/>
              <w:right w:val="nil"/>
            </w:tcBorders>
            <w:vAlign w:val="center"/>
          </w:tcPr>
          <w:p w:rsidR="00715F66" w:rsidRPr="00E64FD6" w:rsidRDefault="00715F66" w:rsidP="00C9627D">
            <w:pPr>
              <w:spacing w:before="120"/>
              <w:ind w:left="-540"/>
              <w:jc w:val="right"/>
              <w:rPr>
                <w:rFonts w:ascii="Times New Roman" w:eastAsia="Times New Roman" w:hAnsi="Times New Roman" w:cs="Times New Roman"/>
              </w:rPr>
            </w:pPr>
            <w:r w:rsidRPr="00E64FD6">
              <w:rPr>
                <w:rFonts w:ascii="Times New Roman" w:hAnsi="Times New Roman" w:cs="Times New Roman"/>
                <w:color w:val="000000"/>
              </w:rPr>
              <w:t>19.00 – 23.00</w:t>
            </w:r>
          </w:p>
        </w:tc>
        <w:tc>
          <w:tcPr>
            <w:tcW w:w="1022" w:type="dxa"/>
            <w:tcBorders>
              <w:top w:val="nil"/>
              <w:left w:val="nil"/>
              <w:bottom w:val="single" w:sz="4" w:space="0" w:color="auto"/>
              <w:right w:val="nil"/>
            </w:tcBorders>
            <w:vAlign w:val="center"/>
          </w:tcPr>
          <w:p w:rsidR="00715F66" w:rsidRPr="00E64FD6" w:rsidRDefault="00715F66" w:rsidP="00C9627D">
            <w:pPr>
              <w:spacing w:before="120"/>
              <w:ind w:left="-555" w:right="15"/>
              <w:jc w:val="right"/>
              <w:rPr>
                <w:rFonts w:ascii="Times New Roman" w:eastAsia="Times New Roman" w:hAnsi="Times New Roman" w:cs="Times New Roman"/>
                <w:vertAlign w:val="superscript"/>
              </w:rPr>
            </w:pPr>
            <w:r w:rsidRPr="00E64FD6">
              <w:rPr>
                <w:rFonts w:ascii="Times New Roman" w:eastAsia="Times New Roman" w:hAnsi="Times New Roman" w:cs="Times New Roman"/>
              </w:rPr>
              <w:t>0.134</w:t>
            </w:r>
            <w:r w:rsidRPr="00E64FD6">
              <w:rPr>
                <w:rFonts w:ascii="Times New Roman" w:eastAsia="Times New Roman" w:hAnsi="Times New Roman" w:cs="Times New Roman"/>
                <w:vertAlign w:val="superscript"/>
              </w:rPr>
              <w:t>d</w:t>
            </w:r>
          </w:p>
        </w:tc>
      </w:tr>
    </w:tbl>
    <w:p w:rsidR="00715F66" w:rsidRPr="00E64FD6" w:rsidRDefault="00715F66" w:rsidP="00715F66">
      <w:pPr>
        <w:rPr>
          <w:rFonts w:ascii="Times New Roman" w:hAnsi="Times New Roman" w:cs="Times New Roman"/>
          <w:sz w:val="22"/>
          <w:szCs w:val="22"/>
        </w:rPr>
      </w:pPr>
      <w:r w:rsidRPr="00E64FD6">
        <w:rPr>
          <w:rFonts w:ascii="Times New Roman" w:hAnsi="Times New Roman" w:cs="Times New Roman"/>
          <w:sz w:val="22"/>
          <w:szCs w:val="22"/>
          <w:vertAlign w:val="superscript"/>
        </w:rPr>
        <w:lastRenderedPageBreak/>
        <w:t xml:space="preserve">a </w:t>
      </w:r>
      <w:r w:rsidRPr="00E64FD6">
        <w:rPr>
          <w:rFonts w:ascii="Times New Roman" w:hAnsi="Times New Roman" w:cs="Times New Roman"/>
          <w:sz w:val="22"/>
          <w:szCs w:val="22"/>
        </w:rPr>
        <w:t>Fisher exact test</w:t>
      </w:r>
    </w:p>
    <w:p w:rsidR="00715F66" w:rsidRPr="00E64FD6" w:rsidRDefault="00715F66" w:rsidP="00715F66">
      <w:pPr>
        <w:rPr>
          <w:rFonts w:ascii="Times New Roman" w:hAnsi="Times New Roman" w:cs="Times New Roman"/>
          <w:sz w:val="22"/>
          <w:szCs w:val="22"/>
        </w:rPr>
      </w:pPr>
      <w:r w:rsidRPr="00E64FD6">
        <w:rPr>
          <w:rFonts w:ascii="Times New Roman" w:hAnsi="Times New Roman" w:cs="Times New Roman"/>
          <w:sz w:val="22"/>
          <w:szCs w:val="22"/>
          <w:vertAlign w:val="superscript"/>
        </w:rPr>
        <w:t xml:space="preserve">b </w:t>
      </w:r>
      <w:r w:rsidRPr="00E64FD6">
        <w:rPr>
          <w:rFonts w:ascii="Times New Roman" w:hAnsi="Times New Roman" w:cs="Times New Roman"/>
          <w:sz w:val="22"/>
          <w:szCs w:val="22"/>
        </w:rPr>
        <w:t>t-test</w:t>
      </w:r>
    </w:p>
    <w:p w:rsidR="00715F66" w:rsidRPr="00E64FD6" w:rsidRDefault="00715F66" w:rsidP="00715F66">
      <w:pPr>
        <w:rPr>
          <w:rFonts w:ascii="Times New Roman" w:hAnsi="Times New Roman" w:cs="Times New Roman"/>
          <w:sz w:val="22"/>
          <w:szCs w:val="22"/>
        </w:rPr>
      </w:pPr>
      <w:r w:rsidRPr="00E64FD6">
        <w:rPr>
          <w:rFonts w:ascii="Times New Roman" w:hAnsi="Times New Roman" w:cs="Times New Roman"/>
          <w:sz w:val="22"/>
          <w:szCs w:val="22"/>
          <w:vertAlign w:val="superscript"/>
        </w:rPr>
        <w:t xml:space="preserve">c </w:t>
      </w:r>
      <w:r w:rsidRPr="00E64FD6">
        <w:rPr>
          <w:rFonts w:ascii="Times New Roman" w:hAnsi="Times New Roman" w:cs="Times New Roman"/>
          <w:sz w:val="22"/>
          <w:szCs w:val="22"/>
        </w:rPr>
        <w:t>Chi-square test</w:t>
      </w:r>
    </w:p>
    <w:p w:rsidR="00715F66" w:rsidRPr="00E64FD6" w:rsidRDefault="00715F66" w:rsidP="00715F66">
      <w:pPr>
        <w:rPr>
          <w:rFonts w:ascii="Times New Roman" w:hAnsi="Times New Roman" w:cs="Times New Roman"/>
          <w:sz w:val="22"/>
          <w:szCs w:val="22"/>
        </w:rPr>
      </w:pPr>
      <w:r w:rsidRPr="00E64FD6">
        <w:rPr>
          <w:rFonts w:ascii="Times New Roman" w:hAnsi="Times New Roman" w:cs="Times New Roman"/>
          <w:sz w:val="22"/>
          <w:szCs w:val="22"/>
          <w:vertAlign w:val="superscript"/>
        </w:rPr>
        <w:t xml:space="preserve">d </w:t>
      </w:r>
      <w:r w:rsidRPr="00E64FD6">
        <w:rPr>
          <w:rFonts w:ascii="Times New Roman" w:hAnsi="Times New Roman" w:cs="Times New Roman"/>
          <w:sz w:val="22"/>
          <w:szCs w:val="22"/>
        </w:rPr>
        <w:t>Wilcoxon rank-sum test</w:t>
      </w:r>
    </w:p>
    <w:p w:rsidR="00715F66" w:rsidRDefault="00715F66" w:rsidP="00715F66">
      <w:pPr>
        <w:spacing w:after="120"/>
        <w:rPr>
          <w:rFonts w:ascii="Times New Roman" w:hAnsi="Times New Roman" w:cs="Times New Roman"/>
        </w:rPr>
      </w:pPr>
    </w:p>
    <w:p w:rsidR="00715F66" w:rsidRDefault="00715F66" w:rsidP="00715F66">
      <w:pPr>
        <w:spacing w:after="120"/>
        <w:rPr>
          <w:rFonts w:ascii="Times New Roman" w:hAnsi="Times New Roman" w:cs="Times New Roman"/>
          <w:b/>
          <w:bCs/>
        </w:rPr>
      </w:pPr>
    </w:p>
    <w:p w:rsidR="00715F66" w:rsidRDefault="00715F66" w:rsidP="00715F66">
      <w:pPr>
        <w:spacing w:after="120"/>
        <w:rPr>
          <w:rFonts w:ascii="Times New Roman" w:hAnsi="Times New Roman" w:cs="Times New Roman"/>
          <w:b/>
          <w:bCs/>
        </w:rPr>
      </w:pPr>
    </w:p>
    <w:p w:rsidR="00715F66" w:rsidRPr="00733302" w:rsidRDefault="00715F66" w:rsidP="00715F66">
      <w:pPr>
        <w:spacing w:after="120"/>
        <w:rPr>
          <w:rFonts w:ascii="Times New Roman" w:hAnsi="Times New Roman" w:cs="Times New Roman"/>
          <w:b/>
          <w:bCs/>
        </w:rPr>
      </w:pPr>
      <w:r>
        <w:rPr>
          <w:rFonts w:ascii="Times New Roman" w:hAnsi="Times New Roman" w:cs="Times New Roman"/>
          <w:b/>
          <w:bCs/>
        </w:rPr>
        <w:t>Supplemental Table 4</w:t>
      </w:r>
      <w:r w:rsidRPr="00733302">
        <w:rPr>
          <w:rFonts w:ascii="Times New Roman" w:hAnsi="Times New Roman" w:cs="Times New Roman"/>
          <w:b/>
          <w:bCs/>
        </w:rPr>
        <w:t>. Usual Flavor</w:t>
      </w:r>
      <w:r w:rsidRPr="00733302">
        <w:rPr>
          <w:rFonts w:ascii="Times New Roman" w:hAnsi="Times New Roman" w:cs="Times New Roman"/>
          <w:b/>
          <w:bCs/>
          <w:vertAlign w:val="superscript"/>
        </w:rPr>
        <w:t>a</w:t>
      </w:r>
      <w:r w:rsidRPr="00733302">
        <w:rPr>
          <w:rFonts w:ascii="Times New Roman" w:hAnsi="Times New Roman" w:cs="Times New Roman"/>
          <w:b/>
          <w:bCs/>
        </w:rPr>
        <w:t xml:space="preserve"> Among Ever Users Who Reported a Usual Brand</w:t>
      </w:r>
    </w:p>
    <w:tbl>
      <w:tblPr>
        <w:tblW w:w="5000" w:type="pct"/>
        <w:tblLook w:val="04A0" w:firstRow="1" w:lastRow="0" w:firstColumn="1" w:lastColumn="0" w:noHBand="0" w:noVBand="1"/>
      </w:tblPr>
      <w:tblGrid>
        <w:gridCol w:w="2378"/>
        <w:gridCol w:w="873"/>
        <w:gridCol w:w="876"/>
        <w:gridCol w:w="872"/>
        <w:gridCol w:w="874"/>
        <w:gridCol w:w="872"/>
        <w:gridCol w:w="874"/>
        <w:gridCol w:w="872"/>
        <w:gridCol w:w="869"/>
      </w:tblGrid>
      <w:tr w:rsidR="00715F66" w:rsidRPr="00733302" w:rsidTr="00C9627D">
        <w:trPr>
          <w:trHeight w:val="320"/>
        </w:trPr>
        <w:tc>
          <w:tcPr>
            <w:tcW w:w="1270" w:type="pct"/>
            <w:shd w:val="clear" w:color="auto" w:fill="auto"/>
            <w:vAlign w:val="bottom"/>
            <w:hideMark/>
          </w:tcPr>
          <w:p w:rsidR="00715F66" w:rsidRPr="00733302" w:rsidRDefault="00715F66" w:rsidP="00C9627D">
            <w:pPr>
              <w:rPr>
                <w:rFonts w:ascii="Times New Roman" w:eastAsia="Times New Roman" w:hAnsi="Times New Roman" w:cs="Times New Roman"/>
                <w:sz w:val="20"/>
                <w:szCs w:val="20"/>
              </w:rPr>
            </w:pPr>
          </w:p>
        </w:tc>
        <w:tc>
          <w:tcPr>
            <w:tcW w:w="934" w:type="pct"/>
            <w:gridSpan w:val="2"/>
            <w:tcBorders>
              <w:bottom w:val="single" w:sz="4" w:space="0" w:color="auto"/>
            </w:tcBorders>
            <w:shd w:val="clear" w:color="auto" w:fill="auto"/>
            <w:noWrap/>
            <w:vAlign w:val="bottom"/>
            <w:hideMark/>
          </w:tcPr>
          <w:p w:rsidR="00715F66" w:rsidRPr="00733302" w:rsidRDefault="00715F66" w:rsidP="00C9627D">
            <w:pPr>
              <w:jc w:val="center"/>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Cigarettes (n=81)</w:t>
            </w:r>
          </w:p>
        </w:tc>
        <w:tc>
          <w:tcPr>
            <w:tcW w:w="933" w:type="pct"/>
            <w:gridSpan w:val="2"/>
            <w:tcBorders>
              <w:bottom w:val="single" w:sz="4" w:space="0" w:color="auto"/>
            </w:tcBorders>
            <w:shd w:val="clear" w:color="auto" w:fill="auto"/>
            <w:noWrap/>
            <w:vAlign w:val="bottom"/>
            <w:hideMark/>
          </w:tcPr>
          <w:p w:rsidR="00715F66" w:rsidRPr="00733302" w:rsidRDefault="00715F66" w:rsidP="00C9627D">
            <w:pPr>
              <w:jc w:val="center"/>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Cigars (n=76)</w:t>
            </w:r>
          </w:p>
        </w:tc>
        <w:tc>
          <w:tcPr>
            <w:tcW w:w="933" w:type="pct"/>
            <w:gridSpan w:val="2"/>
            <w:tcBorders>
              <w:bottom w:val="single" w:sz="4" w:space="0" w:color="auto"/>
            </w:tcBorders>
            <w:shd w:val="clear" w:color="auto" w:fill="auto"/>
            <w:noWrap/>
            <w:vAlign w:val="bottom"/>
            <w:hideMark/>
          </w:tcPr>
          <w:p w:rsidR="00715F66" w:rsidRPr="00733302" w:rsidRDefault="00715F66" w:rsidP="00C9627D">
            <w:pPr>
              <w:jc w:val="center"/>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EVP (n=18)</w:t>
            </w:r>
          </w:p>
        </w:tc>
        <w:tc>
          <w:tcPr>
            <w:tcW w:w="930" w:type="pct"/>
            <w:gridSpan w:val="2"/>
            <w:tcBorders>
              <w:bottom w:val="single" w:sz="4" w:space="0" w:color="auto"/>
            </w:tcBorders>
            <w:shd w:val="clear" w:color="auto" w:fill="auto"/>
            <w:noWrap/>
            <w:vAlign w:val="bottom"/>
            <w:hideMark/>
          </w:tcPr>
          <w:p w:rsidR="00715F66" w:rsidRPr="00733302" w:rsidRDefault="00715F66" w:rsidP="00C9627D">
            <w:pPr>
              <w:jc w:val="center"/>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Smokeless (n=12)</w:t>
            </w:r>
          </w:p>
        </w:tc>
      </w:tr>
      <w:tr w:rsidR="00715F66" w:rsidRPr="00733302" w:rsidTr="00C9627D">
        <w:trPr>
          <w:trHeight w:val="320"/>
        </w:trPr>
        <w:tc>
          <w:tcPr>
            <w:tcW w:w="1270" w:type="pct"/>
            <w:shd w:val="clear" w:color="auto" w:fill="auto"/>
            <w:vAlign w:val="bottom"/>
            <w:hideMark/>
          </w:tcPr>
          <w:p w:rsidR="00715F66" w:rsidRPr="00733302" w:rsidRDefault="00715F66" w:rsidP="00C9627D">
            <w:pPr>
              <w:jc w:val="center"/>
              <w:rPr>
                <w:rFonts w:ascii="Times New Roman" w:eastAsia="Times New Roman" w:hAnsi="Times New Roman" w:cs="Times New Roman"/>
                <w:b/>
                <w:bCs/>
                <w:color w:val="000000"/>
                <w:sz w:val="20"/>
                <w:szCs w:val="20"/>
              </w:rPr>
            </w:pPr>
          </w:p>
        </w:tc>
        <w:tc>
          <w:tcPr>
            <w:tcW w:w="466" w:type="pct"/>
            <w:tcBorders>
              <w:top w:val="single" w:sz="4" w:space="0" w:color="auto"/>
            </w:tcBorders>
            <w:shd w:val="clear" w:color="auto" w:fill="auto"/>
            <w:noWrap/>
            <w:vAlign w:val="bottom"/>
            <w:hideMark/>
          </w:tcPr>
          <w:p w:rsidR="00715F66" w:rsidRPr="00733302" w:rsidRDefault="00715F66" w:rsidP="00C9627D">
            <w:pPr>
              <w:jc w:val="right"/>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n</w:t>
            </w:r>
          </w:p>
        </w:tc>
        <w:tc>
          <w:tcPr>
            <w:tcW w:w="468" w:type="pct"/>
            <w:tcBorders>
              <w:top w:val="single" w:sz="4" w:space="0" w:color="auto"/>
            </w:tcBorders>
            <w:shd w:val="clear" w:color="auto" w:fill="auto"/>
            <w:noWrap/>
            <w:vAlign w:val="bottom"/>
            <w:hideMark/>
          </w:tcPr>
          <w:p w:rsidR="00715F66" w:rsidRPr="00733302" w:rsidRDefault="00715F66" w:rsidP="00C9627D">
            <w:pPr>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w:t>
            </w:r>
          </w:p>
        </w:tc>
        <w:tc>
          <w:tcPr>
            <w:tcW w:w="466" w:type="pct"/>
            <w:tcBorders>
              <w:top w:val="single" w:sz="4" w:space="0" w:color="auto"/>
            </w:tcBorders>
            <w:shd w:val="clear" w:color="auto" w:fill="auto"/>
            <w:noWrap/>
            <w:vAlign w:val="bottom"/>
            <w:hideMark/>
          </w:tcPr>
          <w:p w:rsidR="00715F66" w:rsidRPr="00733302" w:rsidRDefault="00715F66" w:rsidP="00C9627D">
            <w:pPr>
              <w:jc w:val="right"/>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n</w:t>
            </w:r>
          </w:p>
        </w:tc>
        <w:tc>
          <w:tcPr>
            <w:tcW w:w="467" w:type="pct"/>
            <w:tcBorders>
              <w:top w:val="single" w:sz="4" w:space="0" w:color="auto"/>
            </w:tcBorders>
            <w:shd w:val="clear" w:color="auto" w:fill="auto"/>
            <w:noWrap/>
            <w:vAlign w:val="bottom"/>
            <w:hideMark/>
          </w:tcPr>
          <w:p w:rsidR="00715F66" w:rsidRPr="00733302" w:rsidRDefault="00715F66" w:rsidP="00C9627D">
            <w:pPr>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w:t>
            </w:r>
          </w:p>
        </w:tc>
        <w:tc>
          <w:tcPr>
            <w:tcW w:w="466" w:type="pct"/>
            <w:tcBorders>
              <w:top w:val="single" w:sz="4" w:space="0" w:color="auto"/>
            </w:tcBorders>
            <w:shd w:val="clear" w:color="auto" w:fill="auto"/>
            <w:noWrap/>
            <w:vAlign w:val="bottom"/>
            <w:hideMark/>
          </w:tcPr>
          <w:p w:rsidR="00715F66" w:rsidRPr="00733302" w:rsidRDefault="00715F66" w:rsidP="00C9627D">
            <w:pPr>
              <w:jc w:val="right"/>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n</w:t>
            </w:r>
          </w:p>
        </w:tc>
        <w:tc>
          <w:tcPr>
            <w:tcW w:w="467" w:type="pct"/>
            <w:tcBorders>
              <w:top w:val="single" w:sz="4" w:space="0" w:color="auto"/>
            </w:tcBorders>
            <w:shd w:val="clear" w:color="auto" w:fill="auto"/>
            <w:noWrap/>
            <w:vAlign w:val="bottom"/>
            <w:hideMark/>
          </w:tcPr>
          <w:p w:rsidR="00715F66" w:rsidRPr="00733302" w:rsidRDefault="00715F66" w:rsidP="00C9627D">
            <w:pPr>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w:t>
            </w:r>
          </w:p>
        </w:tc>
        <w:tc>
          <w:tcPr>
            <w:tcW w:w="466" w:type="pct"/>
            <w:tcBorders>
              <w:top w:val="single" w:sz="4" w:space="0" w:color="auto"/>
            </w:tcBorders>
            <w:shd w:val="clear" w:color="auto" w:fill="auto"/>
            <w:noWrap/>
            <w:vAlign w:val="bottom"/>
            <w:hideMark/>
          </w:tcPr>
          <w:p w:rsidR="00715F66" w:rsidRPr="00733302" w:rsidRDefault="00715F66" w:rsidP="00C9627D">
            <w:pPr>
              <w:jc w:val="right"/>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n</w:t>
            </w:r>
          </w:p>
        </w:tc>
        <w:tc>
          <w:tcPr>
            <w:tcW w:w="464" w:type="pct"/>
            <w:tcBorders>
              <w:top w:val="single" w:sz="4" w:space="0" w:color="auto"/>
            </w:tcBorders>
            <w:shd w:val="clear" w:color="auto" w:fill="auto"/>
            <w:noWrap/>
            <w:vAlign w:val="bottom"/>
            <w:hideMark/>
          </w:tcPr>
          <w:p w:rsidR="00715F66" w:rsidRPr="00733302" w:rsidRDefault="00715F66" w:rsidP="00C9627D">
            <w:pPr>
              <w:rPr>
                <w:rFonts w:ascii="Times New Roman" w:eastAsia="Times New Roman" w:hAnsi="Times New Roman" w:cs="Times New Roman"/>
                <w:b/>
                <w:bCs/>
                <w:color w:val="000000"/>
                <w:sz w:val="20"/>
                <w:szCs w:val="20"/>
              </w:rPr>
            </w:pPr>
            <w:r w:rsidRPr="00733302">
              <w:rPr>
                <w:rFonts w:ascii="Times New Roman" w:eastAsia="Times New Roman" w:hAnsi="Times New Roman" w:cs="Times New Roman"/>
                <w:b/>
                <w:bCs/>
                <w:color w:val="000000"/>
                <w:sz w:val="20"/>
                <w:szCs w:val="20"/>
              </w:rPr>
              <w:t>%</w:t>
            </w:r>
          </w:p>
        </w:tc>
      </w:tr>
      <w:tr w:rsidR="00715F66" w:rsidRPr="00733302" w:rsidTr="00C9627D">
        <w:trPr>
          <w:trHeight w:val="340"/>
        </w:trPr>
        <w:tc>
          <w:tcPr>
            <w:tcW w:w="1270" w:type="pct"/>
            <w:shd w:val="clear" w:color="auto" w:fill="auto"/>
            <w:vAlign w:val="bottom"/>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No Usual Flavor</w:t>
            </w:r>
          </w:p>
        </w:tc>
        <w:tc>
          <w:tcPr>
            <w:tcW w:w="466" w:type="pct"/>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20</w:t>
            </w:r>
          </w:p>
        </w:tc>
        <w:tc>
          <w:tcPr>
            <w:tcW w:w="468" w:type="pct"/>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24.69</w:t>
            </w:r>
          </w:p>
        </w:tc>
        <w:tc>
          <w:tcPr>
            <w:tcW w:w="466" w:type="pct"/>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39</w:t>
            </w:r>
          </w:p>
        </w:tc>
        <w:tc>
          <w:tcPr>
            <w:tcW w:w="467" w:type="pct"/>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51.32</w:t>
            </w:r>
          </w:p>
        </w:tc>
        <w:tc>
          <w:tcPr>
            <w:tcW w:w="466" w:type="pct"/>
            <w:shd w:val="clear" w:color="auto" w:fill="auto"/>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w:t>
            </w:r>
          </w:p>
        </w:tc>
        <w:tc>
          <w:tcPr>
            <w:tcW w:w="467" w:type="pct"/>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5.56</w:t>
            </w:r>
          </w:p>
        </w:tc>
        <w:tc>
          <w:tcPr>
            <w:tcW w:w="466" w:type="pct"/>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4" w:type="pct"/>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r>
      <w:tr w:rsidR="00715F66" w:rsidRPr="00733302" w:rsidTr="00C9627D">
        <w:trPr>
          <w:trHeight w:val="340"/>
        </w:trPr>
        <w:tc>
          <w:tcPr>
            <w:tcW w:w="1270" w:type="pct"/>
            <w:shd w:val="clear" w:color="auto" w:fill="auto"/>
            <w:vAlign w:val="bottom"/>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Menthol or mint</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59</w:t>
            </w:r>
          </w:p>
        </w:tc>
        <w:tc>
          <w:tcPr>
            <w:tcW w:w="468"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72.84</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3</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3.95</w:t>
            </w:r>
          </w:p>
        </w:tc>
        <w:tc>
          <w:tcPr>
            <w:tcW w:w="466" w:type="pct"/>
            <w:shd w:val="clear" w:color="auto" w:fill="auto"/>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2</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11.11</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9</w:t>
            </w:r>
          </w:p>
        </w:tc>
        <w:tc>
          <w:tcPr>
            <w:tcW w:w="464"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75.00</w:t>
            </w:r>
          </w:p>
        </w:tc>
      </w:tr>
      <w:tr w:rsidR="00715F66" w:rsidRPr="00733302" w:rsidTr="00C9627D">
        <w:trPr>
          <w:trHeight w:val="340"/>
        </w:trPr>
        <w:tc>
          <w:tcPr>
            <w:tcW w:w="1270" w:type="pct"/>
            <w:shd w:val="clear" w:color="auto" w:fill="auto"/>
            <w:vAlign w:val="bottom"/>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Fruit</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2</w:t>
            </w:r>
          </w:p>
        </w:tc>
        <w:tc>
          <w:tcPr>
            <w:tcW w:w="468"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2.47</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12</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15.79</w:t>
            </w:r>
          </w:p>
        </w:tc>
        <w:tc>
          <w:tcPr>
            <w:tcW w:w="466" w:type="pct"/>
            <w:shd w:val="clear" w:color="auto" w:fill="auto"/>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10</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55.56</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3</w:t>
            </w:r>
          </w:p>
        </w:tc>
        <w:tc>
          <w:tcPr>
            <w:tcW w:w="464"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25.00</w:t>
            </w:r>
          </w:p>
        </w:tc>
      </w:tr>
      <w:tr w:rsidR="00715F66" w:rsidRPr="00733302" w:rsidTr="00C9627D">
        <w:trPr>
          <w:trHeight w:val="981"/>
        </w:trPr>
        <w:tc>
          <w:tcPr>
            <w:tcW w:w="1270" w:type="pct"/>
            <w:shd w:val="clear" w:color="auto" w:fill="auto"/>
            <w:vAlign w:val="bottom"/>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An alcoholic drink (such as wine, cognac, margarita pina colada, peach schnapps, or other cocktails)</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8"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10</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13.16</w:t>
            </w:r>
          </w:p>
        </w:tc>
        <w:tc>
          <w:tcPr>
            <w:tcW w:w="466" w:type="pct"/>
            <w:shd w:val="clear" w:color="auto" w:fill="auto"/>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4"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r>
      <w:tr w:rsidR="00715F66" w:rsidRPr="00733302" w:rsidTr="00C9627D">
        <w:trPr>
          <w:trHeight w:val="340"/>
        </w:trPr>
        <w:tc>
          <w:tcPr>
            <w:tcW w:w="1270" w:type="pct"/>
            <w:shd w:val="clear" w:color="auto" w:fill="auto"/>
            <w:vAlign w:val="bottom"/>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Candy or other sweets</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8"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8</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10.53</w:t>
            </w:r>
          </w:p>
        </w:tc>
        <w:tc>
          <w:tcPr>
            <w:tcW w:w="466" w:type="pct"/>
            <w:shd w:val="clear" w:color="auto" w:fill="auto"/>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3</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16.67</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4"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r>
      <w:tr w:rsidR="00715F66" w:rsidRPr="00733302" w:rsidTr="00C9627D">
        <w:trPr>
          <w:trHeight w:val="340"/>
        </w:trPr>
        <w:tc>
          <w:tcPr>
            <w:tcW w:w="1270" w:type="pct"/>
            <w:shd w:val="clear" w:color="auto" w:fill="auto"/>
            <w:vAlign w:val="bottom"/>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Coffee</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8"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1.32</w:t>
            </w:r>
          </w:p>
        </w:tc>
        <w:tc>
          <w:tcPr>
            <w:tcW w:w="466" w:type="pct"/>
            <w:shd w:val="clear" w:color="auto" w:fill="auto"/>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5.56</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4"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r>
      <w:tr w:rsidR="00715F66" w:rsidRPr="00733302" w:rsidTr="00C9627D">
        <w:trPr>
          <w:trHeight w:val="340"/>
        </w:trPr>
        <w:tc>
          <w:tcPr>
            <w:tcW w:w="1270" w:type="pct"/>
            <w:shd w:val="clear" w:color="auto" w:fill="auto"/>
            <w:vAlign w:val="bottom"/>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Vanilla</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8"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1.32</w:t>
            </w:r>
          </w:p>
        </w:tc>
        <w:tc>
          <w:tcPr>
            <w:tcW w:w="466" w:type="pct"/>
            <w:shd w:val="clear" w:color="auto" w:fill="auto"/>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4"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r>
      <w:tr w:rsidR="00715F66" w:rsidRPr="00733302" w:rsidTr="00C9627D">
        <w:trPr>
          <w:trHeight w:val="340"/>
        </w:trPr>
        <w:tc>
          <w:tcPr>
            <w:tcW w:w="1270" w:type="pct"/>
            <w:shd w:val="clear" w:color="auto" w:fill="auto"/>
            <w:vAlign w:val="bottom"/>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Multiple flavors</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8"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1.32</w:t>
            </w:r>
          </w:p>
        </w:tc>
        <w:tc>
          <w:tcPr>
            <w:tcW w:w="466" w:type="pct"/>
            <w:shd w:val="clear" w:color="auto" w:fill="auto"/>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7"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hideMark/>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4" w:type="pct"/>
            <w:shd w:val="clear" w:color="auto" w:fill="auto"/>
            <w:noWrap/>
            <w:vAlign w:val="center"/>
            <w:hideMark/>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r>
      <w:tr w:rsidR="00715F66" w:rsidRPr="00733302" w:rsidTr="00C9627D">
        <w:trPr>
          <w:trHeight w:val="340"/>
        </w:trPr>
        <w:tc>
          <w:tcPr>
            <w:tcW w:w="1270" w:type="pct"/>
            <w:shd w:val="clear" w:color="auto" w:fill="auto"/>
            <w:vAlign w:val="bottom"/>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Don’t Know</w:t>
            </w:r>
          </w:p>
        </w:tc>
        <w:tc>
          <w:tcPr>
            <w:tcW w:w="466" w:type="pct"/>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8" w:type="pct"/>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7" w:type="pct"/>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shd w:val="clear" w:color="auto" w:fill="auto"/>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w:t>
            </w:r>
          </w:p>
        </w:tc>
        <w:tc>
          <w:tcPr>
            <w:tcW w:w="467" w:type="pct"/>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5.56</w:t>
            </w:r>
          </w:p>
        </w:tc>
        <w:tc>
          <w:tcPr>
            <w:tcW w:w="466" w:type="pct"/>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4" w:type="pct"/>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r>
      <w:tr w:rsidR="00715F66" w:rsidRPr="00733302" w:rsidTr="00C9627D">
        <w:trPr>
          <w:trHeight w:val="340"/>
        </w:trPr>
        <w:tc>
          <w:tcPr>
            <w:tcW w:w="1270" w:type="pct"/>
            <w:tcBorders>
              <w:bottom w:val="single" w:sz="4" w:space="0" w:color="auto"/>
            </w:tcBorders>
            <w:shd w:val="clear" w:color="auto" w:fill="auto"/>
            <w:vAlign w:val="bottom"/>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Missing</w:t>
            </w:r>
          </w:p>
        </w:tc>
        <w:tc>
          <w:tcPr>
            <w:tcW w:w="466" w:type="pct"/>
            <w:tcBorders>
              <w:bottom w:val="single" w:sz="4" w:space="0" w:color="auto"/>
            </w:tcBorders>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8" w:type="pct"/>
            <w:tcBorders>
              <w:bottom w:val="single" w:sz="4" w:space="0" w:color="auto"/>
            </w:tcBorders>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tcBorders>
              <w:bottom w:val="single" w:sz="4" w:space="0" w:color="auto"/>
            </w:tcBorders>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w:t>
            </w:r>
          </w:p>
        </w:tc>
        <w:tc>
          <w:tcPr>
            <w:tcW w:w="467" w:type="pct"/>
            <w:tcBorders>
              <w:bottom w:val="single" w:sz="4" w:space="0" w:color="auto"/>
            </w:tcBorders>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1.32</w:t>
            </w:r>
          </w:p>
        </w:tc>
        <w:tc>
          <w:tcPr>
            <w:tcW w:w="466" w:type="pct"/>
            <w:tcBorders>
              <w:bottom w:val="single" w:sz="4" w:space="0" w:color="auto"/>
            </w:tcBorders>
            <w:shd w:val="clear" w:color="auto" w:fill="auto"/>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7" w:type="pct"/>
            <w:tcBorders>
              <w:bottom w:val="single" w:sz="4" w:space="0" w:color="auto"/>
            </w:tcBorders>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6" w:type="pct"/>
            <w:tcBorders>
              <w:bottom w:val="single" w:sz="4" w:space="0" w:color="auto"/>
            </w:tcBorders>
            <w:shd w:val="clear" w:color="auto" w:fill="auto"/>
            <w:noWrap/>
            <w:vAlign w:val="center"/>
          </w:tcPr>
          <w:p w:rsidR="00715F66" w:rsidRPr="00733302" w:rsidRDefault="00715F66" w:rsidP="00C9627D">
            <w:pPr>
              <w:jc w:val="right"/>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c>
          <w:tcPr>
            <w:tcW w:w="464" w:type="pct"/>
            <w:tcBorders>
              <w:bottom w:val="single" w:sz="4" w:space="0" w:color="auto"/>
            </w:tcBorders>
            <w:shd w:val="clear" w:color="auto" w:fill="auto"/>
            <w:noWrap/>
            <w:vAlign w:val="center"/>
          </w:tcPr>
          <w:p w:rsidR="00715F66" w:rsidRPr="00733302" w:rsidRDefault="00715F66" w:rsidP="00C9627D">
            <w:pPr>
              <w:rPr>
                <w:rFonts w:ascii="Times New Roman" w:eastAsia="Times New Roman" w:hAnsi="Times New Roman" w:cs="Times New Roman"/>
                <w:color w:val="000000"/>
                <w:sz w:val="20"/>
                <w:szCs w:val="20"/>
              </w:rPr>
            </w:pPr>
            <w:r w:rsidRPr="00733302">
              <w:rPr>
                <w:rFonts w:ascii="Times New Roman" w:eastAsia="Times New Roman" w:hAnsi="Times New Roman" w:cs="Times New Roman"/>
                <w:color w:val="000000"/>
                <w:sz w:val="20"/>
                <w:szCs w:val="20"/>
              </w:rPr>
              <w:t>0</w:t>
            </w:r>
          </w:p>
        </w:tc>
      </w:tr>
    </w:tbl>
    <w:p w:rsidR="00715F66" w:rsidRPr="00733302" w:rsidRDefault="00715F66" w:rsidP="00715F66">
      <w:pPr>
        <w:rPr>
          <w:rFonts w:ascii="Times New Roman" w:hAnsi="Times New Roman" w:cs="Times New Roman"/>
          <w:sz w:val="20"/>
          <w:szCs w:val="20"/>
        </w:rPr>
      </w:pPr>
      <w:r w:rsidRPr="00733302">
        <w:rPr>
          <w:rFonts w:ascii="Times New Roman" w:hAnsi="Times New Roman" w:cs="Times New Roman"/>
          <w:sz w:val="20"/>
          <w:szCs w:val="20"/>
          <w:vertAlign w:val="superscript"/>
        </w:rPr>
        <w:t xml:space="preserve">a </w:t>
      </w:r>
      <w:r w:rsidRPr="00733302">
        <w:rPr>
          <w:rFonts w:ascii="Times New Roman" w:hAnsi="Times New Roman" w:cs="Times New Roman"/>
          <w:sz w:val="20"/>
          <w:szCs w:val="20"/>
        </w:rPr>
        <w:t>other flavors that we assessed but were not used by our sample were clove/spice, chocolate, tobacco, cola, and other</w:t>
      </w:r>
    </w:p>
    <w:p w:rsidR="00715F66" w:rsidRPr="00733302" w:rsidRDefault="00715F66" w:rsidP="00715F66">
      <w:pPr>
        <w:rPr>
          <w:rFonts w:ascii="Times New Roman" w:hAnsi="Times New Roman" w:cs="Times New Roman"/>
          <w:sz w:val="20"/>
          <w:szCs w:val="20"/>
        </w:rPr>
      </w:pPr>
      <w:r w:rsidRPr="00733302">
        <w:rPr>
          <w:rFonts w:ascii="Times New Roman" w:hAnsi="Times New Roman" w:cs="Times New Roman"/>
          <w:sz w:val="20"/>
          <w:szCs w:val="20"/>
        </w:rPr>
        <w:t>EVP: electronic vapor product</w:t>
      </w:r>
    </w:p>
    <w:p w:rsidR="00715F66" w:rsidRDefault="00715F66" w:rsidP="00715F66">
      <w:pPr>
        <w:rPr>
          <w:rFonts w:ascii="Times New Roman" w:hAnsi="Times New Roman" w:cs="Times New Roman"/>
          <w:b/>
          <w:bCs/>
        </w:rPr>
      </w:pPr>
    </w:p>
    <w:p w:rsidR="00000F57" w:rsidRDefault="00715F66">
      <w:bookmarkStart w:id="2" w:name="_GoBack"/>
      <w:bookmarkEnd w:id="2"/>
    </w:p>
    <w:sectPr w:rsidR="0000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25C6"/>
    <w:multiLevelType w:val="hybridMultilevel"/>
    <w:tmpl w:val="89F290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EC21483"/>
    <w:multiLevelType w:val="hybridMultilevel"/>
    <w:tmpl w:val="6542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61C1D"/>
    <w:multiLevelType w:val="hybridMultilevel"/>
    <w:tmpl w:val="7AA4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64001747"/>
    <w:multiLevelType w:val="hybridMultilevel"/>
    <w:tmpl w:val="8B0C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66"/>
    <w:rsid w:val="0007695B"/>
    <w:rsid w:val="005615C6"/>
    <w:rsid w:val="00715F66"/>
    <w:rsid w:val="007D4061"/>
    <w:rsid w:val="008B4EED"/>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FF13B-373D-4221-BBD2-863D4BBC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66"/>
    <w:pPr>
      <w:ind w:left="720"/>
      <w:contextualSpacing/>
    </w:pPr>
  </w:style>
  <w:style w:type="paragraph" w:styleId="BalloonText">
    <w:name w:val="Balloon Text"/>
    <w:basedOn w:val="Normal"/>
    <w:link w:val="BalloonTextChar"/>
    <w:uiPriority w:val="99"/>
    <w:semiHidden/>
    <w:unhideWhenUsed/>
    <w:rsid w:val="00715F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F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15F66"/>
    <w:rPr>
      <w:sz w:val="16"/>
      <w:szCs w:val="16"/>
    </w:rPr>
  </w:style>
  <w:style w:type="paragraph" w:styleId="CommentText">
    <w:name w:val="annotation text"/>
    <w:basedOn w:val="Normal"/>
    <w:link w:val="CommentTextChar"/>
    <w:uiPriority w:val="99"/>
    <w:unhideWhenUsed/>
    <w:rsid w:val="00715F66"/>
    <w:rPr>
      <w:sz w:val="20"/>
      <w:szCs w:val="20"/>
    </w:rPr>
  </w:style>
  <w:style w:type="character" w:customStyle="1" w:styleId="CommentTextChar">
    <w:name w:val="Comment Text Char"/>
    <w:basedOn w:val="DefaultParagraphFont"/>
    <w:link w:val="CommentText"/>
    <w:uiPriority w:val="99"/>
    <w:rsid w:val="00715F66"/>
    <w:rPr>
      <w:sz w:val="20"/>
      <w:szCs w:val="20"/>
    </w:rPr>
  </w:style>
  <w:style w:type="paragraph" w:styleId="CommentSubject">
    <w:name w:val="annotation subject"/>
    <w:basedOn w:val="CommentText"/>
    <w:next w:val="CommentText"/>
    <w:link w:val="CommentSubjectChar"/>
    <w:uiPriority w:val="99"/>
    <w:semiHidden/>
    <w:unhideWhenUsed/>
    <w:rsid w:val="00715F66"/>
    <w:rPr>
      <w:b/>
      <w:bCs/>
    </w:rPr>
  </w:style>
  <w:style w:type="character" w:customStyle="1" w:styleId="CommentSubjectChar">
    <w:name w:val="Comment Subject Char"/>
    <w:basedOn w:val="CommentTextChar"/>
    <w:link w:val="CommentSubject"/>
    <w:uiPriority w:val="99"/>
    <w:semiHidden/>
    <w:rsid w:val="00715F66"/>
    <w:rPr>
      <w:b/>
      <w:bCs/>
      <w:sz w:val="20"/>
      <w:szCs w:val="20"/>
    </w:rPr>
  </w:style>
  <w:style w:type="table" w:styleId="TableGrid">
    <w:name w:val="Table Grid"/>
    <w:basedOn w:val="TableNormal"/>
    <w:uiPriority w:val="39"/>
    <w:rsid w:val="0071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15F6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15F66"/>
    <w:rPr>
      <w:rFonts w:ascii="Calibri" w:hAnsi="Calibri" w:cs="Calibri"/>
      <w:sz w:val="24"/>
      <w:szCs w:val="24"/>
    </w:rPr>
  </w:style>
  <w:style w:type="paragraph" w:customStyle="1" w:styleId="EndNoteBibliography">
    <w:name w:val="EndNote Bibliography"/>
    <w:basedOn w:val="Normal"/>
    <w:link w:val="EndNoteBibliographyChar"/>
    <w:rsid w:val="00715F66"/>
    <w:rPr>
      <w:rFonts w:ascii="Calibri" w:hAnsi="Calibri" w:cs="Calibri"/>
    </w:rPr>
  </w:style>
  <w:style w:type="character" w:customStyle="1" w:styleId="EndNoteBibliographyChar">
    <w:name w:val="EndNote Bibliography Char"/>
    <w:basedOn w:val="DefaultParagraphFont"/>
    <w:link w:val="EndNoteBibliography"/>
    <w:rsid w:val="00715F66"/>
    <w:rPr>
      <w:rFonts w:ascii="Calibri" w:hAnsi="Calibri" w:cs="Calibri"/>
      <w:sz w:val="24"/>
      <w:szCs w:val="24"/>
    </w:rPr>
  </w:style>
  <w:style w:type="character" w:styleId="Hyperlink">
    <w:name w:val="Hyperlink"/>
    <w:basedOn w:val="DefaultParagraphFont"/>
    <w:uiPriority w:val="99"/>
    <w:unhideWhenUsed/>
    <w:rsid w:val="00715F66"/>
    <w:rPr>
      <w:color w:val="0563C1" w:themeColor="hyperlink"/>
      <w:u w:val="single"/>
    </w:rPr>
  </w:style>
  <w:style w:type="character" w:customStyle="1" w:styleId="UnresolvedMention">
    <w:name w:val="Unresolved Mention"/>
    <w:basedOn w:val="DefaultParagraphFont"/>
    <w:uiPriority w:val="99"/>
    <w:semiHidden/>
    <w:unhideWhenUsed/>
    <w:rsid w:val="00715F66"/>
    <w:rPr>
      <w:color w:val="605E5C"/>
      <w:shd w:val="clear" w:color="auto" w:fill="E1DFDD"/>
    </w:rPr>
  </w:style>
  <w:style w:type="paragraph" w:styleId="Revision">
    <w:name w:val="Revision"/>
    <w:hidden/>
    <w:uiPriority w:val="99"/>
    <w:semiHidden/>
    <w:rsid w:val="00715F66"/>
    <w:pPr>
      <w:spacing w:after="0" w:line="240" w:lineRule="auto"/>
    </w:pPr>
    <w:rPr>
      <w:sz w:val="24"/>
      <w:szCs w:val="24"/>
    </w:rPr>
  </w:style>
  <w:style w:type="character" w:styleId="Emphasis">
    <w:name w:val="Emphasis"/>
    <w:basedOn w:val="DefaultParagraphFont"/>
    <w:uiPriority w:val="20"/>
    <w:qFormat/>
    <w:rsid w:val="00715F66"/>
    <w:rPr>
      <w:i/>
      <w:iCs/>
    </w:rPr>
  </w:style>
  <w:style w:type="paragraph" w:styleId="Footer">
    <w:name w:val="footer"/>
    <w:basedOn w:val="Normal"/>
    <w:link w:val="FooterChar"/>
    <w:uiPriority w:val="99"/>
    <w:unhideWhenUsed/>
    <w:rsid w:val="00715F66"/>
    <w:pPr>
      <w:tabs>
        <w:tab w:val="center" w:pos="4680"/>
        <w:tab w:val="right" w:pos="9360"/>
      </w:tabs>
    </w:pPr>
  </w:style>
  <w:style w:type="character" w:customStyle="1" w:styleId="FooterChar">
    <w:name w:val="Footer Char"/>
    <w:basedOn w:val="DefaultParagraphFont"/>
    <w:link w:val="Footer"/>
    <w:uiPriority w:val="99"/>
    <w:rsid w:val="00715F66"/>
    <w:rPr>
      <w:sz w:val="24"/>
      <w:szCs w:val="24"/>
    </w:rPr>
  </w:style>
  <w:style w:type="character" w:styleId="PageNumber">
    <w:name w:val="page number"/>
    <w:basedOn w:val="DefaultParagraphFont"/>
    <w:uiPriority w:val="99"/>
    <w:semiHidden/>
    <w:unhideWhenUsed/>
    <w:rsid w:val="00715F66"/>
  </w:style>
  <w:style w:type="paragraph" w:styleId="Header">
    <w:name w:val="header"/>
    <w:basedOn w:val="Normal"/>
    <w:link w:val="HeaderChar"/>
    <w:uiPriority w:val="99"/>
    <w:unhideWhenUsed/>
    <w:rsid w:val="00715F66"/>
    <w:pPr>
      <w:tabs>
        <w:tab w:val="center" w:pos="4680"/>
        <w:tab w:val="right" w:pos="9360"/>
      </w:tabs>
    </w:pPr>
  </w:style>
  <w:style w:type="character" w:customStyle="1" w:styleId="HeaderChar">
    <w:name w:val="Header Char"/>
    <w:basedOn w:val="DefaultParagraphFont"/>
    <w:link w:val="Header"/>
    <w:uiPriority w:val="99"/>
    <w:rsid w:val="00715F66"/>
    <w:rPr>
      <w:sz w:val="24"/>
      <w:szCs w:val="24"/>
    </w:rPr>
  </w:style>
  <w:style w:type="paragraph" w:customStyle="1" w:styleId="paragraph">
    <w:name w:val="paragraph"/>
    <w:basedOn w:val="Normal"/>
    <w:rsid w:val="00715F6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5F66"/>
  </w:style>
  <w:style w:type="character" w:customStyle="1" w:styleId="spellingerrorsuperscript">
    <w:name w:val="spellingerrorsuperscript"/>
    <w:basedOn w:val="DefaultParagraphFont"/>
    <w:rsid w:val="00715F66"/>
  </w:style>
  <w:style w:type="character" w:customStyle="1" w:styleId="eop">
    <w:name w:val="eop"/>
    <w:basedOn w:val="DefaultParagraphFont"/>
    <w:rsid w:val="00715F66"/>
  </w:style>
  <w:style w:type="character" w:styleId="LineNumber">
    <w:name w:val="line number"/>
    <w:basedOn w:val="DefaultParagraphFont"/>
    <w:uiPriority w:val="99"/>
    <w:semiHidden/>
    <w:unhideWhenUsed/>
    <w:rsid w:val="00715F66"/>
  </w:style>
  <w:style w:type="character" w:styleId="FollowedHyperlink">
    <w:name w:val="FollowedHyperlink"/>
    <w:basedOn w:val="DefaultParagraphFont"/>
    <w:uiPriority w:val="99"/>
    <w:semiHidden/>
    <w:unhideWhenUsed/>
    <w:rsid w:val="00715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4128</Words>
  <Characters>23532</Characters>
  <Application>Microsoft Office Word</Application>
  <DocSecurity>0</DocSecurity>
  <Lines>196</Lines>
  <Paragraphs>55</Paragraphs>
  <ScaleCrop>false</ScaleCrop>
  <Company>Springer Nature IT</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Gaikwad</dc:creator>
  <cp:keywords/>
  <dc:description/>
  <cp:lastModifiedBy>Pradeep Gaikwad</cp:lastModifiedBy>
  <cp:revision>1</cp:revision>
  <dcterms:created xsi:type="dcterms:W3CDTF">2021-09-15T04:52:00Z</dcterms:created>
  <dcterms:modified xsi:type="dcterms:W3CDTF">2021-09-15T04:52:00Z</dcterms:modified>
</cp:coreProperties>
</file>