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781A9" w14:textId="77777777" w:rsidR="00D311E2" w:rsidRPr="002641A6" w:rsidRDefault="00D311E2" w:rsidP="00D311E2">
      <w:pPr>
        <w:spacing w:line="480" w:lineRule="auto"/>
      </w:pPr>
      <w:r w:rsidRPr="002641A6">
        <w:rPr>
          <w:b/>
          <w:bCs/>
          <w:lang w:val="en-IN"/>
        </w:rPr>
        <w:t>Appendix 1.</w:t>
      </w:r>
    </w:p>
    <w:p w14:paraId="46A6189F" w14:textId="77777777" w:rsidR="00D311E2" w:rsidRPr="002641A6" w:rsidRDefault="00D311E2" w:rsidP="00D311E2">
      <w:pPr>
        <w:spacing w:line="480" w:lineRule="auto"/>
        <w:rPr>
          <w:b/>
          <w:bCs/>
          <w:lang w:val="en-IN"/>
        </w:rPr>
      </w:pPr>
      <w:r w:rsidRPr="002641A6">
        <w:rPr>
          <w:b/>
          <w:bCs/>
          <w:lang w:val="en-IN"/>
        </w:rPr>
        <w:t>Search strategies for bibliographic databases:</w:t>
      </w:r>
    </w:p>
    <w:p w14:paraId="6D0B58A3" w14:textId="77777777" w:rsidR="00D311E2" w:rsidRPr="002641A6" w:rsidRDefault="00D311E2" w:rsidP="00D311E2">
      <w:pPr>
        <w:spacing w:line="480" w:lineRule="auto"/>
        <w:rPr>
          <w:lang w:val="en-IN"/>
        </w:rPr>
      </w:pPr>
      <w:r w:rsidRPr="002641A6">
        <w:rPr>
          <w:lang w:val="en-IN"/>
        </w:rPr>
        <w:t xml:space="preserve">Note: The bibliographic databases of CINAHL, EMBASE, Medline, were accessed through NICE healthcare database advanced search </w:t>
      </w:r>
      <w:hyperlink r:id="rId5" w:history="1">
        <w:r w:rsidRPr="002641A6">
          <w:rPr>
            <w:rStyle w:val="Hyperlink"/>
            <w:lang w:val="en-IN"/>
          </w:rPr>
          <w:t>https://hdas.nice.org.uk/</w:t>
        </w:r>
      </w:hyperlink>
    </w:p>
    <w:p w14:paraId="67544CFD" w14:textId="77777777" w:rsidR="00D311E2" w:rsidRPr="002641A6" w:rsidRDefault="00D311E2" w:rsidP="00D311E2">
      <w:pPr>
        <w:spacing w:line="480" w:lineRule="auto"/>
        <w:rPr>
          <w:b/>
          <w:bCs/>
          <w:lang w:val="en-IN"/>
        </w:rPr>
      </w:pPr>
      <w:r w:rsidRPr="002641A6">
        <w:rPr>
          <w:b/>
          <w:bCs/>
          <w:lang w:val="en-IN"/>
        </w:rPr>
        <w:t>Cochrane search strategy</w:t>
      </w:r>
    </w:p>
    <w:p w14:paraId="382715E2" w14:textId="4394ACC3" w:rsidR="003B6E5D" w:rsidRPr="003B6E5D" w:rsidRDefault="00D311E2" w:rsidP="00644CFD">
      <w:pPr>
        <w:spacing w:line="480" w:lineRule="auto"/>
        <w:rPr>
          <w:lang w:val="en-IN"/>
        </w:rPr>
      </w:pPr>
      <w:r w:rsidRPr="002641A6">
        <w:rPr>
          <w:lang w:val="en-IN"/>
        </w:rPr>
        <w:t xml:space="preserve">A systematic search was run on central the Cochrane </w:t>
      </w:r>
      <w:r w:rsidR="00957567">
        <w:rPr>
          <w:lang w:val="en-IN"/>
        </w:rPr>
        <w:t>15/12/2020</w:t>
      </w:r>
      <w:r w:rsidRPr="002641A6">
        <w:rPr>
          <w:lang w:val="en-IN"/>
        </w:rPr>
        <w:t xml:space="preserve"> and used Mesh term synostosis exploded all the trees and yielded 0 trials for congenital radioulnar synostosis.</w:t>
      </w:r>
      <w:r w:rsidR="00033794">
        <w:rPr>
          <w:lang w:val="en-IN"/>
        </w:rPr>
        <w:t xml:space="preserve"> </w:t>
      </w:r>
    </w:p>
    <w:p w14:paraId="281A75C8" w14:textId="4E7F405D" w:rsidR="00D311E2" w:rsidRPr="002641A6" w:rsidRDefault="003B6E5D" w:rsidP="00D311E2">
      <w:pPr>
        <w:spacing w:line="480" w:lineRule="auto"/>
        <w:rPr>
          <w:lang w:val="en-IN"/>
        </w:rPr>
      </w:pPr>
      <w:r>
        <w:rPr>
          <w:lang w:val="en-IN"/>
        </w:rPr>
        <w:t xml:space="preserve"> </w:t>
      </w:r>
    </w:p>
    <w:p w14:paraId="1A253467" w14:textId="77777777" w:rsidR="00D311E2" w:rsidRPr="002641A6" w:rsidRDefault="00D311E2" w:rsidP="00D311E2">
      <w:pPr>
        <w:spacing w:line="480" w:lineRule="auto"/>
        <w:rPr>
          <w:b/>
          <w:bCs/>
        </w:rPr>
      </w:pPr>
      <w:r w:rsidRPr="002641A6">
        <w:rPr>
          <w:b/>
          <w:bCs/>
          <w:lang w:val="en-IN"/>
        </w:rPr>
        <w:t xml:space="preserve">CINAHL search strategy </w:t>
      </w:r>
    </w:p>
    <w:p w14:paraId="2A4E1635" w14:textId="39B48D42" w:rsidR="00340C36" w:rsidRDefault="00D311E2" w:rsidP="00D311E2">
      <w:pPr>
        <w:spacing w:line="480" w:lineRule="auto"/>
      </w:pPr>
      <w:r w:rsidRPr="002641A6">
        <w:rPr>
          <w:lang w:val="en-IN"/>
        </w:rPr>
        <w:t xml:space="preserve">A systematic search was run on </w:t>
      </w:r>
      <w:r w:rsidR="00B7236F" w:rsidRPr="002641A6">
        <w:rPr>
          <w:lang w:val="en-IN"/>
        </w:rPr>
        <w:t xml:space="preserve"> </w:t>
      </w:r>
      <w:r w:rsidR="00B7236F">
        <w:rPr>
          <w:lang w:val="en-IN"/>
        </w:rPr>
        <w:t>15/12/2020</w:t>
      </w:r>
      <w:r w:rsidR="00B7236F" w:rsidRPr="002641A6">
        <w:rPr>
          <w:lang w:val="en-IN"/>
        </w:rPr>
        <w:t xml:space="preserve"> </w:t>
      </w:r>
      <w:r w:rsidRPr="002641A6">
        <w:rPr>
          <w:lang w:val="en-IN"/>
        </w:rPr>
        <w:t xml:space="preserve">using terms </w:t>
      </w:r>
      <w:r w:rsidRPr="00644CFD">
        <w:rPr>
          <w:i/>
          <w:iCs/>
          <w:highlight w:val="yellow"/>
          <w:lang w:val="en-IN"/>
        </w:rPr>
        <w:t>SYNOSTOSIS restricted to English language</w:t>
      </w:r>
      <w:r w:rsidRPr="002641A6">
        <w:rPr>
          <w:i/>
          <w:iCs/>
          <w:lang w:val="en-IN"/>
        </w:rPr>
        <w:t xml:space="preserve"> </w:t>
      </w:r>
      <w:r w:rsidRPr="002641A6">
        <w:rPr>
          <w:lang w:val="en-IN"/>
        </w:rPr>
        <w:t xml:space="preserve">through NICE healthcare database advanced search </w:t>
      </w:r>
      <w:hyperlink r:id="rId6" w:history="1">
        <w:r w:rsidRPr="002641A6">
          <w:rPr>
            <w:rStyle w:val="Hyperlink"/>
            <w:lang w:val="en-IN"/>
          </w:rPr>
          <w:t>https://hdas.nice.org.uk/</w:t>
        </w:r>
      </w:hyperlink>
      <w:r w:rsidRPr="002641A6">
        <w:rPr>
          <w:lang w:val="en-IN"/>
        </w:rPr>
        <w:t>. The search yielded 114 results which were then screened for title and abstract. The screening of titles resulted in 25 results. The screening of abstract from titles isolated 7 studies.</w:t>
      </w:r>
      <w:r w:rsidR="00340C36" w:rsidRPr="002641A6">
        <w:rPr>
          <w:lang w:val="en-IN"/>
        </w:rPr>
        <w:t xml:space="preserve"> (</w:t>
      </w:r>
      <w:r w:rsidR="00597E17" w:rsidRPr="002641A6">
        <w:rPr>
          <w:lang w:val="en-IN"/>
        </w:rPr>
        <w:t>*</w:t>
      </w:r>
      <w:r w:rsidR="004C35D1" w:rsidRPr="002641A6">
        <w:t xml:space="preserve">SYNOSTOSIS/ [Languages </w:t>
      </w:r>
      <w:proofErr w:type="spellStart"/>
      <w:r w:rsidR="004C35D1" w:rsidRPr="002641A6">
        <w:t>eng</w:t>
      </w:r>
      <w:proofErr w:type="spellEnd"/>
      <w:r w:rsidR="004C35D1" w:rsidRPr="002641A6">
        <w:t>]</w:t>
      </w:r>
      <w:r w:rsidR="00597E17" w:rsidRPr="002641A6">
        <w:t>)</w:t>
      </w:r>
    </w:p>
    <w:p w14:paraId="4AB219B6" w14:textId="77777777" w:rsidR="001D372A" w:rsidRPr="002641A6" w:rsidRDefault="001D372A" w:rsidP="00D311E2">
      <w:pPr>
        <w:spacing w:line="480" w:lineRule="auto"/>
        <w:rPr>
          <w:lang w:val="en-IN"/>
        </w:rPr>
      </w:pPr>
    </w:p>
    <w:p w14:paraId="2A39C998" w14:textId="5E9BDD57" w:rsidR="00033794" w:rsidRDefault="00D311E2" w:rsidP="00D311E2">
      <w:pPr>
        <w:spacing w:line="480" w:lineRule="auto"/>
        <w:rPr>
          <w:lang w:val="en-IN"/>
        </w:rPr>
      </w:pPr>
      <w:r w:rsidRPr="002641A6">
        <w:rPr>
          <w:b/>
          <w:bCs/>
          <w:lang w:val="en-IN"/>
        </w:rPr>
        <w:t>Directory of open access journals (DOAJ) search strategy</w:t>
      </w:r>
      <w:r w:rsidR="00033794">
        <w:rPr>
          <w:lang w:val="en-IN"/>
        </w:rPr>
        <w:t xml:space="preserve"> </w:t>
      </w:r>
    </w:p>
    <w:p w14:paraId="510B83BF" w14:textId="60F4D0BD" w:rsidR="002641A6" w:rsidRDefault="00D311E2" w:rsidP="00D311E2">
      <w:pPr>
        <w:spacing w:line="480" w:lineRule="auto"/>
        <w:rPr>
          <w:b/>
          <w:bCs/>
          <w:lang w:val="en-IN"/>
        </w:rPr>
      </w:pPr>
      <w:r w:rsidRPr="002641A6">
        <w:rPr>
          <w:lang w:val="en-IN"/>
        </w:rPr>
        <w:t xml:space="preserve">A systematic search was run on DOAJ on </w:t>
      </w:r>
      <w:r w:rsidR="00B7236F" w:rsidRPr="002641A6">
        <w:rPr>
          <w:lang w:val="en-IN"/>
        </w:rPr>
        <w:t xml:space="preserve"> </w:t>
      </w:r>
      <w:r w:rsidR="00B7236F">
        <w:rPr>
          <w:lang w:val="en-IN"/>
        </w:rPr>
        <w:t>15/12/2020</w:t>
      </w:r>
      <w:r w:rsidR="00B7236F" w:rsidRPr="002641A6">
        <w:rPr>
          <w:lang w:val="en-IN"/>
        </w:rPr>
        <w:t xml:space="preserve"> </w:t>
      </w:r>
      <w:r w:rsidRPr="002641A6">
        <w:rPr>
          <w:lang w:val="en-IN"/>
        </w:rPr>
        <w:t xml:space="preserve"> using term </w:t>
      </w:r>
      <w:r w:rsidRPr="00644CFD">
        <w:rPr>
          <w:i/>
          <w:iCs/>
          <w:highlight w:val="yellow"/>
          <w:lang w:val="en-IN"/>
        </w:rPr>
        <w:t>SYNOSTOSIS without any filters</w:t>
      </w:r>
      <w:r w:rsidRPr="002641A6">
        <w:rPr>
          <w:lang w:val="en-IN"/>
        </w:rPr>
        <w:t xml:space="preserve"> on the DOAJ. Search yielded 162 results. On screening the titles 12 studies were isolated. Further screening of the abstract  lead to isolation of 6 studies. </w:t>
      </w:r>
    </w:p>
    <w:p w14:paraId="58309927" w14:textId="5E3C796F" w:rsidR="002641A6" w:rsidRDefault="00D311E2" w:rsidP="00D311E2">
      <w:pPr>
        <w:spacing w:line="480" w:lineRule="auto"/>
        <w:rPr>
          <w:b/>
          <w:bCs/>
          <w:lang w:val="en-IN"/>
        </w:rPr>
      </w:pPr>
      <w:r w:rsidRPr="002641A6">
        <w:rPr>
          <w:b/>
          <w:bCs/>
          <w:lang w:val="en-IN"/>
        </w:rPr>
        <w:lastRenderedPageBreak/>
        <w:t>EMBASE search strategy</w:t>
      </w:r>
    </w:p>
    <w:p w14:paraId="537C23DC" w14:textId="2AF8DCDF" w:rsidR="001D372A" w:rsidRPr="00644CFD" w:rsidRDefault="00D311E2" w:rsidP="001D372A">
      <w:pPr>
        <w:spacing w:line="480" w:lineRule="auto"/>
      </w:pPr>
      <w:r w:rsidRPr="002641A6">
        <w:rPr>
          <w:lang w:val="en-IN"/>
        </w:rPr>
        <w:t xml:space="preserve">A search strategy was run in EMBASE on </w:t>
      </w:r>
      <w:r w:rsidR="00137577" w:rsidRPr="002641A6">
        <w:rPr>
          <w:lang w:val="en-IN"/>
        </w:rPr>
        <w:t xml:space="preserve"> </w:t>
      </w:r>
      <w:r w:rsidR="00137577">
        <w:rPr>
          <w:lang w:val="en-IN"/>
        </w:rPr>
        <w:t>15/12/2020</w:t>
      </w:r>
      <w:r w:rsidR="00137577" w:rsidRPr="002641A6">
        <w:rPr>
          <w:lang w:val="en-IN"/>
        </w:rPr>
        <w:t xml:space="preserve"> </w:t>
      </w:r>
      <w:r w:rsidRPr="002641A6">
        <w:rPr>
          <w:lang w:val="en-IN"/>
        </w:rPr>
        <w:t xml:space="preserve"> using </w:t>
      </w:r>
      <w:r w:rsidRPr="00644CFD">
        <w:rPr>
          <w:highlight w:val="yellow"/>
          <w:lang w:val="en-IN"/>
        </w:rPr>
        <w:t>major term SYNOSTOSIS in title and abstract of articles in English language</w:t>
      </w:r>
      <w:r w:rsidRPr="002641A6">
        <w:rPr>
          <w:lang w:val="en-IN"/>
        </w:rPr>
        <w:t xml:space="preserve"> through NICE healthcare database advanced search </w:t>
      </w:r>
      <w:hyperlink r:id="rId7" w:history="1">
        <w:r w:rsidRPr="002641A6">
          <w:rPr>
            <w:rStyle w:val="Hyperlink"/>
            <w:lang w:val="en-IN"/>
          </w:rPr>
          <w:t>https://hdas.nice.org.uk/</w:t>
        </w:r>
      </w:hyperlink>
      <w:r w:rsidRPr="002641A6">
        <w:rPr>
          <w:lang w:val="en-IN"/>
        </w:rPr>
        <w:t xml:space="preserve"> and obtained 724 results. The screening of titles yielded 158 results. Screening of abstracts isolated 28 studies. (</w:t>
      </w:r>
      <w:r w:rsidR="00CE1FFD" w:rsidRPr="002641A6">
        <w:t>*SYNOSTOSIS/ [English language])</w:t>
      </w:r>
    </w:p>
    <w:p w14:paraId="2604A31B" w14:textId="38FE5CFD" w:rsidR="001D372A" w:rsidRPr="002641A6" w:rsidRDefault="001D372A" w:rsidP="00D311E2">
      <w:pPr>
        <w:spacing w:line="480" w:lineRule="auto"/>
        <w:rPr>
          <w:b/>
          <w:bCs/>
          <w:lang w:val="en-IN"/>
        </w:rPr>
      </w:pPr>
    </w:p>
    <w:p w14:paraId="09F02950" w14:textId="77777777" w:rsidR="00D311E2" w:rsidRPr="002641A6" w:rsidRDefault="00D311E2" w:rsidP="00D311E2">
      <w:pPr>
        <w:spacing w:line="480" w:lineRule="auto"/>
        <w:rPr>
          <w:b/>
          <w:bCs/>
          <w:lang w:val="en-IN"/>
        </w:rPr>
      </w:pPr>
      <w:r w:rsidRPr="002641A6">
        <w:rPr>
          <w:b/>
          <w:bCs/>
          <w:lang w:val="en-IN"/>
        </w:rPr>
        <w:t xml:space="preserve">Medline search strategy </w:t>
      </w:r>
    </w:p>
    <w:p w14:paraId="0962A892" w14:textId="283E144E" w:rsidR="001D372A" w:rsidRPr="00644CFD" w:rsidRDefault="00D311E2" w:rsidP="00D311E2">
      <w:pPr>
        <w:spacing w:line="480" w:lineRule="auto"/>
      </w:pPr>
      <w:r w:rsidRPr="002641A6">
        <w:rPr>
          <w:lang w:val="en-IN"/>
        </w:rPr>
        <w:t xml:space="preserve">A systematic search was run on Medline on </w:t>
      </w:r>
      <w:r w:rsidR="00137577" w:rsidRPr="002641A6">
        <w:rPr>
          <w:lang w:val="en-IN"/>
        </w:rPr>
        <w:t xml:space="preserve"> </w:t>
      </w:r>
      <w:r w:rsidR="00137577">
        <w:rPr>
          <w:lang w:val="en-IN"/>
        </w:rPr>
        <w:t>15/12/2020</w:t>
      </w:r>
      <w:r w:rsidR="00137577" w:rsidRPr="002641A6">
        <w:rPr>
          <w:lang w:val="en-IN"/>
        </w:rPr>
        <w:t xml:space="preserve"> </w:t>
      </w:r>
      <w:r w:rsidRPr="002641A6">
        <w:rPr>
          <w:lang w:val="en-IN"/>
        </w:rPr>
        <w:t xml:space="preserve"> using </w:t>
      </w:r>
      <w:r w:rsidRPr="00644CFD">
        <w:rPr>
          <w:highlight w:val="yellow"/>
          <w:lang w:val="en-IN"/>
        </w:rPr>
        <w:t>terms synostosis major in MESH subject field of articles in English language</w:t>
      </w:r>
      <w:r w:rsidRPr="002641A6">
        <w:rPr>
          <w:lang w:val="en-IN"/>
        </w:rPr>
        <w:t xml:space="preserve"> through NICE healthcare database advanced search </w:t>
      </w:r>
      <w:hyperlink r:id="rId8" w:history="1">
        <w:r w:rsidRPr="002641A6">
          <w:rPr>
            <w:rStyle w:val="Hyperlink"/>
            <w:lang w:val="en-IN"/>
          </w:rPr>
          <w:t>https://hdas.nice.org.uk/</w:t>
        </w:r>
      </w:hyperlink>
      <w:r w:rsidRPr="002641A6">
        <w:rPr>
          <w:lang w:val="en-IN"/>
        </w:rPr>
        <w:t xml:space="preserve">  obtained 703 results. The screening of titles yielded 164 results. Screening of abstracts narrowed down results to 45 studies.</w:t>
      </w:r>
      <w:r w:rsidR="00910FEA" w:rsidRPr="002641A6">
        <w:t xml:space="preserve"> </w:t>
      </w:r>
      <w:r w:rsidR="00EA362F" w:rsidRPr="002641A6">
        <w:t>(*</w:t>
      </w:r>
      <w:r w:rsidR="00910FEA" w:rsidRPr="002641A6">
        <w:t>SYNOSTOSIS/ [Languages English]</w:t>
      </w:r>
    </w:p>
    <w:p w14:paraId="517310C4" w14:textId="77777777" w:rsidR="00D311E2" w:rsidRPr="002641A6" w:rsidRDefault="00D311E2" w:rsidP="00D311E2">
      <w:pPr>
        <w:spacing w:line="480" w:lineRule="auto"/>
        <w:rPr>
          <w:b/>
          <w:bCs/>
          <w:lang w:val="en-IN"/>
        </w:rPr>
      </w:pPr>
      <w:proofErr w:type="spellStart"/>
      <w:r w:rsidRPr="002641A6">
        <w:rPr>
          <w:b/>
          <w:bCs/>
          <w:lang w:val="en-IN"/>
        </w:rPr>
        <w:t>Proquest</w:t>
      </w:r>
      <w:proofErr w:type="spellEnd"/>
      <w:r w:rsidRPr="002641A6">
        <w:rPr>
          <w:b/>
          <w:bCs/>
          <w:lang w:val="en-IN"/>
        </w:rPr>
        <w:t xml:space="preserve"> search strategy</w:t>
      </w:r>
    </w:p>
    <w:p w14:paraId="465722AB" w14:textId="709DBE23" w:rsidR="00D311E2" w:rsidRPr="002641A6" w:rsidRDefault="00D311E2" w:rsidP="00D311E2">
      <w:pPr>
        <w:spacing w:line="480" w:lineRule="auto"/>
        <w:rPr>
          <w:lang w:val="en-IN"/>
        </w:rPr>
      </w:pPr>
      <w:r w:rsidRPr="002641A6">
        <w:rPr>
          <w:lang w:val="en-IN"/>
        </w:rPr>
        <w:t xml:space="preserve">A systematic search was run on </w:t>
      </w:r>
      <w:r w:rsidR="00137577" w:rsidRPr="002641A6">
        <w:rPr>
          <w:lang w:val="en-IN"/>
        </w:rPr>
        <w:t xml:space="preserve"> </w:t>
      </w:r>
      <w:r w:rsidR="00137577">
        <w:rPr>
          <w:lang w:val="en-IN"/>
        </w:rPr>
        <w:t>15/12/2020</w:t>
      </w:r>
      <w:r w:rsidR="00137577" w:rsidRPr="002641A6">
        <w:rPr>
          <w:lang w:val="en-IN"/>
        </w:rPr>
        <w:t xml:space="preserve"> </w:t>
      </w:r>
      <w:r w:rsidRPr="002641A6">
        <w:rPr>
          <w:color w:val="555555"/>
          <w:shd w:val="clear" w:color="auto" w:fill="FFFFFF"/>
        </w:rPr>
        <w:t xml:space="preserve">with </w:t>
      </w:r>
      <w:r w:rsidRPr="00644CFD">
        <w:rPr>
          <w:color w:val="555555"/>
          <w:highlight w:val="yellow"/>
          <w:shd w:val="clear" w:color="auto" w:fill="FFFFFF"/>
        </w:rPr>
        <w:t>mesh terms (((</w:t>
      </w:r>
      <w:proofErr w:type="spellStart"/>
      <w:r w:rsidRPr="00644CFD">
        <w:rPr>
          <w:color w:val="555555"/>
          <w:highlight w:val="yellow"/>
          <w:shd w:val="clear" w:color="auto" w:fill="FFFFFF"/>
        </w:rPr>
        <w:t>mesh.Exact</w:t>
      </w:r>
      <w:proofErr w:type="spellEnd"/>
      <w:r w:rsidRPr="00644CFD">
        <w:rPr>
          <w:color w:val="555555"/>
          <w:highlight w:val="yellow"/>
          <w:shd w:val="clear" w:color="auto" w:fill="FFFFFF"/>
        </w:rPr>
        <w:t xml:space="preserve">("Synostosis") AND </w:t>
      </w:r>
      <w:proofErr w:type="spellStart"/>
      <w:r w:rsidRPr="00644CFD">
        <w:rPr>
          <w:color w:val="555555"/>
          <w:highlight w:val="yellow"/>
          <w:shd w:val="clear" w:color="auto" w:fill="FFFFFF"/>
        </w:rPr>
        <w:t>mesh.Exact</w:t>
      </w:r>
      <w:proofErr w:type="spellEnd"/>
      <w:r w:rsidRPr="00644CFD">
        <w:rPr>
          <w:color w:val="555555"/>
          <w:highlight w:val="yellow"/>
          <w:shd w:val="clear" w:color="auto" w:fill="FFFFFF"/>
        </w:rPr>
        <w:t xml:space="preserve">("Radius" OR "Synostosis") OR </w:t>
      </w:r>
      <w:proofErr w:type="spellStart"/>
      <w:r w:rsidRPr="00644CFD">
        <w:rPr>
          <w:color w:val="555555"/>
          <w:highlight w:val="yellow"/>
          <w:shd w:val="clear" w:color="auto" w:fill="FFFFFF"/>
        </w:rPr>
        <w:t>mesh.Exact</w:t>
      </w:r>
      <w:proofErr w:type="spellEnd"/>
      <w:r w:rsidRPr="00644CFD">
        <w:rPr>
          <w:color w:val="555555"/>
          <w:highlight w:val="yellow"/>
          <w:shd w:val="clear" w:color="auto" w:fill="FFFFFF"/>
        </w:rPr>
        <w:t xml:space="preserve">("Radius" OR "Ulna" OR "Synostosis")) AND </w:t>
      </w:r>
      <w:proofErr w:type="spellStart"/>
      <w:r w:rsidRPr="00644CFD">
        <w:rPr>
          <w:color w:val="555555"/>
          <w:highlight w:val="yellow"/>
          <w:shd w:val="clear" w:color="auto" w:fill="FFFFFF"/>
        </w:rPr>
        <w:t>la.exact</w:t>
      </w:r>
      <w:proofErr w:type="spellEnd"/>
      <w:r w:rsidRPr="00644CFD">
        <w:rPr>
          <w:color w:val="555555"/>
          <w:highlight w:val="yellow"/>
          <w:shd w:val="clear" w:color="auto" w:fill="FFFFFF"/>
        </w:rPr>
        <w:t xml:space="preserve">("English")) AND </w:t>
      </w:r>
      <w:proofErr w:type="spellStart"/>
      <w:r w:rsidRPr="00644CFD">
        <w:rPr>
          <w:color w:val="555555"/>
          <w:highlight w:val="yellow"/>
          <w:shd w:val="clear" w:color="auto" w:fill="FFFFFF"/>
        </w:rPr>
        <w:t>la.exact</w:t>
      </w:r>
      <w:proofErr w:type="spellEnd"/>
      <w:r w:rsidRPr="00644CFD">
        <w:rPr>
          <w:color w:val="555555"/>
          <w:highlight w:val="yellow"/>
          <w:shd w:val="clear" w:color="auto" w:fill="FFFFFF"/>
        </w:rPr>
        <w:t xml:space="preserve">("English")) AND </w:t>
      </w:r>
      <w:proofErr w:type="spellStart"/>
      <w:r w:rsidRPr="00644CFD">
        <w:rPr>
          <w:color w:val="555555"/>
          <w:highlight w:val="yellow"/>
          <w:shd w:val="clear" w:color="auto" w:fill="FFFFFF"/>
        </w:rPr>
        <w:t>la.exact</w:t>
      </w:r>
      <w:proofErr w:type="spellEnd"/>
      <w:r w:rsidRPr="00644CFD">
        <w:rPr>
          <w:color w:val="555555"/>
          <w:highlight w:val="yellow"/>
          <w:shd w:val="clear" w:color="auto" w:fill="FFFFFF"/>
        </w:rPr>
        <w:t>("English")</w:t>
      </w:r>
      <w:r w:rsidRPr="002641A6">
        <w:rPr>
          <w:color w:val="555555"/>
          <w:shd w:val="clear" w:color="auto" w:fill="FFFFFF"/>
        </w:rPr>
        <w:t xml:space="preserve"> and 863 studies were isolated. Screening of titles yielded 45 studies. Further screening of abstract narrowed to 8 studies.</w:t>
      </w:r>
    </w:p>
    <w:p w14:paraId="17D9D071" w14:textId="77777777" w:rsidR="00D311E2" w:rsidRPr="002641A6" w:rsidRDefault="00D311E2" w:rsidP="00D311E2">
      <w:pPr>
        <w:shd w:val="clear" w:color="auto" w:fill="FFFFFF"/>
        <w:spacing w:line="480" w:lineRule="auto"/>
        <w:rPr>
          <w:lang w:val="en-IN"/>
        </w:rPr>
      </w:pPr>
      <w:proofErr w:type="spellStart"/>
      <w:r w:rsidRPr="002641A6">
        <w:rPr>
          <w:b/>
          <w:bCs/>
          <w:lang w:val="en-IN"/>
        </w:rPr>
        <w:t>Pubmed</w:t>
      </w:r>
      <w:proofErr w:type="spellEnd"/>
      <w:r w:rsidRPr="002641A6">
        <w:rPr>
          <w:b/>
          <w:bCs/>
          <w:lang w:val="en-IN"/>
        </w:rPr>
        <w:t xml:space="preserve"> search strategy</w:t>
      </w:r>
    </w:p>
    <w:p w14:paraId="0C678B98" w14:textId="48A9229B" w:rsidR="00124985" w:rsidRPr="002641A6" w:rsidRDefault="00D311E2" w:rsidP="00D311E2">
      <w:pPr>
        <w:shd w:val="clear" w:color="auto" w:fill="FFFFFF"/>
        <w:spacing w:line="480" w:lineRule="auto"/>
        <w:rPr>
          <w:lang w:val="en-IN" w:eastAsia="en-GB"/>
        </w:rPr>
      </w:pPr>
      <w:r w:rsidRPr="002641A6">
        <w:rPr>
          <w:lang w:val="en-IN"/>
        </w:rPr>
        <w:t xml:space="preserve">A systematic search was run on </w:t>
      </w:r>
      <w:proofErr w:type="spellStart"/>
      <w:r w:rsidRPr="002641A6">
        <w:rPr>
          <w:lang w:val="en-IN"/>
        </w:rPr>
        <w:t>pubmed</w:t>
      </w:r>
      <w:proofErr w:type="spellEnd"/>
      <w:r w:rsidRPr="002641A6">
        <w:rPr>
          <w:lang w:val="en-IN"/>
        </w:rPr>
        <w:t xml:space="preserve"> </w:t>
      </w:r>
      <w:r w:rsidR="00440A25">
        <w:rPr>
          <w:lang w:val="en-IN"/>
        </w:rPr>
        <w:t xml:space="preserve">on 15/12/2020 </w:t>
      </w:r>
      <w:r w:rsidRPr="002641A6">
        <w:rPr>
          <w:lang w:val="en-IN"/>
        </w:rPr>
        <w:t>with search strategy</w:t>
      </w:r>
      <w:r w:rsidR="003B6E5D">
        <w:rPr>
          <w:lang w:val="en-IN"/>
        </w:rPr>
        <w:t xml:space="preserve"> </w:t>
      </w:r>
      <w:r w:rsidR="003B6E5D" w:rsidRPr="00644CFD">
        <w:rPr>
          <w:highlight w:val="yellow"/>
          <w:lang w:val="en-IN"/>
        </w:rPr>
        <w:t>Mesh terms</w:t>
      </w:r>
      <w:r w:rsidRPr="00644CFD">
        <w:rPr>
          <w:highlight w:val="yellow"/>
          <w:lang w:val="en-IN"/>
        </w:rPr>
        <w:t xml:space="preserve"> ((("synostosis/surgery"[</w:t>
      </w:r>
      <w:proofErr w:type="spellStart"/>
      <w:r w:rsidRPr="00644CFD">
        <w:rPr>
          <w:highlight w:val="yellow"/>
          <w:lang w:val="en-IN"/>
        </w:rPr>
        <w:t>MeSH</w:t>
      </w:r>
      <w:proofErr w:type="spellEnd"/>
      <w:r w:rsidRPr="00644CFD">
        <w:rPr>
          <w:highlight w:val="yellow"/>
          <w:lang w:val="en-IN"/>
        </w:rPr>
        <w:t xml:space="preserve"> Terms]) OR ("synostosis/therapy"[</w:t>
      </w:r>
      <w:proofErr w:type="spellStart"/>
      <w:r w:rsidRPr="00644CFD">
        <w:rPr>
          <w:highlight w:val="yellow"/>
          <w:lang w:val="en-IN"/>
        </w:rPr>
        <w:t>MeSH</w:t>
      </w:r>
      <w:proofErr w:type="spellEnd"/>
      <w:r w:rsidRPr="00644CFD">
        <w:rPr>
          <w:highlight w:val="yellow"/>
          <w:lang w:val="en-IN"/>
        </w:rPr>
        <w:t xml:space="preserve"> Terms])) AND ("radius"[</w:t>
      </w:r>
      <w:proofErr w:type="spellStart"/>
      <w:r w:rsidRPr="00644CFD">
        <w:rPr>
          <w:highlight w:val="yellow"/>
          <w:lang w:val="en-IN"/>
        </w:rPr>
        <w:t>MeSH</w:t>
      </w:r>
      <w:proofErr w:type="spellEnd"/>
      <w:r w:rsidRPr="00644CFD">
        <w:rPr>
          <w:highlight w:val="yellow"/>
          <w:lang w:val="en-IN"/>
        </w:rPr>
        <w:t xml:space="preserve"> Terms])) OR ("ulna"[</w:t>
      </w:r>
      <w:proofErr w:type="spellStart"/>
      <w:r w:rsidRPr="00644CFD">
        <w:rPr>
          <w:highlight w:val="yellow"/>
          <w:lang w:val="en-IN"/>
        </w:rPr>
        <w:t>MeSH</w:t>
      </w:r>
      <w:proofErr w:type="spellEnd"/>
      <w:r w:rsidRPr="00644CFD">
        <w:rPr>
          <w:highlight w:val="yellow"/>
          <w:lang w:val="en-IN"/>
        </w:rPr>
        <w:t xml:space="preserve"> Terms]) with filters </w:t>
      </w:r>
      <w:r w:rsidRPr="00644CFD">
        <w:rPr>
          <w:color w:val="000000"/>
          <w:highlight w:val="yellow"/>
          <w:lang w:val="en-IN" w:eastAsia="en-GB"/>
        </w:rPr>
        <w:t>Humans, English, Child: birth-18 years, Child: 6-12 years, Preschool Child: 2-5 years on 22/11/2020</w:t>
      </w:r>
      <w:r w:rsidRPr="002641A6">
        <w:rPr>
          <w:color w:val="000000"/>
          <w:lang w:val="en-IN" w:eastAsia="en-GB"/>
        </w:rPr>
        <w:t xml:space="preserve"> and obtained 1625 results. Screening of the titles yielded 89 studies and screening of abstracts isolated 32 studies.</w:t>
      </w:r>
    </w:p>
    <w:p w14:paraId="14F5262A" w14:textId="57468EDF" w:rsidR="00D311E2" w:rsidRPr="002641A6" w:rsidRDefault="00D311E2" w:rsidP="00D311E2">
      <w:pPr>
        <w:spacing w:line="480" w:lineRule="auto"/>
        <w:rPr>
          <w:b/>
          <w:bCs/>
          <w:lang w:val="en-IN"/>
        </w:rPr>
      </w:pPr>
      <w:r w:rsidRPr="002641A6">
        <w:rPr>
          <w:b/>
          <w:bCs/>
          <w:lang w:val="en-IN"/>
        </w:rPr>
        <w:t xml:space="preserve">Scopus search strategy </w:t>
      </w:r>
      <w:r w:rsidRPr="002641A6">
        <w:rPr>
          <w:lang w:val="en-IN"/>
        </w:rPr>
        <w:t xml:space="preserve">A systematic search was run on Scopus with </w:t>
      </w:r>
      <w:r w:rsidRPr="00644CFD">
        <w:rPr>
          <w:highlight w:val="yellow"/>
          <w:lang w:val="en-IN"/>
        </w:rPr>
        <w:t xml:space="preserve">search strategy </w:t>
      </w:r>
      <w:r w:rsidRPr="00644CFD">
        <w:rPr>
          <w:color w:val="323232"/>
          <w:highlight w:val="yellow"/>
          <w:shd w:val="clear" w:color="auto" w:fill="F5F5F5"/>
          <w:lang w:eastAsia="en-GB"/>
        </w:rPr>
        <w:t>TITLE-ABS-KEY ( radioulnar  AND synostosis )  AND  ( LIMIT-TO ( SUBJAREA ,  "MEDI" ) )  AND  ( LIMIT-TO ( LANGUAGE ,  "English" ) )</w:t>
      </w:r>
      <w:r w:rsidRPr="00644CFD">
        <w:rPr>
          <w:highlight w:val="yellow"/>
          <w:lang w:val="en-IN"/>
        </w:rPr>
        <w:t xml:space="preserve"> on </w:t>
      </w:r>
      <w:r w:rsidR="00582DA3" w:rsidRPr="002641A6">
        <w:rPr>
          <w:lang w:val="en-IN"/>
        </w:rPr>
        <w:t xml:space="preserve"> </w:t>
      </w:r>
      <w:r w:rsidR="00582DA3">
        <w:rPr>
          <w:lang w:val="en-IN"/>
        </w:rPr>
        <w:t>15/12/2020</w:t>
      </w:r>
      <w:r w:rsidR="00582DA3" w:rsidRPr="002641A6">
        <w:rPr>
          <w:lang w:val="en-IN"/>
        </w:rPr>
        <w:t xml:space="preserve"> </w:t>
      </w:r>
      <w:r w:rsidR="00582DA3">
        <w:rPr>
          <w:lang w:val="en-IN"/>
        </w:rPr>
        <w:t>.</w:t>
      </w:r>
      <w:r w:rsidRPr="002641A6">
        <w:rPr>
          <w:lang w:val="en-IN"/>
        </w:rPr>
        <w:t xml:space="preserve"> The search yielded 413 results. Screening of titles</w:t>
      </w:r>
      <w:r w:rsidR="0083015E">
        <w:rPr>
          <w:lang w:val="en-IN"/>
        </w:rPr>
        <w:t xml:space="preserve"> and abstract yielded 51</w:t>
      </w:r>
      <w:r w:rsidRPr="002641A6">
        <w:rPr>
          <w:lang w:val="en-IN"/>
        </w:rPr>
        <w:t xml:space="preserve"> and </w:t>
      </w:r>
      <w:r w:rsidR="0083015E">
        <w:rPr>
          <w:lang w:val="en-IN"/>
        </w:rPr>
        <w:t xml:space="preserve">27 </w:t>
      </w:r>
      <w:r w:rsidRPr="002641A6">
        <w:rPr>
          <w:lang w:val="en-IN"/>
        </w:rPr>
        <w:t>studies.</w:t>
      </w:r>
    </w:p>
    <w:p w14:paraId="1BC5D5E1" w14:textId="77777777" w:rsidR="00D311E2" w:rsidRPr="002641A6" w:rsidRDefault="00D311E2" w:rsidP="00D311E2">
      <w:pPr>
        <w:spacing w:line="480" w:lineRule="auto"/>
        <w:rPr>
          <w:vanish/>
        </w:rPr>
      </w:pPr>
    </w:p>
    <w:p w14:paraId="0FAACA32" w14:textId="77777777" w:rsidR="00D311E2" w:rsidRPr="002641A6" w:rsidRDefault="00D311E2" w:rsidP="00D311E2">
      <w:pPr>
        <w:spacing w:line="480" w:lineRule="auto"/>
      </w:pPr>
    </w:p>
    <w:p w14:paraId="261B8F25" w14:textId="77777777" w:rsidR="00D311E2" w:rsidRPr="002641A6" w:rsidRDefault="00D311E2" w:rsidP="00D311E2">
      <w:pPr>
        <w:spacing w:line="480" w:lineRule="auto"/>
      </w:pPr>
    </w:p>
    <w:p w14:paraId="0A4F5403" w14:textId="77777777" w:rsidR="00D311E2" w:rsidRPr="002641A6" w:rsidRDefault="00D311E2" w:rsidP="00D311E2">
      <w:pPr>
        <w:spacing w:line="480" w:lineRule="auto"/>
        <w:rPr>
          <w:lang w:val="en-IN"/>
        </w:rPr>
      </w:pPr>
    </w:p>
    <w:p w14:paraId="2056BB34" w14:textId="77777777" w:rsidR="00D311E2" w:rsidRPr="002641A6" w:rsidRDefault="00D311E2" w:rsidP="00D311E2">
      <w:pPr>
        <w:tabs>
          <w:tab w:val="left" w:pos="8297"/>
        </w:tabs>
        <w:spacing w:line="480" w:lineRule="auto"/>
      </w:pPr>
    </w:p>
    <w:p w14:paraId="3A5871A3" w14:textId="77777777" w:rsidR="00D311E2" w:rsidRPr="002641A6" w:rsidRDefault="00D311E2" w:rsidP="00D311E2">
      <w:pPr>
        <w:tabs>
          <w:tab w:val="left" w:pos="8297"/>
        </w:tabs>
        <w:spacing w:line="480" w:lineRule="auto"/>
      </w:pPr>
    </w:p>
    <w:p w14:paraId="6E0C5972" w14:textId="77777777" w:rsidR="00D311E2" w:rsidRPr="002641A6" w:rsidRDefault="00D311E2" w:rsidP="00D311E2">
      <w:pPr>
        <w:tabs>
          <w:tab w:val="left" w:pos="8297"/>
        </w:tabs>
        <w:spacing w:line="480" w:lineRule="auto"/>
      </w:pPr>
    </w:p>
    <w:p w14:paraId="6AD06572" w14:textId="77777777" w:rsidR="00D311E2" w:rsidRPr="002641A6" w:rsidRDefault="00D311E2" w:rsidP="00D311E2">
      <w:pPr>
        <w:tabs>
          <w:tab w:val="left" w:pos="8297"/>
        </w:tabs>
        <w:spacing w:line="480" w:lineRule="auto"/>
      </w:pPr>
    </w:p>
    <w:p w14:paraId="57D0AA24" w14:textId="77777777" w:rsidR="00D311E2" w:rsidRPr="002641A6" w:rsidRDefault="00D311E2" w:rsidP="00D311E2">
      <w:pPr>
        <w:tabs>
          <w:tab w:val="left" w:pos="8297"/>
        </w:tabs>
        <w:spacing w:line="480" w:lineRule="auto"/>
      </w:pPr>
    </w:p>
    <w:p w14:paraId="7B1C1E49" w14:textId="77777777" w:rsidR="00D311E2" w:rsidRPr="002641A6" w:rsidRDefault="00D311E2" w:rsidP="00D311E2">
      <w:pPr>
        <w:tabs>
          <w:tab w:val="left" w:pos="8297"/>
        </w:tabs>
        <w:spacing w:line="480" w:lineRule="auto"/>
      </w:pPr>
    </w:p>
    <w:p w14:paraId="498831DB" w14:textId="77777777" w:rsidR="00306D38" w:rsidRPr="002641A6" w:rsidRDefault="0083015E"/>
    <w:sectPr w:rsidR="00306D38" w:rsidRPr="002641A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95305"/>
    <w:multiLevelType w:val="hybridMultilevel"/>
    <w:tmpl w:val="817297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351B6"/>
    <w:multiLevelType w:val="hybridMultilevel"/>
    <w:tmpl w:val="747058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36CD3"/>
    <w:multiLevelType w:val="hybridMultilevel"/>
    <w:tmpl w:val="6C44C6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97E14"/>
    <w:multiLevelType w:val="hybridMultilevel"/>
    <w:tmpl w:val="21B6A824"/>
    <w:lvl w:ilvl="0" w:tplc="F79CB34C">
      <w:start w:val="1"/>
      <w:numFmt w:val="decimal"/>
      <w:lvlText w:val="%1."/>
      <w:lvlJc w:val="left"/>
      <w:pPr>
        <w:ind w:left="41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30" w:hanging="360"/>
      </w:pPr>
    </w:lvl>
    <w:lvl w:ilvl="2" w:tplc="0809001B" w:tentative="1">
      <w:start w:val="1"/>
      <w:numFmt w:val="lowerRoman"/>
      <w:lvlText w:val="%3."/>
      <w:lvlJc w:val="right"/>
      <w:pPr>
        <w:ind w:left="1850" w:hanging="180"/>
      </w:pPr>
    </w:lvl>
    <w:lvl w:ilvl="3" w:tplc="0809000F" w:tentative="1">
      <w:start w:val="1"/>
      <w:numFmt w:val="decimal"/>
      <w:lvlText w:val="%4."/>
      <w:lvlJc w:val="left"/>
      <w:pPr>
        <w:ind w:left="2570" w:hanging="360"/>
      </w:pPr>
    </w:lvl>
    <w:lvl w:ilvl="4" w:tplc="08090019" w:tentative="1">
      <w:start w:val="1"/>
      <w:numFmt w:val="lowerLetter"/>
      <w:lvlText w:val="%5."/>
      <w:lvlJc w:val="left"/>
      <w:pPr>
        <w:ind w:left="3290" w:hanging="360"/>
      </w:pPr>
    </w:lvl>
    <w:lvl w:ilvl="5" w:tplc="0809001B" w:tentative="1">
      <w:start w:val="1"/>
      <w:numFmt w:val="lowerRoman"/>
      <w:lvlText w:val="%6."/>
      <w:lvlJc w:val="right"/>
      <w:pPr>
        <w:ind w:left="4010" w:hanging="180"/>
      </w:pPr>
    </w:lvl>
    <w:lvl w:ilvl="6" w:tplc="0809000F" w:tentative="1">
      <w:start w:val="1"/>
      <w:numFmt w:val="decimal"/>
      <w:lvlText w:val="%7."/>
      <w:lvlJc w:val="left"/>
      <w:pPr>
        <w:ind w:left="4730" w:hanging="360"/>
      </w:pPr>
    </w:lvl>
    <w:lvl w:ilvl="7" w:tplc="08090019" w:tentative="1">
      <w:start w:val="1"/>
      <w:numFmt w:val="lowerLetter"/>
      <w:lvlText w:val="%8."/>
      <w:lvlJc w:val="left"/>
      <w:pPr>
        <w:ind w:left="5450" w:hanging="360"/>
      </w:pPr>
    </w:lvl>
    <w:lvl w:ilvl="8" w:tplc="08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4" w15:restartNumberingAfterBreak="0">
    <w:nsid w:val="0C1D747E"/>
    <w:multiLevelType w:val="hybridMultilevel"/>
    <w:tmpl w:val="1D5A7C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6380B"/>
    <w:multiLevelType w:val="hybridMultilevel"/>
    <w:tmpl w:val="7AB4DF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6019E7"/>
    <w:multiLevelType w:val="hybridMultilevel"/>
    <w:tmpl w:val="E062A58A"/>
    <w:lvl w:ilvl="0" w:tplc="1AD84614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30" w:hanging="360"/>
      </w:pPr>
    </w:lvl>
    <w:lvl w:ilvl="2" w:tplc="0809001B" w:tentative="1">
      <w:start w:val="1"/>
      <w:numFmt w:val="lowerRoman"/>
      <w:lvlText w:val="%3."/>
      <w:lvlJc w:val="right"/>
      <w:pPr>
        <w:ind w:left="1850" w:hanging="180"/>
      </w:pPr>
    </w:lvl>
    <w:lvl w:ilvl="3" w:tplc="0809000F" w:tentative="1">
      <w:start w:val="1"/>
      <w:numFmt w:val="decimal"/>
      <w:lvlText w:val="%4."/>
      <w:lvlJc w:val="left"/>
      <w:pPr>
        <w:ind w:left="2570" w:hanging="360"/>
      </w:pPr>
    </w:lvl>
    <w:lvl w:ilvl="4" w:tplc="08090019" w:tentative="1">
      <w:start w:val="1"/>
      <w:numFmt w:val="lowerLetter"/>
      <w:lvlText w:val="%5."/>
      <w:lvlJc w:val="left"/>
      <w:pPr>
        <w:ind w:left="3290" w:hanging="360"/>
      </w:pPr>
    </w:lvl>
    <w:lvl w:ilvl="5" w:tplc="0809001B" w:tentative="1">
      <w:start w:val="1"/>
      <w:numFmt w:val="lowerRoman"/>
      <w:lvlText w:val="%6."/>
      <w:lvlJc w:val="right"/>
      <w:pPr>
        <w:ind w:left="4010" w:hanging="180"/>
      </w:pPr>
    </w:lvl>
    <w:lvl w:ilvl="6" w:tplc="0809000F" w:tentative="1">
      <w:start w:val="1"/>
      <w:numFmt w:val="decimal"/>
      <w:lvlText w:val="%7."/>
      <w:lvlJc w:val="left"/>
      <w:pPr>
        <w:ind w:left="4730" w:hanging="360"/>
      </w:pPr>
    </w:lvl>
    <w:lvl w:ilvl="7" w:tplc="08090019" w:tentative="1">
      <w:start w:val="1"/>
      <w:numFmt w:val="lowerLetter"/>
      <w:lvlText w:val="%8."/>
      <w:lvlJc w:val="left"/>
      <w:pPr>
        <w:ind w:left="5450" w:hanging="360"/>
      </w:pPr>
    </w:lvl>
    <w:lvl w:ilvl="8" w:tplc="08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7" w15:restartNumberingAfterBreak="0">
    <w:nsid w:val="1CC31AA3"/>
    <w:multiLevelType w:val="hybridMultilevel"/>
    <w:tmpl w:val="8CDE9710"/>
    <w:lvl w:ilvl="0" w:tplc="3C9EEA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9072C"/>
    <w:multiLevelType w:val="hybridMultilevel"/>
    <w:tmpl w:val="DCDED15A"/>
    <w:lvl w:ilvl="0" w:tplc="E408A64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DE6B99"/>
    <w:multiLevelType w:val="hybridMultilevel"/>
    <w:tmpl w:val="834A23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DD25AB"/>
    <w:multiLevelType w:val="hybridMultilevel"/>
    <w:tmpl w:val="FDF650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4B6ED5"/>
    <w:multiLevelType w:val="hybridMultilevel"/>
    <w:tmpl w:val="B42A38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707559"/>
    <w:multiLevelType w:val="hybridMultilevel"/>
    <w:tmpl w:val="648A7A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3261B7"/>
    <w:multiLevelType w:val="hybridMultilevel"/>
    <w:tmpl w:val="F70E60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5344E3"/>
    <w:multiLevelType w:val="hybridMultilevel"/>
    <w:tmpl w:val="DC6CA10E"/>
    <w:lvl w:ilvl="0" w:tplc="3F5C0648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8E6350E"/>
    <w:multiLevelType w:val="hybridMultilevel"/>
    <w:tmpl w:val="237A83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4E3131"/>
    <w:multiLevelType w:val="hybridMultilevel"/>
    <w:tmpl w:val="8E167D78"/>
    <w:lvl w:ilvl="0" w:tplc="C36A40A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3A5F42"/>
    <w:multiLevelType w:val="hybridMultilevel"/>
    <w:tmpl w:val="D32CF5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58739D"/>
    <w:multiLevelType w:val="hybridMultilevel"/>
    <w:tmpl w:val="B7D4E3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E3395A"/>
    <w:multiLevelType w:val="hybridMultilevel"/>
    <w:tmpl w:val="A6AE01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C66D28"/>
    <w:multiLevelType w:val="hybridMultilevel"/>
    <w:tmpl w:val="97E6E8C4"/>
    <w:lvl w:ilvl="0" w:tplc="63DE995C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AF8698F"/>
    <w:multiLevelType w:val="hybridMultilevel"/>
    <w:tmpl w:val="BF9C5A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C24674"/>
    <w:multiLevelType w:val="multilevel"/>
    <w:tmpl w:val="4B682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F845F39"/>
    <w:multiLevelType w:val="hybridMultilevel"/>
    <w:tmpl w:val="BD9EEFCC"/>
    <w:lvl w:ilvl="0" w:tplc="1EF862D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150511D"/>
    <w:multiLevelType w:val="hybridMultilevel"/>
    <w:tmpl w:val="AC3E5482"/>
    <w:lvl w:ilvl="0" w:tplc="25B266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EB338E"/>
    <w:multiLevelType w:val="hybridMultilevel"/>
    <w:tmpl w:val="7742A9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B37817"/>
    <w:multiLevelType w:val="hybridMultilevel"/>
    <w:tmpl w:val="5C5484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EB2A41"/>
    <w:multiLevelType w:val="hybridMultilevel"/>
    <w:tmpl w:val="3BDE07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2274EC"/>
    <w:multiLevelType w:val="hybridMultilevel"/>
    <w:tmpl w:val="D19272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742DCD"/>
    <w:multiLevelType w:val="hybridMultilevel"/>
    <w:tmpl w:val="D4567EB4"/>
    <w:lvl w:ilvl="0" w:tplc="5F70E1B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EC63984"/>
    <w:multiLevelType w:val="hybridMultilevel"/>
    <w:tmpl w:val="1A3A7C56"/>
    <w:lvl w:ilvl="0" w:tplc="1A5809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C37ECD"/>
    <w:multiLevelType w:val="hybridMultilevel"/>
    <w:tmpl w:val="3AEAA738"/>
    <w:lvl w:ilvl="0" w:tplc="6F5826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1FC080B"/>
    <w:multiLevelType w:val="hybridMultilevel"/>
    <w:tmpl w:val="E51AC30E"/>
    <w:lvl w:ilvl="0" w:tplc="A5C06868">
      <w:start w:val="1"/>
      <w:numFmt w:val="decimal"/>
      <w:lvlText w:val="%1."/>
      <w:lvlJc w:val="left"/>
      <w:pPr>
        <w:ind w:left="41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30" w:hanging="360"/>
      </w:pPr>
    </w:lvl>
    <w:lvl w:ilvl="2" w:tplc="0809001B" w:tentative="1">
      <w:start w:val="1"/>
      <w:numFmt w:val="lowerRoman"/>
      <w:lvlText w:val="%3."/>
      <w:lvlJc w:val="right"/>
      <w:pPr>
        <w:ind w:left="1850" w:hanging="180"/>
      </w:pPr>
    </w:lvl>
    <w:lvl w:ilvl="3" w:tplc="0809000F" w:tentative="1">
      <w:start w:val="1"/>
      <w:numFmt w:val="decimal"/>
      <w:lvlText w:val="%4."/>
      <w:lvlJc w:val="left"/>
      <w:pPr>
        <w:ind w:left="2570" w:hanging="360"/>
      </w:pPr>
    </w:lvl>
    <w:lvl w:ilvl="4" w:tplc="08090019" w:tentative="1">
      <w:start w:val="1"/>
      <w:numFmt w:val="lowerLetter"/>
      <w:lvlText w:val="%5."/>
      <w:lvlJc w:val="left"/>
      <w:pPr>
        <w:ind w:left="3290" w:hanging="360"/>
      </w:pPr>
    </w:lvl>
    <w:lvl w:ilvl="5" w:tplc="0809001B" w:tentative="1">
      <w:start w:val="1"/>
      <w:numFmt w:val="lowerRoman"/>
      <w:lvlText w:val="%6."/>
      <w:lvlJc w:val="right"/>
      <w:pPr>
        <w:ind w:left="4010" w:hanging="180"/>
      </w:pPr>
    </w:lvl>
    <w:lvl w:ilvl="6" w:tplc="0809000F" w:tentative="1">
      <w:start w:val="1"/>
      <w:numFmt w:val="decimal"/>
      <w:lvlText w:val="%7."/>
      <w:lvlJc w:val="left"/>
      <w:pPr>
        <w:ind w:left="4730" w:hanging="360"/>
      </w:pPr>
    </w:lvl>
    <w:lvl w:ilvl="7" w:tplc="08090019" w:tentative="1">
      <w:start w:val="1"/>
      <w:numFmt w:val="lowerLetter"/>
      <w:lvlText w:val="%8."/>
      <w:lvlJc w:val="left"/>
      <w:pPr>
        <w:ind w:left="5450" w:hanging="360"/>
      </w:pPr>
    </w:lvl>
    <w:lvl w:ilvl="8" w:tplc="08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33" w15:restartNumberingAfterBreak="0">
    <w:nsid w:val="524D27DD"/>
    <w:multiLevelType w:val="hybridMultilevel"/>
    <w:tmpl w:val="774AEACC"/>
    <w:lvl w:ilvl="0" w:tplc="553AEC5E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3CF7BC2"/>
    <w:multiLevelType w:val="hybridMultilevel"/>
    <w:tmpl w:val="1988B6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1B2819"/>
    <w:multiLevelType w:val="hybridMultilevel"/>
    <w:tmpl w:val="C47AFD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606E66"/>
    <w:multiLevelType w:val="multilevel"/>
    <w:tmpl w:val="382A2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3934CA5"/>
    <w:multiLevelType w:val="hybridMultilevel"/>
    <w:tmpl w:val="1D4A17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3F56DAE"/>
    <w:multiLevelType w:val="hybridMultilevel"/>
    <w:tmpl w:val="D7E04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9639D1"/>
    <w:multiLevelType w:val="hybridMultilevel"/>
    <w:tmpl w:val="FFD05C0E"/>
    <w:lvl w:ilvl="0" w:tplc="DEE82B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D174C2D"/>
    <w:multiLevelType w:val="hybridMultilevel"/>
    <w:tmpl w:val="BAF856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C16584"/>
    <w:multiLevelType w:val="hybridMultilevel"/>
    <w:tmpl w:val="FFF88D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5836FE"/>
    <w:multiLevelType w:val="hybridMultilevel"/>
    <w:tmpl w:val="D1FA15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0910B1"/>
    <w:multiLevelType w:val="hybridMultilevel"/>
    <w:tmpl w:val="1122A500"/>
    <w:lvl w:ilvl="0" w:tplc="654CB3DA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3C46850"/>
    <w:multiLevelType w:val="hybridMultilevel"/>
    <w:tmpl w:val="B6D6C6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4C3C44"/>
    <w:multiLevelType w:val="hybridMultilevel"/>
    <w:tmpl w:val="076AC4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EF3525"/>
    <w:multiLevelType w:val="hybridMultilevel"/>
    <w:tmpl w:val="2EDAA5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F90C30"/>
    <w:multiLevelType w:val="hybridMultilevel"/>
    <w:tmpl w:val="4B28A7D0"/>
    <w:lvl w:ilvl="0" w:tplc="33721D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6532D8"/>
    <w:multiLevelType w:val="hybridMultilevel"/>
    <w:tmpl w:val="5F9440EE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27"/>
  </w:num>
  <w:num w:numId="3">
    <w:abstractNumId w:val="18"/>
  </w:num>
  <w:num w:numId="4">
    <w:abstractNumId w:val="17"/>
  </w:num>
  <w:num w:numId="5">
    <w:abstractNumId w:val="37"/>
  </w:num>
  <w:num w:numId="6">
    <w:abstractNumId w:val="33"/>
  </w:num>
  <w:num w:numId="7">
    <w:abstractNumId w:val="43"/>
  </w:num>
  <w:num w:numId="8">
    <w:abstractNumId w:val="38"/>
  </w:num>
  <w:num w:numId="9">
    <w:abstractNumId w:val="16"/>
  </w:num>
  <w:num w:numId="10">
    <w:abstractNumId w:val="0"/>
  </w:num>
  <w:num w:numId="11">
    <w:abstractNumId w:val="10"/>
  </w:num>
  <w:num w:numId="12">
    <w:abstractNumId w:val="28"/>
  </w:num>
  <w:num w:numId="13">
    <w:abstractNumId w:val="1"/>
  </w:num>
  <w:num w:numId="14">
    <w:abstractNumId w:val="24"/>
  </w:num>
  <w:num w:numId="15">
    <w:abstractNumId w:val="30"/>
  </w:num>
  <w:num w:numId="16">
    <w:abstractNumId w:val="45"/>
  </w:num>
  <w:num w:numId="17">
    <w:abstractNumId w:val="19"/>
  </w:num>
  <w:num w:numId="18">
    <w:abstractNumId w:val="26"/>
  </w:num>
  <w:num w:numId="19">
    <w:abstractNumId w:val="34"/>
  </w:num>
  <w:num w:numId="20">
    <w:abstractNumId w:val="44"/>
  </w:num>
  <w:num w:numId="21">
    <w:abstractNumId w:val="35"/>
  </w:num>
  <w:num w:numId="22">
    <w:abstractNumId w:val="8"/>
  </w:num>
  <w:num w:numId="23">
    <w:abstractNumId w:val="46"/>
  </w:num>
  <w:num w:numId="24">
    <w:abstractNumId w:val="21"/>
  </w:num>
  <w:num w:numId="25">
    <w:abstractNumId w:val="13"/>
  </w:num>
  <w:num w:numId="26">
    <w:abstractNumId w:val="12"/>
  </w:num>
  <w:num w:numId="27">
    <w:abstractNumId w:val="14"/>
  </w:num>
  <w:num w:numId="28">
    <w:abstractNumId w:val="20"/>
  </w:num>
  <w:num w:numId="29">
    <w:abstractNumId w:val="48"/>
  </w:num>
  <w:num w:numId="30">
    <w:abstractNumId w:val="11"/>
  </w:num>
  <w:num w:numId="31">
    <w:abstractNumId w:val="4"/>
  </w:num>
  <w:num w:numId="32">
    <w:abstractNumId w:val="5"/>
  </w:num>
  <w:num w:numId="33">
    <w:abstractNumId w:val="6"/>
  </w:num>
  <w:num w:numId="34">
    <w:abstractNumId w:val="3"/>
  </w:num>
  <w:num w:numId="35">
    <w:abstractNumId w:val="32"/>
  </w:num>
  <w:num w:numId="36">
    <w:abstractNumId w:val="29"/>
  </w:num>
  <w:num w:numId="37">
    <w:abstractNumId w:val="23"/>
  </w:num>
  <w:num w:numId="38">
    <w:abstractNumId w:val="2"/>
  </w:num>
  <w:num w:numId="39">
    <w:abstractNumId w:val="9"/>
  </w:num>
  <w:num w:numId="40">
    <w:abstractNumId w:val="47"/>
  </w:num>
  <w:num w:numId="41">
    <w:abstractNumId w:val="15"/>
  </w:num>
  <w:num w:numId="42">
    <w:abstractNumId w:val="7"/>
  </w:num>
  <w:num w:numId="43">
    <w:abstractNumId w:val="31"/>
  </w:num>
  <w:num w:numId="44">
    <w:abstractNumId w:val="42"/>
  </w:num>
  <w:num w:numId="45">
    <w:abstractNumId w:val="25"/>
  </w:num>
  <w:num w:numId="46">
    <w:abstractNumId w:val="40"/>
  </w:num>
  <w:num w:numId="47">
    <w:abstractNumId w:val="39"/>
  </w:num>
  <w:num w:numId="48">
    <w:abstractNumId w:val="22"/>
  </w:num>
  <w:num w:numId="4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1E2"/>
    <w:rsid w:val="00033794"/>
    <w:rsid w:val="000B212A"/>
    <w:rsid w:val="000E5A74"/>
    <w:rsid w:val="00124985"/>
    <w:rsid w:val="00137577"/>
    <w:rsid w:val="001D372A"/>
    <w:rsid w:val="002641A6"/>
    <w:rsid w:val="00340C36"/>
    <w:rsid w:val="003B6E5D"/>
    <w:rsid w:val="003B78AB"/>
    <w:rsid w:val="003E4187"/>
    <w:rsid w:val="00440A25"/>
    <w:rsid w:val="00486751"/>
    <w:rsid w:val="004C35D1"/>
    <w:rsid w:val="004E3350"/>
    <w:rsid w:val="00582DA3"/>
    <w:rsid w:val="005877C9"/>
    <w:rsid w:val="00597E17"/>
    <w:rsid w:val="00644CFD"/>
    <w:rsid w:val="0083015E"/>
    <w:rsid w:val="00910FEA"/>
    <w:rsid w:val="00957567"/>
    <w:rsid w:val="00B7236F"/>
    <w:rsid w:val="00C2704A"/>
    <w:rsid w:val="00CE1FFD"/>
    <w:rsid w:val="00D311E2"/>
    <w:rsid w:val="00E33E29"/>
    <w:rsid w:val="00EA362F"/>
    <w:rsid w:val="00F95794"/>
    <w:rsid w:val="00FA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BE158"/>
  <w15:chartTrackingRefBased/>
  <w15:docId w15:val="{94E72694-6C8A-6446-9A6B-668EF67EE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1E2"/>
    <w:rPr>
      <w:rFonts w:ascii="Times New Roman" w:eastAsia="Times New Roman" w:hAnsi="Times New Roman" w:cs="Times New Roman"/>
      <w:lang w:val="en-CA"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11E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11E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11E2"/>
    <w:rPr>
      <w:rFonts w:ascii="Calibri Light" w:eastAsia="Times New Roman" w:hAnsi="Calibri Light" w:cs="Times New Roman"/>
      <w:b/>
      <w:bCs/>
      <w:kern w:val="32"/>
      <w:sz w:val="32"/>
      <w:szCs w:val="32"/>
      <w:lang w:val="en-CA" w:eastAsia="en-C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11E2"/>
    <w:rPr>
      <w:rFonts w:ascii="Calibri Light" w:eastAsia="Times New Roman" w:hAnsi="Calibri Light" w:cs="Times New Roman"/>
      <w:b/>
      <w:bCs/>
      <w:i/>
      <w:iCs/>
      <w:sz w:val="28"/>
      <w:szCs w:val="28"/>
      <w:lang w:val="en-CA" w:eastAsia="en-CA"/>
    </w:rPr>
  </w:style>
  <w:style w:type="paragraph" w:styleId="ListParagraph">
    <w:name w:val="List Paragraph"/>
    <w:basedOn w:val="Normal"/>
    <w:uiPriority w:val="34"/>
    <w:qFormat/>
    <w:rsid w:val="00D311E2"/>
    <w:pPr>
      <w:ind w:left="720"/>
      <w:contextualSpacing/>
    </w:pPr>
  </w:style>
  <w:style w:type="paragraph" w:customStyle="1" w:styleId="paragraph">
    <w:name w:val="paragraph"/>
    <w:basedOn w:val="Normal"/>
    <w:rsid w:val="00D311E2"/>
    <w:pPr>
      <w:spacing w:before="100" w:beforeAutospacing="1" w:after="100" w:afterAutospacing="1"/>
    </w:pPr>
    <w:rPr>
      <w:lang w:val="en-GB" w:eastAsia="en-GB"/>
    </w:rPr>
  </w:style>
  <w:style w:type="character" w:customStyle="1" w:styleId="normaltextrun">
    <w:name w:val="normaltextrun"/>
    <w:basedOn w:val="DefaultParagraphFont"/>
    <w:rsid w:val="00D311E2"/>
  </w:style>
  <w:style w:type="character" w:styleId="CommentReference">
    <w:name w:val="annotation reference"/>
    <w:uiPriority w:val="99"/>
    <w:semiHidden/>
    <w:unhideWhenUsed/>
    <w:rsid w:val="00D311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311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311E2"/>
    <w:rPr>
      <w:rFonts w:ascii="Times New Roman" w:eastAsia="Times New Roman" w:hAnsi="Times New Roman" w:cs="Times New Roman"/>
      <w:sz w:val="20"/>
      <w:szCs w:val="20"/>
      <w:lang w:val="en-CA" w:eastAsia="en-CA"/>
    </w:rPr>
  </w:style>
  <w:style w:type="character" w:styleId="Hyperlink">
    <w:name w:val="Hyperlink"/>
    <w:uiPriority w:val="99"/>
    <w:unhideWhenUsed/>
    <w:rsid w:val="00D311E2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1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1E2"/>
    <w:rPr>
      <w:rFonts w:ascii="Segoe UI" w:eastAsia="Times New Roman" w:hAnsi="Segoe UI" w:cs="Segoe UI"/>
      <w:sz w:val="18"/>
      <w:szCs w:val="18"/>
      <w:lang w:val="en-CA" w:eastAsia="en-CA"/>
    </w:rPr>
  </w:style>
  <w:style w:type="paragraph" w:styleId="Revision">
    <w:name w:val="Revision"/>
    <w:hidden/>
    <w:uiPriority w:val="99"/>
    <w:semiHidden/>
    <w:rsid w:val="00D311E2"/>
    <w:rPr>
      <w:rFonts w:ascii="Times New Roman" w:eastAsia="Times New Roman" w:hAnsi="Times New Roman" w:cs="Times New Roman"/>
      <w:lang w:val="en-CA" w:eastAsia="en-CA"/>
    </w:rPr>
  </w:style>
  <w:style w:type="table" w:styleId="TableGrid">
    <w:name w:val="Table Grid"/>
    <w:basedOn w:val="TableNormal"/>
    <w:uiPriority w:val="39"/>
    <w:rsid w:val="00D311E2"/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D311E2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D311E2"/>
    <w:rPr>
      <w:rFonts w:ascii="Calibri" w:eastAsia="Calibri" w:hAnsi="Calibri" w:cs="Times New Roman"/>
      <w:sz w:val="22"/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PlainTable1">
    <w:name w:val="Plain Table 1"/>
    <w:basedOn w:val="TableNormal"/>
    <w:uiPriority w:val="41"/>
    <w:rsid w:val="00D311E2"/>
    <w:rPr>
      <w:rFonts w:ascii="Calibri" w:eastAsia="Calibri" w:hAnsi="Calibri" w:cs="Times New Roman"/>
      <w:sz w:val="22"/>
      <w:szCs w:val="22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lainTable2">
    <w:name w:val="Plain Table 2"/>
    <w:basedOn w:val="TableNormal"/>
    <w:uiPriority w:val="42"/>
    <w:rsid w:val="00D311E2"/>
    <w:rPr>
      <w:rFonts w:ascii="Calibri" w:eastAsia="Calibri" w:hAnsi="Calibri" w:cs="Times New Roman"/>
      <w:sz w:val="22"/>
      <w:szCs w:val="22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NoSpacing">
    <w:name w:val="No Spacing"/>
    <w:uiPriority w:val="1"/>
    <w:qFormat/>
    <w:rsid w:val="00D311E2"/>
    <w:rPr>
      <w:rFonts w:ascii="Calibri" w:eastAsia="Calibri" w:hAnsi="Calibri" w:cs="Times New Roman"/>
      <w:sz w:val="22"/>
      <w:szCs w:val="22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11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11E2"/>
    <w:rPr>
      <w:rFonts w:ascii="Times New Roman" w:eastAsia="Times New Roman" w:hAnsi="Times New Roman" w:cs="Times New Roman"/>
      <w:b/>
      <w:bCs/>
      <w:sz w:val="20"/>
      <w:szCs w:val="20"/>
      <w:lang w:val="en-CA" w:eastAsia="en-CA"/>
    </w:rPr>
  </w:style>
  <w:style w:type="character" w:styleId="PlaceholderText">
    <w:name w:val="Placeholder Text"/>
    <w:basedOn w:val="DefaultParagraphFont"/>
    <w:uiPriority w:val="99"/>
    <w:semiHidden/>
    <w:rsid w:val="00D311E2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D311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3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das.nice.org.uk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das.nice.org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das.nice.org.uk/" TargetMode="External"/><Relationship Id="rId5" Type="http://schemas.openxmlformats.org/officeDocument/2006/relationships/hyperlink" Target="https://hdas.nice.org.uk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sandeep nema</dc:creator>
  <cp:keywords/>
  <dc:description/>
  <cp:lastModifiedBy>sandeep nema</cp:lastModifiedBy>
  <cp:revision>15</cp:revision>
  <dcterms:created xsi:type="dcterms:W3CDTF">2021-10-06T15:17:00Z</dcterms:created>
  <dcterms:modified xsi:type="dcterms:W3CDTF">2021-11-01T13:45:00Z</dcterms:modified>
</cp:coreProperties>
</file>