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CE715" w14:textId="525913C5" w:rsidR="003751FF" w:rsidRPr="00E0608D" w:rsidRDefault="003751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E0608D">
        <w:rPr>
          <w:b/>
        </w:rPr>
        <w:t xml:space="preserve">Appendix </w:t>
      </w:r>
      <w:r w:rsidR="00600790" w:rsidRPr="00E0608D">
        <w:rPr>
          <w:b/>
        </w:rPr>
        <w:t xml:space="preserve">1: </w:t>
      </w:r>
      <w:r w:rsidR="00600790" w:rsidRPr="00E0608D">
        <w:t>Individual patient spike event analysis</w:t>
      </w:r>
      <w:r w:rsidRPr="00E0608D">
        <w:t xml:space="preserve"> </w:t>
      </w:r>
      <w:r w:rsidRPr="00E0608D">
        <w:rPr>
          <w:noProof/>
          <w:lang w:val="en-US" w:eastAsia="en-US"/>
        </w:rPr>
        <w:drawing>
          <wp:inline distT="0" distB="0" distL="0" distR="0" wp14:anchorId="16AB3295" wp14:editId="3E3C6D52">
            <wp:extent cx="6208140" cy="5835192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5"/>
                    <a:stretch/>
                  </pic:blipFill>
                  <pic:spPr bwMode="auto">
                    <a:xfrm>
                      <a:off x="0" y="0"/>
                      <a:ext cx="6216572" cy="584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214C1" w14:textId="77777777" w:rsidR="003751FF" w:rsidRPr="00E0608D" w:rsidRDefault="003751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4C23A962" w14:textId="77777777" w:rsidR="003751FF" w:rsidRPr="00E0608D" w:rsidRDefault="003751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3B8A0A1F" w14:textId="77777777" w:rsidR="003751FF" w:rsidRPr="00E0608D" w:rsidRDefault="003751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289F2D65" w14:textId="77777777" w:rsidR="003751FF" w:rsidRPr="00E0608D" w:rsidRDefault="003751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5595E72D" w14:textId="28FD8C18" w:rsidR="003751FF" w:rsidRPr="00E0608D" w:rsidRDefault="003751FF" w:rsidP="00F341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</w:pPr>
      <w:r w:rsidRPr="00E0608D">
        <w:rPr>
          <w:noProof/>
          <w:lang w:val="en-US" w:eastAsia="en-US"/>
        </w:rPr>
        <w:lastRenderedPageBreak/>
        <w:drawing>
          <wp:inline distT="0" distB="0" distL="0" distR="0" wp14:anchorId="09F1713C" wp14:editId="304C0D02">
            <wp:extent cx="5979259" cy="232842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52"/>
                    <a:stretch/>
                  </pic:blipFill>
                  <pic:spPr bwMode="auto">
                    <a:xfrm>
                      <a:off x="0" y="0"/>
                      <a:ext cx="5986238" cy="233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D394C" w14:textId="77777777" w:rsidR="00505B35" w:rsidRPr="00E0608D" w:rsidRDefault="006007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E0608D">
        <w:rPr>
          <w:b/>
        </w:rPr>
        <w:t>Figure S1:</w:t>
      </w:r>
      <w:r w:rsidRPr="00E0608D">
        <w:t xml:space="preserve"> Patient 7 with 15 </w:t>
      </w:r>
      <w:proofErr w:type="spellStart"/>
      <w:r w:rsidRPr="00E0608D">
        <w:t>cpm</w:t>
      </w:r>
      <w:proofErr w:type="spellEnd"/>
      <w:r w:rsidRPr="00E0608D">
        <w:t>, irregular activity with variable propagation and slow recovery phase after each initial depolarisation. This was seen in 5-channels over a period of &lt;20 s.</w:t>
      </w:r>
    </w:p>
    <w:p w14:paraId="1D2BC798" w14:textId="64F869BE" w:rsidR="00505B35" w:rsidRPr="00E0608D" w:rsidRDefault="00505B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3394C16D" w14:textId="77777777" w:rsidR="00505B35" w:rsidRPr="00E0608D" w:rsidRDefault="00505B35">
      <w:pPr>
        <w:spacing w:line="480" w:lineRule="auto"/>
        <w:rPr>
          <w:b/>
        </w:rPr>
      </w:pPr>
    </w:p>
    <w:p w14:paraId="6CCD36B4" w14:textId="77777777" w:rsidR="00505B35" w:rsidRPr="00E0608D" w:rsidRDefault="00600790">
      <w:pPr>
        <w:spacing w:line="480" w:lineRule="auto"/>
        <w:rPr>
          <w:b/>
        </w:rPr>
      </w:pPr>
      <w:r w:rsidRPr="00E0608D">
        <w:rPr>
          <w:b/>
        </w:rPr>
        <w:t>Appendix 2: Artefacts</w:t>
      </w:r>
    </w:p>
    <w:p w14:paraId="17B89BDE" w14:textId="32EE2D23" w:rsidR="00505B35" w:rsidRPr="00E0608D" w:rsidRDefault="00600790">
      <w:pPr>
        <w:spacing w:line="480" w:lineRule="auto"/>
      </w:pPr>
      <w:r w:rsidRPr="00E0608D">
        <w:t xml:space="preserve">Recordings of other physiological data were obtained at times, including ventilator and cardiac parameters, according to the descriptors of </w:t>
      </w:r>
      <w:proofErr w:type="spellStart"/>
      <w:r w:rsidRPr="00E0608D">
        <w:t>Paskaranandavadivel</w:t>
      </w:r>
      <w:proofErr w:type="spellEnd"/>
      <w:r w:rsidRPr="00E0608D">
        <w:t xml:space="preserve"> et al. </w:t>
      </w:r>
      <w:r w:rsidRPr="00E0608D">
        <w:fldChar w:fldCharType="begin" w:fldLock="1">
          <w:fldData xml:space="preserve">ZQBKAHoATgBWAHUAdAB1ADIAOAB3AFIAZgBaAFcARgBmAHEAUQB0AEUATgBKADcANAAxADYAQwBw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</w:fldData>
        </w:fldChar>
      </w:r>
      <w:r w:rsidRPr="00E0608D">
        <w:instrText>ADDIN paperpile_citation &lt;clusterId&gt;Y183L441B821Y544&lt;/clusterId&gt;&lt;version&gt;0.6.11&lt;/version&gt;&lt;metadata&gt;&lt;citation&gt;&lt;id&gt;2EA4B1C441A611EB86268F86510204A5&lt;/id&gt;&lt;no_author/&gt;&lt;prefix/&gt;&lt;suffix/&gt;&lt;locator/&gt;&lt;locator_label&gt;page&lt;/locator_label&gt;&lt;/citation&gt;&lt;citation&gt;&lt;id&gt;382B4D4841A611EBB3FE59719D9F4BF5&lt;/id&gt;&lt;no_author/&gt;&lt;prefix/&gt;&lt;suffix/&gt;&lt;locator/&gt;&lt;locator_label&gt;page&lt;/locator_label&gt;&lt;/citation&gt;&lt;/metadata&gt; \* MERGEFORMAT</w:instrText>
      </w:r>
      <w:r w:rsidRPr="00E0608D">
        <w:fldChar w:fldCharType="separate"/>
      </w:r>
      <w:r w:rsidR="00D06870" w:rsidRPr="00E0608D">
        <w:rPr>
          <w:noProof/>
        </w:rPr>
        <w:t>(43,48)</w:t>
      </w:r>
      <w:r w:rsidRPr="00E0608D">
        <w:fldChar w:fldCharType="end"/>
      </w:r>
      <w:r w:rsidRPr="00E0608D">
        <w:t xml:space="preserve">. The frequencies of these activities were consistent with the physiological range recorded on the anaesthetic monitor. </w:t>
      </w:r>
      <w:r w:rsidRPr="00E0608D">
        <w:rPr>
          <w:b/>
        </w:rPr>
        <w:t>Figure S2</w:t>
      </w:r>
      <w:r w:rsidRPr="00E0608D">
        <w:t xml:space="preserve"> shows several examples of these activities.</w:t>
      </w:r>
    </w:p>
    <w:p w14:paraId="20404C85" w14:textId="77777777" w:rsidR="00505B35" w:rsidRPr="00E0608D" w:rsidRDefault="00600790">
      <w:pPr>
        <w:spacing w:line="480" w:lineRule="auto"/>
      </w:pPr>
      <w:r w:rsidRPr="00E0608D">
        <w:rPr>
          <w:noProof/>
          <w:lang w:val="en-US" w:eastAsia="en-US"/>
        </w:rPr>
        <w:drawing>
          <wp:inline distT="114300" distB="114300" distL="114300" distR="114300" wp14:anchorId="6D1408E7" wp14:editId="34A6720A">
            <wp:extent cx="5731200" cy="25527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C45EFC" w14:textId="16A97DBE" w:rsidR="00505B35" w:rsidRPr="00E0608D" w:rsidRDefault="00600790">
      <w:pPr>
        <w:spacing w:line="480" w:lineRule="auto"/>
      </w:pPr>
      <w:r w:rsidRPr="00E0608D">
        <w:rPr>
          <w:b/>
        </w:rPr>
        <w:t>Figure S2:</w:t>
      </w:r>
      <w:r w:rsidRPr="00E0608D">
        <w:t xml:space="preserve"> Artefacts obtained on recordings. (A) Ventilator artefacts. (B) Cardiac activity.</w:t>
      </w:r>
    </w:p>
    <w:sectPr w:rsidR="00505B35" w:rsidRPr="00E0608D">
      <w:footerReference w:type="even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396F4" w14:textId="77777777" w:rsidR="00603D97" w:rsidRDefault="00603D97" w:rsidP="00FD3BE8">
      <w:pPr>
        <w:spacing w:line="240" w:lineRule="auto"/>
      </w:pPr>
      <w:r>
        <w:separator/>
      </w:r>
    </w:p>
  </w:endnote>
  <w:endnote w:type="continuationSeparator" w:id="0">
    <w:p w14:paraId="1F9F6F78" w14:textId="77777777" w:rsidR="00603D97" w:rsidRDefault="00603D97" w:rsidP="00FD3B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7948135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21F309" w14:textId="67372B41" w:rsidR="00FD3BE8" w:rsidRDefault="00FD3BE8" w:rsidP="00DC2A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152B11" w14:textId="77777777" w:rsidR="00FD3BE8" w:rsidRDefault="00FD3BE8">
    <w:pPr>
      <w:pStyle w:val="Footer"/>
      <w:ind w:right="360"/>
      <w:pPrChange w:id="1" w:author="Chris Varghese" w:date="2021-06-13T11:55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4567073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94B530" w14:textId="1E245821" w:rsidR="00FD3BE8" w:rsidRDefault="00FD3BE8" w:rsidP="00DC2A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F4E87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3D8A090" w14:textId="77777777" w:rsidR="00FD3BE8" w:rsidRDefault="00FD3BE8" w:rsidP="007823A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4E3D0F" w14:textId="77777777" w:rsidR="00603D97" w:rsidRDefault="00603D97" w:rsidP="00FD3BE8">
      <w:pPr>
        <w:spacing w:line="240" w:lineRule="auto"/>
      </w:pPr>
      <w:r>
        <w:separator/>
      </w:r>
    </w:p>
  </w:footnote>
  <w:footnote w:type="continuationSeparator" w:id="0">
    <w:p w14:paraId="3C5175A4" w14:textId="77777777" w:rsidR="00603D97" w:rsidRDefault="00603D97" w:rsidP="00FD3B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F722A"/>
    <w:multiLevelType w:val="multilevel"/>
    <w:tmpl w:val="293896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C6C344C"/>
    <w:multiLevelType w:val="multilevel"/>
    <w:tmpl w:val="1EE6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ris Varghese">
    <w15:presenceInfo w15:providerId="AD" w15:userId="S::cvar706@uoa.auckland.ac.nz::605ed66b-54b3-48b6-9d7e-9e708f405a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perpile-autoUpdateBibliography" w:val="true"/>
    <w:docVar w:name="paperpile-clusterType" w:val="normal"/>
    <w:docVar w:name="paperpile-doc-id" w:val="N379A639P129U741"/>
    <w:docVar w:name="paperpile-doc-name" w:val="HR Electrical Colonic Mapping MS_CV_CW_gog.docx"/>
    <w:docVar w:name="paperpile-includeDoi" w:val="false"/>
    <w:docVar w:name="paperpile-styleFile" w:val="vancouver.csl"/>
    <w:docVar w:name="paperpile-styleId" w:val="pp-vancouver"/>
    <w:docVar w:name="paperpile-styleLabel" w:val="Vancouver"/>
    <w:docVar w:name="paperpile-styleLocale" w:val="en-US"/>
  </w:docVars>
  <w:rsids>
    <w:rsidRoot w:val="00505B35"/>
    <w:rsid w:val="00017E8D"/>
    <w:rsid w:val="00096026"/>
    <w:rsid w:val="000A20FC"/>
    <w:rsid w:val="000C259A"/>
    <w:rsid w:val="000C3676"/>
    <w:rsid w:val="00115D6F"/>
    <w:rsid w:val="00134B59"/>
    <w:rsid w:val="001B3D16"/>
    <w:rsid w:val="001B5163"/>
    <w:rsid w:val="001C3A93"/>
    <w:rsid w:val="001E23A8"/>
    <w:rsid w:val="001F4E87"/>
    <w:rsid w:val="0023390D"/>
    <w:rsid w:val="0026177C"/>
    <w:rsid w:val="00272FBD"/>
    <w:rsid w:val="002A61DE"/>
    <w:rsid w:val="00367AE5"/>
    <w:rsid w:val="003751FF"/>
    <w:rsid w:val="003B493B"/>
    <w:rsid w:val="00436ABC"/>
    <w:rsid w:val="00505B35"/>
    <w:rsid w:val="0052231A"/>
    <w:rsid w:val="00531145"/>
    <w:rsid w:val="00535C53"/>
    <w:rsid w:val="00583823"/>
    <w:rsid w:val="005872FA"/>
    <w:rsid w:val="005D0F13"/>
    <w:rsid w:val="005E501F"/>
    <w:rsid w:val="00600790"/>
    <w:rsid w:val="00603D97"/>
    <w:rsid w:val="00640EFC"/>
    <w:rsid w:val="00682FC1"/>
    <w:rsid w:val="007327A4"/>
    <w:rsid w:val="00754834"/>
    <w:rsid w:val="007823A0"/>
    <w:rsid w:val="00782A29"/>
    <w:rsid w:val="00787F15"/>
    <w:rsid w:val="007A45D1"/>
    <w:rsid w:val="007C0522"/>
    <w:rsid w:val="0084347F"/>
    <w:rsid w:val="008E5B62"/>
    <w:rsid w:val="00921202"/>
    <w:rsid w:val="009279A8"/>
    <w:rsid w:val="00936CD2"/>
    <w:rsid w:val="00940AEB"/>
    <w:rsid w:val="00983D99"/>
    <w:rsid w:val="00A05114"/>
    <w:rsid w:val="00A22596"/>
    <w:rsid w:val="00A37AAD"/>
    <w:rsid w:val="00A63414"/>
    <w:rsid w:val="00AD3B3B"/>
    <w:rsid w:val="00AF3769"/>
    <w:rsid w:val="00B14212"/>
    <w:rsid w:val="00C207F3"/>
    <w:rsid w:val="00C62D02"/>
    <w:rsid w:val="00C75A70"/>
    <w:rsid w:val="00C833FA"/>
    <w:rsid w:val="00C9654F"/>
    <w:rsid w:val="00CA0ABE"/>
    <w:rsid w:val="00CB2483"/>
    <w:rsid w:val="00CC42E9"/>
    <w:rsid w:val="00D06870"/>
    <w:rsid w:val="00D20AFA"/>
    <w:rsid w:val="00D57AFF"/>
    <w:rsid w:val="00E0264B"/>
    <w:rsid w:val="00E0608D"/>
    <w:rsid w:val="00E70956"/>
    <w:rsid w:val="00F03EE9"/>
    <w:rsid w:val="00F242AE"/>
    <w:rsid w:val="00F3419A"/>
    <w:rsid w:val="00F734EC"/>
    <w:rsid w:val="00FA6A32"/>
    <w:rsid w:val="00FD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585E7"/>
  <w15:docId w15:val="{D0BFA384-5FE3-834D-A8D5-C1B49F0E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6007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0790"/>
  </w:style>
  <w:style w:type="character" w:styleId="CommentReference">
    <w:name w:val="annotation reference"/>
    <w:basedOn w:val="DefaultParagraphFont"/>
    <w:uiPriority w:val="99"/>
    <w:semiHidden/>
    <w:unhideWhenUsed/>
    <w:rsid w:val="007A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45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45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5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5D1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D3B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BE8"/>
  </w:style>
  <w:style w:type="character" w:styleId="PageNumber">
    <w:name w:val="page number"/>
    <w:basedOn w:val="DefaultParagraphFont"/>
    <w:uiPriority w:val="99"/>
    <w:semiHidden/>
    <w:unhideWhenUsed/>
    <w:rsid w:val="00FD3BE8"/>
  </w:style>
  <w:style w:type="paragraph" w:styleId="BalloonText">
    <w:name w:val="Balloon Text"/>
    <w:basedOn w:val="Normal"/>
    <w:link w:val="BalloonTextChar"/>
    <w:uiPriority w:val="99"/>
    <w:semiHidden/>
    <w:unhideWhenUsed/>
    <w:rsid w:val="00B14212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21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823A0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823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6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7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Bhambure, Vijay</cp:lastModifiedBy>
  <cp:revision>9</cp:revision>
  <dcterms:created xsi:type="dcterms:W3CDTF">2021-07-24T23:59:00Z</dcterms:created>
  <dcterms:modified xsi:type="dcterms:W3CDTF">2021-08-25T04:26:00Z</dcterms:modified>
</cp:coreProperties>
</file>