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F7" w:rsidRPr="00D4536C" w:rsidRDefault="001570F7" w:rsidP="001570F7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D4536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Appendix table</w:t>
      </w:r>
    </w:p>
    <w:p w:rsidR="001570F7" w:rsidRPr="00B817AA" w:rsidRDefault="001570F7" w:rsidP="001570F7">
      <w:r w:rsidRPr="00930182">
        <w:rPr>
          <w:rFonts w:ascii="Times New Roman" w:hAnsi="Times New Roman" w:cs="Times New Roman"/>
        </w:rPr>
        <w:t>Appendix Table 1: Characteristics of study cohort that have first alleged offence (n=1022), number (and proportion).</w:t>
      </w:r>
    </w:p>
    <w:tbl>
      <w:tblPr>
        <w:tblW w:w="10910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  <w:gridCol w:w="1305"/>
        <w:gridCol w:w="1417"/>
      </w:tblGrid>
      <w:tr w:rsidR="001570F7" w:rsidRPr="00930182" w:rsidTr="00F56044">
        <w:trPr>
          <w:trHeight w:val="30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Boys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Girls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Total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764(100%)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258(100%)</w:t>
            </w:r>
          </w:p>
        </w:tc>
      </w:tr>
      <w:tr w:rsidR="001570F7" w:rsidRPr="00930182" w:rsidTr="00F56044">
        <w:trPr>
          <w:trHeight w:val="300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Level of CPS contact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No contact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337(44.1%)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91(35.3%)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Notification only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196(25.7%)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77(29.8%)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Substantiation only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132(17.3%)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51(19.8%)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Out-of-home care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99(13.0%)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39(15.1%)</w:t>
            </w:r>
          </w:p>
        </w:tc>
      </w:tr>
      <w:tr w:rsidR="001570F7" w:rsidRPr="00930182" w:rsidTr="00F56044">
        <w:trPr>
          <w:trHeight w:val="300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Timing of CPS contact</w:t>
            </w:r>
          </w:p>
        </w:tc>
      </w:tr>
      <w:tr w:rsidR="001570F7" w:rsidRPr="00930182" w:rsidTr="00F56044">
        <w:trPr>
          <w:trHeight w:val="240"/>
        </w:trPr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N* (one or more unsubstantiated notifications but no substantiations at age 0-4, only)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31(4.1%)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10(3.9%)</w:t>
            </w:r>
          </w:p>
        </w:tc>
      </w:tr>
      <w:tr w:rsidR="001570F7" w:rsidRPr="00930182" w:rsidTr="00F56044">
        <w:trPr>
          <w:trHeight w:val="240"/>
        </w:trPr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S* (one or more substantiated notifications at age 0-4, only)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31(4.1%)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9(3.5%)</w:t>
            </w:r>
          </w:p>
        </w:tc>
      </w:tr>
      <w:tr w:rsidR="001570F7" w:rsidRPr="00930182" w:rsidTr="00F56044">
        <w:trPr>
          <w:trHeight w:val="240"/>
        </w:trPr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*N (one or more unsubstantiated notifications but no substantiations at age 5-9, only)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133(17.4%)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47(18.2%)</w:t>
            </w:r>
          </w:p>
        </w:tc>
      </w:tr>
      <w:tr w:rsidR="001570F7" w:rsidRPr="00930182" w:rsidTr="00F56044">
        <w:trPr>
          <w:trHeight w:val="240"/>
        </w:trPr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*S (one or more substantiated notifications at age 5-9, only)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63(8.2%)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23(8.9%)</w:t>
            </w:r>
          </w:p>
        </w:tc>
      </w:tr>
      <w:tr w:rsidR="001570F7" w:rsidRPr="00930182" w:rsidTr="00F56044">
        <w:trPr>
          <w:trHeight w:val="24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NN (one or more unsubstantiated notifications but no substantiations, at both age 0-4 and age 5-9)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37(4.8%)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21(8.1%)</w:t>
            </w:r>
          </w:p>
        </w:tc>
      </w:tr>
      <w:tr w:rsidR="001570F7" w:rsidRPr="00930182" w:rsidTr="00F56044">
        <w:trPr>
          <w:trHeight w:val="240"/>
        </w:trPr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SN (one or more substantiated notifications at age 0-4 and unsubstantiated notifications at age 5-9)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34(4.5%)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14(5.4%)</w:t>
            </w:r>
          </w:p>
        </w:tc>
      </w:tr>
      <w:tr w:rsidR="001570F7" w:rsidRPr="00930182" w:rsidTr="00F56044">
        <w:trPr>
          <w:trHeight w:val="240"/>
        </w:trPr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NS (one or more unsubstantiated notifications at age 0-4 and substantiated notifications at age 5-9)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46(6.0%)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23(8.9%)</w:t>
            </w:r>
          </w:p>
        </w:tc>
      </w:tr>
      <w:tr w:rsidR="001570F7" w:rsidRPr="00930182" w:rsidTr="00F56044">
        <w:trPr>
          <w:trHeight w:val="240"/>
        </w:trPr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SS (one or more substantiated notifications at both age 0-4 and age 5-9)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52(6.8%)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20(7.8%)</w:t>
            </w:r>
          </w:p>
        </w:tc>
      </w:tr>
      <w:tr w:rsidR="001570F7" w:rsidRPr="00930182" w:rsidTr="00F56044">
        <w:trPr>
          <w:trHeight w:val="300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Indigenous status of mother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Non-Aboriginal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60(7.9%)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23(8.9%)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Aboriginal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704(92.1%)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235(91.1%)</w:t>
            </w:r>
          </w:p>
        </w:tc>
      </w:tr>
      <w:tr w:rsidR="001570F7" w:rsidRPr="00930182" w:rsidTr="00F56044">
        <w:trPr>
          <w:trHeight w:val="300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Health district of mother’s residence prior to birth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Darwin Rural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96(12.6%)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17(6.6%)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Darwin Urban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114(14.9%)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55(21.3%)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Katherine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158(20.7%)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53(20.5%)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East Arnhem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120(15.7%)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19(7.4%)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Barkly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79(10.3%)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23(8.9%)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Alice Springs Urban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51(6.7%)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30(11.6%)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Alice Springs Rural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146(19.1%)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61(23.6%)</w:t>
            </w:r>
          </w:p>
        </w:tc>
      </w:tr>
      <w:tr w:rsidR="001570F7" w:rsidRPr="00930182" w:rsidTr="00F56044">
        <w:trPr>
          <w:trHeight w:val="300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Maternal age at birth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&gt;=35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30(3.9%)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14(5.4%)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&lt;20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244(31.9%)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84(32.6%)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20-24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234(30.6%)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85(32.9%)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25-29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167(21.9%)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52(20.2%)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30-34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89(11.6%)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23(8.9%)</w:t>
            </w:r>
          </w:p>
        </w:tc>
      </w:tr>
      <w:tr w:rsidR="001570F7" w:rsidRPr="00930182" w:rsidTr="00F56044">
        <w:trPr>
          <w:trHeight w:val="300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Parity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233(30.5%)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78(30.2%)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1-2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328(42.9%)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123(47.7%)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&gt;=3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203(26.6%)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57(22.1%)</w:t>
            </w:r>
          </w:p>
        </w:tc>
      </w:tr>
      <w:tr w:rsidR="001570F7" w:rsidRPr="00930182" w:rsidTr="00F56044">
        <w:trPr>
          <w:trHeight w:val="300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Low birth weight (&lt; 2500grams)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No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660(86.4%)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223(86.4%)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Yes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104(13.6%)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35(13.6%)</w:t>
            </w:r>
          </w:p>
        </w:tc>
      </w:tr>
      <w:tr w:rsidR="001570F7" w:rsidRPr="00930182" w:rsidTr="00F56044">
        <w:trPr>
          <w:trHeight w:val="300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Gestation (in weeks)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  &gt;=37wk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661(86.5%)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227(88.0%)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&lt;32wk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21(2.7%)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3(1.2%)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33-36wk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82(10.7%)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28(10.9%)</w:t>
            </w:r>
          </w:p>
        </w:tc>
      </w:tr>
      <w:tr w:rsidR="001570F7" w:rsidRPr="00930182" w:rsidTr="00F56044">
        <w:trPr>
          <w:trHeight w:val="300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Complication in pregnancy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No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706(92.4%)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237(91.9%)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Yes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58(7.6%)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21(8.1%)</w:t>
            </w:r>
          </w:p>
        </w:tc>
      </w:tr>
      <w:tr w:rsidR="001570F7" w:rsidRPr="00930182" w:rsidTr="00F56044">
        <w:trPr>
          <w:trHeight w:val="300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Complication in labour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No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489(64.0%)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177(68.6%)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Yes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275(36.0%)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81(31.4%)</w:t>
            </w:r>
          </w:p>
        </w:tc>
      </w:tr>
      <w:tr w:rsidR="001570F7" w:rsidRPr="00930182" w:rsidTr="00F56044">
        <w:trPr>
          <w:trHeight w:val="300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Other obstetric complication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No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644(84.3%)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197(76.4%)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Yes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120(15.7%)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61(23.6%)</w:t>
            </w:r>
          </w:p>
        </w:tc>
      </w:tr>
    </w:tbl>
    <w:p w:rsidR="001570F7" w:rsidRPr="00930182" w:rsidRDefault="001570F7" w:rsidP="001570F7">
      <w:pPr>
        <w:rPr>
          <w:rFonts w:ascii="Times New Roman" w:hAnsi="Times New Roman" w:cs="Times New Roman"/>
        </w:rPr>
      </w:pPr>
    </w:p>
    <w:p w:rsidR="001570F7" w:rsidRPr="00930182" w:rsidRDefault="001570F7" w:rsidP="001570F7">
      <w:pPr>
        <w:rPr>
          <w:rFonts w:ascii="Times New Roman" w:hAnsi="Times New Roman" w:cs="Times New Roman"/>
        </w:rPr>
      </w:pPr>
    </w:p>
    <w:p w:rsidR="001570F7" w:rsidRPr="00930182" w:rsidRDefault="001570F7" w:rsidP="001570F7">
      <w:pPr>
        <w:rPr>
          <w:rFonts w:ascii="Times New Roman" w:hAnsi="Times New Roman" w:cs="Times New Roman"/>
        </w:rPr>
      </w:pPr>
    </w:p>
    <w:p w:rsidR="001570F7" w:rsidRPr="00930182" w:rsidRDefault="001570F7" w:rsidP="001570F7">
      <w:pPr>
        <w:rPr>
          <w:rFonts w:ascii="Times New Roman" w:hAnsi="Times New Roman" w:cs="Times New Roman"/>
        </w:rPr>
      </w:pPr>
    </w:p>
    <w:p w:rsidR="001570F7" w:rsidRPr="00930182" w:rsidRDefault="001570F7" w:rsidP="001570F7">
      <w:pPr>
        <w:rPr>
          <w:rFonts w:ascii="Times New Roman" w:hAnsi="Times New Roman" w:cs="Times New Roman"/>
        </w:rPr>
      </w:pPr>
    </w:p>
    <w:p w:rsidR="001570F7" w:rsidRPr="00930182" w:rsidRDefault="001570F7" w:rsidP="001570F7">
      <w:pPr>
        <w:rPr>
          <w:rFonts w:ascii="Times New Roman" w:hAnsi="Times New Roman" w:cs="Times New Roman"/>
        </w:rPr>
      </w:pPr>
    </w:p>
    <w:p w:rsidR="001570F7" w:rsidRPr="00930182" w:rsidRDefault="001570F7" w:rsidP="001570F7">
      <w:pPr>
        <w:rPr>
          <w:rFonts w:ascii="Times New Roman" w:hAnsi="Times New Roman" w:cs="Times New Roman"/>
        </w:rPr>
      </w:pPr>
    </w:p>
    <w:p w:rsidR="001570F7" w:rsidRPr="00930182" w:rsidRDefault="001570F7" w:rsidP="001570F7">
      <w:pPr>
        <w:rPr>
          <w:rFonts w:ascii="Times New Roman" w:hAnsi="Times New Roman" w:cs="Times New Roman"/>
        </w:rPr>
      </w:pPr>
    </w:p>
    <w:p w:rsidR="001570F7" w:rsidRPr="00930182" w:rsidRDefault="001570F7" w:rsidP="001570F7">
      <w:pPr>
        <w:rPr>
          <w:rFonts w:ascii="Times New Roman" w:hAnsi="Times New Roman" w:cs="Times New Roman"/>
        </w:rPr>
      </w:pPr>
    </w:p>
    <w:p w:rsidR="001570F7" w:rsidRPr="00930182" w:rsidRDefault="001570F7" w:rsidP="001570F7">
      <w:pPr>
        <w:rPr>
          <w:rFonts w:ascii="Times New Roman" w:hAnsi="Times New Roman" w:cs="Times New Roman"/>
        </w:rPr>
      </w:pPr>
    </w:p>
    <w:p w:rsidR="001570F7" w:rsidRPr="00930182" w:rsidRDefault="001570F7" w:rsidP="001570F7">
      <w:pPr>
        <w:rPr>
          <w:rFonts w:ascii="Times New Roman" w:hAnsi="Times New Roman" w:cs="Times New Roman"/>
        </w:rPr>
      </w:pPr>
    </w:p>
    <w:p w:rsidR="001570F7" w:rsidRPr="00930182" w:rsidRDefault="001570F7" w:rsidP="001570F7">
      <w:pPr>
        <w:rPr>
          <w:rFonts w:ascii="Times New Roman" w:hAnsi="Times New Roman" w:cs="Times New Roman"/>
        </w:rPr>
      </w:pPr>
    </w:p>
    <w:p w:rsidR="001570F7" w:rsidRPr="00930182" w:rsidRDefault="001570F7" w:rsidP="001570F7">
      <w:pPr>
        <w:rPr>
          <w:rFonts w:ascii="Times New Roman" w:hAnsi="Times New Roman" w:cs="Times New Roman"/>
        </w:rPr>
      </w:pPr>
    </w:p>
    <w:p w:rsidR="001570F7" w:rsidRPr="00930182" w:rsidRDefault="001570F7" w:rsidP="001570F7">
      <w:pPr>
        <w:rPr>
          <w:rFonts w:ascii="Times New Roman" w:hAnsi="Times New Roman" w:cs="Times New Roman"/>
        </w:rPr>
      </w:pPr>
    </w:p>
    <w:p w:rsidR="001570F7" w:rsidRPr="00930182" w:rsidRDefault="001570F7" w:rsidP="001570F7">
      <w:pPr>
        <w:rPr>
          <w:rFonts w:ascii="Times New Roman" w:hAnsi="Times New Roman" w:cs="Times New Roman"/>
        </w:rPr>
      </w:pPr>
    </w:p>
    <w:p w:rsidR="001570F7" w:rsidRPr="00930182" w:rsidRDefault="001570F7" w:rsidP="001570F7">
      <w:pPr>
        <w:rPr>
          <w:rFonts w:ascii="Times New Roman" w:hAnsi="Times New Roman" w:cs="Times New Roman"/>
        </w:rPr>
      </w:pPr>
    </w:p>
    <w:p w:rsidR="001570F7" w:rsidRPr="00930182" w:rsidRDefault="001570F7" w:rsidP="001570F7">
      <w:pPr>
        <w:rPr>
          <w:rFonts w:ascii="Times New Roman" w:hAnsi="Times New Roman" w:cs="Times New Roman"/>
        </w:rPr>
      </w:pPr>
    </w:p>
    <w:p w:rsidR="001570F7" w:rsidRPr="00930182" w:rsidRDefault="001570F7" w:rsidP="001570F7">
      <w:pPr>
        <w:rPr>
          <w:rFonts w:ascii="Times New Roman" w:hAnsi="Times New Roman" w:cs="Times New Roman"/>
        </w:rPr>
      </w:pPr>
    </w:p>
    <w:p w:rsidR="001570F7" w:rsidRPr="00930182" w:rsidRDefault="001570F7" w:rsidP="001570F7">
      <w:pPr>
        <w:rPr>
          <w:rFonts w:ascii="Times New Roman" w:hAnsi="Times New Roman" w:cs="Times New Roman"/>
        </w:rPr>
      </w:pPr>
    </w:p>
    <w:p w:rsidR="001570F7" w:rsidRPr="00930182" w:rsidRDefault="001570F7" w:rsidP="001570F7">
      <w:pPr>
        <w:rPr>
          <w:rFonts w:ascii="Times New Roman" w:hAnsi="Times New Roman" w:cs="Times New Roman"/>
        </w:rPr>
      </w:pPr>
    </w:p>
    <w:p w:rsidR="001570F7" w:rsidRPr="00930182" w:rsidRDefault="001570F7" w:rsidP="001570F7">
      <w:pPr>
        <w:rPr>
          <w:rFonts w:ascii="Times New Roman" w:hAnsi="Times New Roman" w:cs="Times New Roman"/>
        </w:rPr>
      </w:pPr>
    </w:p>
    <w:p w:rsidR="001570F7" w:rsidRPr="00930182" w:rsidRDefault="001570F7" w:rsidP="001570F7">
      <w:pPr>
        <w:pStyle w:val="Heading1"/>
        <w:rPr>
          <w:rFonts w:ascii="Times New Roman" w:hAnsi="Times New Roman" w:cs="Times New Roman"/>
          <w:sz w:val="22"/>
          <w:szCs w:val="22"/>
        </w:rPr>
        <w:sectPr w:rsidR="001570F7" w:rsidRPr="00930182" w:rsidSect="00356127">
          <w:footerReference w:type="default" r:id="rId5"/>
          <w:pgSz w:w="11906" w:h="16838"/>
          <w:pgMar w:top="1440" w:right="1440" w:bottom="1440" w:left="1440" w:header="113" w:footer="170" w:gutter="0"/>
          <w:cols w:space="708"/>
          <w:docGrid w:linePitch="360"/>
        </w:sectPr>
      </w:pPr>
    </w:p>
    <w:p w:rsidR="001570F7" w:rsidRPr="00930182" w:rsidRDefault="001570F7" w:rsidP="001570F7">
      <w:pPr>
        <w:rPr>
          <w:rFonts w:ascii="Times New Roman" w:hAnsi="Times New Roman" w:cs="Times New Roman"/>
        </w:rPr>
      </w:pPr>
      <w:r w:rsidRPr="00930182">
        <w:rPr>
          <w:rFonts w:ascii="Times New Roman" w:hAnsi="Times New Roman" w:cs="Times New Roman"/>
        </w:rPr>
        <w:lastRenderedPageBreak/>
        <w:t>Appendix Table 2: Cumulative incidence (95% confidence intervals) of first alleged offence, by sex, level and timing of CPS contact</w:t>
      </w:r>
    </w:p>
    <w:tbl>
      <w:tblPr>
        <w:tblW w:w="1274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80"/>
        <w:gridCol w:w="1880"/>
        <w:gridCol w:w="1280"/>
        <w:gridCol w:w="1180"/>
        <w:gridCol w:w="1280"/>
        <w:gridCol w:w="1280"/>
        <w:gridCol w:w="1280"/>
        <w:gridCol w:w="1280"/>
        <w:gridCol w:w="1280"/>
        <w:gridCol w:w="1280"/>
      </w:tblGrid>
      <w:tr w:rsidR="001570F7" w:rsidRPr="00930182" w:rsidTr="00F56044">
        <w:trPr>
          <w:trHeight w:val="4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Level and timing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18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Level of CPS contact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No contact with CPS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0.1(0.0-0.3)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0.5(0.3-0.9)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1.7(1.3-2.3)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4.6(3.9-5.6)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8.6(7.5-9.9)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13.8(12.2-15.5)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18.6(16.7-20.7)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23.4(21.0-26.1)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Notification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0.8(0.4-1.4)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2.1(1.4-3.1)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5.9(4.6-7.4)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11.6(9.7-13.9)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16.1(13.7-18.8)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23.4(20.2-26.9)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29.0(25.0-33.3)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34.2(29.2-39.8)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Substantiation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1.3(0.7-2.3)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3.6(2.4-5.2)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7.3(5.5-9.6)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13.0(10.4-16.2)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19.0(15.7-23.0)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27.9(23.5-32.9)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32.9(27.8-38.6)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39.5(32.5-47.4)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Out-of-home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3.3(1.9-5.7)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7.4(5.2-10.6)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16.6(13.0-21.1)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21.5(17.3-26.6)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27.6(22.6-33.5)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35.1(29.1-42.0)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43.0(35.5-51.3)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45.5(37.0-54.9)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No contact with CPS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0.04(0.01-0.26)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0.1(0.0-0.3)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0.2(0.1-0.5)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1.1(0.7-1.6)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2.3(1.7-3.0)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3.6(2.8-4.6)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5.1(4.1-6.4)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6.6(5.3-8.2)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Notification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0.1(0.0-0.6)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0.4(0.2-1.1)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2.0(1.3-3.2)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4.4(3.2-6.1)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8.0(6.2-10.4)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10.9(8.6-13.8)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13.0(10.2-16.3)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15.1(11.7-19.4)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Substantiation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1.1(0.5-2.3)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3.0(1.9-4.9)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6.5(4.6-9.1)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10.1(7.5-13.5)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12.7(9.6-16.7)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13.4(10.1-17.7)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15.3(10.8-21.4)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Out-of-home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0.8(0.2-2.3)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3.6(2.1-6.1)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5.2(3.3-8.2)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8.5(5.8-12.4)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12.7(9.1-17.6)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15.3(11.0-21.0)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15.3(11.0-21.0)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18.6(13.0-26.2)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Timing of CPS contact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1.N*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0.4(0.1-2.8)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0.8(0.2-3.3)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3.3(1.6-6.9)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6.8(4.0-11.5)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9.8(6.1-15.4)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17.2(11.7-24.8)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24.2(17.0-33.8)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26.3(18.4-36.6)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2.S*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0.5(0.1-3.7)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2.2(0.8-5.7)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4.8(2.4-9.3)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7.1(4.0-12.6)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10.7(6.5-17.4)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20.9(14.2-30.0)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33.2(23.6-45.3)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33.2(23.6-45.3)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3.*N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0.7(0.3-1.6)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2.0(1.2-3.3)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6.0(4.4-8.0)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11.8(9.4-14.7)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17.5(14.4-21.2)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25.7(21.6-30.3)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30.6(25.7-36.2)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37.8(31.2-45.4)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4.*S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1.4(0.6-3.3)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2.6(1.3-4.9)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6.3(4.1-9.6)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10.3(7.3-14.5)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17.8(13.4-23.5)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25.6(19.9-32.5)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30.7(24.0-38.6)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37.5(28.4-48.3)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5.NN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1.1(0.4-3.4)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3.3(1.6-6.5)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8.5(5.4-13.3)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16.1(11.4-22.6)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18.9(13.6-26.1)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23.1(16.6-31.7)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29.4(20.1-41.8)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29.4(20.1-41.8)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6.SN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1.5(0.5-4.5)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3.8(1.8-7.8)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7.5(4.3-12.9)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17.3(11.6-25.5)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25.1(17.6-35.0)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30.2(21.6-41.3)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32.4(23.2-44.0)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43.7(29.0-61.8)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7.NS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4.5(2.4-8.6)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8.0(4.9-13.0)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20.8(15.0-28.4)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29.7(22.3-38.8)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31.0(23.4-40.4)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37.7(28.2-49.2)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46.0(33.2-61.0)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46.0(33.2-61.0)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8.SS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2.4(1.0-5.7)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10.5(6.8-16.1)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18.2(13.0-25.1)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24.5(18.2-32.5)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32.4(24.5-42.1)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45.7(35.2-57.7)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48.3(37.2-60.7)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58.6(39.6-78.7)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1.N*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1.3(0.3-4.9)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3.8(1.6-9.0)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7.0(3.5-13.8)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9.8(5.2-17.8)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9.8(5.2-17.8)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2.S*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0.6(0.1-4.3)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1.4(0.3-5.6)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5.7(2.7-11.6)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5.7(2.7-11.6)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7.7(3.7-15.9)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13.5(5.4-31.8)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3.*N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0.1(0.0-1.1)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1.9(1.0-3.3)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4.7(3.2-7.0)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8.3(6.0-11.3)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10.4(7.8-14.0)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10.9(8.1-14.6)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14.0(10.0-19.4)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4.*S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1.0(0.3-3.2)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2.9(1.5-5.8)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5.2(3.1-8.9)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9.6(6.3-14.4)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11.1(7.4-16.4)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11.1(7.4-16.4)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11.1(7.4-16.4)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5.NN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0.4(0.1-2.8)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1.8(0.7-4.6)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4.4(2.2-8.7)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6.1(3.2-11.3)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10.2(6.0-17.0)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14.9(9.1-24.1)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21.6(13.4-33.7)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26.2(15.7-41.7)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6.SN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0.9(0.2-3.7)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2.5(1.1-5.9)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4.7(2.3-9.2)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7.5(4.1-13.6)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7.5(4.1-13.6)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11.9(6.4-21.5)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11.9(6.4-21.5)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16.1(8.2-30.2)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7.NS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3.2(1.2-8.3)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6.0(2.9-12.2)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16.1(9.9-25.7)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26.3(17.6-38.2)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30.9(21.1-43.9)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30.9(21.1-43.9)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30.9(21.1-43.9)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8.SS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0.5(0.1-3.7)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4.8(2.4-9.4)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7.2(4.0-12.8)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12.9(7.9-20.8)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14.7(9.0-23.4)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23.0(14.0-36.3)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23.0(14.0-36.3)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23.0(14.0-36.3)</w:t>
            </w:r>
          </w:p>
        </w:tc>
      </w:tr>
    </w:tbl>
    <w:p w:rsidR="001570F7" w:rsidRPr="00930182" w:rsidRDefault="001570F7" w:rsidP="001570F7">
      <w:pPr>
        <w:rPr>
          <w:rFonts w:ascii="Times New Roman" w:hAnsi="Times New Roman" w:cs="Times New Roman"/>
          <w:szCs w:val="16"/>
        </w:rPr>
        <w:sectPr w:rsidR="001570F7" w:rsidRPr="00930182" w:rsidSect="00F66CB5">
          <w:type w:val="continuous"/>
          <w:pgSz w:w="16838" w:h="11906" w:orient="landscape"/>
          <w:pgMar w:top="1440" w:right="1440" w:bottom="1440" w:left="1440" w:header="113" w:footer="170" w:gutter="0"/>
          <w:cols w:space="708"/>
          <w:docGrid w:linePitch="360"/>
        </w:sectPr>
      </w:pPr>
      <w:r w:rsidRPr="00930182">
        <w:rPr>
          <w:rFonts w:ascii="Times New Roman" w:hAnsi="Times New Roman" w:cs="Times New Roman"/>
          <w:szCs w:val="16"/>
        </w:rPr>
        <w:t xml:space="preserve">Note: </w:t>
      </w:r>
      <w:r w:rsidRPr="00930182">
        <w:rPr>
          <w:rFonts w:ascii="Times New Roman" w:hAnsi="Times New Roman" w:cs="Times New Roman"/>
          <w:b/>
          <w:szCs w:val="16"/>
        </w:rPr>
        <w:t xml:space="preserve">** </w:t>
      </w:r>
      <w:r w:rsidRPr="00930182">
        <w:rPr>
          <w:rFonts w:ascii="Times New Roman" w:hAnsi="Times New Roman" w:cs="Times New Roman"/>
          <w:szCs w:val="16"/>
        </w:rPr>
        <w:t xml:space="preserve">(no record of CPS contact before age 10); </w:t>
      </w:r>
      <w:r w:rsidRPr="00930182">
        <w:rPr>
          <w:rFonts w:ascii="Times New Roman" w:hAnsi="Times New Roman" w:cs="Times New Roman"/>
          <w:b/>
          <w:szCs w:val="16"/>
        </w:rPr>
        <w:t>N*</w:t>
      </w:r>
      <w:r w:rsidRPr="00930182">
        <w:rPr>
          <w:rFonts w:ascii="Times New Roman" w:hAnsi="Times New Roman" w:cs="Times New Roman"/>
          <w:szCs w:val="16"/>
        </w:rPr>
        <w:t xml:space="preserve"> (one or more unsubstantiated notifications but no substantiations at age 0-4, only) ; </w:t>
      </w:r>
      <w:r w:rsidRPr="00930182">
        <w:rPr>
          <w:rFonts w:ascii="Times New Roman" w:hAnsi="Times New Roman" w:cs="Times New Roman"/>
          <w:b/>
          <w:szCs w:val="16"/>
        </w:rPr>
        <w:t>S*</w:t>
      </w:r>
      <w:r w:rsidRPr="00930182">
        <w:rPr>
          <w:rFonts w:ascii="Times New Roman" w:hAnsi="Times New Roman" w:cs="Times New Roman"/>
          <w:szCs w:val="16"/>
        </w:rPr>
        <w:t xml:space="preserve"> (one or more substantiated notifications at age 0-4, only) ; </w:t>
      </w:r>
      <w:r w:rsidRPr="00930182">
        <w:rPr>
          <w:rFonts w:ascii="Times New Roman" w:hAnsi="Times New Roman" w:cs="Times New Roman"/>
          <w:b/>
          <w:szCs w:val="16"/>
        </w:rPr>
        <w:t>*N</w:t>
      </w:r>
      <w:r w:rsidRPr="00930182">
        <w:rPr>
          <w:rFonts w:ascii="Times New Roman" w:hAnsi="Times New Roman" w:cs="Times New Roman"/>
          <w:szCs w:val="16"/>
        </w:rPr>
        <w:t xml:space="preserve"> (one or more unsubstantiated notifications but no substantiations at age 5-9, only); </w:t>
      </w:r>
      <w:r w:rsidRPr="00930182">
        <w:rPr>
          <w:rFonts w:ascii="Times New Roman" w:hAnsi="Times New Roman" w:cs="Times New Roman"/>
          <w:b/>
          <w:szCs w:val="16"/>
        </w:rPr>
        <w:t>*S</w:t>
      </w:r>
      <w:r w:rsidRPr="00930182">
        <w:rPr>
          <w:rFonts w:ascii="Times New Roman" w:hAnsi="Times New Roman" w:cs="Times New Roman"/>
          <w:szCs w:val="16"/>
        </w:rPr>
        <w:t xml:space="preserve"> (one or more </w:t>
      </w:r>
      <w:r w:rsidRPr="00930182">
        <w:rPr>
          <w:rFonts w:ascii="Times New Roman" w:hAnsi="Times New Roman" w:cs="Times New Roman"/>
          <w:szCs w:val="16"/>
        </w:rPr>
        <w:lastRenderedPageBreak/>
        <w:t xml:space="preserve">substantiated notifications at age 5-9, only); </w:t>
      </w:r>
      <w:r w:rsidRPr="00930182">
        <w:rPr>
          <w:rFonts w:ascii="Times New Roman" w:hAnsi="Times New Roman" w:cs="Times New Roman"/>
          <w:b/>
          <w:szCs w:val="16"/>
        </w:rPr>
        <w:t>NN</w:t>
      </w:r>
      <w:r w:rsidRPr="00930182">
        <w:rPr>
          <w:rFonts w:ascii="Times New Roman" w:hAnsi="Times New Roman" w:cs="Times New Roman"/>
          <w:szCs w:val="16"/>
        </w:rPr>
        <w:t xml:space="preserve"> (one or more unsubstantiated notifications but no substantiations, at both age 0-4 and age 5-9) ; </w:t>
      </w:r>
      <w:r w:rsidRPr="00930182">
        <w:rPr>
          <w:rFonts w:ascii="Times New Roman" w:hAnsi="Times New Roman" w:cs="Times New Roman"/>
          <w:b/>
          <w:szCs w:val="16"/>
        </w:rPr>
        <w:t>SN</w:t>
      </w:r>
      <w:r w:rsidRPr="00930182">
        <w:rPr>
          <w:rFonts w:ascii="Times New Roman" w:hAnsi="Times New Roman" w:cs="Times New Roman"/>
          <w:szCs w:val="16"/>
        </w:rPr>
        <w:t xml:space="preserve"> (one or more substantiated notifications at age 0-4 and unsubstantiated notifications at age 5-9) ; </w:t>
      </w:r>
      <w:r w:rsidRPr="00930182">
        <w:rPr>
          <w:rFonts w:ascii="Times New Roman" w:hAnsi="Times New Roman" w:cs="Times New Roman"/>
          <w:b/>
          <w:szCs w:val="16"/>
        </w:rPr>
        <w:t xml:space="preserve">NS </w:t>
      </w:r>
      <w:r w:rsidRPr="00930182">
        <w:rPr>
          <w:rFonts w:ascii="Times New Roman" w:hAnsi="Times New Roman" w:cs="Times New Roman"/>
          <w:szCs w:val="16"/>
        </w:rPr>
        <w:t>(one or more unsubstantiated notifications at age 0-4 and substantiated notifications at age 5-9) ;</w:t>
      </w:r>
      <w:r w:rsidRPr="00930182">
        <w:rPr>
          <w:rFonts w:ascii="Times New Roman" w:hAnsi="Times New Roman" w:cs="Times New Roman"/>
          <w:b/>
          <w:szCs w:val="16"/>
        </w:rPr>
        <w:t xml:space="preserve"> SS</w:t>
      </w:r>
      <w:r w:rsidRPr="00930182">
        <w:rPr>
          <w:rFonts w:ascii="Times New Roman" w:hAnsi="Times New Roman" w:cs="Times New Roman"/>
          <w:szCs w:val="16"/>
        </w:rPr>
        <w:t xml:space="preserve"> (one or more substantiated notifications at both age 0-4 and age 5-9).</w:t>
      </w:r>
    </w:p>
    <w:p w:rsidR="001570F7" w:rsidRPr="00930182" w:rsidRDefault="001570F7" w:rsidP="001570F7">
      <w:pPr>
        <w:rPr>
          <w:rFonts w:ascii="Times New Roman" w:hAnsi="Times New Roman" w:cs="Times New Roman"/>
        </w:rPr>
      </w:pPr>
      <w:r w:rsidRPr="00930182">
        <w:rPr>
          <w:rFonts w:ascii="Times New Roman" w:hAnsi="Times New Roman" w:cs="Times New Roman"/>
        </w:rPr>
        <w:lastRenderedPageBreak/>
        <w:t xml:space="preserve">Appendix Table 3: Cumulative incidence (95% confidence intervals) of first alleged offence, by sex, prenatal and perinatal characteristics  </w:t>
      </w:r>
    </w:p>
    <w:tbl>
      <w:tblPr>
        <w:tblW w:w="4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1680"/>
        <w:gridCol w:w="1680"/>
      </w:tblGrid>
      <w:tr w:rsidR="001570F7" w:rsidRPr="00930182" w:rsidTr="00F56044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Boys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Girls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All children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28.9%(26.8-31.1)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10.0%(8.7-11.4)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Indigenous status of mother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Non-Aboriginal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19.3%(14.5-25.3)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8.0%(5.1-12.2)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30.2%(27.9-32.6)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10.2%(8.9-11.7)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Health district of mother’s residence prior to birth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Darwin 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24.7%(19.8-30.7)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3.8%(2.2-6.6)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Darwin Urban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22.9%(18.9-27.7)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11.7%(8.7-15.7)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Katherine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31.7%(27.0-36.9)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11.0%(8.3-14.5)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East Arnhem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29.9%(24.6-36.1)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4.7%(2.8-7.8)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Barkly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41.6%(33.8-50.4)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14.5%(9.5-21.7)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Alice Springs Urban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20.8%(15.8-27.1)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12.9%(8.7-18.8)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Alice Springs 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35.9%(30.3-42.1)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16.8%(12.8-21.8)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Maternal age at birth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&gt;=35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26.2%(17.7-37.7)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8.4%(4.9-14.3)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&lt;20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31.1%(27.2-35.3)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10.9%(8.5-13.8)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20-24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27.5%(24.0-31.4)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11.8%(9.3-14.9)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25-29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28.5%(24.3-33.1)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9.0%(6.7-12.0)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30-34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28.9%(22.7-36.3)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5.7%(3.7-8.5)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Parity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27.1%(23.7-30.9)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8.7%(6.8-11.1)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29.1%(25.9-32.7)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12.4%(10.2-15.0)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&gt;=3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31.2%(27.1-35.8)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7.7%(5.8-10.1)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Low birth weight (&lt; 2500 grams)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28.6%(26.3-31.0)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9.8%(8.5-11.3)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31.5%(26.0-37.7)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11.1%(7.7-15.8)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Gestation (in weeks)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&gt;=37wk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28.8%(26.5-31.2)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10.1%(8.8-11.7)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&lt;32wk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30.4%(19.6-45.3)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4.8%(1.5-14.8)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33-36wk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30.1%(24.3-36.9)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9.8%(6.5-14.5)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Complication in pregnancy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29.0%(26.9-31.3)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9.9%(8.6-11.4)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27.4%(20.5-35.9)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10.2%(6.1-17.1)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Complication in labour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30.5%(27.8-33.3)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10.3%(8.8-12.1)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26.2%(23.0-29.7)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9.5%(7.4-12.2)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Other obstetric complication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29.0%(26.7-31.4)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9.2%(7.9-10.6)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28.6%(23.5-34.5)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13.9%(10.4-18.5)</w:t>
            </w:r>
          </w:p>
        </w:tc>
      </w:tr>
    </w:tbl>
    <w:p w:rsidR="001570F7" w:rsidRPr="00930182" w:rsidRDefault="001570F7" w:rsidP="001570F7">
      <w:pPr>
        <w:rPr>
          <w:rFonts w:ascii="Times New Roman" w:hAnsi="Times New Roman" w:cs="Times New Roman"/>
        </w:rPr>
        <w:sectPr w:rsidR="001570F7" w:rsidRPr="00930182" w:rsidSect="00F66CB5">
          <w:type w:val="continuous"/>
          <w:pgSz w:w="11906" w:h="16838"/>
          <w:pgMar w:top="1440" w:right="1440" w:bottom="1440" w:left="1440" w:header="113" w:footer="170" w:gutter="0"/>
          <w:cols w:space="708"/>
          <w:docGrid w:linePitch="360"/>
        </w:sectPr>
      </w:pPr>
    </w:p>
    <w:p w:rsidR="001570F7" w:rsidRPr="00930182" w:rsidRDefault="001570F7" w:rsidP="001570F7">
      <w:pPr>
        <w:rPr>
          <w:rFonts w:ascii="Times New Roman" w:hAnsi="Times New Roman" w:cs="Times New Roman"/>
          <w:sz w:val="20"/>
          <w:szCs w:val="20"/>
        </w:rPr>
      </w:pPr>
      <w:r w:rsidRPr="00930182">
        <w:rPr>
          <w:rFonts w:ascii="Times New Roman" w:hAnsi="Times New Roman" w:cs="Times New Roman"/>
          <w:sz w:val="20"/>
          <w:szCs w:val="20"/>
        </w:rPr>
        <w:lastRenderedPageBreak/>
        <w:t>Appendix Table 4: Univariable and multivariable hazard ratios at different ages by sex, level and timing of CPS contact</w:t>
      </w:r>
    </w:p>
    <w:tbl>
      <w:tblPr>
        <w:tblW w:w="1446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80"/>
        <w:gridCol w:w="280"/>
        <w:gridCol w:w="1780"/>
        <w:gridCol w:w="1900"/>
        <w:gridCol w:w="1680"/>
        <w:gridCol w:w="1680"/>
        <w:gridCol w:w="1680"/>
        <w:gridCol w:w="1580"/>
        <w:gridCol w:w="1580"/>
        <w:gridCol w:w="1580"/>
      </w:tblGrid>
      <w:tr w:rsidR="001570F7" w:rsidRPr="00930182" w:rsidTr="00F56044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Level and timing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11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17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Level of CPS contact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Univariate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Notification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4.8(3.0-7.8)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3.0(2.3-4.1)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2.3(1.9-2.9)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1.9(1.6-2.3)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1.6(1.3-1.9)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1.3(1.0-1.7)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1.1(0.8-1.5)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Substantiation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6.7(4.1-11.0)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3.9(2.9-5.3)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2.9(2.3-3.6)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2.2(1.8-2.8)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1.8(1.4-2.3)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1.4(1.1-1.9)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1.2(0.9-1.7)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Out-of-home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14.0(8.5-23.0)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6.7(4.9-9.2)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4.3(3.4-5.6)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3.1(2.4-4.0)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2.2(1.7-2.9)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1.6(1.1-2.3)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1.2(0.8-1.9)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Multivariable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Notification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5.0(3.1-8.0)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3.1(2.3-4.2)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2.3(1.9-2.9)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1.9(1.6-2.3)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1.6(1.3-1.9)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1.3(1.0-1.7)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1.1(0.8-1.5)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Substantiation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6.9(4.2-11.2)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3.9(2.9-5.4)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2.9(2.3-3.6)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2.2(1.8-2.8)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1.8(1.4-2.2)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1.4(1.0-1.9)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1.2(0.8-1.7)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Out-of-home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13.7(8.3-22.5)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6.6(4.8-9.0)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4.2(3.3-5.5)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3.0(2.4-3.9)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2.2(1.6-2.9)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1.5(1.1-2.2)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1.2(0.8-1.9)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Univariate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Notification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8.0(3.0-21.6)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5.1(2.8-9.5)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4.0(2.6-6.0)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3.3(2.4-4.5)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2.6(1.9-3.7)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2.1(1.4-3.3)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1.8(1.0-3.2)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Substantiation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17.4(6.3-47.6)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8.2(4.4-15.3)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5.3(3.4-8.2)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3.8(2.6-5.5)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2.6(1.7-3.9)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1.7(0.9-3.1)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1.2(0.5-2.8)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Out-of-home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35.7(13.4-95.0)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13.5(7.3-24.9)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7.6(4.8-12.1)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4.9(3.2-7.4)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2.8(1.8-4.5)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1.5(0.7-3.0)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0.8(0.3-2.4)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Multivariable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Notification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6.8(2.5-18.2)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4.4(2.4-8.1)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3.4(2.2-5.3)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2.8(2.0-4.0)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2.3(1.7-3.2)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1.9(1.2-2.9)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1.6(0.9-2.8)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Substantiation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16.3(6.0-44.0)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7.8(4.2-14.5)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5.1(3.2-7.9)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3.7(2.5-5.3)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2.5(1.7-3.7)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1.6(0.9-3.0)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1.1(0.5-2.7)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Out-of-home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27.6(10.5-72.8)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10.7(5.8-19.9)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6.2(3.9-10.0)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4.0(2.6-6.2)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2.4(1.5-3.8)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1.2(0.6-2.4)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0.6(0.2-2.0)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Timing of CPS contact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Univariate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1.N*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1.7(0.6-5.2)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1.5(0.8-2.9)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1.4(0.9-2.2)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1.3(0.9-1.9)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1.2(0.8-1.8)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1.2(0.7-1.9)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1.1(0.6-2.0)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2.S*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2.8(1.0-7.8)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2.2(1.2-4.1)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1.9(1.2-3.0)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1.8(1.2-2.5)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1.6(1.1-2.4)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1.5(0.9-2.4)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1.4(0.8-2.5)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3.*N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4.7(2.8-8.1)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3.2(2.3-4.4)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2.5(2.0-3.1)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2.1(1.7-2.5)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1.7(1.4-2.2)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1.5(1.1-2.0)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1.3(0.9-1.9)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4.*S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6.1(3.3-11.4)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3.5(2.4-5.2)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2.5(1.9-3.4)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2.0(1.5-2.6)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1.6(1.1-2.1)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1.3(0.8-1.9)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1.0(0.7-1.7)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5.NN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8.9(4.9-16.5)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4.1(2.7-6.3)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2.6(1.8-3.8)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1.9(1.3-2.7)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1.3(0.8-2.0)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0.9(0.5-1.6)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0.7(0.4-1.4)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6.SN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8.5(4.2-17.2)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4.7(3.0-7.4)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3.3(2.3-4.8)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2.5(1.7-3.6)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1.9(1.2-3.0)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1.5(0.9-2.6)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1.2(0.6-2.4)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7.NS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19.1(11.0-33.2)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8.3(5.7-12.2)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5.1(3.6-7.1)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3.5(2.4-5.0)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2.3(1.5-3.6)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1.6(0.9-2.8)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1.2(0.6-2.3)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8.SS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17.0(9.6-30.0)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8.5(5.9-12.4)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5.7(4.1-7.8)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4.2(3.0-5.8)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3.1(2.1-4.5)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2.3(1.4-3.8)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1.8(1.0-3.3)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Multivariable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1.N*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1.7(0.6-5.1)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1.4(0.7-2.8)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1.3(0.8-2.1)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1.2(0.8-1.8)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1.2(0.8-1.7)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1.1(0.7-1.8)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1.0(0.6-1.9)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2.S*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2.7(0.9-7.6)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2.2(1.1-4.1)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1.9(1.2-3.0)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1.7(1.2-2.5)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1.6(1.1-2.4)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1.5(0.9-2.4)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1.4(0.8-2.5)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3.*N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4.9(2.9-8.4)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3.3(2.3-4.5)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2.6(2.0-3.2)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2.1(1.7-2.6)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1.8(1.4-2.3)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1.5(1.1-2.0)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1.3(0.9-1.9)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4.*S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6.0(3.2-11.1)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3.4(2.3-5.1)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2.5(1.8-3.3)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1.9(1.5-2.6)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1.5(1.1-2.1)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1.2(0.8-1.8)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1.0(0.6-1.6)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5.NN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10.2(5.5-18.7)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4.6(3.0-6.9)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2.8(2.0-4.1)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2.0(1.4-2.9)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1.4(0.9-2.1)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0.9(0.5-1.7)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0.7(0.3-1.4)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6.SN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9.4(4.7-18.8)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5.0(3.1-7.8)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3.4(2.3-5.0)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2.6(1.8-3.7)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1.9(1.2-3.0)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1.5(0.8-2.5)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1.2(0.6-2.3)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7.NS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20.9(12.0-36.5)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8.8(6.0-13.0)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5.3(3.8-7.5)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3.6(2.5-5.2)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2.4(1.5-3.7)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1.5(0.9-2.7)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1.1(0.5-2.3)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8.SS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18.5(10.5-32.7)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9.0(6.2-13.1)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5.9(4.3-8.2)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4.3(3.1-6.0)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3.1(2.1-4.6)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2.2(1.3-3.7)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1.7(0.9-3.2)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Univariate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1.N*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1.1(0.1-15.8)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1.4(0.3-6.8)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1.5(0.5-4.4)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1.6(0.8-3.5)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1.8(0.9-3.4)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1.9(0.8-4.4)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2.0(0.7-5.9)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2.S*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2.5(0.2-27.4)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2.2(0.5-9.4)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2.0(0.8-5.4)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1.9(0.9-4.0)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1.8(0.9-3.7)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1.7(0.7-4.5)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1.7(0.5-5.8)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3.*N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8.2(2.7-25.1)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5.0(2.5-10.0)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3.8(2.4-6.1)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3.1(2.1-4.5)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2.4(1.7-3.6)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1.9(1.1-3.3)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1.6(0.8-3.2)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4.*S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22.4(6.6-76.0)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8.6(4.0-18.3)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4.9(2.8-8.5)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3.2(2.0-5.2)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1.9(1.0-3.4)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1.0(0.3-3.0)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0.5(0.1-4.0)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5.NN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15.1(4.2-55.0)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9.2(4.1-20.5)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6.9(3.9-12.3)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5.5(3.4-9.0)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4.3(2.5-7.4)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3.4(1.6-7.0)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2.7(1.1-7.1)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6.SN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27.3(8.8-84.9)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10.5(4.9-22.6)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6.0(3.2-11.3)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3.9(2.2-7.2)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2.3(1.2-4.6)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1.2(0.5-3.2)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0.6(0.1-3.0)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7.NS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44.2(12.5-155.4)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21.3(10.0-45.4)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13.9(8.1-23.9)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10.0(6.2-16.3)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6.9(3.8-12.7)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4.5(1.7-11.8)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3.1(0.8-12.5)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8.SS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58.9(19.7-176.6)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20.1(10.0-40.7)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10.8(6.1-18.9)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6.6(3.8-11.4)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3.5(1.8-7.0)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1.5(0.4-5.4)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0.6(0.0-11.2)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Multivariable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1.N*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1.2(0.1-15.0)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1.3(0.3-6.3)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1.4(0.5-4.0)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1.5(0.7-3.1)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1.5(0.8-3.0)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1.6(0.7-3.7)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1.7(0.6-5.0)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2.S*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2.5(0.2-26.5)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2.2(0.5-9.3)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2.0(0.8-5.4)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1.9(0.9-4.0)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1.8(0.9-3.7)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1.7(0.6-4.4)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1.6(0.4-5.6)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3.*N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6.9(2.3-20.8)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4.3(2.2-8.5)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3.2(2.0-5.2)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2.6(1.8-3.8)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2.1(1.4-3.0)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1.6(0.9-2.8)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1.3(0.6-2.7)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4.*S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21.1(6.3-70.0)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8.2(3.8-17.4)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4.7(2.7-8.2)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3.1(1.9-5.0)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1.8(1.0-3.2)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0.9(0.3-2.9)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0.4(0.0-5.2)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5.NN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13.7(3.8-48.9)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8.4(3.8-18.9)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6.4(3.5-11.5)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5.2(3.1-8.6)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4.1(2.4-7.0)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3.1(1.5-6.6)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2.5(1.0-6.7)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6.SN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20.5(6.7-62.6)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8.2(3.8-17.6)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4.8(2.5-9.0)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3.2(1.7-5.8)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1.9(1.0-3.7)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1.0(0.4-2.5)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0.5(0.1-2.3)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7.NS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40.0(11.5-139.7)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19.9(9.3-42.7)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13.3(7.6-23.2)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9.7(5.9-16.1)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6.7(3.6-12.6)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4.4(1.6-11.8)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3.0(0.7-12.9)</w:t>
            </w:r>
          </w:p>
        </w:tc>
      </w:tr>
      <w:tr w:rsidR="001570F7" w:rsidRPr="00930182" w:rsidTr="00F560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8.SS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54.1(18.1-162.0)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19.6(9.6-40.0)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10.9(6.1-19.4)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6.9(3.9-12.0)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3.7(1.9-7.6)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1.6(0.4-6.0)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82">
              <w:rPr>
                <w:rFonts w:ascii="Times New Roman" w:hAnsi="Times New Roman" w:cs="Times New Roman"/>
              </w:rPr>
              <w:t>0.6(0.0-14.5)</w:t>
            </w:r>
          </w:p>
        </w:tc>
      </w:tr>
    </w:tbl>
    <w:p w:rsidR="001570F7" w:rsidRPr="00930182" w:rsidRDefault="001570F7" w:rsidP="001570F7">
      <w:pPr>
        <w:rPr>
          <w:rFonts w:ascii="Times New Roman" w:hAnsi="Times New Roman" w:cs="Times New Roman"/>
        </w:rPr>
      </w:pPr>
    </w:p>
    <w:p w:rsidR="001570F7" w:rsidRPr="00930182" w:rsidRDefault="001570F7" w:rsidP="001570F7">
      <w:pPr>
        <w:rPr>
          <w:rFonts w:ascii="Times New Roman" w:hAnsi="Times New Roman" w:cs="Times New Roman"/>
          <w:sz w:val="20"/>
          <w:szCs w:val="20"/>
        </w:rPr>
      </w:pPr>
      <w:r w:rsidRPr="00930182">
        <w:rPr>
          <w:rFonts w:ascii="Times New Roman" w:hAnsi="Times New Roman" w:cs="Times New Roman"/>
          <w:sz w:val="20"/>
          <w:szCs w:val="20"/>
        </w:rPr>
        <w:t xml:space="preserve">Note: </w:t>
      </w:r>
      <w:r w:rsidRPr="00930182">
        <w:rPr>
          <w:rFonts w:ascii="Times New Roman" w:hAnsi="Times New Roman" w:cs="Times New Roman"/>
          <w:b/>
          <w:sz w:val="20"/>
          <w:szCs w:val="20"/>
        </w:rPr>
        <w:t xml:space="preserve">** </w:t>
      </w:r>
      <w:r w:rsidRPr="00930182">
        <w:rPr>
          <w:rFonts w:ascii="Times New Roman" w:hAnsi="Times New Roman" w:cs="Times New Roman"/>
          <w:sz w:val="20"/>
          <w:szCs w:val="20"/>
        </w:rPr>
        <w:t xml:space="preserve">(no record of CPS contact before age 10); </w:t>
      </w:r>
      <w:r w:rsidRPr="00930182">
        <w:rPr>
          <w:rFonts w:ascii="Times New Roman" w:hAnsi="Times New Roman" w:cs="Times New Roman"/>
          <w:b/>
          <w:sz w:val="20"/>
          <w:szCs w:val="20"/>
        </w:rPr>
        <w:t>N*</w:t>
      </w:r>
      <w:r w:rsidRPr="00930182">
        <w:rPr>
          <w:rFonts w:ascii="Times New Roman" w:hAnsi="Times New Roman" w:cs="Times New Roman"/>
          <w:sz w:val="20"/>
          <w:szCs w:val="20"/>
        </w:rPr>
        <w:t xml:space="preserve"> (one or more unsubstantiated notifications but no substantiations at age 0-4, only) ; </w:t>
      </w:r>
      <w:r w:rsidRPr="00930182">
        <w:rPr>
          <w:rFonts w:ascii="Times New Roman" w:hAnsi="Times New Roman" w:cs="Times New Roman"/>
          <w:b/>
          <w:sz w:val="20"/>
          <w:szCs w:val="20"/>
        </w:rPr>
        <w:t>S*</w:t>
      </w:r>
      <w:r w:rsidRPr="00930182">
        <w:rPr>
          <w:rFonts w:ascii="Times New Roman" w:hAnsi="Times New Roman" w:cs="Times New Roman"/>
          <w:sz w:val="20"/>
          <w:szCs w:val="20"/>
        </w:rPr>
        <w:t xml:space="preserve"> (one or more substantiated notifications at age 0-4, only) ; </w:t>
      </w:r>
      <w:r w:rsidRPr="00930182">
        <w:rPr>
          <w:rFonts w:ascii="Times New Roman" w:hAnsi="Times New Roman" w:cs="Times New Roman"/>
          <w:b/>
          <w:sz w:val="20"/>
          <w:szCs w:val="20"/>
        </w:rPr>
        <w:t>*N</w:t>
      </w:r>
      <w:r w:rsidRPr="00930182">
        <w:rPr>
          <w:rFonts w:ascii="Times New Roman" w:hAnsi="Times New Roman" w:cs="Times New Roman"/>
          <w:sz w:val="20"/>
          <w:szCs w:val="20"/>
        </w:rPr>
        <w:t xml:space="preserve"> (one or more unsubstantiated notifications but no substantiations at age 5-9, only); </w:t>
      </w:r>
      <w:r w:rsidRPr="00930182">
        <w:rPr>
          <w:rFonts w:ascii="Times New Roman" w:hAnsi="Times New Roman" w:cs="Times New Roman"/>
          <w:b/>
          <w:sz w:val="20"/>
          <w:szCs w:val="20"/>
        </w:rPr>
        <w:t>*S</w:t>
      </w:r>
      <w:r w:rsidRPr="00930182">
        <w:rPr>
          <w:rFonts w:ascii="Times New Roman" w:hAnsi="Times New Roman" w:cs="Times New Roman"/>
          <w:sz w:val="20"/>
          <w:szCs w:val="20"/>
        </w:rPr>
        <w:t xml:space="preserve"> (one or more substantiated notifications at age 5-9, only); </w:t>
      </w:r>
      <w:r w:rsidRPr="00930182">
        <w:rPr>
          <w:rFonts w:ascii="Times New Roman" w:hAnsi="Times New Roman" w:cs="Times New Roman"/>
          <w:b/>
          <w:sz w:val="20"/>
          <w:szCs w:val="20"/>
        </w:rPr>
        <w:t>NN</w:t>
      </w:r>
      <w:r w:rsidRPr="00930182">
        <w:rPr>
          <w:rFonts w:ascii="Times New Roman" w:hAnsi="Times New Roman" w:cs="Times New Roman"/>
          <w:sz w:val="20"/>
          <w:szCs w:val="20"/>
        </w:rPr>
        <w:t xml:space="preserve"> (one or more unsubstantiated notifications but no substantiations, at both age 0-4 and age 5-9) ; </w:t>
      </w:r>
      <w:r w:rsidRPr="00930182">
        <w:rPr>
          <w:rFonts w:ascii="Times New Roman" w:hAnsi="Times New Roman" w:cs="Times New Roman"/>
          <w:b/>
          <w:sz w:val="20"/>
          <w:szCs w:val="20"/>
        </w:rPr>
        <w:t>SN</w:t>
      </w:r>
      <w:r w:rsidRPr="00930182">
        <w:rPr>
          <w:rFonts w:ascii="Times New Roman" w:hAnsi="Times New Roman" w:cs="Times New Roman"/>
          <w:sz w:val="20"/>
          <w:szCs w:val="20"/>
        </w:rPr>
        <w:t xml:space="preserve"> (one or more substantiated notifications at age 0-4 and unsubstantiated notifications at age 5-9) ; </w:t>
      </w:r>
      <w:r w:rsidRPr="00930182">
        <w:rPr>
          <w:rFonts w:ascii="Times New Roman" w:hAnsi="Times New Roman" w:cs="Times New Roman"/>
          <w:b/>
          <w:sz w:val="20"/>
          <w:szCs w:val="20"/>
        </w:rPr>
        <w:t xml:space="preserve">NS </w:t>
      </w:r>
      <w:r w:rsidRPr="00930182">
        <w:rPr>
          <w:rFonts w:ascii="Times New Roman" w:hAnsi="Times New Roman" w:cs="Times New Roman"/>
          <w:sz w:val="20"/>
          <w:szCs w:val="20"/>
        </w:rPr>
        <w:t>(one or more unsubstantiated notifications at age 0-4 and substantiated notifications at age 5-9) ;</w:t>
      </w:r>
      <w:r w:rsidRPr="00930182">
        <w:rPr>
          <w:rFonts w:ascii="Times New Roman" w:hAnsi="Times New Roman" w:cs="Times New Roman"/>
          <w:b/>
          <w:sz w:val="20"/>
          <w:szCs w:val="20"/>
        </w:rPr>
        <w:t xml:space="preserve"> SS</w:t>
      </w:r>
      <w:r w:rsidRPr="00930182">
        <w:rPr>
          <w:rFonts w:ascii="Times New Roman" w:hAnsi="Times New Roman" w:cs="Times New Roman"/>
          <w:sz w:val="20"/>
          <w:szCs w:val="20"/>
        </w:rPr>
        <w:t xml:space="preserve"> (one or more substantiated notifications at both age 0-4 and age 5-9)</w:t>
      </w:r>
    </w:p>
    <w:p w:rsidR="001570F7" w:rsidRPr="00930182" w:rsidRDefault="001570F7" w:rsidP="001570F7">
      <w:pPr>
        <w:rPr>
          <w:rFonts w:ascii="Times New Roman" w:hAnsi="Times New Roman" w:cs="Times New Roman"/>
          <w:sz w:val="20"/>
          <w:szCs w:val="20"/>
        </w:rPr>
      </w:pPr>
    </w:p>
    <w:p w:rsidR="001570F7" w:rsidRPr="00930182" w:rsidRDefault="001570F7" w:rsidP="001570F7">
      <w:pPr>
        <w:rPr>
          <w:rFonts w:ascii="Times New Roman" w:hAnsi="Times New Roman" w:cs="Times New Roman"/>
        </w:rPr>
        <w:sectPr w:rsidR="001570F7" w:rsidRPr="00930182" w:rsidSect="00F66CB5">
          <w:pgSz w:w="16838" w:h="11906" w:orient="landscape"/>
          <w:pgMar w:top="1440" w:right="1440" w:bottom="1440" w:left="1440" w:header="113" w:footer="170" w:gutter="0"/>
          <w:cols w:space="708"/>
          <w:docGrid w:linePitch="360"/>
        </w:sectPr>
      </w:pPr>
    </w:p>
    <w:p w:rsidR="001570F7" w:rsidRPr="00930182" w:rsidRDefault="001570F7" w:rsidP="001570F7">
      <w:pPr>
        <w:rPr>
          <w:rFonts w:ascii="Times New Roman" w:hAnsi="Times New Roman" w:cs="Times New Roman"/>
        </w:rPr>
      </w:pPr>
      <w:r w:rsidRPr="00930182">
        <w:rPr>
          <w:rFonts w:ascii="Times New Roman" w:hAnsi="Times New Roman" w:cs="Times New Roman"/>
        </w:rPr>
        <w:lastRenderedPageBreak/>
        <w:t>Appendix Table 5: Multivariable flexible parametric survival model adjusted for ‘cohort fixed-effects’</w:t>
      </w:r>
    </w:p>
    <w:tbl>
      <w:tblPr>
        <w:tblW w:w="9737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2126"/>
        <w:gridCol w:w="2079"/>
        <w:gridCol w:w="1846"/>
      </w:tblGrid>
      <w:tr w:rsidR="001570F7" w:rsidRPr="00930182" w:rsidTr="00F56044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1 (level of CPS contact)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2 (timing of CPS contact)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Girls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Royston R</w:t>
            </w:r>
            <w:r w:rsidRPr="0093018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0.588(0.551-0.621)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0.673(0.619-0.718)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0.577(0.539-0.613)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0.688(0.615-0.712)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Hazard ratio (95% CI)</w:t>
            </w:r>
          </w:p>
        </w:tc>
      </w:tr>
      <w:tr w:rsidR="001570F7" w:rsidRPr="00930182" w:rsidTr="00F56044">
        <w:trPr>
          <w:trHeight w:val="300"/>
        </w:trPr>
        <w:tc>
          <w:tcPr>
            <w:tcW w:w="9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Indigenous status of mother 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Non-Aboriginal </w:t>
            </w:r>
          </w:p>
        </w:tc>
        <w:tc>
          <w:tcPr>
            <w:tcW w:w="7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(reference group)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Aboriginal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1.3(1.0-1.8)*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1.2(0.7-1.9)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1.3(1.0-1.8)*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1.2(0.7-1.9)</w:t>
            </w:r>
          </w:p>
        </w:tc>
      </w:tr>
      <w:tr w:rsidR="001570F7" w:rsidRPr="00930182" w:rsidTr="00F56044">
        <w:trPr>
          <w:trHeight w:val="300"/>
        </w:trPr>
        <w:tc>
          <w:tcPr>
            <w:tcW w:w="9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 district of mother’s residence prior to birth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Darwin Rural</w:t>
            </w:r>
          </w:p>
        </w:tc>
        <w:tc>
          <w:tcPr>
            <w:tcW w:w="7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(reference group)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Darwin Urban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1.3(1.0-1.7)#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3.6(2.0-6.3)***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1.3(1.0-1.7)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3.3(1.9-5.8)***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Katherine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1.7(1.3-2.1)***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2.5(1.4-4.5)**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1.7(1.3-2.1)***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2.5(1.4-4.5)**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East Arnhem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1.5(1.1-1.9)**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1.2(0.6-2.3)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1.5(1.1-1.9)**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1.2(0.6-2.4)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Barkly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2.4(1.8-3.2)***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3.2(1.7-6.0)***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2.4(1.7-3.2)***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3.0(1.6-5.8)***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Alice Springs Urban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1.3(0.9-1.8)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3.9(2.1-7.2)***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1.2(0.9-1.7)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3.9(2.1-7.3)***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Alice Springs Rural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2.0(1.5-2.6)***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3.8(2.2-6.7)***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2.0(1.6-2.7)***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4.1(2.3-7.1)***</w:t>
            </w:r>
          </w:p>
        </w:tc>
      </w:tr>
      <w:tr w:rsidR="001570F7" w:rsidRPr="00930182" w:rsidTr="00F56044">
        <w:trPr>
          <w:trHeight w:val="300"/>
        </w:trPr>
        <w:tc>
          <w:tcPr>
            <w:tcW w:w="9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Maternal age at birth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&gt;=35</w:t>
            </w:r>
          </w:p>
        </w:tc>
        <w:tc>
          <w:tcPr>
            <w:tcW w:w="7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(reference group)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&lt;20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1.6(1.1-2.5)*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1.4(0.7-2.6)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1.6(1.1-2.5)*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1.3(0.7-2.5)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20-24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1.5(1.0-2.2)#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1.2(0.7-2.2)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1.5(1.0-2.2)#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1.2(0.6-2.1)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25-29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1.2(0.8-1.8)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0.9(0.5-1.7)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1.3(0.8-1.9)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0.9(0.5-1.6)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30-34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1.4(0.9-2.1)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0.8(0.4-1.5)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1.4(0.9-2.1)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0.7(0.4-1.5)</w:t>
            </w:r>
          </w:p>
        </w:tc>
      </w:tr>
      <w:tr w:rsidR="001570F7" w:rsidRPr="00930182" w:rsidTr="00F56044">
        <w:trPr>
          <w:trHeight w:val="300"/>
        </w:trPr>
        <w:tc>
          <w:tcPr>
            <w:tcW w:w="9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Parity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'0</w:t>
            </w:r>
          </w:p>
        </w:tc>
        <w:tc>
          <w:tcPr>
            <w:tcW w:w="7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(reference group)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'1-2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1.2(1.0-1.4)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1.6(1.1-2.2)**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1.1(0.9-1.4)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1.7(1.2-2.3)**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&gt;=3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1.4(1.1-1.8)**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1.4(0.9-2.2)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1.4(1.1-1.8)*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1.4(0.9-2.2)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LBW?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1.2(0.9-1.6)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1.2(0.8-1.9)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1.2(0.9-1.6)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1.3(0.8-2.0)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Gestation (in weeks)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&gt;=37wk</w:t>
            </w:r>
          </w:p>
        </w:tc>
        <w:tc>
          <w:tcPr>
            <w:tcW w:w="7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(reference group)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&lt;32wk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0.8(0.5-1.3)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0.4(0.1-1.2)#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0.8(0.5-1.3)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0.3(0.1-1.1)#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33-36wk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0.8(0.6-1.1)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0.8(0.5-1.3)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0.8(0.6-1.1)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0.8(0.5-1.2)</w:t>
            </w:r>
          </w:p>
        </w:tc>
      </w:tr>
      <w:tr w:rsidR="001570F7" w:rsidRPr="00930182" w:rsidTr="00F56044">
        <w:trPr>
          <w:trHeight w:val="300"/>
        </w:trPr>
        <w:tc>
          <w:tcPr>
            <w:tcW w:w="9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Complication in pregnancy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No</w:t>
            </w:r>
          </w:p>
        </w:tc>
        <w:tc>
          <w:tcPr>
            <w:tcW w:w="7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(reference group)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1.0(0.8-1.3)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1.2(0.8-1.9)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1.0(0.8-1.4)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1.3(0.8-2.0)</w:t>
            </w:r>
          </w:p>
        </w:tc>
      </w:tr>
      <w:tr w:rsidR="001570F7" w:rsidRPr="00930182" w:rsidTr="00F56044">
        <w:trPr>
          <w:trHeight w:val="300"/>
        </w:trPr>
        <w:tc>
          <w:tcPr>
            <w:tcW w:w="9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Complication in labour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No</w:t>
            </w:r>
          </w:p>
        </w:tc>
        <w:tc>
          <w:tcPr>
            <w:tcW w:w="7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(reference group)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0.9(0.8-1.1)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0.8(0.6-1.1)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0.9(0.8-1.1)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0.8(0.6-1.1)</w:t>
            </w:r>
          </w:p>
        </w:tc>
      </w:tr>
      <w:tr w:rsidR="001570F7" w:rsidRPr="00930182" w:rsidTr="00F56044">
        <w:trPr>
          <w:trHeight w:val="265"/>
        </w:trPr>
        <w:tc>
          <w:tcPr>
            <w:tcW w:w="9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obstetric complication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No</w:t>
            </w:r>
          </w:p>
        </w:tc>
        <w:tc>
          <w:tcPr>
            <w:tcW w:w="7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(reference group)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1.0(0.8-1.2)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1.5(1.1-2.1)**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1.0(0.8-1.2)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1.5(1.1-2.1)**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Baseline hazard (log hazard scale) Coefficient (95% CI)</w:t>
            </w:r>
          </w:p>
        </w:tc>
      </w:tr>
      <w:tr w:rsidR="001570F7" w:rsidRPr="00930182" w:rsidTr="00F56044">
        <w:trPr>
          <w:trHeight w:val="300"/>
        </w:trPr>
        <w:tc>
          <w:tcPr>
            <w:tcW w:w="9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Level of CPS contact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Notification only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0.9(0.7-1.2)***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1.2(0.8-1.6)***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Substantiation only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1.2(0.9-1.4)***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1.6(1.2-2.0)***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Out-of-home care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1.6(1.4-1.9)***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1.8(1.4-2.3)***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70F7" w:rsidRPr="00930182" w:rsidTr="00F56044">
        <w:trPr>
          <w:trHeight w:val="300"/>
        </w:trPr>
        <w:tc>
          <w:tcPr>
            <w:tcW w:w="9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Restricted cubic splines of attained age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_rcs1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1.5(1.3-1.6)***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1.7(1.4-2.0)***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_rcs2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-0.0(-0.1-0.0)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0.1(0.0-0.2)**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70F7" w:rsidRPr="00930182" w:rsidTr="00F5604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_rcs3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0.1(0.0-0.1)***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0.1(0.1-0.2)***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70F7" w:rsidRPr="00930182" w:rsidTr="00F56044">
        <w:trPr>
          <w:trHeight w:val="315"/>
        </w:trPr>
        <w:tc>
          <w:tcPr>
            <w:tcW w:w="9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Interactions between attained age and level of CPS contact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_rcs_notifications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-0.4(-0.6- -0.2)***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-0.3(-0.7- -0.0)*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_rcs_substantiations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-0.5(-0.7- -0.3)***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-0.6(-1.0- -0.3)***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_rcs_OHC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-0.7(-0.9- -0.5)***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-0.8(-1.1- -0.5)***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_cons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-4.0(-4.6- -3.5)***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-5.7(-6.7- -4.8)***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70F7" w:rsidRPr="00930182" w:rsidTr="00F56044">
        <w:trPr>
          <w:trHeight w:val="300"/>
        </w:trPr>
        <w:tc>
          <w:tcPr>
            <w:tcW w:w="9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Timing of CPS contact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1.N*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0.3(-0.2-0.8)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0.3(-0.6-1.3)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2.S*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0.7(0.2-1.2)**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0.7(-0.2-1.6)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3.*N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1.0(0.7-1.3)***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1.1(0.7-1.6)***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4.*S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1.0(0.7-1.3)***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1.5(1.0-2.1)***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5.NN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1.3(0.9-1.6)***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1.8(1.2-2.4)***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6.SN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1.4(1.0-1.8)***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1.5(0.9-2.2)***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7.NS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1.9(1.6-2.3)***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2.5(2.0-3.1)***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8.SS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2.0(1.6-2.3)***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2.4(1.8-2.9)***</w:t>
            </w:r>
          </w:p>
        </w:tc>
      </w:tr>
      <w:tr w:rsidR="001570F7" w:rsidRPr="00930182" w:rsidTr="00F56044">
        <w:trPr>
          <w:trHeight w:val="300"/>
        </w:trPr>
        <w:tc>
          <w:tcPr>
            <w:tcW w:w="9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Restricted cubic splines of attained age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_rcs1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1.5(1.4-1.7)***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1.7(1.4-2.0)***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_rcs2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-0.0(-0.1-0.0)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0.1(0.0-0.2)**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_rcs3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0.1(0.0-0.1)***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0.1(0.1-0.2)***</w:t>
            </w:r>
          </w:p>
        </w:tc>
      </w:tr>
      <w:tr w:rsidR="001570F7" w:rsidRPr="00930182" w:rsidTr="00F56044">
        <w:trPr>
          <w:trHeight w:val="300"/>
        </w:trPr>
        <w:tc>
          <w:tcPr>
            <w:tcW w:w="9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Interactions between attained age and timing of CPS contact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_rcs_N*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-0.1(-0.6-0.3)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0.1(-0.7-0.9)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_rcs_S*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-0.2(-0.6-0.2)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-0.1(-0.9-0.7)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_rcs_*N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-0.4(-0.6--0.1)***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-0.4(-0.8--0.0)*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_rcs_*S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-0.5(-0.7--0.2)***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-0.8(-1.2--0.3)***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_rcs_NN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-0.7(-1.0--0.5)***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-0.4(-0.8-0.1)#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_rcs_SN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-0.6(-0.9--0.3)***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-0.8(-1.1--0.4)***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_rcs_NS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-0.8(-1.0--0.6)***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-0.6(-1.1--0.1)*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_rcs_SS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-0.6(-0.9--0.4)***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-0.9(-1.2--0.5)***</w:t>
            </w:r>
          </w:p>
        </w:tc>
      </w:tr>
      <w:tr w:rsidR="001570F7" w:rsidRPr="00930182" w:rsidTr="00F5604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_cons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-4.0(-4.6--3.5)***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0F7" w:rsidRPr="00930182" w:rsidRDefault="001570F7" w:rsidP="00F5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82">
              <w:rPr>
                <w:rFonts w:ascii="Times New Roman" w:hAnsi="Times New Roman" w:cs="Times New Roman"/>
              </w:rPr>
              <w:t>-5.7(-6.7--4.8)***</w:t>
            </w:r>
          </w:p>
        </w:tc>
      </w:tr>
    </w:tbl>
    <w:p w:rsidR="001570F7" w:rsidRPr="00930182" w:rsidRDefault="001570F7" w:rsidP="001570F7">
      <w:pPr>
        <w:rPr>
          <w:rFonts w:ascii="Times New Roman" w:hAnsi="Times New Roman" w:cs="Times New Roman"/>
          <w:sz w:val="20"/>
          <w:szCs w:val="20"/>
        </w:rPr>
      </w:pPr>
    </w:p>
    <w:p w:rsidR="00405F26" w:rsidRPr="001570F7" w:rsidRDefault="001570F7">
      <w:pPr>
        <w:rPr>
          <w:rFonts w:ascii="Times New Roman" w:hAnsi="Times New Roman" w:cs="Times New Roman"/>
          <w:sz w:val="20"/>
          <w:szCs w:val="20"/>
        </w:rPr>
      </w:pPr>
      <w:r w:rsidRPr="00930182">
        <w:rPr>
          <w:rFonts w:ascii="Times New Roman" w:hAnsi="Times New Roman" w:cs="Times New Roman"/>
          <w:sz w:val="20"/>
          <w:szCs w:val="20"/>
        </w:rPr>
        <w:t xml:space="preserve">Note: </w:t>
      </w:r>
      <w:r w:rsidRPr="00930182">
        <w:rPr>
          <w:rFonts w:ascii="Times New Roman" w:hAnsi="Times New Roman" w:cs="Times New Roman"/>
          <w:b/>
          <w:sz w:val="20"/>
          <w:szCs w:val="20"/>
        </w:rPr>
        <w:t xml:space="preserve">** </w:t>
      </w:r>
      <w:r w:rsidRPr="00930182">
        <w:rPr>
          <w:rFonts w:ascii="Times New Roman" w:hAnsi="Times New Roman" w:cs="Times New Roman"/>
          <w:sz w:val="20"/>
          <w:szCs w:val="20"/>
        </w:rPr>
        <w:t xml:space="preserve">(no record of CPS contact before age 10); </w:t>
      </w:r>
      <w:r w:rsidRPr="00930182">
        <w:rPr>
          <w:rFonts w:ascii="Times New Roman" w:hAnsi="Times New Roman" w:cs="Times New Roman"/>
          <w:b/>
          <w:sz w:val="20"/>
          <w:szCs w:val="20"/>
        </w:rPr>
        <w:t>N*</w:t>
      </w:r>
      <w:r w:rsidRPr="00930182">
        <w:rPr>
          <w:rFonts w:ascii="Times New Roman" w:hAnsi="Times New Roman" w:cs="Times New Roman"/>
          <w:sz w:val="20"/>
          <w:szCs w:val="20"/>
        </w:rPr>
        <w:t xml:space="preserve"> (one or more unsubstantiated notifications but no substantiations at age 0-4, only) ; </w:t>
      </w:r>
      <w:r w:rsidRPr="00930182">
        <w:rPr>
          <w:rFonts w:ascii="Times New Roman" w:hAnsi="Times New Roman" w:cs="Times New Roman"/>
          <w:b/>
          <w:sz w:val="20"/>
          <w:szCs w:val="20"/>
        </w:rPr>
        <w:t>S*</w:t>
      </w:r>
      <w:r w:rsidRPr="00930182">
        <w:rPr>
          <w:rFonts w:ascii="Times New Roman" w:hAnsi="Times New Roman" w:cs="Times New Roman"/>
          <w:sz w:val="20"/>
          <w:szCs w:val="20"/>
        </w:rPr>
        <w:t xml:space="preserve"> (one or more substantiated notifications at age 0-4, only) ; </w:t>
      </w:r>
      <w:r w:rsidRPr="00930182">
        <w:rPr>
          <w:rFonts w:ascii="Times New Roman" w:hAnsi="Times New Roman" w:cs="Times New Roman"/>
          <w:b/>
          <w:sz w:val="20"/>
          <w:szCs w:val="20"/>
        </w:rPr>
        <w:t>*N</w:t>
      </w:r>
      <w:r w:rsidRPr="00930182">
        <w:rPr>
          <w:rFonts w:ascii="Times New Roman" w:hAnsi="Times New Roman" w:cs="Times New Roman"/>
          <w:sz w:val="20"/>
          <w:szCs w:val="20"/>
        </w:rPr>
        <w:t xml:space="preserve"> (one or more unsubstantiated notifications but no substantiations at age 5-9, only); </w:t>
      </w:r>
      <w:r w:rsidRPr="00930182">
        <w:rPr>
          <w:rFonts w:ascii="Times New Roman" w:hAnsi="Times New Roman" w:cs="Times New Roman"/>
          <w:b/>
          <w:sz w:val="20"/>
          <w:szCs w:val="20"/>
        </w:rPr>
        <w:t>*S</w:t>
      </w:r>
      <w:r w:rsidRPr="00930182">
        <w:rPr>
          <w:rFonts w:ascii="Times New Roman" w:hAnsi="Times New Roman" w:cs="Times New Roman"/>
          <w:sz w:val="20"/>
          <w:szCs w:val="20"/>
        </w:rPr>
        <w:t xml:space="preserve"> (one or more substantiated notifications at age 5-9, only); </w:t>
      </w:r>
      <w:r w:rsidRPr="00930182">
        <w:rPr>
          <w:rFonts w:ascii="Times New Roman" w:hAnsi="Times New Roman" w:cs="Times New Roman"/>
          <w:b/>
          <w:sz w:val="20"/>
          <w:szCs w:val="20"/>
        </w:rPr>
        <w:t>NN</w:t>
      </w:r>
      <w:r w:rsidRPr="00930182">
        <w:rPr>
          <w:rFonts w:ascii="Times New Roman" w:hAnsi="Times New Roman" w:cs="Times New Roman"/>
          <w:sz w:val="20"/>
          <w:szCs w:val="20"/>
        </w:rPr>
        <w:t xml:space="preserve"> (one or more unsubstantiated notifications but no substantiations, at both age 0-4 and age 5-9) ; </w:t>
      </w:r>
      <w:r w:rsidRPr="00930182">
        <w:rPr>
          <w:rFonts w:ascii="Times New Roman" w:hAnsi="Times New Roman" w:cs="Times New Roman"/>
          <w:b/>
          <w:sz w:val="20"/>
          <w:szCs w:val="20"/>
        </w:rPr>
        <w:t>SN</w:t>
      </w:r>
      <w:r w:rsidRPr="00930182">
        <w:rPr>
          <w:rFonts w:ascii="Times New Roman" w:hAnsi="Times New Roman" w:cs="Times New Roman"/>
          <w:sz w:val="20"/>
          <w:szCs w:val="20"/>
        </w:rPr>
        <w:t xml:space="preserve"> (one or more substantiated notifications at age 0-4 and unsubstantiated notifications at age 5-9) ; </w:t>
      </w:r>
      <w:r w:rsidRPr="00930182">
        <w:rPr>
          <w:rFonts w:ascii="Times New Roman" w:hAnsi="Times New Roman" w:cs="Times New Roman"/>
          <w:b/>
          <w:sz w:val="20"/>
          <w:szCs w:val="20"/>
        </w:rPr>
        <w:t xml:space="preserve">NS </w:t>
      </w:r>
      <w:r w:rsidRPr="00930182">
        <w:rPr>
          <w:rFonts w:ascii="Times New Roman" w:hAnsi="Times New Roman" w:cs="Times New Roman"/>
          <w:sz w:val="20"/>
          <w:szCs w:val="20"/>
        </w:rPr>
        <w:t>(one or more unsubstantiated notifications at age 0-4 and substantiated notifications at age 5-9) ;</w:t>
      </w:r>
      <w:r w:rsidRPr="00930182">
        <w:rPr>
          <w:rFonts w:ascii="Times New Roman" w:hAnsi="Times New Roman" w:cs="Times New Roman"/>
          <w:b/>
          <w:sz w:val="20"/>
          <w:szCs w:val="20"/>
        </w:rPr>
        <w:t xml:space="preserve"> SS</w:t>
      </w:r>
      <w:r w:rsidRPr="00930182">
        <w:rPr>
          <w:rFonts w:ascii="Times New Roman" w:hAnsi="Times New Roman" w:cs="Times New Roman"/>
          <w:sz w:val="20"/>
          <w:szCs w:val="20"/>
        </w:rPr>
        <w:t xml:space="preserve"> (one or more substantiated notifications at both age 0-4 and age 5-9).</w:t>
      </w:r>
      <w:bookmarkStart w:id="0" w:name="_GoBack"/>
      <w:bookmarkEnd w:id="0"/>
    </w:p>
    <w:sectPr w:rsidR="00405F26" w:rsidRPr="001570F7" w:rsidSect="00F66CB5">
      <w:footerReference w:type="default" r:id="rId6"/>
      <w:pgSz w:w="11906" w:h="16838"/>
      <w:pgMar w:top="1440" w:right="1440" w:bottom="1440" w:left="1440" w:header="113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731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6127" w:rsidRDefault="001570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56127" w:rsidRDefault="00157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122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4A52" w:rsidRDefault="001570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84A52" w:rsidRDefault="001570F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223C8"/>
    <w:multiLevelType w:val="hybridMultilevel"/>
    <w:tmpl w:val="62F49D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324E3"/>
    <w:multiLevelType w:val="multilevel"/>
    <w:tmpl w:val="C27CB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36C674C"/>
    <w:multiLevelType w:val="hybridMultilevel"/>
    <w:tmpl w:val="8244D7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3338D"/>
    <w:multiLevelType w:val="hybridMultilevel"/>
    <w:tmpl w:val="62F49D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1621E"/>
    <w:multiLevelType w:val="hybridMultilevel"/>
    <w:tmpl w:val="3D8231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B0EA2"/>
    <w:multiLevelType w:val="hybridMultilevel"/>
    <w:tmpl w:val="3D8231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2641D"/>
    <w:multiLevelType w:val="hybridMultilevel"/>
    <w:tmpl w:val="56487C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F7"/>
    <w:rsid w:val="001570F7"/>
    <w:rsid w:val="0040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3DB5F"/>
  <w15:chartTrackingRefBased/>
  <w15:docId w15:val="{1C34F847-C263-4D8C-8189-3A0A59A2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F7"/>
    <w:pPr>
      <w:spacing w:after="200" w:line="276" w:lineRule="auto"/>
    </w:pPr>
    <w:rPr>
      <w:rFonts w:eastAsiaTheme="minorEastAsia"/>
      <w:lang w:val="en-AU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0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0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70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70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0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1570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1570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1570F7"/>
    <w:rPr>
      <w:rFonts w:asciiTheme="majorHAnsi" w:eastAsiaTheme="majorEastAsia" w:hAnsiTheme="majorHAnsi" w:cstheme="majorBidi"/>
      <w:i/>
      <w:iCs/>
      <w:color w:val="2E74B5" w:themeColor="accent1" w:themeShade="BF"/>
      <w:lang w:val="en-AU" w:eastAsia="zh-TW"/>
    </w:rPr>
  </w:style>
  <w:style w:type="paragraph" w:styleId="ListParagraph">
    <w:name w:val="List Paragraph"/>
    <w:basedOn w:val="Normal"/>
    <w:uiPriority w:val="34"/>
    <w:qFormat/>
    <w:rsid w:val="001570F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570F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F7"/>
    <w:rPr>
      <w:rFonts w:eastAsiaTheme="minorEastAsia"/>
      <w:lang w:val="en-AU" w:eastAsia="zh-TW"/>
    </w:rPr>
  </w:style>
  <w:style w:type="paragraph" w:styleId="Footer">
    <w:name w:val="footer"/>
    <w:basedOn w:val="Normal"/>
    <w:link w:val="FooterChar"/>
    <w:uiPriority w:val="99"/>
    <w:unhideWhenUsed/>
    <w:rsid w:val="00157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0F7"/>
    <w:rPr>
      <w:rFonts w:eastAsiaTheme="minorEastAsia"/>
      <w:lang w:val="en-AU" w:eastAsia="zh-TW"/>
    </w:rPr>
  </w:style>
  <w:style w:type="table" w:styleId="TableGrid">
    <w:name w:val="Table Grid"/>
    <w:basedOn w:val="TableNormal"/>
    <w:uiPriority w:val="59"/>
    <w:rsid w:val="001570F7"/>
    <w:pPr>
      <w:spacing w:after="0" w:line="240" w:lineRule="auto"/>
    </w:pPr>
    <w:rPr>
      <w:rFonts w:eastAsiaTheme="minorEastAsia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0F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70F7"/>
    <w:rPr>
      <w:color w:val="954F72"/>
      <w:u w:val="single"/>
    </w:rPr>
  </w:style>
  <w:style w:type="paragraph" w:customStyle="1" w:styleId="msonormal0">
    <w:name w:val="msonormal"/>
    <w:basedOn w:val="Normal"/>
    <w:rsid w:val="0015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5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5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15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15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15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15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"/>
    <w:rsid w:val="0015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"/>
    <w:rsid w:val="0015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PlainTable41">
    <w:name w:val="Plain Table 41"/>
    <w:basedOn w:val="TableNormal"/>
    <w:uiPriority w:val="44"/>
    <w:rsid w:val="001570F7"/>
    <w:pPr>
      <w:spacing w:after="0" w:line="240" w:lineRule="auto"/>
    </w:pPr>
    <w:rPr>
      <w:rFonts w:eastAsiaTheme="minorEastAsia"/>
      <w:lang w:val="en-AU" w:eastAsia="zh-TW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7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70F7"/>
    <w:pPr>
      <w:spacing w:after="160" w:line="240" w:lineRule="auto"/>
    </w:pPr>
    <w:rPr>
      <w:rFonts w:eastAsia="PMingLiU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70F7"/>
    <w:rPr>
      <w:rFonts w:eastAsia="PMingLiU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F7"/>
    <w:rPr>
      <w:rFonts w:ascii="Segoe UI" w:eastAsiaTheme="minorEastAsia" w:hAnsi="Segoe UI" w:cs="Segoe UI"/>
      <w:sz w:val="18"/>
      <w:szCs w:val="18"/>
      <w:lang w:val="en-AU" w:eastAsia="zh-T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70F7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1570F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570F7"/>
    <w:rPr>
      <w:rFonts w:ascii="Calibri" w:eastAsiaTheme="minorEastAsia" w:hAnsi="Calibri" w:cs="Calibri"/>
      <w:noProof/>
      <w:lang w:val="en-AU" w:eastAsia="zh-TW"/>
    </w:rPr>
  </w:style>
  <w:style w:type="paragraph" w:customStyle="1" w:styleId="EndNoteBibliography">
    <w:name w:val="EndNote Bibliography"/>
    <w:basedOn w:val="Normal"/>
    <w:link w:val="EndNoteBibliographyChar"/>
    <w:rsid w:val="001570F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570F7"/>
    <w:rPr>
      <w:rFonts w:ascii="Calibri" w:eastAsiaTheme="minorEastAsia" w:hAnsi="Calibri" w:cs="Calibri"/>
      <w:noProof/>
      <w:lang w:val="en-AU" w:eastAsia="zh-TW"/>
    </w:rPr>
  </w:style>
  <w:style w:type="paragraph" w:styleId="NormalWeb">
    <w:name w:val="Normal (Web)"/>
    <w:basedOn w:val="Normal"/>
    <w:uiPriority w:val="99"/>
    <w:unhideWhenUsed/>
    <w:rsid w:val="0015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0F7"/>
    <w:pPr>
      <w:spacing w:after="200"/>
    </w:pPr>
    <w:rPr>
      <w:rFonts w:eastAsiaTheme="minorEastAsia"/>
      <w:b/>
      <w:bCs/>
      <w:lang w:eastAsia="zh-TW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0F7"/>
    <w:rPr>
      <w:rFonts w:eastAsiaTheme="minorEastAsia"/>
      <w:b/>
      <w:bCs/>
      <w:sz w:val="20"/>
      <w:szCs w:val="20"/>
      <w:lang w:val="en-AU" w:eastAsia="zh-TW"/>
    </w:rPr>
  </w:style>
  <w:style w:type="paragraph" w:styleId="Revision">
    <w:name w:val="Revision"/>
    <w:hidden/>
    <w:uiPriority w:val="99"/>
    <w:semiHidden/>
    <w:rsid w:val="001570F7"/>
    <w:pPr>
      <w:spacing w:after="0" w:line="240" w:lineRule="auto"/>
    </w:pPr>
    <w:rPr>
      <w:rFonts w:eastAsiaTheme="minorEastAsia"/>
      <w:lang w:val="en-AU" w:eastAsia="zh-TW"/>
    </w:rPr>
  </w:style>
  <w:style w:type="character" w:customStyle="1" w:styleId="italic">
    <w:name w:val="italic"/>
    <w:basedOn w:val="DefaultParagraphFont"/>
    <w:rsid w:val="001570F7"/>
  </w:style>
  <w:style w:type="character" w:styleId="Emphasis">
    <w:name w:val="Emphasis"/>
    <w:basedOn w:val="DefaultParagraphFont"/>
    <w:uiPriority w:val="20"/>
    <w:qFormat/>
    <w:rsid w:val="001570F7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70F7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1570F7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570F7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70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0F7"/>
    <w:rPr>
      <w:rFonts w:eastAsiaTheme="minorEastAsia"/>
      <w:sz w:val="20"/>
      <w:szCs w:val="20"/>
      <w:lang w:val="en-AU"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1570F7"/>
    <w:rPr>
      <w:vertAlign w:val="superscript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570F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570F7"/>
    <w:pPr>
      <w:spacing w:after="0" w:line="240" w:lineRule="auto"/>
    </w:pPr>
    <w:rPr>
      <w:rFonts w:eastAsiaTheme="minorEastAsia"/>
      <w:lang w:val="en-AU" w:eastAsia="zh-TW"/>
    </w:rPr>
  </w:style>
  <w:style w:type="character" w:styleId="Strong">
    <w:name w:val="Strong"/>
    <w:basedOn w:val="DefaultParagraphFont"/>
    <w:uiPriority w:val="22"/>
    <w:qFormat/>
    <w:rsid w:val="001570F7"/>
    <w:rPr>
      <w:b/>
      <w:b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570F7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570F7"/>
    <w:rPr>
      <w:color w:val="808080"/>
      <w:shd w:val="clear" w:color="auto" w:fill="E6E6E6"/>
    </w:rPr>
  </w:style>
  <w:style w:type="paragraph" w:customStyle="1" w:styleId="Secondarytext">
    <w:name w:val="Secondary text"/>
    <w:basedOn w:val="Normal"/>
    <w:autoRedefine/>
    <w:qFormat/>
    <w:rsid w:val="001570F7"/>
    <w:pPr>
      <w:spacing w:after="160" w:line="480" w:lineRule="auto"/>
    </w:pPr>
    <w:rPr>
      <w:rFonts w:cstheme="minorHAnsi"/>
      <w:color w:val="000000" w:themeColor="text1"/>
    </w:rPr>
  </w:style>
  <w:style w:type="character" w:customStyle="1" w:styleId="st">
    <w:name w:val="st"/>
    <w:basedOn w:val="DefaultParagraphFont"/>
    <w:rsid w:val="001570F7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1570F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0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2762</Words>
  <Characters>15749</Characters>
  <Application>Microsoft Office Word</Application>
  <DocSecurity>0</DocSecurity>
  <Lines>131</Lines>
  <Paragraphs>36</Paragraphs>
  <ScaleCrop>false</ScaleCrop>
  <Company>Springer Nature</Company>
  <LinksUpToDate>false</LinksUpToDate>
  <CharactersWithSpaces>18475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2020-10-07T06:21:00Z</dcterms:created>
  <dcterms:modified xsi:type="dcterms:W3CDTF">2020-10-07T06:21:00Z</dcterms:modified>
</cp:coreProperties>
</file>