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7F" w:rsidRDefault="00DD717F" w:rsidP="00DD717F">
      <w:pPr>
        <w:ind w:left="566" w:hangingChars="283" w:hanging="566"/>
        <w:rPr>
          <w:rFonts w:ascii="Times New Roman" w:hAnsi="Times New Roman" w:cs="Times New Roman"/>
          <w:b/>
        </w:rPr>
      </w:pPr>
      <w:r w:rsidRPr="00DD717F">
        <w:rPr>
          <w:rFonts w:ascii="Times New Roman" w:hAnsi="Times New Roman" w:cs="Times New Roman"/>
          <w:b/>
        </w:rPr>
        <w:t>Appendix 1. The list of articles used for concept analysis on community health outreach</w:t>
      </w:r>
      <w:r>
        <w:rPr>
          <w:rFonts w:ascii="Times New Roman" w:hAnsi="Times New Roman" w:cs="Times New Roman"/>
          <w:b/>
        </w:rPr>
        <w:t xml:space="preserve">. </w:t>
      </w:r>
    </w:p>
    <w:p w:rsidR="00DD717F" w:rsidRPr="00DD717F" w:rsidRDefault="00DD717F" w:rsidP="00DD717F">
      <w:pPr>
        <w:ind w:left="566" w:hangingChars="283" w:hanging="566"/>
        <w:rPr>
          <w:rFonts w:ascii="Times New Roman" w:hAnsi="Times New Roman" w:cs="Times New Roman" w:hint="eastAsia"/>
          <w:b/>
        </w:rPr>
      </w:pPr>
      <w:bookmarkStart w:id="0" w:name="_GoBack"/>
      <w:bookmarkEnd w:id="0"/>
    </w:p>
    <w:p w:rsidR="00DD717F" w:rsidRPr="0040180A" w:rsidRDefault="00DD717F" w:rsidP="00DD717F">
      <w:pPr>
        <w:ind w:left="566" w:hangingChars="283" w:hanging="566"/>
        <w:rPr>
          <w:rFonts w:ascii="Times New Roman" w:hAnsi="Times New Roman" w:cs="Times New Roman"/>
        </w:rPr>
      </w:pPr>
      <w:r>
        <w:rPr>
          <w:rFonts w:ascii="Times New Roman" w:hAnsi="Times New Roman" w:cs="Times New Roman"/>
        </w:rPr>
        <w:t xml:space="preserve">1.    </w:t>
      </w:r>
      <w:r w:rsidRPr="0040180A">
        <w:rPr>
          <w:rFonts w:ascii="Times New Roman" w:hAnsi="Times New Roman" w:cs="Times New Roman"/>
        </w:rPr>
        <w:t>Abd Elaziz KM, Dewedar SA, Sabbour S, El Gafaary MM, Marzouk DM, Aboul Fotouh A, Allam MF</w:t>
      </w:r>
      <w:r>
        <w:rPr>
          <w:rFonts w:ascii="Times New Roman" w:hAnsi="Times New Roman" w:cs="Times New Roman"/>
        </w:rPr>
        <w:t>.</w:t>
      </w:r>
      <w:r w:rsidRPr="0040180A">
        <w:rPr>
          <w:rFonts w:ascii="Times New Roman" w:hAnsi="Times New Roman" w:cs="Times New Roman"/>
        </w:rPr>
        <w:t xml:space="preserve"> Screening for hypertension among adults: community outreach in Cairo, Egypt. </w:t>
      </w:r>
      <w:r w:rsidRPr="003E414F">
        <w:rPr>
          <w:rFonts w:ascii="Times New Roman" w:hAnsi="Times New Roman" w:cs="Times New Roman"/>
        </w:rPr>
        <w:t>J Public Health (Oxf)</w:t>
      </w:r>
      <w:r>
        <w:rPr>
          <w:rFonts w:ascii="Times New Roman" w:hAnsi="Times New Roman" w:cs="Times New Roman"/>
        </w:rPr>
        <w:t xml:space="preserve">. </w:t>
      </w:r>
      <w:r w:rsidRPr="0040180A">
        <w:rPr>
          <w:rFonts w:ascii="Times New Roman" w:hAnsi="Times New Roman" w:cs="Times New Roman"/>
        </w:rPr>
        <w:t xml:space="preserve"> 2015;37(4):701-6.</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2.</w:t>
      </w:r>
      <w:r w:rsidRPr="0040180A">
        <w:rPr>
          <w:rFonts w:ascii="Times New Roman" w:hAnsi="Times New Roman" w:cs="Times New Roman"/>
        </w:rPr>
        <w:tab/>
        <w:t>Allen JK, Dennison-Himmelfarb CR, Szanton SL, Bone L, Hill MN, Levine DM, West M, Barlow A, Lewis-Bo</w:t>
      </w:r>
      <w:r>
        <w:rPr>
          <w:rFonts w:ascii="Times New Roman" w:hAnsi="Times New Roman" w:cs="Times New Roman"/>
        </w:rPr>
        <w:t>yer L, Donnelly-Strozzo M, et al.</w:t>
      </w:r>
      <w:r w:rsidRPr="0040180A">
        <w:rPr>
          <w:rFonts w:ascii="Times New Roman" w:hAnsi="Times New Roman" w:cs="Times New Roman"/>
        </w:rPr>
        <w:t xml:space="preserve"> Community Outreach and Cardiovascular Health (COACH) Trial: a randomized, controlled trial of nurse practitioner/community health worker cardiovascular disease risk reduction in urban community health centers.</w:t>
      </w:r>
      <w:r w:rsidRPr="003E414F">
        <w:t xml:space="preserve"> </w:t>
      </w:r>
      <w:r w:rsidRPr="003E414F">
        <w:rPr>
          <w:rFonts w:ascii="Times New Roman" w:hAnsi="Times New Roman" w:cs="Times New Roman"/>
        </w:rPr>
        <w:t>Circ Cardiovasc Qual Outcomes</w:t>
      </w:r>
      <w:r>
        <w:rPr>
          <w:rFonts w:ascii="Times New Roman" w:hAnsi="Times New Roman" w:cs="Times New Roman"/>
        </w:rPr>
        <w:t>.</w:t>
      </w:r>
      <w:r w:rsidRPr="0040180A">
        <w:rPr>
          <w:rFonts w:ascii="Times New Roman" w:hAnsi="Times New Roman" w:cs="Times New Roman"/>
        </w:rPr>
        <w:t xml:space="preserve"> 2011;4(6):595-602.</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3.</w:t>
      </w:r>
      <w:r w:rsidRPr="0040180A">
        <w:rPr>
          <w:rFonts w:ascii="Times New Roman" w:hAnsi="Times New Roman" w:cs="Times New Roman"/>
        </w:rPr>
        <w:tab/>
        <w:t xml:space="preserve">Bang </w:t>
      </w:r>
      <w:r>
        <w:rPr>
          <w:rFonts w:ascii="Times New Roman" w:hAnsi="Times New Roman" w:cs="Times New Roman"/>
        </w:rPr>
        <w:t>KS, Chae SM, Lee I, Yu J, Kim J.</w:t>
      </w:r>
      <w:r w:rsidRPr="0040180A">
        <w:rPr>
          <w:rFonts w:ascii="Times New Roman" w:hAnsi="Times New Roman" w:cs="Times New Roman"/>
        </w:rPr>
        <w:t xml:space="preserve"> Effects of a Community Outreach Program for Maternal Health and Family Planning in Tigray, Ethiopia. Asian Nurs Res (Korean Soc Nurs Sci)</w:t>
      </w:r>
      <w:r>
        <w:rPr>
          <w:rFonts w:ascii="Times New Roman" w:hAnsi="Times New Roman" w:cs="Times New Roman"/>
        </w:rPr>
        <w:t>.</w:t>
      </w:r>
      <w:r w:rsidRPr="0040180A">
        <w:rPr>
          <w:rFonts w:ascii="Times New Roman" w:hAnsi="Times New Roman" w:cs="Times New Roman"/>
        </w:rPr>
        <w:t xml:space="preserve"> 2018;12(3):223-30.</w:t>
      </w:r>
    </w:p>
    <w:p w:rsidR="00DD717F" w:rsidRPr="0040180A" w:rsidRDefault="00DD717F" w:rsidP="00DD717F">
      <w:pPr>
        <w:ind w:left="566" w:hangingChars="283" w:hanging="566"/>
        <w:rPr>
          <w:rFonts w:ascii="Times New Roman" w:hAnsi="Times New Roman" w:cs="Times New Roman"/>
        </w:rPr>
      </w:pPr>
      <w:r>
        <w:rPr>
          <w:rFonts w:ascii="Times New Roman" w:hAnsi="Times New Roman" w:cs="Times New Roman"/>
        </w:rPr>
        <w:t>4.</w:t>
      </w:r>
      <w:r>
        <w:rPr>
          <w:rFonts w:ascii="Times New Roman" w:hAnsi="Times New Roman" w:cs="Times New Roman"/>
        </w:rPr>
        <w:tab/>
        <w:t>Baur K, Smith T, Wendler MC.</w:t>
      </w:r>
      <w:r w:rsidRPr="0040180A">
        <w:rPr>
          <w:rFonts w:ascii="Times New Roman" w:hAnsi="Times New Roman" w:cs="Times New Roman"/>
        </w:rPr>
        <w:t xml:space="preserve"> What Is It Like to Experience Improved Care Coordination Through a Community Outreach Program? A Qualitative, Descriptive Study. J Ambul Care Manage</w:t>
      </w:r>
      <w:r>
        <w:rPr>
          <w:rFonts w:ascii="Times New Roman" w:hAnsi="Times New Roman" w:cs="Times New Roman"/>
        </w:rPr>
        <w:t>.</w:t>
      </w:r>
      <w:r w:rsidRPr="0040180A">
        <w:rPr>
          <w:rFonts w:ascii="Times New Roman" w:hAnsi="Times New Roman" w:cs="Times New Roman"/>
        </w:rPr>
        <w:t xml:space="preserve"> 2018;41(3):204-12.</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5.</w:t>
      </w:r>
      <w:r w:rsidRPr="0040180A">
        <w:rPr>
          <w:rFonts w:ascii="Times New Roman" w:hAnsi="Times New Roman" w:cs="Times New Roman"/>
        </w:rPr>
        <w:tab/>
        <w:t>Begh RA, Aveyard P, Upton P, Bhopal RS, White M, Amos A, Prescott RJ, Bedi R, Barton P, Fletcher M</w:t>
      </w:r>
      <w:r>
        <w:rPr>
          <w:rFonts w:ascii="Times New Roman" w:hAnsi="Times New Roman" w:cs="Times New Roman"/>
        </w:rPr>
        <w:t>, et al.</w:t>
      </w:r>
      <w:r w:rsidRPr="0040180A">
        <w:rPr>
          <w:rFonts w:ascii="Times New Roman" w:hAnsi="Times New Roman" w:cs="Times New Roman"/>
        </w:rPr>
        <w:t xml:space="preserve"> Promoting smoking cessation in Pakistani and Bangladeshi men in the UK: pilot cluster randomised controlled trial of trained community outreach workers. Trials</w:t>
      </w:r>
      <w:r>
        <w:rPr>
          <w:rFonts w:ascii="Times New Roman" w:hAnsi="Times New Roman" w:cs="Times New Roman"/>
        </w:rPr>
        <w:t>.</w:t>
      </w:r>
      <w:r w:rsidRPr="0040180A">
        <w:rPr>
          <w:rFonts w:ascii="Times New Roman" w:hAnsi="Times New Roman" w:cs="Times New Roman"/>
        </w:rPr>
        <w:t xml:space="preserve"> 2011;12:197.</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6.</w:t>
      </w:r>
      <w:r w:rsidRPr="0040180A">
        <w:rPr>
          <w:rFonts w:ascii="Times New Roman" w:hAnsi="Times New Roman" w:cs="Times New Roman"/>
        </w:rPr>
        <w:tab/>
        <w:t>Bergman M, Nygren-Br</w:t>
      </w:r>
      <w:r>
        <w:rPr>
          <w:rFonts w:ascii="Times New Roman" w:hAnsi="Times New Roman" w:cs="Times New Roman"/>
        </w:rPr>
        <w:t>unell O, Vilakati D, Malqvist M.</w:t>
      </w:r>
      <w:r w:rsidRPr="0040180A">
        <w:rPr>
          <w:rFonts w:ascii="Times New Roman" w:hAnsi="Times New Roman" w:cs="Times New Roman"/>
        </w:rPr>
        <w:t xml:space="preserve"> Prolonged Exclusive Breastfeeding Through Peer Support: A Cohort Study From a Community Outreach Project in Swaziland. J Community Health</w:t>
      </w:r>
      <w:r>
        <w:rPr>
          <w:rFonts w:ascii="Times New Roman" w:hAnsi="Times New Roman" w:cs="Times New Roman"/>
        </w:rPr>
        <w:t>.</w:t>
      </w:r>
      <w:r w:rsidRPr="0040180A">
        <w:rPr>
          <w:rFonts w:ascii="Times New Roman" w:hAnsi="Times New Roman" w:cs="Times New Roman"/>
        </w:rPr>
        <w:t xml:space="preserve"> 2016;41(5):932-8.</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7.</w:t>
      </w:r>
      <w:r w:rsidRPr="0040180A">
        <w:rPr>
          <w:rFonts w:ascii="Times New Roman" w:hAnsi="Times New Roman" w:cs="Times New Roman"/>
        </w:rPr>
        <w:tab/>
        <w:t>Castle PE, Rausa A, Walls T, Gravitt PE, Partridge EE, Olivo V, Niwa S, Morrissey KG, Tucker L, Katki H</w:t>
      </w:r>
      <w:r>
        <w:rPr>
          <w:rFonts w:ascii="Times New Roman" w:hAnsi="Times New Roman" w:cs="Times New Roman"/>
        </w:rPr>
        <w:t>, et al.</w:t>
      </w:r>
      <w:r w:rsidRPr="0040180A">
        <w:rPr>
          <w:rFonts w:ascii="Times New Roman" w:hAnsi="Times New Roman" w:cs="Times New Roman"/>
        </w:rPr>
        <w:t xml:space="preserve"> Comparative community outreach to increase cervical cancer screening in the Mississippi Delta. Prev Med</w:t>
      </w:r>
      <w:r>
        <w:rPr>
          <w:rFonts w:ascii="Times New Roman" w:hAnsi="Times New Roman" w:cs="Times New Roman"/>
        </w:rPr>
        <w:t>.</w:t>
      </w:r>
      <w:r w:rsidRPr="0040180A">
        <w:rPr>
          <w:rFonts w:ascii="Times New Roman" w:hAnsi="Times New Roman" w:cs="Times New Roman"/>
        </w:rPr>
        <w:t xml:space="preserve"> 2011;52(6):452-5.</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8.</w:t>
      </w:r>
      <w:r w:rsidRPr="0040180A">
        <w:rPr>
          <w:rFonts w:ascii="Times New Roman" w:hAnsi="Times New Roman" w:cs="Times New Roman"/>
        </w:rPr>
        <w:tab/>
        <w:t>Chuang E</w:t>
      </w:r>
      <w:r>
        <w:rPr>
          <w:rFonts w:ascii="Times New Roman" w:hAnsi="Times New Roman" w:cs="Times New Roman"/>
        </w:rPr>
        <w:t>, Wells R, Alexander J, Green S.</w:t>
      </w:r>
      <w:r w:rsidRPr="0040180A">
        <w:rPr>
          <w:rFonts w:ascii="Times New Roman" w:hAnsi="Times New Roman" w:cs="Times New Roman"/>
        </w:rPr>
        <w:t xml:space="preserve"> How outpatient substance abuse treatment unit director activities may affect provision of community outreach services. Drugs (Abingdon Engl)</w:t>
      </w:r>
      <w:r>
        <w:rPr>
          <w:rFonts w:ascii="Times New Roman" w:hAnsi="Times New Roman" w:cs="Times New Roman"/>
        </w:rPr>
        <w:t>.</w:t>
      </w:r>
      <w:r w:rsidRPr="0040180A">
        <w:rPr>
          <w:rFonts w:ascii="Times New Roman" w:hAnsi="Times New Roman" w:cs="Times New Roman"/>
        </w:rPr>
        <w:t xml:space="preserve"> 2013;20(2):149-59.</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9.</w:t>
      </w:r>
      <w:r w:rsidRPr="0040180A">
        <w:rPr>
          <w:rFonts w:ascii="Times New Roman" w:hAnsi="Times New Roman" w:cs="Times New Roman"/>
        </w:rPr>
        <w:tab/>
        <w:t>Cofie LE, Barrington C, Akaligaung A, Reid A, Fried B, Sin</w:t>
      </w:r>
      <w:r>
        <w:rPr>
          <w:rFonts w:ascii="Times New Roman" w:hAnsi="Times New Roman" w:cs="Times New Roman"/>
        </w:rPr>
        <w:t>gh K, Sodzi-Tettey S, Barker PM.</w:t>
      </w:r>
      <w:r w:rsidRPr="0040180A">
        <w:rPr>
          <w:rFonts w:ascii="Times New Roman" w:hAnsi="Times New Roman" w:cs="Times New Roman"/>
        </w:rPr>
        <w:t xml:space="preserve"> Integrating community outreach into a quality improvement project to promote maternal and child health in Ghana. Glob Public Health</w:t>
      </w:r>
      <w:r>
        <w:rPr>
          <w:rFonts w:ascii="Times New Roman" w:hAnsi="Times New Roman" w:cs="Times New Roman"/>
        </w:rPr>
        <w:t>.</w:t>
      </w:r>
      <w:r w:rsidRPr="0040180A">
        <w:rPr>
          <w:rFonts w:ascii="Times New Roman" w:hAnsi="Times New Roman" w:cs="Times New Roman"/>
        </w:rPr>
        <w:t xml:space="preserve"> 2014;9(10):1184-97.</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10.</w:t>
      </w:r>
      <w:r w:rsidRPr="0040180A">
        <w:rPr>
          <w:rFonts w:ascii="Times New Roman" w:hAnsi="Times New Roman" w:cs="Times New Roman"/>
        </w:rPr>
        <w:tab/>
        <w:t>Diaz-Toro EC, Fernandez ME, Correa-Fernandez V, Calo WA, Ortiz AP, Mejia LM, Mazas CA,</w:t>
      </w:r>
      <w:r>
        <w:rPr>
          <w:rFonts w:ascii="Times New Roman" w:hAnsi="Times New Roman" w:cs="Times New Roman"/>
        </w:rPr>
        <w:t xml:space="preserve"> Santos-Ortiz Mdel C, Wetter DW.</w:t>
      </w:r>
      <w:r w:rsidRPr="0040180A">
        <w:rPr>
          <w:rFonts w:ascii="Times New Roman" w:hAnsi="Times New Roman" w:cs="Times New Roman"/>
        </w:rPr>
        <w:t xml:space="preserve"> Promoting tobacco cessation and smoke-free workplaces through community outreach partnerships in Puerto Rico. Prog Community Health Partnersh </w:t>
      </w:r>
      <w:r>
        <w:rPr>
          <w:rFonts w:ascii="Times New Roman" w:hAnsi="Times New Roman" w:cs="Times New Roman"/>
        </w:rPr>
        <w:t>.</w:t>
      </w:r>
      <w:r w:rsidRPr="0040180A">
        <w:rPr>
          <w:rFonts w:ascii="Times New Roman" w:hAnsi="Times New Roman" w:cs="Times New Roman"/>
        </w:rPr>
        <w:t>2014;8(2):157-68.</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11.</w:t>
      </w:r>
      <w:r w:rsidRPr="0040180A">
        <w:rPr>
          <w:rFonts w:ascii="Times New Roman" w:hAnsi="Times New Roman" w:cs="Times New Roman"/>
        </w:rPr>
        <w:tab/>
        <w:t>Gueye B, Wesson J, Koumtingue D, Stratton S, Viadro C, Talla H, Dioh E, Cisse C, Sebikali B, Mamadou Daff B</w:t>
      </w:r>
      <w:r>
        <w:rPr>
          <w:rFonts w:ascii="Times New Roman" w:hAnsi="Times New Roman" w:cs="Times New Roman"/>
        </w:rPr>
        <w:t>.</w:t>
      </w:r>
      <w:r w:rsidRPr="0040180A">
        <w:rPr>
          <w:rFonts w:ascii="Times New Roman" w:hAnsi="Times New Roman" w:cs="Times New Roman"/>
        </w:rPr>
        <w:t xml:space="preserve"> Mentoring, Task Sharing, and Community Outreach Through the TutoratPlus Approach: Increasing Use of Long-Acting Reversible Contraceptives in Senegal. Glob Health Sci Pract</w:t>
      </w:r>
      <w:r>
        <w:rPr>
          <w:rFonts w:ascii="Times New Roman" w:hAnsi="Times New Roman" w:cs="Times New Roman"/>
        </w:rPr>
        <w:t>.</w:t>
      </w:r>
      <w:r w:rsidRPr="0040180A">
        <w:rPr>
          <w:rFonts w:ascii="Times New Roman" w:hAnsi="Times New Roman" w:cs="Times New Roman"/>
        </w:rPr>
        <w:t xml:space="preserve"> 2016;4 Suppl 2:S33-43.</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12.</w:t>
      </w:r>
      <w:r w:rsidRPr="0040180A">
        <w:rPr>
          <w:rFonts w:ascii="Times New Roman" w:hAnsi="Times New Roman" w:cs="Times New Roman"/>
        </w:rPr>
        <w:tab/>
        <w:t>Hilgeman MM, Mahaney-Price AF, Stanton MP, McNeal SF, Pettey KM, Tabb KD, Litaker MS, Parmelee P, Hamner K, Martin MY</w:t>
      </w:r>
      <w:r>
        <w:rPr>
          <w:rFonts w:ascii="Times New Roman" w:hAnsi="Times New Roman" w:cs="Times New Roman"/>
        </w:rPr>
        <w:t>,</w:t>
      </w:r>
      <w:r w:rsidRPr="0040180A">
        <w:rPr>
          <w:rFonts w:ascii="Times New Roman" w:hAnsi="Times New Roman" w:cs="Times New Roman"/>
        </w:rPr>
        <w:t xml:space="preserve"> et al</w:t>
      </w:r>
      <w:r>
        <w:rPr>
          <w:rFonts w:ascii="Times New Roman" w:hAnsi="Times New Roman" w:cs="Times New Roman"/>
        </w:rPr>
        <w:t>.</w:t>
      </w:r>
      <w:r w:rsidRPr="0040180A">
        <w:rPr>
          <w:rFonts w:ascii="Times New Roman" w:hAnsi="Times New Roman" w:cs="Times New Roman"/>
        </w:rPr>
        <w:t xml:space="preserve"> Alabama Veterans Rural Health Initiative: a pilot study of enhanced community outreach in rural areas. J Rural Health</w:t>
      </w:r>
      <w:r>
        <w:rPr>
          <w:rFonts w:ascii="Times New Roman" w:hAnsi="Times New Roman" w:cs="Times New Roman"/>
        </w:rPr>
        <w:t>.</w:t>
      </w:r>
      <w:r w:rsidRPr="0040180A">
        <w:rPr>
          <w:rFonts w:ascii="Times New Roman" w:hAnsi="Times New Roman" w:cs="Times New Roman"/>
        </w:rPr>
        <w:t xml:space="preserve"> 2014;30(2):153-63.</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13.</w:t>
      </w:r>
      <w:r w:rsidRPr="0040180A">
        <w:rPr>
          <w:rFonts w:ascii="Times New Roman" w:hAnsi="Times New Roman" w:cs="Times New Roman"/>
        </w:rPr>
        <w:tab/>
        <w:t>Hoffman RL, Bryant B, Allen</w:t>
      </w:r>
      <w:r>
        <w:rPr>
          <w:rFonts w:ascii="Times New Roman" w:hAnsi="Times New Roman" w:cs="Times New Roman"/>
        </w:rPr>
        <w:t xml:space="preserve"> SR, Lee MK, Aarons CB, Kelz RR.</w:t>
      </w:r>
      <w:r w:rsidRPr="0040180A">
        <w:rPr>
          <w:rFonts w:ascii="Times New Roman" w:hAnsi="Times New Roman" w:cs="Times New Roman"/>
        </w:rPr>
        <w:t xml:space="preserve"> Using community outreach to explore health-related beliefs and improve surgeon-patient engagement. J Surg Res</w:t>
      </w:r>
      <w:r>
        <w:rPr>
          <w:rFonts w:ascii="Times New Roman" w:hAnsi="Times New Roman" w:cs="Times New Roman"/>
        </w:rPr>
        <w:t>.</w:t>
      </w:r>
      <w:r w:rsidRPr="0040180A">
        <w:rPr>
          <w:rFonts w:ascii="Times New Roman" w:hAnsi="Times New Roman" w:cs="Times New Roman"/>
        </w:rPr>
        <w:t xml:space="preserve"> 2016;206(2):411-7.</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14.</w:t>
      </w:r>
      <w:r w:rsidRPr="0040180A">
        <w:rPr>
          <w:rFonts w:ascii="Times New Roman" w:hAnsi="Times New Roman" w:cs="Times New Roman"/>
        </w:rPr>
        <w:tab/>
        <w:t>John</w:t>
      </w:r>
      <w:r>
        <w:rPr>
          <w:rFonts w:ascii="Times New Roman" w:hAnsi="Times New Roman" w:cs="Times New Roman"/>
        </w:rPr>
        <w:t>son D, Harrison P, Sidebottom A.</w:t>
      </w:r>
      <w:r w:rsidRPr="0040180A">
        <w:rPr>
          <w:rFonts w:ascii="Times New Roman" w:hAnsi="Times New Roman" w:cs="Times New Roman"/>
        </w:rPr>
        <w:t xml:space="preserve"> Providing sexually transmitted disease education and risk assessment to disengaged young men through community outreach. Am J Mens Health</w:t>
      </w:r>
      <w:r>
        <w:rPr>
          <w:rFonts w:ascii="Times New Roman" w:hAnsi="Times New Roman" w:cs="Times New Roman"/>
        </w:rPr>
        <w:t>.</w:t>
      </w:r>
      <w:r w:rsidRPr="0040180A">
        <w:rPr>
          <w:rFonts w:ascii="Times New Roman" w:hAnsi="Times New Roman" w:cs="Times New Roman"/>
        </w:rPr>
        <w:t xml:space="preserve"> 2010;4(4):305-12.</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15.</w:t>
      </w:r>
      <w:r w:rsidRPr="0040180A">
        <w:rPr>
          <w:rFonts w:ascii="Times New Roman" w:hAnsi="Times New Roman" w:cs="Times New Roman"/>
        </w:rPr>
        <w:tab/>
        <w:t>Kadaluru UG, Kempraj VM, Muddaiah</w:t>
      </w:r>
      <w:r>
        <w:rPr>
          <w:rFonts w:ascii="Times New Roman" w:hAnsi="Times New Roman" w:cs="Times New Roman"/>
        </w:rPr>
        <w:t xml:space="preserve"> P.</w:t>
      </w:r>
      <w:r w:rsidRPr="0040180A">
        <w:rPr>
          <w:rFonts w:ascii="Times New Roman" w:hAnsi="Times New Roman" w:cs="Times New Roman"/>
        </w:rPr>
        <w:t xml:space="preserve"> Utilization of oral health care services among adults attending </w:t>
      </w:r>
      <w:r w:rsidRPr="0040180A">
        <w:rPr>
          <w:rFonts w:ascii="Times New Roman" w:hAnsi="Times New Roman" w:cs="Times New Roman"/>
        </w:rPr>
        <w:lastRenderedPageBreak/>
        <w:t>community outreach programs. Indian J Dent Res</w:t>
      </w:r>
      <w:r>
        <w:rPr>
          <w:rFonts w:ascii="Times New Roman" w:hAnsi="Times New Roman" w:cs="Times New Roman"/>
        </w:rPr>
        <w:t>.</w:t>
      </w:r>
      <w:r w:rsidRPr="0040180A">
        <w:rPr>
          <w:rFonts w:ascii="Times New Roman" w:hAnsi="Times New Roman" w:cs="Times New Roman"/>
        </w:rPr>
        <w:t xml:space="preserve"> 2012;23(6):841-2.</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16.</w:t>
      </w:r>
      <w:r w:rsidRPr="0040180A">
        <w:rPr>
          <w:rFonts w:ascii="Times New Roman" w:hAnsi="Times New Roman" w:cs="Times New Roman"/>
        </w:rPr>
        <w:tab/>
        <w:t>Kayama M, Kido Y, Setoya N, Tsunoda A, Matsunaga A, Kikkawa T, Fukuda T, Noguchi M, Mishina K, Nishio M</w:t>
      </w:r>
      <w:r>
        <w:rPr>
          <w:rFonts w:ascii="Times New Roman" w:hAnsi="Times New Roman" w:cs="Times New Roman"/>
        </w:rPr>
        <w:t>, et al.</w:t>
      </w:r>
      <w:r w:rsidRPr="0040180A">
        <w:rPr>
          <w:rFonts w:ascii="Times New Roman" w:hAnsi="Times New Roman" w:cs="Times New Roman"/>
        </w:rPr>
        <w:t xml:space="preserve"> Community outreach for patients who have difficulties in maintaining contact with mental health services: longitudinal retrospective study of the Japanese outreach model project. BMC Psychiatry</w:t>
      </w:r>
      <w:r>
        <w:rPr>
          <w:rFonts w:ascii="Times New Roman" w:hAnsi="Times New Roman" w:cs="Times New Roman"/>
        </w:rPr>
        <w:t>.</w:t>
      </w:r>
      <w:r w:rsidRPr="0040180A">
        <w:rPr>
          <w:rFonts w:ascii="Times New Roman" w:hAnsi="Times New Roman" w:cs="Times New Roman"/>
        </w:rPr>
        <w:t xml:space="preserve"> 2014;14:311.</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17.</w:t>
      </w:r>
      <w:r w:rsidRPr="0040180A">
        <w:rPr>
          <w:rFonts w:ascii="Times New Roman" w:hAnsi="Times New Roman" w:cs="Times New Roman"/>
        </w:rPr>
        <w:tab/>
        <w:t>LeCheminant JD, Covington NK, Smith J, Lox CL, Kirk</w:t>
      </w:r>
      <w:r>
        <w:rPr>
          <w:rFonts w:ascii="Times New Roman" w:hAnsi="Times New Roman" w:cs="Times New Roman"/>
        </w:rPr>
        <w:t xml:space="preserve"> EP, Heden TD.</w:t>
      </w:r>
      <w:r w:rsidRPr="0040180A">
        <w:rPr>
          <w:rFonts w:ascii="Times New Roman" w:hAnsi="Times New Roman" w:cs="Times New Roman"/>
        </w:rPr>
        <w:t xml:space="preserve"> Evaluation of a university-based community outreach weight management program. Popul Health Manag</w:t>
      </w:r>
      <w:r>
        <w:rPr>
          <w:rFonts w:ascii="Times New Roman" w:hAnsi="Times New Roman" w:cs="Times New Roman"/>
        </w:rPr>
        <w:t>.</w:t>
      </w:r>
      <w:r w:rsidRPr="0040180A">
        <w:rPr>
          <w:rFonts w:ascii="Times New Roman" w:hAnsi="Times New Roman" w:cs="Times New Roman"/>
        </w:rPr>
        <w:t xml:space="preserve"> 2011;14(4):167-73.</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18.</w:t>
      </w:r>
      <w:r w:rsidRPr="0040180A">
        <w:rPr>
          <w:rFonts w:ascii="Times New Roman" w:hAnsi="Times New Roman" w:cs="Times New Roman"/>
        </w:rPr>
        <w:tab/>
        <w:t>Lynch S, McFarlane WR, Joly B, Adelsheim S, Auther A, Cornblatt BA, Migliorati M, Ragland JD, Sale T, Spring E</w:t>
      </w:r>
      <w:r>
        <w:rPr>
          <w:rFonts w:ascii="Times New Roman" w:hAnsi="Times New Roman" w:cs="Times New Roman"/>
        </w:rPr>
        <w:t>, et al.</w:t>
      </w:r>
      <w:r w:rsidRPr="0040180A">
        <w:rPr>
          <w:rFonts w:ascii="Times New Roman" w:hAnsi="Times New Roman" w:cs="Times New Roman"/>
        </w:rPr>
        <w:t xml:space="preserve"> Early Detection, Intervention and Prevention of Psychosis Program: Community Outreach and Early Identification at Six U.S. Sites. Psychiatr Serv</w:t>
      </w:r>
      <w:r>
        <w:rPr>
          <w:rFonts w:ascii="Times New Roman" w:hAnsi="Times New Roman" w:cs="Times New Roman"/>
        </w:rPr>
        <w:t>.</w:t>
      </w:r>
      <w:r w:rsidRPr="0040180A">
        <w:rPr>
          <w:rFonts w:ascii="Times New Roman" w:hAnsi="Times New Roman" w:cs="Times New Roman"/>
        </w:rPr>
        <w:t xml:space="preserve"> 2016;67(5):510-6.</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19.</w:t>
      </w:r>
      <w:r w:rsidRPr="0040180A">
        <w:rPr>
          <w:rFonts w:ascii="Times New Roman" w:hAnsi="Times New Roman" w:cs="Times New Roman"/>
        </w:rPr>
        <w:tab/>
        <w:t>Magdalene D, Bhattacharjee H, Choudhury M, Multani P</w:t>
      </w:r>
      <w:r>
        <w:rPr>
          <w:rFonts w:ascii="Times New Roman" w:hAnsi="Times New Roman" w:cs="Times New Roman"/>
        </w:rPr>
        <w:t>K, Singh A, Deshmukh S, Gupta K.</w:t>
      </w:r>
      <w:r w:rsidRPr="0040180A">
        <w:rPr>
          <w:rFonts w:ascii="Times New Roman" w:hAnsi="Times New Roman" w:cs="Times New Roman"/>
        </w:rPr>
        <w:t xml:space="preserve"> Community outreach: An indicator for assessment of prevalence of amblyopia. Indian J Ophthalmol</w:t>
      </w:r>
      <w:r>
        <w:rPr>
          <w:rFonts w:ascii="Times New Roman" w:hAnsi="Times New Roman" w:cs="Times New Roman"/>
        </w:rPr>
        <w:t>.</w:t>
      </w:r>
      <w:r w:rsidRPr="0040180A">
        <w:rPr>
          <w:rFonts w:ascii="Times New Roman" w:hAnsi="Times New Roman" w:cs="Times New Roman"/>
        </w:rPr>
        <w:t xml:space="preserve"> 2018;66(7):940-4.</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20.</w:t>
      </w:r>
      <w:r w:rsidRPr="0040180A">
        <w:rPr>
          <w:rFonts w:ascii="Times New Roman" w:hAnsi="Times New Roman" w:cs="Times New Roman"/>
        </w:rPr>
        <w:tab/>
        <w:t>Palmas W, Findley SE, Mejia M, Batista M, Teresi J, Kong J, Silver S, Fleck EM</w:t>
      </w:r>
      <w:r>
        <w:rPr>
          <w:rFonts w:ascii="Times New Roman" w:hAnsi="Times New Roman" w:cs="Times New Roman"/>
        </w:rPr>
        <w:t>, Luchsinger JA, Carrasquillo O.</w:t>
      </w:r>
      <w:r w:rsidRPr="0040180A">
        <w:rPr>
          <w:rFonts w:ascii="Times New Roman" w:hAnsi="Times New Roman" w:cs="Times New Roman"/>
        </w:rPr>
        <w:t xml:space="preserve"> Results of the northern Manhattan diabetes community outreach project: a randomized trial studying a community health worker intervention to improve diabetes care in Hispanic adults. Diabetes Care</w:t>
      </w:r>
      <w:r>
        <w:rPr>
          <w:rFonts w:ascii="Times New Roman" w:hAnsi="Times New Roman" w:cs="Times New Roman"/>
        </w:rPr>
        <w:t>.</w:t>
      </w:r>
      <w:r w:rsidRPr="0040180A">
        <w:rPr>
          <w:rFonts w:ascii="Times New Roman" w:hAnsi="Times New Roman" w:cs="Times New Roman"/>
        </w:rPr>
        <w:t xml:space="preserve"> 2014;37(4):963-9.</w:t>
      </w:r>
    </w:p>
    <w:p w:rsidR="00DD717F" w:rsidRPr="0040180A" w:rsidRDefault="00DD717F" w:rsidP="00DD717F">
      <w:pPr>
        <w:ind w:left="566" w:hangingChars="283" w:hanging="566"/>
        <w:rPr>
          <w:rFonts w:ascii="Times New Roman" w:hAnsi="Times New Roman" w:cs="Times New Roman"/>
        </w:rPr>
      </w:pPr>
      <w:r>
        <w:rPr>
          <w:rFonts w:ascii="Times New Roman" w:hAnsi="Times New Roman" w:cs="Times New Roman"/>
        </w:rPr>
        <w:t>21.</w:t>
      </w:r>
      <w:r>
        <w:rPr>
          <w:rFonts w:ascii="Times New Roman" w:hAnsi="Times New Roman" w:cs="Times New Roman"/>
        </w:rPr>
        <w:tab/>
        <w:t>Pelton MM.</w:t>
      </w:r>
      <w:r w:rsidRPr="0040180A">
        <w:rPr>
          <w:rFonts w:ascii="Times New Roman" w:hAnsi="Times New Roman" w:cs="Times New Roman"/>
        </w:rPr>
        <w:t xml:space="preserve"> Have fun, be safe: the start of an ED community outreach program. J Emerg Nurs</w:t>
      </w:r>
      <w:r>
        <w:rPr>
          <w:rFonts w:ascii="Times New Roman" w:hAnsi="Times New Roman" w:cs="Times New Roman"/>
        </w:rPr>
        <w:t>.</w:t>
      </w:r>
      <w:r w:rsidRPr="0040180A">
        <w:rPr>
          <w:rFonts w:ascii="Times New Roman" w:hAnsi="Times New Roman" w:cs="Times New Roman"/>
        </w:rPr>
        <w:t xml:space="preserve"> 2012;38(1):79-80.</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22.</w:t>
      </w:r>
      <w:r w:rsidRPr="0040180A">
        <w:rPr>
          <w:rFonts w:ascii="Times New Roman" w:hAnsi="Times New Roman" w:cs="Times New Roman"/>
        </w:rPr>
        <w:tab/>
        <w:t>Riesch SK, Ngui EM, Ehlert C, Miller MK, Cronk CA, Leuthner S, S</w:t>
      </w:r>
      <w:r>
        <w:rPr>
          <w:rFonts w:ascii="Times New Roman" w:hAnsi="Times New Roman" w:cs="Times New Roman"/>
        </w:rPr>
        <w:t>trehlow M, Hewitt JB, Durkin MS.</w:t>
      </w:r>
      <w:r w:rsidRPr="0040180A">
        <w:rPr>
          <w:rFonts w:ascii="Times New Roman" w:hAnsi="Times New Roman" w:cs="Times New Roman"/>
        </w:rPr>
        <w:t xml:space="preserve"> Community outreach and engagement strategies from the Wisconsin Study Center of the National Children's Study. Public Health Nurs</w:t>
      </w:r>
      <w:r>
        <w:rPr>
          <w:rFonts w:ascii="Times New Roman" w:hAnsi="Times New Roman" w:cs="Times New Roman"/>
        </w:rPr>
        <w:t>.</w:t>
      </w:r>
      <w:r w:rsidRPr="0040180A">
        <w:rPr>
          <w:rFonts w:ascii="Times New Roman" w:hAnsi="Times New Roman" w:cs="Times New Roman"/>
        </w:rPr>
        <w:t xml:space="preserve"> 2013;30(3):254-65.</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23.</w:t>
      </w:r>
      <w:r w:rsidRPr="0040180A">
        <w:rPr>
          <w:rFonts w:ascii="Times New Roman" w:hAnsi="Times New Roman" w:cs="Times New Roman"/>
        </w:rPr>
        <w:tab/>
        <w:t>Salim A, Ley EJ, Berry C, Schulman</w:t>
      </w:r>
      <w:r>
        <w:rPr>
          <w:rFonts w:ascii="Times New Roman" w:hAnsi="Times New Roman" w:cs="Times New Roman"/>
        </w:rPr>
        <w:t xml:space="preserve"> D, Navarro S, Zheng L, Chan LS.</w:t>
      </w:r>
      <w:r w:rsidRPr="0040180A">
        <w:rPr>
          <w:rFonts w:ascii="Times New Roman" w:hAnsi="Times New Roman" w:cs="Times New Roman"/>
        </w:rPr>
        <w:t xml:space="preserve"> Increasing organ donation in Hispanic Americans: the role of media and other community outreach efforts. JAMA Surg</w:t>
      </w:r>
      <w:r>
        <w:rPr>
          <w:rFonts w:ascii="Times New Roman" w:hAnsi="Times New Roman" w:cs="Times New Roman"/>
        </w:rPr>
        <w:t>.</w:t>
      </w:r>
      <w:r w:rsidRPr="0040180A">
        <w:rPr>
          <w:rFonts w:ascii="Times New Roman" w:hAnsi="Times New Roman" w:cs="Times New Roman"/>
        </w:rPr>
        <w:t xml:space="preserve"> 2014;149(1):71-6.</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24.</w:t>
      </w:r>
      <w:r w:rsidRPr="0040180A">
        <w:rPr>
          <w:rFonts w:ascii="Times New Roman" w:hAnsi="Times New Roman" w:cs="Times New Roman"/>
        </w:rPr>
        <w:tab/>
        <w:t xml:space="preserve">Venditti </w:t>
      </w:r>
      <w:r>
        <w:rPr>
          <w:rFonts w:ascii="Times New Roman" w:hAnsi="Times New Roman" w:cs="Times New Roman"/>
        </w:rPr>
        <w:t>EM, Kramer MK.</w:t>
      </w:r>
      <w:r w:rsidRPr="0040180A">
        <w:rPr>
          <w:rFonts w:ascii="Times New Roman" w:hAnsi="Times New Roman" w:cs="Times New Roman"/>
        </w:rPr>
        <w:t xml:space="preserve"> Diabetes Prevention Program community outreach: perspectives on lifestyle training and translation. Am J Prev Med</w:t>
      </w:r>
      <w:r>
        <w:rPr>
          <w:rFonts w:ascii="Times New Roman" w:hAnsi="Times New Roman" w:cs="Times New Roman"/>
        </w:rPr>
        <w:t>.</w:t>
      </w:r>
      <w:r w:rsidRPr="0040180A">
        <w:rPr>
          <w:rFonts w:ascii="Times New Roman" w:hAnsi="Times New Roman" w:cs="Times New Roman"/>
        </w:rPr>
        <w:t xml:space="preserve"> 2013;44(4 Suppl 4):S339-45.</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25.</w:t>
      </w:r>
      <w:r w:rsidRPr="0040180A">
        <w:rPr>
          <w:rFonts w:ascii="Times New Roman" w:hAnsi="Times New Roman" w:cs="Times New Roman"/>
        </w:rPr>
        <w:tab/>
        <w:t>Whitley EM,</w:t>
      </w:r>
      <w:r>
        <w:rPr>
          <w:rFonts w:ascii="Times New Roman" w:hAnsi="Times New Roman" w:cs="Times New Roman"/>
        </w:rPr>
        <w:t xml:space="preserve"> Main DS, McGloin J, Hanratty R.</w:t>
      </w:r>
      <w:r w:rsidRPr="0040180A">
        <w:rPr>
          <w:rFonts w:ascii="Times New Roman" w:hAnsi="Times New Roman" w:cs="Times New Roman"/>
        </w:rPr>
        <w:t xml:space="preserve"> Reaching individuals at risk for cardiovascular disease through community outreach in Colorado. Prev Med</w:t>
      </w:r>
      <w:r>
        <w:rPr>
          <w:rFonts w:ascii="Times New Roman" w:hAnsi="Times New Roman" w:cs="Times New Roman"/>
        </w:rPr>
        <w:t>.</w:t>
      </w:r>
      <w:r w:rsidRPr="0040180A">
        <w:rPr>
          <w:rFonts w:ascii="Times New Roman" w:hAnsi="Times New Roman" w:cs="Times New Roman"/>
        </w:rPr>
        <w:t xml:space="preserve"> 2011;52(1):84-6.</w:t>
      </w:r>
    </w:p>
    <w:p w:rsidR="00DD717F" w:rsidRDefault="00DD717F" w:rsidP="00DD717F">
      <w:pPr>
        <w:ind w:left="566" w:hangingChars="283" w:hanging="566"/>
        <w:rPr>
          <w:rFonts w:ascii="Times New Roman" w:hAnsi="Times New Roman" w:cs="Times New Roman"/>
        </w:rPr>
      </w:pPr>
      <w:r w:rsidRPr="0040180A">
        <w:rPr>
          <w:rFonts w:ascii="Times New Roman" w:hAnsi="Times New Roman" w:cs="Times New Roman"/>
        </w:rPr>
        <w:t>26.</w:t>
      </w:r>
      <w:r w:rsidRPr="0040180A">
        <w:rPr>
          <w:rFonts w:ascii="Times New Roman" w:hAnsi="Times New Roman" w:cs="Times New Roman"/>
        </w:rPr>
        <w:tab/>
      </w:r>
      <w:r w:rsidRPr="00ED0708">
        <w:rPr>
          <w:rFonts w:ascii="Times New Roman" w:hAnsi="Times New Roman" w:cs="Times New Roman"/>
        </w:rPr>
        <w:t>Salek TP, Katz AR, Lenze SM, Lusk HM, Li D, Des Jarlais DC. Seroprevalence of HCV and HIV infection among clients of the nation’s longest-standing statewide syringe exchange program: A cross-sectional study of Community Health Outreach Work to Prevent AIDS (CHOW). Int J Drug Policy. 2017;48:34-43.</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27.</w:t>
      </w:r>
      <w:r w:rsidRPr="0040180A">
        <w:rPr>
          <w:rFonts w:ascii="Times New Roman" w:hAnsi="Times New Roman" w:cs="Times New Roman"/>
        </w:rPr>
        <w:tab/>
      </w:r>
      <w:r w:rsidRPr="00180B44">
        <w:rPr>
          <w:rFonts w:ascii="Times New Roman" w:hAnsi="Times New Roman" w:cs="Times New Roman"/>
        </w:rPr>
        <w:t>Almufleh A, Gabriel T, Tokayer L, Comerford M, Alaqeel A, Kurlansky P. Role of community health outreach program “living for health”® in improving access to federally qualified health centers in Miami-dade county, Florida: a cross-sectional study. BMC Health Serv Res. 2015;15(1):181.</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28.</w:t>
      </w:r>
      <w:r w:rsidRPr="0040180A">
        <w:rPr>
          <w:rFonts w:ascii="Times New Roman" w:hAnsi="Times New Roman" w:cs="Times New Roman"/>
        </w:rPr>
        <w:tab/>
      </w:r>
      <w:r w:rsidRPr="00A80642">
        <w:rPr>
          <w:rFonts w:ascii="Times New Roman" w:hAnsi="Times New Roman" w:cs="Times New Roman"/>
        </w:rPr>
        <w:t>Coronado GD, Petrik AF, Vollmer WM, Taplin SH, Keast EM, Fields S, Green BB. Effectiveness of a mailed colorectal cancer screening outreach program in community health clinics: the STOP CRC cluster randomized clinical trial. JAMA Intern Med. 2018;178(9):1174-81.</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29.</w:t>
      </w:r>
      <w:r w:rsidRPr="0040180A">
        <w:rPr>
          <w:rFonts w:ascii="Times New Roman" w:hAnsi="Times New Roman" w:cs="Times New Roman"/>
        </w:rPr>
        <w:tab/>
      </w:r>
      <w:r w:rsidRPr="00A80642">
        <w:rPr>
          <w:rFonts w:ascii="Times New Roman" w:hAnsi="Times New Roman" w:cs="Times New Roman"/>
        </w:rPr>
        <w:t>Persell SD, Brown T, Lee JY, Henley E, Long T, Sanchez T, Knight R. Mailed outreach and facilitated test ordering to promote cholesterol screening in community health centers: A randomized trial. J Eval Clin Pract. 2017;23(3):620-4.</w:t>
      </w:r>
    </w:p>
    <w:p w:rsidR="00DD717F" w:rsidRPr="0040180A" w:rsidRDefault="00DD717F" w:rsidP="00DD717F">
      <w:pPr>
        <w:ind w:left="566" w:hangingChars="283" w:hanging="566"/>
        <w:rPr>
          <w:rFonts w:ascii="Times New Roman" w:hAnsi="Times New Roman" w:cs="Times New Roman"/>
        </w:rPr>
      </w:pPr>
      <w:r w:rsidRPr="0040180A">
        <w:rPr>
          <w:rFonts w:ascii="Times New Roman" w:hAnsi="Times New Roman" w:cs="Times New Roman"/>
        </w:rPr>
        <w:t>30.</w:t>
      </w:r>
      <w:r w:rsidRPr="0040180A">
        <w:rPr>
          <w:rFonts w:ascii="Times New Roman" w:hAnsi="Times New Roman" w:cs="Times New Roman"/>
        </w:rPr>
        <w:tab/>
      </w:r>
      <w:r w:rsidRPr="00633859">
        <w:rPr>
          <w:rFonts w:ascii="Times New Roman" w:hAnsi="Times New Roman" w:cs="Times New Roman"/>
        </w:rPr>
        <w:t xml:space="preserve">Liss DT, French DD, Buchanan DR, Brown T, Magner BG, Kollar S, Baker DW. Outreach for annual colorectal cancer screening: a budget impact analysis for community health centers. Am J Prev Med. </w:t>
      </w:r>
      <w:r w:rsidRPr="00633859">
        <w:rPr>
          <w:rFonts w:ascii="Times New Roman" w:hAnsi="Times New Roman" w:cs="Times New Roman"/>
        </w:rPr>
        <w:lastRenderedPageBreak/>
        <w:t>2016;50(2):e54-e61.</w:t>
      </w:r>
    </w:p>
    <w:p w:rsidR="00DD717F" w:rsidRDefault="00DD717F" w:rsidP="00DD717F">
      <w:pPr>
        <w:ind w:left="566" w:hangingChars="283" w:hanging="566"/>
        <w:rPr>
          <w:rFonts w:ascii="Times New Roman" w:hAnsi="Times New Roman" w:cs="Times New Roman"/>
        </w:rPr>
      </w:pPr>
      <w:r w:rsidRPr="0040180A">
        <w:rPr>
          <w:rFonts w:ascii="Times New Roman" w:hAnsi="Times New Roman" w:cs="Times New Roman"/>
        </w:rPr>
        <w:t>31.</w:t>
      </w:r>
      <w:r w:rsidRPr="0040180A">
        <w:rPr>
          <w:rFonts w:ascii="Times New Roman" w:hAnsi="Times New Roman" w:cs="Times New Roman"/>
        </w:rPr>
        <w:tab/>
      </w:r>
      <w:r w:rsidRPr="00166053">
        <w:rPr>
          <w:rFonts w:ascii="Times New Roman" w:hAnsi="Times New Roman" w:cs="Times New Roman"/>
        </w:rPr>
        <w:t>Goldman SN, Liss DT, Brown T, Lee JY, Buchanan DR, Balsley K, Cesan A, Weil J, Garrity BH, Baker DW. Comparative effectiveness of multifaceted outreach to initiate colorectal cancer screening in community health centers: a randomized controlled trial. J Gen Intern Med. 2015;30(8):1178-84.</w:t>
      </w:r>
    </w:p>
    <w:p w:rsidR="00DD717F" w:rsidRPr="00051E25" w:rsidRDefault="00DD717F" w:rsidP="00DD717F">
      <w:pPr>
        <w:ind w:left="566" w:hangingChars="283" w:hanging="566"/>
        <w:rPr>
          <w:rFonts w:ascii="Times New Roman" w:hAnsi="Times New Roman" w:cs="Times New Roman"/>
        </w:rPr>
      </w:pPr>
      <w:r w:rsidRPr="00051E25">
        <w:rPr>
          <w:rFonts w:ascii="Times New Roman" w:hAnsi="Times New Roman" w:cs="Times New Roman"/>
        </w:rPr>
        <w:t>32.</w:t>
      </w:r>
      <w:r w:rsidRPr="00051E25">
        <w:rPr>
          <w:rFonts w:ascii="Times New Roman" w:hAnsi="Times New Roman" w:cs="Times New Roman"/>
        </w:rPr>
        <w:tab/>
        <w:t>Anderson-Reeves T, Goodman J, Bragg B, Leruth C. House parties: an innovative model for outreach and community-based health education. Matern Child Health J. 2017;21(1):75-80.</w:t>
      </w:r>
    </w:p>
    <w:p w:rsidR="00DD717F" w:rsidRPr="00051E25" w:rsidRDefault="00DD717F" w:rsidP="00DD717F">
      <w:pPr>
        <w:ind w:left="566" w:hangingChars="283" w:hanging="566"/>
        <w:rPr>
          <w:rFonts w:ascii="Times New Roman" w:hAnsi="Times New Roman" w:cs="Times New Roman"/>
        </w:rPr>
      </w:pPr>
      <w:r w:rsidRPr="00051E25">
        <w:rPr>
          <w:rFonts w:ascii="Times New Roman" w:hAnsi="Times New Roman" w:cs="Times New Roman"/>
        </w:rPr>
        <w:t>33.</w:t>
      </w:r>
      <w:r w:rsidRPr="00051E25">
        <w:rPr>
          <w:rFonts w:ascii="Times New Roman" w:hAnsi="Times New Roman" w:cs="Times New Roman"/>
        </w:rPr>
        <w:tab/>
        <w:t>Brangan E, Stone TJ, Chappell A, Harrison V, Horwood J. Patient experiences of telephone outreach to enhance uptake of NHS Health Checks in more deprived communities and minority ethnic groups: A qualitative interview study. Health Expect. 2019;22(3):364-72.</w:t>
      </w:r>
    </w:p>
    <w:p w:rsidR="00DD717F" w:rsidRPr="00051E25" w:rsidRDefault="00DD717F" w:rsidP="00DD717F">
      <w:pPr>
        <w:ind w:left="566" w:hangingChars="283" w:hanging="566"/>
        <w:rPr>
          <w:rFonts w:ascii="Times New Roman" w:hAnsi="Times New Roman" w:cs="Times New Roman"/>
        </w:rPr>
      </w:pPr>
      <w:r w:rsidRPr="00051E25">
        <w:rPr>
          <w:rFonts w:ascii="Times New Roman" w:hAnsi="Times New Roman" w:cs="Times New Roman"/>
        </w:rPr>
        <w:t>34.</w:t>
      </w:r>
      <w:r w:rsidRPr="00051E25">
        <w:rPr>
          <w:rFonts w:ascii="Times New Roman" w:hAnsi="Times New Roman" w:cs="Times New Roman"/>
        </w:rPr>
        <w:tab/>
        <w:t>Hunt BR, Allgood KL, Kanoon JM, Benjamins MR. Keys to the successful implementation of community-based outreach and navigation: lessons from a breast health navigation program. J Cancer Educ. 2017;32(1):175-82.</w:t>
      </w:r>
    </w:p>
    <w:p w:rsidR="00DD717F" w:rsidRPr="00051E25" w:rsidRDefault="00DD717F" w:rsidP="00DD717F">
      <w:pPr>
        <w:ind w:left="566" w:hangingChars="283" w:hanging="566"/>
        <w:rPr>
          <w:rFonts w:ascii="Times New Roman" w:hAnsi="Times New Roman" w:cs="Times New Roman"/>
        </w:rPr>
      </w:pPr>
      <w:r w:rsidRPr="00051E25">
        <w:rPr>
          <w:rFonts w:ascii="Times New Roman" w:hAnsi="Times New Roman" w:cs="Times New Roman"/>
        </w:rPr>
        <w:t>35.</w:t>
      </w:r>
      <w:r w:rsidRPr="00051E25">
        <w:rPr>
          <w:rFonts w:ascii="Times New Roman" w:hAnsi="Times New Roman" w:cs="Times New Roman"/>
        </w:rPr>
        <w:tab/>
        <w:t>Roberts D, De Souza V. A venue-based analysis of the reach of a targeted outreach service to deliver opportunistic community NHS Health Checks to ‘hard-to-reach’groups. Public health. 2016;137:176-81.</w:t>
      </w:r>
    </w:p>
    <w:p w:rsidR="00DD717F" w:rsidRPr="00051E25" w:rsidRDefault="00DD717F" w:rsidP="00DD717F">
      <w:pPr>
        <w:ind w:left="566" w:hangingChars="283" w:hanging="566"/>
        <w:rPr>
          <w:rFonts w:ascii="Times New Roman" w:hAnsi="Times New Roman" w:cs="Times New Roman"/>
        </w:rPr>
      </w:pPr>
      <w:r w:rsidRPr="00051E25">
        <w:rPr>
          <w:rFonts w:ascii="Times New Roman" w:hAnsi="Times New Roman" w:cs="Times New Roman"/>
        </w:rPr>
        <w:t>36.</w:t>
      </w:r>
      <w:r w:rsidRPr="00051E25">
        <w:rPr>
          <w:rFonts w:ascii="Times New Roman" w:hAnsi="Times New Roman" w:cs="Times New Roman"/>
        </w:rPr>
        <w:tab/>
      </w:r>
      <w:r w:rsidRPr="00803352">
        <w:rPr>
          <w:rFonts w:ascii="Times New Roman" w:hAnsi="Times New Roman" w:cs="Times New Roman"/>
        </w:rPr>
        <w:t>Norris S, Norris ML, Sibbald E, Aubry T, Harrison ME, Lafontaine G, Gandhi J. Demographic characteristics associated with pregnant and postpartum youth referred for mental health services in a community outreach center. J Can Acad Child Adolesc Psychiatry. 2016;25(3):152.</w:t>
      </w:r>
    </w:p>
    <w:p w:rsidR="00DD717F" w:rsidRDefault="00DD717F" w:rsidP="00DD717F">
      <w:pPr>
        <w:ind w:left="566" w:hangingChars="283" w:hanging="566"/>
        <w:rPr>
          <w:rFonts w:ascii="Times New Roman" w:hAnsi="Times New Roman" w:cs="Times New Roman"/>
        </w:rPr>
      </w:pPr>
      <w:r w:rsidRPr="00051E25">
        <w:rPr>
          <w:rFonts w:ascii="Times New Roman" w:hAnsi="Times New Roman" w:cs="Times New Roman"/>
        </w:rPr>
        <w:t>37.</w:t>
      </w:r>
      <w:r w:rsidRPr="00051E25">
        <w:rPr>
          <w:rFonts w:ascii="Times New Roman" w:hAnsi="Times New Roman" w:cs="Times New Roman"/>
        </w:rPr>
        <w:tab/>
      </w:r>
      <w:r w:rsidRPr="00C24456">
        <w:rPr>
          <w:rFonts w:ascii="Times New Roman" w:hAnsi="Times New Roman" w:cs="Times New Roman"/>
        </w:rPr>
        <w:t>Hamilton J, Sidebottom J. Mountain Pesticide Education and Safety Outreach program: a model for community collaboration to enhance on-farm safety and health. N C Med J. 2011;72(6):471-3.</w:t>
      </w:r>
    </w:p>
    <w:p w:rsidR="00DD717F" w:rsidRPr="00051E25" w:rsidRDefault="00DD717F" w:rsidP="00DD717F">
      <w:pPr>
        <w:ind w:left="566" w:hangingChars="283" w:hanging="566"/>
        <w:rPr>
          <w:rFonts w:ascii="Times New Roman" w:hAnsi="Times New Roman" w:cs="Times New Roman"/>
        </w:rPr>
      </w:pPr>
      <w:r w:rsidRPr="00051E25">
        <w:rPr>
          <w:rFonts w:ascii="Times New Roman" w:hAnsi="Times New Roman" w:cs="Times New Roman"/>
        </w:rPr>
        <w:t>38.</w:t>
      </w:r>
      <w:r w:rsidRPr="00051E25">
        <w:rPr>
          <w:rFonts w:ascii="Times New Roman" w:hAnsi="Times New Roman" w:cs="Times New Roman"/>
        </w:rPr>
        <w:tab/>
      </w:r>
      <w:r w:rsidRPr="004B3DCD">
        <w:rPr>
          <w:rFonts w:ascii="Times New Roman" w:hAnsi="Times New Roman" w:cs="Times New Roman"/>
        </w:rPr>
        <w:t>Zimmermann K, Khare MM, Huber R, Moehring PA, Koch A, Geller SE. Southern Seven Women's Initiative for Cardiovascular Health: Lessons Learned in Community Health Outreach with Rural Women. Am J Health Educ. 2012;43(6):349-55.</w:t>
      </w:r>
    </w:p>
    <w:p w:rsidR="00DD717F" w:rsidRPr="00051E25" w:rsidRDefault="00DD717F" w:rsidP="00DD717F">
      <w:pPr>
        <w:ind w:left="566" w:hangingChars="283" w:hanging="566"/>
        <w:rPr>
          <w:rFonts w:ascii="Times New Roman" w:hAnsi="Times New Roman" w:cs="Times New Roman"/>
        </w:rPr>
      </w:pPr>
      <w:r w:rsidRPr="00051E25">
        <w:rPr>
          <w:rFonts w:ascii="Times New Roman" w:hAnsi="Times New Roman" w:cs="Times New Roman"/>
        </w:rPr>
        <w:t>39.</w:t>
      </w:r>
      <w:r w:rsidRPr="00051E25">
        <w:rPr>
          <w:rFonts w:ascii="Times New Roman" w:hAnsi="Times New Roman" w:cs="Times New Roman"/>
        </w:rPr>
        <w:tab/>
        <w:t>Clifford A, Shakeshaft A, Deans C. Training and tailored outreach support to improve alcohol screening and brief intervention in Aboriginal Community Controlled Health Services. Drug Alcohol Rev. 2013;32(1):72-9.</w:t>
      </w:r>
    </w:p>
    <w:p w:rsidR="00DD717F" w:rsidRPr="00051E25" w:rsidRDefault="00DD717F" w:rsidP="00DD717F">
      <w:pPr>
        <w:ind w:left="566" w:hangingChars="283" w:hanging="566"/>
        <w:rPr>
          <w:rFonts w:ascii="Times New Roman" w:hAnsi="Times New Roman" w:cs="Times New Roman"/>
        </w:rPr>
      </w:pPr>
      <w:r w:rsidRPr="00051E25">
        <w:rPr>
          <w:rFonts w:ascii="Times New Roman" w:hAnsi="Times New Roman" w:cs="Times New Roman"/>
        </w:rPr>
        <w:t>40.</w:t>
      </w:r>
      <w:r w:rsidRPr="00051E25">
        <w:rPr>
          <w:rFonts w:ascii="Times New Roman" w:hAnsi="Times New Roman" w:cs="Times New Roman"/>
        </w:rPr>
        <w:tab/>
        <w:t>LoConte NK, Weeth-Feinstein L, Conlon A, Scott S. Engaging health systems to increase colorectal cancer screening: community-clinical outreach in underserved areas of Wisconsin. Prev Chronic Dis. 2013;10:E192.</w:t>
      </w:r>
    </w:p>
    <w:p w:rsidR="00DD717F" w:rsidRDefault="00DD717F" w:rsidP="00DD717F">
      <w:pPr>
        <w:ind w:left="566" w:hangingChars="283" w:hanging="566"/>
        <w:rPr>
          <w:rFonts w:ascii="Times New Roman" w:hAnsi="Times New Roman" w:cs="Times New Roman"/>
        </w:rPr>
      </w:pPr>
      <w:r w:rsidRPr="00051E25">
        <w:rPr>
          <w:rFonts w:ascii="Times New Roman" w:hAnsi="Times New Roman" w:cs="Times New Roman"/>
        </w:rPr>
        <w:t>41.</w:t>
      </w:r>
      <w:r w:rsidRPr="00051E25">
        <w:rPr>
          <w:rFonts w:ascii="Times New Roman" w:hAnsi="Times New Roman" w:cs="Times New Roman"/>
        </w:rPr>
        <w:tab/>
      </w:r>
      <w:r w:rsidRPr="00816756">
        <w:rPr>
          <w:rFonts w:ascii="Times New Roman" w:hAnsi="Times New Roman" w:cs="Times New Roman"/>
        </w:rPr>
        <w:t>Sarkar BK, West R, Arora M, Ahluwalia JS, Reddy KS, Shahab L. Effectiveness of a brief community outreach tobacco cessation intervention in India: a cluster-randomised controlled trial (the BABEX Trial). Thorax. 2017;72(2):167-73.</w:t>
      </w:r>
    </w:p>
    <w:p w:rsidR="00DD717F" w:rsidRPr="00816756" w:rsidRDefault="00DD717F" w:rsidP="00DD717F">
      <w:pPr>
        <w:ind w:left="566" w:hangingChars="283" w:hanging="566"/>
        <w:rPr>
          <w:rFonts w:ascii="Times New Roman" w:hAnsi="Times New Roman" w:cs="Times New Roman"/>
        </w:rPr>
      </w:pPr>
      <w:r w:rsidRPr="00816756">
        <w:rPr>
          <w:rFonts w:ascii="Times New Roman" w:hAnsi="Times New Roman" w:cs="Times New Roman"/>
        </w:rPr>
        <w:t>42.</w:t>
      </w:r>
      <w:r w:rsidRPr="00816756">
        <w:rPr>
          <w:rFonts w:ascii="Times New Roman" w:hAnsi="Times New Roman" w:cs="Times New Roman"/>
        </w:rPr>
        <w:tab/>
      </w:r>
      <w:r w:rsidRPr="00DD5523">
        <w:rPr>
          <w:rFonts w:ascii="Times New Roman" w:hAnsi="Times New Roman" w:cs="Times New Roman"/>
        </w:rPr>
        <w:t>Ruff A, R McFarlane W, Downing D, Cook W, Woodberry K. A community outreach and education model for early identification of mental illness in young people. Adolesc Psychiatry. 2012;2(2):140-5.</w:t>
      </w:r>
    </w:p>
    <w:p w:rsidR="00DD717F" w:rsidRPr="00816756" w:rsidRDefault="00DD717F" w:rsidP="00DD717F">
      <w:pPr>
        <w:ind w:left="566" w:hangingChars="283" w:hanging="566"/>
        <w:rPr>
          <w:rFonts w:ascii="Times New Roman" w:hAnsi="Times New Roman" w:cs="Times New Roman"/>
        </w:rPr>
      </w:pPr>
      <w:r w:rsidRPr="00816756">
        <w:rPr>
          <w:rFonts w:ascii="Times New Roman" w:hAnsi="Times New Roman" w:cs="Times New Roman"/>
        </w:rPr>
        <w:t>43.</w:t>
      </w:r>
      <w:r w:rsidRPr="00816756">
        <w:rPr>
          <w:rFonts w:ascii="Times New Roman" w:hAnsi="Times New Roman" w:cs="Times New Roman"/>
        </w:rPr>
        <w:tab/>
      </w:r>
      <w:r w:rsidRPr="00203B74">
        <w:rPr>
          <w:rFonts w:ascii="Times New Roman" w:hAnsi="Times New Roman" w:cs="Times New Roman"/>
        </w:rPr>
        <w:t>Dixon S, Fair E, Phillips P, Mansell I, Griffiths C, James M. Promoting annual health checks through community outreach. Learning Disability Practice. 2010;13(6).</w:t>
      </w:r>
    </w:p>
    <w:p w:rsidR="00DD717F" w:rsidRPr="00816756" w:rsidRDefault="00DD717F" w:rsidP="00DD717F">
      <w:pPr>
        <w:ind w:left="566" w:hangingChars="283" w:hanging="566"/>
        <w:rPr>
          <w:rFonts w:ascii="Times New Roman" w:hAnsi="Times New Roman" w:cs="Times New Roman"/>
        </w:rPr>
      </w:pPr>
      <w:r w:rsidRPr="00816756">
        <w:rPr>
          <w:rFonts w:ascii="Times New Roman" w:hAnsi="Times New Roman" w:cs="Times New Roman"/>
        </w:rPr>
        <w:t>44.</w:t>
      </w:r>
      <w:r w:rsidRPr="00816756">
        <w:rPr>
          <w:rFonts w:ascii="Times New Roman" w:hAnsi="Times New Roman" w:cs="Times New Roman"/>
        </w:rPr>
        <w:tab/>
      </w:r>
      <w:r w:rsidRPr="003A7953">
        <w:rPr>
          <w:rFonts w:ascii="Times New Roman" w:hAnsi="Times New Roman" w:cs="Times New Roman"/>
        </w:rPr>
        <w:t>Zacharias T, Wang W, Dao D, Wojciechowski H, Lee WM, Do S, Singal AG. HBV outreach programs significantly increase knowledge and vaccination rates among Asian pacific islanders. J Community Health. 2015;40(4):619-24.</w:t>
      </w:r>
    </w:p>
    <w:p w:rsidR="00B55CBC" w:rsidRPr="00DD717F" w:rsidRDefault="00DD717F" w:rsidP="00DD717F">
      <w:pPr>
        <w:ind w:left="566" w:hangingChars="283" w:hanging="566"/>
        <w:rPr>
          <w:rFonts w:ascii="Times New Roman" w:hAnsi="Times New Roman" w:cs="Times New Roman" w:hint="eastAsia"/>
        </w:rPr>
      </w:pPr>
      <w:r w:rsidRPr="00816756">
        <w:rPr>
          <w:rFonts w:ascii="Times New Roman" w:hAnsi="Times New Roman" w:cs="Times New Roman"/>
        </w:rPr>
        <w:t>45.</w:t>
      </w:r>
      <w:r w:rsidRPr="00816756">
        <w:rPr>
          <w:rFonts w:ascii="Times New Roman" w:hAnsi="Times New Roman" w:cs="Times New Roman"/>
        </w:rPr>
        <w:tab/>
      </w:r>
      <w:r w:rsidRPr="003A7953">
        <w:rPr>
          <w:rFonts w:ascii="Times New Roman" w:hAnsi="Times New Roman" w:cs="Times New Roman"/>
        </w:rPr>
        <w:t>Woringer M, Cecil E, Watt H, Chang K, Hamid F, Khunti K, Dubois E, Evason J, Majeed A, Soljak M. Evaluation of community provision of a preventive cardiovascular programme-the National Health Service Health Check in reaching the under-served groups by primary care in England: cross sectional observational study. BMC Health Serv Res. 2017;17(1):405.</w:t>
      </w:r>
    </w:p>
    <w:sectPr w:rsidR="00B55CBC" w:rsidRPr="00DD717F">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76" w:rsidRDefault="00B07B76" w:rsidP="00DD717F">
      <w:pPr>
        <w:spacing w:after="0" w:line="240" w:lineRule="auto"/>
      </w:pPr>
      <w:r>
        <w:separator/>
      </w:r>
    </w:p>
  </w:endnote>
  <w:endnote w:type="continuationSeparator" w:id="0">
    <w:p w:rsidR="00B07B76" w:rsidRDefault="00B07B76" w:rsidP="00DD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003428"/>
      <w:docPartObj>
        <w:docPartGallery w:val="Page Numbers (Bottom of Page)"/>
        <w:docPartUnique/>
      </w:docPartObj>
    </w:sdtPr>
    <w:sdtContent>
      <w:p w:rsidR="00DD717F" w:rsidRDefault="00DD717F">
        <w:pPr>
          <w:pStyle w:val="a4"/>
          <w:jc w:val="center"/>
        </w:pPr>
        <w:r>
          <w:fldChar w:fldCharType="begin"/>
        </w:r>
        <w:r>
          <w:instrText>PAGE   \* MERGEFORMAT</w:instrText>
        </w:r>
        <w:r>
          <w:fldChar w:fldCharType="separate"/>
        </w:r>
        <w:r w:rsidRPr="00DD717F">
          <w:rPr>
            <w:noProof/>
            <w:lang w:val="ko-KR"/>
          </w:rPr>
          <w:t>2</w:t>
        </w:r>
        <w:r>
          <w:fldChar w:fldCharType="end"/>
        </w:r>
      </w:p>
    </w:sdtContent>
  </w:sdt>
  <w:p w:rsidR="00DD717F" w:rsidRDefault="00DD71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76" w:rsidRDefault="00B07B76" w:rsidP="00DD717F">
      <w:pPr>
        <w:spacing w:after="0" w:line="240" w:lineRule="auto"/>
      </w:pPr>
      <w:r>
        <w:separator/>
      </w:r>
    </w:p>
  </w:footnote>
  <w:footnote w:type="continuationSeparator" w:id="0">
    <w:p w:rsidR="00B07B76" w:rsidRDefault="00B07B76" w:rsidP="00DD7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7F"/>
    <w:rsid w:val="00B07B76"/>
    <w:rsid w:val="00B55CBC"/>
    <w:rsid w:val="00DD71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294F4-BFF6-4FEB-82E5-550FA29B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17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17F"/>
    <w:pPr>
      <w:tabs>
        <w:tab w:val="center" w:pos="4513"/>
        <w:tab w:val="right" w:pos="9026"/>
      </w:tabs>
      <w:snapToGrid w:val="0"/>
    </w:pPr>
  </w:style>
  <w:style w:type="character" w:customStyle="1" w:styleId="Char">
    <w:name w:val="머리글 Char"/>
    <w:basedOn w:val="a0"/>
    <w:link w:val="a3"/>
    <w:uiPriority w:val="99"/>
    <w:rsid w:val="00DD717F"/>
  </w:style>
  <w:style w:type="paragraph" w:styleId="a4">
    <w:name w:val="footer"/>
    <w:basedOn w:val="a"/>
    <w:link w:val="Char0"/>
    <w:uiPriority w:val="99"/>
    <w:unhideWhenUsed/>
    <w:rsid w:val="00DD717F"/>
    <w:pPr>
      <w:tabs>
        <w:tab w:val="center" w:pos="4513"/>
        <w:tab w:val="right" w:pos="9026"/>
      </w:tabs>
      <w:snapToGrid w:val="0"/>
    </w:pPr>
  </w:style>
  <w:style w:type="character" w:customStyle="1" w:styleId="Char0">
    <w:name w:val="바닥글 Char"/>
    <w:basedOn w:val="a0"/>
    <w:link w:val="a4"/>
    <w:uiPriority w:val="99"/>
    <w:rsid w:val="00DD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1601</Words>
  <Characters>9132</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User09</cp:lastModifiedBy>
  <cp:revision>1</cp:revision>
  <dcterms:created xsi:type="dcterms:W3CDTF">2020-02-12T05:08:00Z</dcterms:created>
  <dcterms:modified xsi:type="dcterms:W3CDTF">2020-02-12T05:10:00Z</dcterms:modified>
</cp:coreProperties>
</file>