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6E" w:rsidRPr="00BF2149" w:rsidRDefault="003F0B6E" w:rsidP="003F0B6E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D247D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Pr="00FD247D">
        <w:rPr>
          <w:rFonts w:ascii="Times New Roman" w:eastAsia="宋体" w:hAnsi="Times New Roman" w:cs="Times New Roman" w:hint="eastAsia"/>
          <w:b/>
          <w:sz w:val="24"/>
          <w:szCs w:val="24"/>
        </w:rPr>
        <w:t>ig</w:t>
      </w:r>
      <w:r>
        <w:rPr>
          <w:rFonts w:ascii="Times New Roman" w:eastAsia="宋体" w:hAnsi="Times New Roman" w:cs="Times New Roman"/>
          <w:b/>
          <w:sz w:val="24"/>
          <w:szCs w:val="24"/>
        </w:rPr>
        <w:t>ure</w:t>
      </w:r>
      <w:r w:rsidRPr="00FD247D">
        <w:rPr>
          <w:rFonts w:ascii="Times New Roman" w:eastAsia="宋体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eastAsia="宋体" w:hAnsi="Times New Roman" w:cs="Times New Roman"/>
          <w:b/>
          <w:sz w:val="24"/>
          <w:szCs w:val="24"/>
        </w:rPr>
        <w:t>.</w:t>
      </w:r>
      <w:r w:rsidRPr="0068290F">
        <w:rPr>
          <w:rFonts w:ascii="Times New Roman" w:eastAsia="宋体" w:hAnsi="Times New Roman" w:cs="Times New Roman" w:hint="eastAsia"/>
          <w:b/>
          <w:sz w:val="24"/>
          <w:szCs w:val="24"/>
          <w:u w:color="FA5050"/>
        </w:rPr>
        <w:t xml:space="preserve"> </w:t>
      </w:r>
      <w:proofErr w:type="gramStart"/>
      <w:r w:rsidRPr="00D43886">
        <w:rPr>
          <w:rFonts w:ascii="Times New Roman" w:eastAsia="宋体" w:hAnsi="Times New Roman" w:cs="Times New Roman"/>
          <w:b/>
          <w:sz w:val="24"/>
          <w:szCs w:val="24"/>
          <w:u w:color="FA5050"/>
        </w:rPr>
        <w:t>Evaluat</w:t>
      </w:r>
      <w:r>
        <w:rPr>
          <w:rFonts w:ascii="Times New Roman" w:eastAsia="宋体" w:hAnsi="Times New Roman" w:cs="Times New Roman"/>
          <w:b/>
          <w:sz w:val="24"/>
          <w:szCs w:val="24"/>
          <w:u w:color="FA5050"/>
        </w:rPr>
        <w:t>ion of</w:t>
      </w:r>
      <w:r w:rsidR="00FE38BF">
        <w:rPr>
          <w:rFonts w:ascii="Times New Roman" w:eastAsia="宋体" w:hAnsi="Times New Roman" w:cs="Times New Roman" w:hint="eastAsia"/>
          <w:b/>
          <w:sz w:val="24"/>
          <w:szCs w:val="24"/>
          <w:u w:color="FA5050"/>
        </w:rPr>
        <w:t xml:space="preserve"> the</w:t>
      </w:r>
      <w:r w:rsidRPr="00D43886">
        <w:rPr>
          <w:rFonts w:ascii="Times New Roman" w:eastAsia="宋体" w:hAnsi="Times New Roman" w:cs="Times New Roman"/>
          <w:b/>
          <w:sz w:val="24"/>
          <w:szCs w:val="24"/>
          <w:u w:color="FA5050"/>
        </w:rPr>
        <w:t xml:space="preserve"> </w:t>
      </w:r>
      <w:r w:rsidR="00FE38BF">
        <w:rPr>
          <w:rFonts w:ascii="Times New Roman" w:eastAsia="宋体" w:hAnsi="Times New Roman" w:cs="Times New Roman" w:hint="eastAsia"/>
          <w:b/>
          <w:sz w:val="24"/>
          <w:szCs w:val="24"/>
          <w:u w:color="FA5050"/>
        </w:rPr>
        <w:t xml:space="preserve">inhibitive </w:t>
      </w:r>
      <w:r w:rsidRPr="00D4388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efficiency of NSC23766 and IPA-</w:t>
      </w:r>
      <w:r w:rsidR="00FE38BF" w:rsidRPr="00D4388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E38B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FE38B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>(</w:t>
      </w:r>
      <w:r>
        <w:rPr>
          <w:rFonts w:ascii="Times New Roman" w:eastAsia="宋体" w:hAnsi="Times New Roman" w:cs="Times New Roman"/>
          <w:b/>
          <w:sz w:val="24"/>
          <w:szCs w:val="24"/>
          <w:u w:color="FA5050"/>
        </w:rPr>
        <w:t>A-C)</w:t>
      </w:r>
      <w:r w:rsidRPr="008539F6">
        <w:rPr>
          <w:rFonts w:ascii="Times New Roman" w:eastAsia="宋体" w:hAnsi="Times New Roman" w:cs="Times New Roman"/>
          <w:b/>
          <w:sz w:val="24"/>
          <w:szCs w:val="24"/>
          <w:u w:color="FA5050"/>
        </w:rPr>
        <w:t xml:space="preserve"> </w:t>
      </w:r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Representative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proofErr w:type="spellStart"/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immunoblots</w:t>
      </w:r>
      <w:proofErr w:type="spellEnd"/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 (</w:t>
      </w:r>
      <w:r w:rsidRPr="00D43886">
        <w:rPr>
          <w:rFonts w:ascii="Times New Roman" w:eastAsia="宋体" w:hAnsi="Times New Roman" w:cs="Times New Roman"/>
          <w:b/>
          <w:bCs/>
          <w:sz w:val="24"/>
          <w:szCs w:val="24"/>
          <w:u w:color="FA5050"/>
        </w:rPr>
        <w:t>A</w:t>
      </w:r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) and the </w:t>
      </w:r>
      <w:proofErr w:type="spellStart"/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densitometric</w:t>
      </w:r>
      <w:proofErr w:type="spellEnd"/>
      <w:r w:rsidRPr="00A55F16">
        <w:rPr>
          <w:rFonts w:ascii="Times New Roman" w:eastAsia="宋体" w:hAnsi="Times New Roman" w:cs="Times New Roman"/>
          <w:bCs/>
          <w:sz w:val="24"/>
          <w:szCs w:val="24"/>
        </w:rPr>
        <w:t xml:space="preserve"> quantification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Pr="00D43886">
        <w:rPr>
          <w:rFonts w:ascii="Times New Roman" w:eastAsia="宋体" w:hAnsi="Times New Roman" w:cs="Times New Roman"/>
          <w:b/>
          <w:bCs/>
          <w:sz w:val="24"/>
          <w:szCs w:val="24"/>
        </w:rPr>
        <w:t>B, C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)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showing the changes of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active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ac</w:t>
      </w:r>
      <w:r>
        <w:rPr>
          <w:rFonts w:ascii="Times New Roman" w:eastAsia="宋体" w:hAnsi="Times New Roman" w:cs="Times New Roman"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Rac1, </w:t>
      </w:r>
      <w:r w:rsidRPr="00723E4A">
        <w:rPr>
          <w:rFonts w:ascii="Times New Roman" w:eastAsia="宋体" w:hAnsi="Times New Roman" w:cs="Times New Roman"/>
          <w:bCs/>
          <w:sz w:val="24"/>
          <w:szCs w:val="24"/>
          <w:u w:color="FA5050"/>
        </w:rPr>
        <w:t>p-PAK1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, PAK1, and ratios of active Rac1/Rac1 and p-PAK1/PAK1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in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COH retinas at G1w with injections of </w:t>
      </w:r>
      <w:r w:rsidRPr="004F5414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NS (as control) or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NSC23766 </w:t>
      </w:r>
      <w:r w:rsidRPr="004F5414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NSC</w:t>
      </w:r>
      <w:r w:rsidRPr="004F5414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eastAsia="宋体" w:hAnsi="Times New Roman" w:cs="Times New Roman"/>
          <w:b/>
          <w:sz w:val="24"/>
          <w:szCs w:val="24"/>
          <w:u w:color="FA5050"/>
        </w:rPr>
        <w:t xml:space="preserve">D-G)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Representative </w:t>
      </w:r>
      <w:proofErr w:type="spellStart"/>
      <w:proofErr w:type="gramStart"/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immunoblots</w:t>
      </w:r>
      <w:proofErr w:type="spellEnd"/>
      <w:proofErr w:type="gramEnd"/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 (</w:t>
      </w:r>
      <w:r w:rsidRPr="005A71F5">
        <w:rPr>
          <w:rFonts w:ascii="Times New Roman" w:eastAsia="宋体" w:hAnsi="Times New Roman" w:cs="Times New Roman"/>
          <w:b/>
          <w:bCs/>
          <w:sz w:val="24"/>
          <w:szCs w:val="24"/>
          <w:u w:color="FA5050"/>
        </w:rPr>
        <w:t>D</w:t>
      </w:r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) and the </w:t>
      </w:r>
      <w:proofErr w:type="spellStart"/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densitometric</w:t>
      </w:r>
      <w:proofErr w:type="spellEnd"/>
      <w:r w:rsidRPr="00A55F16">
        <w:rPr>
          <w:rFonts w:ascii="Times New Roman" w:eastAsia="宋体" w:hAnsi="Times New Roman" w:cs="Times New Roman"/>
          <w:bCs/>
          <w:sz w:val="24"/>
          <w:szCs w:val="24"/>
        </w:rPr>
        <w:t xml:space="preserve"> quantification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Pr="005A71F5">
        <w:rPr>
          <w:rFonts w:ascii="Times New Roman" w:eastAsia="宋体" w:hAnsi="Times New Roman" w:cs="Times New Roman"/>
          <w:b/>
          <w:bCs/>
          <w:sz w:val="24"/>
          <w:szCs w:val="24"/>
        </w:rPr>
        <w:t>E-G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)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showing the changes </w:t>
      </w:r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of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p-PAK1, PAK1, and ratio of p-PAK1/PAK1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in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COH retinas at G1w</w:t>
      </w:r>
      <w:r w:rsidRPr="004F5414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with injections of </w:t>
      </w:r>
      <w:r w:rsidRPr="004F5414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NS (as control) or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IPA-3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>All data are normalized to NS G1w.</w:t>
      </w:r>
      <w:r w:rsidRPr="007C10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52A19">
        <w:rPr>
          <w:rFonts w:ascii="Times New Roman" w:eastAsia="宋体" w:hAnsi="Times New Roman" w:cs="Times New Roman"/>
          <w:kern w:val="0"/>
          <w:sz w:val="24"/>
          <w:szCs w:val="24"/>
          <w:u w:color="FA5050"/>
        </w:rPr>
        <w:t>n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 xml:space="preserve"> =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each 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 xml:space="preserve">group.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5A71F5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&lt; 0.05,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**</w:t>
      </w:r>
      <w:r w:rsidRPr="005A71F5">
        <w:rPr>
          <w:rFonts w:ascii="Times New Roman" w:eastAsia="宋体" w:hAnsi="Times New Roman" w:cs="Times New Roman"/>
          <w:bCs/>
          <w:i/>
          <w:sz w:val="24"/>
          <w:szCs w:val="24"/>
        </w:rPr>
        <w:t>P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&lt;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0.01</w:t>
      </w:r>
      <w:r>
        <w:rPr>
          <w:rFonts w:ascii="Times New Roman" w:eastAsia="宋体" w:hAnsi="Times New Roman" w:cs="Times New Roman"/>
          <w:bCs/>
          <w:sz w:val="24"/>
          <w:szCs w:val="24"/>
        </w:rPr>
        <w:t>,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 and ***</w:t>
      </w:r>
      <w:r w:rsidRPr="005A71F5">
        <w:rPr>
          <w:rFonts w:ascii="Times New Roman" w:eastAsia="宋体" w:hAnsi="Times New Roman" w:cs="Times New Roman"/>
          <w:bCs/>
          <w:i/>
          <w:sz w:val="24"/>
          <w:szCs w:val="24"/>
        </w:rPr>
        <w:t>P</w:t>
      </w:r>
      <w:r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&lt;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0.001 </w:t>
      </w:r>
      <w:r w:rsidRPr="005A71F5">
        <w:rPr>
          <w:rFonts w:ascii="Times New Roman" w:eastAsia="宋体" w:hAnsi="Times New Roman" w:cs="Times New Roman"/>
          <w:bCs/>
          <w:i/>
          <w:sz w:val="24"/>
          <w:szCs w:val="24"/>
        </w:rPr>
        <w:t>vs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. NS G1w.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</w:t>
      </w:r>
      <w:r w:rsidRPr="00031B91">
        <w:rPr>
          <w:rFonts w:ascii="Times New Roman" w:eastAsia="宋体" w:hAnsi="Times New Roman" w:cs="Times New Roman"/>
          <w:sz w:val="24"/>
          <w:szCs w:val="24"/>
        </w:rPr>
        <w:t>wo-tailed unpaired t-test.</w:t>
      </w:r>
    </w:p>
    <w:p w:rsidR="003F0B6E" w:rsidRPr="00311F50" w:rsidRDefault="003F0B6E" w:rsidP="003F0B6E">
      <w:pPr>
        <w:spacing w:line="48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</w:p>
    <w:p w:rsidR="003F0B6E" w:rsidRDefault="003F0B6E" w:rsidP="003F0B6E">
      <w:pPr>
        <w:spacing w:line="48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FD247D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Pr="00FD247D">
        <w:rPr>
          <w:rFonts w:ascii="Times New Roman" w:eastAsia="宋体" w:hAnsi="Times New Roman" w:cs="Times New Roman" w:hint="eastAsia"/>
          <w:b/>
          <w:sz w:val="24"/>
          <w:szCs w:val="24"/>
        </w:rPr>
        <w:t>ig</w:t>
      </w:r>
      <w:r>
        <w:rPr>
          <w:rFonts w:ascii="Times New Roman" w:eastAsia="宋体" w:hAnsi="Times New Roman" w:cs="Times New Roman"/>
          <w:b/>
          <w:sz w:val="24"/>
          <w:szCs w:val="24"/>
        </w:rPr>
        <w:t>ure</w:t>
      </w:r>
      <w:r w:rsidRPr="00FD247D">
        <w:rPr>
          <w:rFonts w:ascii="Times New Roman" w:eastAsia="宋体" w:hAnsi="Times New Roman" w:cs="Times New Roman"/>
          <w:b/>
          <w:sz w:val="24"/>
          <w:szCs w:val="24"/>
        </w:rPr>
        <w:t xml:space="preserve"> S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proofErr w:type="gramStart"/>
      <w:r w:rsidRPr="00D43886">
        <w:rPr>
          <w:rFonts w:ascii="Times New Roman" w:eastAsia="宋体" w:hAnsi="Times New Roman" w:cs="Times New Roman"/>
          <w:b/>
          <w:sz w:val="24"/>
          <w:szCs w:val="24"/>
          <w:u w:color="FA5050"/>
        </w:rPr>
        <w:t>Evaluat</w:t>
      </w:r>
      <w:r>
        <w:rPr>
          <w:rFonts w:ascii="Times New Roman" w:eastAsia="宋体" w:hAnsi="Times New Roman" w:cs="Times New Roman"/>
          <w:b/>
          <w:sz w:val="24"/>
          <w:szCs w:val="24"/>
          <w:u w:color="FA5050"/>
        </w:rPr>
        <w:t xml:space="preserve">ion of the </w:t>
      </w:r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efficiency 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of </w:t>
      </w:r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microglia </w:t>
      </w:r>
      <w:r w:rsidRPr="00D35294">
        <w:rPr>
          <w:rFonts w:ascii="Times New Roman" w:eastAsia="宋体" w:hAnsi="Times New Roman" w:cs="Times New Roman"/>
          <w:b/>
          <w:sz w:val="24"/>
          <w:szCs w:val="24"/>
          <w:u w:color="FA5050"/>
        </w:rPr>
        <w:t>d</w:t>
      </w:r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epletion by </w:t>
      </w:r>
      <w:proofErr w:type="spellStart"/>
      <w:r w:rsidRPr="00D35294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c</w:t>
      </w:r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lodronate</w:t>
      </w:r>
      <w:proofErr w:type="spellEnd"/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liposomes treatment</w:t>
      </w:r>
      <w:r w:rsidRPr="00D35294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902955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)</w:t>
      </w:r>
      <w:r w:rsidRPr="00E665E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B25D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Repre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s</w:t>
      </w:r>
      <w:r w:rsidRPr="006B25D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entative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images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showing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the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number of Iba1</w:t>
      </w:r>
      <w:r w:rsidRPr="00DE6F6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cells</w:t>
      </w:r>
      <w:r w:rsidR="00FE38BF" w:rsidRPr="00FE38BF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FE38BF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in </w:t>
      </w:r>
      <w:r w:rsidR="00FE38BF"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whole flat-mounted </w:t>
      </w:r>
      <w:r w:rsidR="00FE38BF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retina</w:t>
      </w:r>
      <w:r w:rsidR="00FE38BF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 xml:space="preserve">s </w:t>
      </w:r>
      <w:r w:rsidR="00FE38BF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at d</w:t>
      </w:r>
      <w:r w:rsidR="00FE38BF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ay 3</w:t>
      </w:r>
      <w:r w:rsidR="00FE38BF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and 5 after </w:t>
      </w:r>
      <w:r w:rsidR="00FE38BF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the treatment of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PBS-</w:t>
      </w:r>
      <w:r w:rsidRPr="00DE6F6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liposomes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(PBS-Lip) (a1) </w:t>
      </w:r>
      <w:r w:rsidR="00FE38BF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or</w:t>
      </w:r>
      <w:r w:rsidRPr="00E91C49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Pr="00DE6F67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c</w:t>
      </w:r>
      <w:r w:rsidRPr="00DE6F6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lodronate</w:t>
      </w:r>
      <w:proofErr w:type="spellEnd"/>
      <w:r w:rsidRPr="00DE6F6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liposomes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Clo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-Lip) injections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, respectively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 Scale b</w:t>
      </w:r>
      <w:r w:rsidRPr="000841E1">
        <w:rPr>
          <w:rFonts w:ascii="Times New Roman" w:eastAsia="宋体" w:hAnsi="Times New Roman" w:cs="Times New Roman"/>
          <w:kern w:val="0"/>
          <w:sz w:val="24"/>
          <w:szCs w:val="24"/>
        </w:rPr>
        <w:t>ar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Pr="000841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0841E1">
        <w:rPr>
          <w:rFonts w:ascii="Times New Roman" w:eastAsia="宋体" w:hAnsi="Times New Roman" w:cs="Times New Roman"/>
          <w:kern w:val="0"/>
          <w:sz w:val="24"/>
          <w:szCs w:val="24"/>
        </w:rPr>
        <w:t>0 µm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all images</w:t>
      </w:r>
      <w:r w:rsidRPr="000841E1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(</w:t>
      </w:r>
      <w:r w:rsidRPr="00902955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Changes of average number of Iba1</w:t>
      </w:r>
      <w:r w:rsidRPr="00E665E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cells under different conditions as shown in A. </w:t>
      </w:r>
      <w:r w:rsidRPr="00B52A19">
        <w:rPr>
          <w:rFonts w:ascii="Times New Roman" w:eastAsia="宋体" w:hAnsi="Times New Roman" w:cs="Times New Roman"/>
          <w:kern w:val="0"/>
          <w:sz w:val="24"/>
          <w:szCs w:val="24"/>
          <w:u w:color="FA5050"/>
        </w:rPr>
        <w:t>n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 xml:space="preserve"> =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retinas </w:t>
      </w:r>
      <w:r w:rsidRPr="00F90EA5">
        <w:rPr>
          <w:rFonts w:ascii="Times New Roman" w:eastAsia="宋体" w:hAnsi="Times New Roman" w:cs="Times New Roman"/>
          <w:kern w:val="0"/>
          <w:sz w:val="24"/>
          <w:szCs w:val="24"/>
        </w:rPr>
        <w:t>for all groups.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***</w:t>
      </w:r>
      <w:r w:rsidRPr="00D35294">
        <w:rPr>
          <w:rFonts w:ascii="Times New Roman" w:eastAsia="宋体" w:hAnsi="Times New Roman" w:cs="Times New Roman"/>
          <w:bCs/>
          <w:i/>
          <w:sz w:val="24"/>
          <w:szCs w:val="24"/>
        </w:rPr>
        <w:t>P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&lt;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0.001 </w:t>
      </w:r>
      <w:r w:rsidRPr="00D35294">
        <w:rPr>
          <w:rFonts w:ascii="Times New Roman" w:eastAsia="宋体" w:hAnsi="Times New Roman" w:cs="Times New Roman"/>
          <w:bCs/>
          <w:i/>
          <w:sz w:val="24"/>
          <w:szCs w:val="24"/>
        </w:rPr>
        <w:t>vs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bCs/>
          <w:sz w:val="24"/>
          <w:szCs w:val="24"/>
        </w:rPr>
        <w:t>Ctr</w:t>
      </w:r>
      <w:r w:rsidRPr="00F90EA5">
        <w:rPr>
          <w:rFonts w:ascii="Times New Roman" w:eastAsia="宋体" w:hAnsi="Times New Roman" w:cs="Times New Roman"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031B91">
        <w:rPr>
          <w:rFonts w:ascii="Times New Roman" w:eastAsia="宋体" w:hAnsi="Times New Roman" w:cs="Times New Roman"/>
          <w:sz w:val="24"/>
          <w:szCs w:val="24"/>
        </w:rPr>
        <w:t xml:space="preserve">One-way ANOVA with </w:t>
      </w:r>
      <w:proofErr w:type="spellStart"/>
      <w:r w:rsidRPr="00031B91">
        <w:rPr>
          <w:rFonts w:ascii="Times New Roman" w:eastAsia="宋体" w:hAnsi="Times New Roman" w:cs="Times New Roman"/>
          <w:sz w:val="24"/>
          <w:szCs w:val="24"/>
        </w:rPr>
        <w:t>Tukey’s</w:t>
      </w:r>
      <w:proofErr w:type="spellEnd"/>
      <w:r w:rsidRPr="00031B91">
        <w:rPr>
          <w:rFonts w:ascii="Times New Roman" w:eastAsia="宋体" w:hAnsi="Times New Roman" w:cs="Times New Roman"/>
          <w:sz w:val="24"/>
          <w:szCs w:val="24"/>
        </w:rPr>
        <w:t xml:space="preserve"> multiple comparison </w:t>
      </w:r>
      <w:proofErr w:type="gramStart"/>
      <w:r w:rsidRPr="00031B91">
        <w:rPr>
          <w:rFonts w:ascii="Times New Roman" w:eastAsia="宋体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:rsidR="003F0B6E" w:rsidRPr="00B852C8" w:rsidRDefault="003F0B6E" w:rsidP="003F0B6E">
      <w:pPr>
        <w:spacing w:line="48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</w:p>
    <w:p w:rsidR="00C6134A" w:rsidRDefault="003F0B6E" w:rsidP="003F0B6E">
      <w:pPr>
        <w:spacing w:line="480" w:lineRule="auto"/>
      </w:pPr>
      <w:r w:rsidRPr="00FD247D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Pr="00FD247D">
        <w:rPr>
          <w:rFonts w:ascii="Times New Roman" w:eastAsia="宋体" w:hAnsi="Times New Roman" w:cs="Times New Roman" w:hint="eastAsia"/>
          <w:b/>
          <w:sz w:val="24"/>
          <w:szCs w:val="24"/>
        </w:rPr>
        <w:t>ig</w:t>
      </w:r>
      <w:r>
        <w:rPr>
          <w:rFonts w:ascii="Times New Roman" w:eastAsia="宋体" w:hAnsi="Times New Roman" w:cs="Times New Roman"/>
          <w:b/>
          <w:sz w:val="24"/>
          <w:szCs w:val="24"/>
        </w:rPr>
        <w:t>ure</w:t>
      </w:r>
      <w:r w:rsidRPr="00FD247D">
        <w:rPr>
          <w:rFonts w:ascii="Times New Roman" w:eastAsia="宋体" w:hAnsi="Times New Roman" w:cs="Times New Roman"/>
          <w:b/>
          <w:sz w:val="24"/>
          <w:szCs w:val="24"/>
        </w:rPr>
        <w:t xml:space="preserve"> S</w:t>
      </w:r>
      <w:r>
        <w:rPr>
          <w:rFonts w:ascii="Times New Roman" w:eastAsia="宋体" w:hAnsi="Times New Roman" w:cs="Times New Roman"/>
          <w:b/>
          <w:sz w:val="24"/>
          <w:szCs w:val="24"/>
        </w:rPr>
        <w:t>3.</w:t>
      </w:r>
      <w:r w:rsidRPr="00FD247D">
        <w:rPr>
          <w:rFonts w:ascii="Times New Roman" w:eastAsia="宋体" w:hAnsi="Times New Roman" w:cs="Times New Roman"/>
          <w:b/>
          <w:sz w:val="24"/>
          <w:szCs w:val="24"/>
          <w:u w:color="FA5050"/>
        </w:rPr>
        <w:t xml:space="preserve"> </w:t>
      </w:r>
      <w:proofErr w:type="gramStart"/>
      <w:r w:rsidRPr="00D43886">
        <w:rPr>
          <w:rFonts w:ascii="Times New Roman" w:eastAsia="宋体" w:hAnsi="Times New Roman" w:cs="Times New Roman"/>
          <w:b/>
          <w:sz w:val="24"/>
          <w:szCs w:val="24"/>
          <w:u w:color="FA5050"/>
        </w:rPr>
        <w:t>Evaluat</w:t>
      </w:r>
      <w:r>
        <w:rPr>
          <w:rFonts w:ascii="Times New Roman" w:eastAsia="宋体" w:hAnsi="Times New Roman" w:cs="Times New Roman"/>
          <w:b/>
          <w:sz w:val="24"/>
          <w:szCs w:val="24"/>
          <w:u w:color="FA5050"/>
        </w:rPr>
        <w:t xml:space="preserve">ion of the </w:t>
      </w:r>
      <w:r w:rsidRPr="00D35294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efficiency</w:t>
      </w:r>
      <w:r w:rsidRPr="00311F50"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 </w:t>
      </w:r>
      <w:r w:rsidRPr="00BC0A29">
        <w:rPr>
          <w:rFonts w:ascii="Times New Roman" w:eastAsia="宋体" w:hAnsi="Times New Roman" w:cs="Times New Roman"/>
          <w:b/>
          <w:bCs/>
          <w:sz w:val="24"/>
          <w:szCs w:val="24"/>
          <w:u w:color="FA5050"/>
        </w:rPr>
        <w:t xml:space="preserve">of </w:t>
      </w:r>
      <w:r w:rsidR="002C43C2" w:rsidRPr="00BC0A29">
        <w:rPr>
          <w:rFonts w:ascii="Times New Roman" w:eastAsia="宋体" w:hAnsi="Times New Roman" w:cs="Times New Roman"/>
          <w:b/>
          <w:bCs/>
          <w:sz w:val="24"/>
          <w:szCs w:val="24"/>
          <w:u w:color="FA5050"/>
        </w:rPr>
        <w:t>Rac1</w:t>
      </w:r>
      <w:r w:rsidR="002C43C2">
        <w:rPr>
          <w:rFonts w:ascii="Times New Roman" w:eastAsia="宋体" w:hAnsi="Times New Roman" w:cs="Times New Roman" w:hint="eastAsia"/>
          <w:b/>
          <w:bCs/>
          <w:sz w:val="24"/>
          <w:szCs w:val="24"/>
          <w:u w:color="FA5050"/>
        </w:rPr>
        <w:t xml:space="preserve"> </w:t>
      </w:r>
      <w:r w:rsidRPr="00BC0A29">
        <w:rPr>
          <w:rFonts w:ascii="Times New Roman" w:eastAsia="宋体" w:hAnsi="Times New Roman" w:cs="Times New Roman"/>
          <w:b/>
          <w:bCs/>
          <w:sz w:val="24"/>
          <w:szCs w:val="24"/>
          <w:u w:color="FA5050"/>
        </w:rPr>
        <w:t>conditional knockou</w:t>
      </w:r>
      <w:r w:rsidRPr="00E569D8">
        <w:rPr>
          <w:rFonts w:ascii="Times New Roman" w:eastAsia="宋体" w:hAnsi="Times New Roman" w:cs="Times New Roman"/>
          <w:b/>
          <w:bCs/>
          <w:sz w:val="24"/>
          <w:szCs w:val="24"/>
          <w:u w:color="FA5050"/>
        </w:rPr>
        <w:t xml:space="preserve">t in </w:t>
      </w:r>
      <w:r w:rsidRPr="00E569D8">
        <w:rPr>
          <w:rFonts w:ascii="Times New Roman" w:eastAsia="宋体" w:hAnsi="Times New Roman" w:cs="Times New Roman"/>
          <w:b/>
          <w:sz w:val="24"/>
          <w:szCs w:val="24"/>
        </w:rPr>
        <w:t>astro</w:t>
      </w:r>
      <w:r w:rsidRPr="00CB177D">
        <w:rPr>
          <w:rFonts w:ascii="Times New Roman" w:eastAsia="宋体" w:hAnsi="Times New Roman" w:cs="Times New Roman"/>
          <w:b/>
          <w:sz w:val="24"/>
          <w:szCs w:val="24"/>
        </w:rPr>
        <w:t>cytes</w:t>
      </w:r>
      <w:r>
        <w:rPr>
          <w:rFonts w:ascii="Times New Roman" w:eastAsia="宋体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宋体" w:hAnsi="Times New Roman" w:cs="Times New Roman"/>
          <w:b/>
          <w:sz w:val="24"/>
          <w:szCs w:val="24"/>
        </w:rPr>
        <w:t xml:space="preserve"> (</w:t>
      </w:r>
      <w:r w:rsidRPr="00517EC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A, B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Micrographs showing triple </w:t>
      </w:r>
      <w:proofErr w:type="spellStart"/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immuno</w:t>
      </w:r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>staining</w:t>
      </w:r>
      <w:proofErr w:type="spellEnd"/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 of AAV (green) and Rac1 (white) </w:t>
      </w:r>
      <w:bookmarkStart w:id="0" w:name="_GoBack"/>
      <w:bookmarkEnd w:id="0"/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>in astrocytes (GFAP, red) in the ONH of r</w:t>
      </w:r>
      <w:r w:rsidRPr="00724821">
        <w:rPr>
          <w:rFonts w:ascii="Times New Roman" w:eastAsia="宋体" w:hAnsi="Times New Roman" w:cs="Times New Roman"/>
          <w:sz w:val="24"/>
          <w:szCs w:val="24"/>
        </w:rPr>
        <w:t>etinal vertical slices</w:t>
      </w:r>
      <w:r w:rsidRPr="008E4C05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taken </w:t>
      </w:r>
      <w:r w:rsidRPr="008E4C05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from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AB531A">
        <w:rPr>
          <w:rFonts w:ascii="Times New Roman" w:eastAsia="宋体" w:hAnsi="Times New Roman" w:cs="Times New Roman"/>
          <w:bCs/>
          <w:sz w:val="24"/>
          <w:szCs w:val="24"/>
          <w:u w:color="FA5050"/>
        </w:rPr>
        <w:t>sub</w:t>
      </w:r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>-</w:t>
      </w:r>
      <w:r w:rsidRPr="00AB531A">
        <w:rPr>
          <w:rFonts w:ascii="Times New Roman" w:eastAsia="宋体" w:hAnsi="Times New Roman" w:cs="Times New Roman"/>
          <w:bCs/>
          <w:sz w:val="24"/>
          <w:szCs w:val="24"/>
          <w:u w:color="FA5050"/>
        </w:rPr>
        <w:t>retinal</w:t>
      </w:r>
      <w:r w:rsidRPr="00AB531A">
        <w:rPr>
          <w:rFonts w:ascii="Times New Roman" w:eastAsia="宋体" w:hAnsi="Times New Roman" w:cs="Times New Roman"/>
          <w:bCs/>
          <w:sz w:val="24"/>
          <w:szCs w:val="24"/>
        </w:rPr>
        <w:t xml:space="preserve"> injection</w:t>
      </w:r>
      <w:r>
        <w:rPr>
          <w:rFonts w:ascii="Times New Roman" w:eastAsia="宋体" w:hAnsi="Times New Roman" w:cs="Times New Roman"/>
          <w:bCs/>
          <w:sz w:val="24"/>
          <w:szCs w:val="24"/>
        </w:rPr>
        <w:t>s</w:t>
      </w:r>
      <w:r w:rsidRPr="00AB531A">
        <w:rPr>
          <w:rFonts w:ascii="Times New Roman" w:eastAsia="宋体" w:hAnsi="Times New Roman" w:cs="Times New Roman"/>
          <w:bCs/>
          <w:sz w:val="24"/>
          <w:szCs w:val="24"/>
        </w:rPr>
        <w:t xml:space="preserve"> of GFP-AAV </w:t>
      </w:r>
      <w:r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Pr="00906334">
        <w:rPr>
          <w:rFonts w:ascii="Times New Roman" w:eastAsia="宋体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) </w:t>
      </w:r>
      <w:r w:rsidRPr="00AB531A">
        <w:rPr>
          <w:rFonts w:ascii="Times New Roman" w:eastAsia="宋体" w:hAnsi="Times New Roman" w:cs="Times New Roman"/>
          <w:bCs/>
          <w:sz w:val="24"/>
          <w:szCs w:val="24"/>
        </w:rPr>
        <w:t>or GFAP-</w:t>
      </w:r>
      <w:proofErr w:type="spellStart"/>
      <w:r w:rsidRPr="00AB531A">
        <w:rPr>
          <w:rFonts w:ascii="Times New Roman" w:eastAsia="宋体" w:hAnsi="Times New Roman" w:cs="Times New Roman"/>
          <w:bCs/>
          <w:sz w:val="24"/>
          <w:szCs w:val="24"/>
        </w:rPr>
        <w:t>Cre</w:t>
      </w:r>
      <w:proofErr w:type="spellEnd"/>
      <w:r w:rsidRPr="00AB531A">
        <w:rPr>
          <w:rFonts w:ascii="Times New Roman" w:eastAsia="宋体" w:hAnsi="Times New Roman" w:cs="Times New Roman"/>
          <w:bCs/>
          <w:sz w:val="24"/>
          <w:szCs w:val="24"/>
        </w:rPr>
        <w:t xml:space="preserve">-AAV </w:t>
      </w:r>
      <w:r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Pr="00906334">
        <w:rPr>
          <w:rFonts w:ascii="Times New Roman" w:eastAsia="宋体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) </w:t>
      </w:r>
      <w:r w:rsidRPr="00AB531A">
        <w:rPr>
          <w:rFonts w:ascii="Times New Roman" w:eastAsia="宋体" w:hAnsi="Times New Roman" w:cs="Times New Roman"/>
          <w:bCs/>
          <w:sz w:val="24"/>
          <w:szCs w:val="24"/>
        </w:rPr>
        <w:t>in Rac1</w:t>
      </w:r>
      <w:r w:rsidRPr="00AB531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ﬂ</w:t>
      </w:r>
      <w:r w:rsidRPr="00AB531A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ox/</w:t>
      </w:r>
      <w:proofErr w:type="spellStart"/>
      <w:r w:rsidRPr="00AB531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ﬂ</w:t>
      </w:r>
      <w:r w:rsidRPr="00AB531A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ox</w:t>
      </w:r>
      <w:proofErr w:type="spellEnd"/>
      <w:r w:rsidRPr="00AB531A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 xml:space="preserve"> </w:t>
      </w:r>
      <w:r w:rsidRPr="00AB531A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mice</w:t>
      </w:r>
      <w:r>
        <w:rPr>
          <w:rFonts w:ascii="Times New Roman" w:eastAsia="宋体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宋体" w:hAnsi="Times New Roman" w:cs="Times New Roman"/>
          <w:bCs/>
          <w:sz w:val="24"/>
          <w:szCs w:val="24"/>
        </w:rPr>
        <w:t xml:space="preserve"> Scale b</w:t>
      </w:r>
      <w:r w:rsidRPr="00300B2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ar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s: </w:t>
      </w:r>
      <w:r w:rsidRPr="00300B2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20 µm. </w:t>
      </w:r>
      <w:r w:rsidRPr="008539F6">
        <w:rPr>
          <w:rFonts w:ascii="Times New Roman" w:eastAsia="宋体" w:hAnsi="Times New Roman" w:cs="Times New Roman"/>
          <w:bCs/>
          <w:sz w:val="24"/>
          <w:szCs w:val="24"/>
          <w:u w:color="FA5050"/>
        </w:rPr>
        <w:t>a1-a</w:t>
      </w:r>
      <w:r>
        <w:rPr>
          <w:rFonts w:ascii="Times New Roman" w:eastAsia="宋体" w:hAnsi="Times New Roman" w:cs="Times New Roman"/>
          <w:bCs/>
          <w:sz w:val="24"/>
          <w:szCs w:val="24"/>
          <w:u w:color="FA5050"/>
        </w:rPr>
        <w:t xml:space="preserve">6 and 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b1-b6 </w:t>
      </w:r>
      <w:r w:rsidRPr="009A486A">
        <w:rPr>
          <w:rFonts w:ascii="Times New Roman" w:eastAsia="宋体" w:hAnsi="Times New Roman" w:cs="Times New Roman"/>
          <w:bCs/>
          <w:sz w:val="24"/>
          <w:szCs w:val="24"/>
        </w:rPr>
        <w:t>are the enlarged images of the white squares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906334">
        <w:rPr>
          <w:rFonts w:ascii="Times New Roman" w:eastAsia="宋体" w:hAnsi="Times New Roman" w:cs="Times New Roman"/>
          <w:bCs/>
          <w:sz w:val="24"/>
          <w:szCs w:val="24"/>
        </w:rPr>
        <w:t xml:space="preserve">in </w:t>
      </w:r>
      <w:r w:rsidRPr="00906334">
        <w:rPr>
          <w:rFonts w:ascii="Times New Roman" w:eastAsia="宋体" w:hAnsi="Times New Roman" w:cs="Times New Roman"/>
          <w:sz w:val="24"/>
          <w:szCs w:val="24"/>
        </w:rPr>
        <w:t>A and B,</w:t>
      </w:r>
      <w:r w:rsidRPr="00906334">
        <w:rPr>
          <w:rFonts w:ascii="Times New Roman" w:eastAsia="宋体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eastAsia="宋体" w:hAnsi="Times New Roman" w:cs="Times New Roman"/>
          <w:bCs/>
          <w:sz w:val="24"/>
          <w:szCs w:val="24"/>
        </w:rPr>
        <w:t>espectively</w:t>
      </w:r>
      <w:r w:rsidRPr="009A486A">
        <w:rPr>
          <w:rFonts w:ascii="Times New Roman" w:eastAsia="宋体" w:hAnsi="Times New Roman" w:cs="Times New Roman"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</w:t>
      </w:r>
      <w:r w:rsidRPr="00300B2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rrows indicate triple-stain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ing of </w:t>
      </w:r>
      <w:r w:rsidRPr="00300B2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AAV, GFAP and Rac1.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Scale b</w:t>
      </w:r>
      <w:r w:rsidRPr="00300B2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ar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s: </w:t>
      </w:r>
      <w:r w:rsidRPr="00300B2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10 µm.</w:t>
      </w:r>
    </w:p>
    <w:sectPr w:rsidR="00C61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0" w:rsidRDefault="00657D10" w:rsidP="00FE38BF">
      <w:r>
        <w:separator/>
      </w:r>
    </w:p>
  </w:endnote>
  <w:endnote w:type="continuationSeparator" w:id="0">
    <w:p w:rsidR="00657D10" w:rsidRDefault="00657D10" w:rsidP="00F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0" w:rsidRDefault="00657D10" w:rsidP="00FE38BF">
      <w:r>
        <w:separator/>
      </w:r>
    </w:p>
  </w:footnote>
  <w:footnote w:type="continuationSeparator" w:id="0">
    <w:p w:rsidR="00657D10" w:rsidRDefault="00657D10" w:rsidP="00FE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E"/>
    <w:rsid w:val="002C43C2"/>
    <w:rsid w:val="003F0B6E"/>
    <w:rsid w:val="00657D10"/>
    <w:rsid w:val="00C6134A"/>
    <w:rsid w:val="00D764F2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yymiao</dc:creator>
  <cp:lastModifiedBy>yymiao</cp:lastModifiedBy>
  <cp:revision>3</cp:revision>
  <dcterms:created xsi:type="dcterms:W3CDTF">2021-07-23T07:51:00Z</dcterms:created>
  <dcterms:modified xsi:type="dcterms:W3CDTF">2021-07-30T06:05:00Z</dcterms:modified>
</cp:coreProperties>
</file>