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41E8" w14:textId="77777777" w:rsidR="00AE2F91" w:rsidRDefault="00AE2F91" w:rsidP="00AE2F91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C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Article highlights</w:t>
      </w:r>
    </w:p>
    <w:p w14:paraId="5D703CC4" w14:textId="77777777" w:rsidR="00AE2F91" w:rsidRDefault="00AE2F91" w:rsidP="00AE2F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CF6">
        <w:rPr>
          <w:rFonts w:ascii="Times New Roman" w:hAnsi="Times New Roman" w:cs="Times New Roman"/>
          <w:color w:val="000000" w:themeColor="text1"/>
          <w:sz w:val="24"/>
          <w:szCs w:val="24"/>
        </w:rPr>
        <w:t>RCP4.5/8.5 scenario analysis showed greater variability in precipitation up to 180% increase and 90% decrease for all hot spo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C46CF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Pr="00C46CF6">
        <w:rPr>
          <w:rFonts w:ascii="Times New Roman" w:hAnsi="Times New Roman" w:cs="Times New Roman"/>
          <w:color w:val="000000" w:themeColor="text1"/>
          <w:sz w:val="24"/>
          <w:szCs w:val="24"/>
        </w:rPr>
        <w:t>the southern India</w:t>
      </w:r>
    </w:p>
    <w:p w14:paraId="35D82317" w14:textId="77777777" w:rsidR="00AE2F91" w:rsidRDefault="00AE2F91" w:rsidP="00AE2F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CF6">
        <w:rPr>
          <w:rFonts w:ascii="Times New Roman" w:hAnsi="Times New Roman" w:cs="Times New Roman"/>
          <w:color w:val="000000" w:themeColor="text1"/>
          <w:sz w:val="24"/>
          <w:szCs w:val="24"/>
        </w:rPr>
        <w:t>The scenario analysis predicted extreme variation in temperature levels ranging from 0.5–8.5ºC increase for the entire study region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C6F4CF" w14:textId="77777777" w:rsidR="00AE2F91" w:rsidRPr="00C46CF6" w:rsidRDefault="00AE2F91" w:rsidP="00AE2F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Ecophysiological studies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showed </w:t>
      </w:r>
      <w:r w:rsidRPr="00C46CF6">
        <w:rPr>
          <w:rFonts w:ascii="Times New Roman" w:hAnsi="Times New Roman" w:cs="Times New Roman"/>
          <w:color w:val="000000" w:themeColor="text1"/>
          <w:sz w:val="24"/>
          <w:szCs w:val="24"/>
        </w:rPr>
        <w:t>that coffee (</w:t>
      </w:r>
      <w:proofErr w:type="spellStart"/>
      <w:r w:rsidRPr="00C46CF6">
        <w:rPr>
          <w:rFonts w:ascii="Times New Roman" w:hAnsi="Times New Roman" w:cs="Times New Roman"/>
          <w:color w:val="000000" w:themeColor="text1"/>
          <w:sz w:val="24"/>
          <w:szCs w:val="24"/>
        </w:rPr>
        <w:t>robusta</w:t>
      </w:r>
      <w:proofErr w:type="spellEnd"/>
      <w:r w:rsidRPr="00C46CF6">
        <w:rPr>
          <w:rFonts w:ascii="Times New Roman" w:hAnsi="Times New Roman" w:cs="Times New Roman"/>
          <w:color w:val="000000" w:themeColor="text1"/>
          <w:sz w:val="24"/>
          <w:szCs w:val="24"/>
        </w:rPr>
        <w:t>) would adapt well to future challenging climatic condition closely followed by cardamom and black pepper.</w:t>
      </w:r>
    </w:p>
    <w:p w14:paraId="4EAA7FAA" w14:textId="77777777" w:rsidR="004A035F" w:rsidRDefault="00A70E31"/>
    <w:sectPr w:rsidR="004A0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96CD0"/>
    <w:multiLevelType w:val="hybridMultilevel"/>
    <w:tmpl w:val="8C7E61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91"/>
    <w:rsid w:val="00A70E31"/>
    <w:rsid w:val="00AC5223"/>
    <w:rsid w:val="00AE2F91"/>
    <w:rsid w:val="00F0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7178"/>
  <w15:chartTrackingRefBased/>
  <w15:docId w15:val="{B69CE452-F1F0-4671-94AF-CE36B026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F9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Ashokkumar Kaliyaperumal</dc:creator>
  <cp:keywords/>
  <dc:description/>
  <cp:lastModifiedBy>Ashokkumar Kaliyaperumal</cp:lastModifiedBy>
  <cp:revision>2</cp:revision>
  <dcterms:created xsi:type="dcterms:W3CDTF">2021-06-20T18:32:00Z</dcterms:created>
  <dcterms:modified xsi:type="dcterms:W3CDTF">2021-06-20T18:32:00Z</dcterms:modified>
</cp:coreProperties>
</file>