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9AE69" w14:textId="77777777" w:rsidR="00D31188" w:rsidRPr="00113CA1" w:rsidRDefault="00D31188" w:rsidP="00D31188">
      <w:pPr>
        <w:adjustRightInd w:val="0"/>
        <w:snapToGrid w:val="0"/>
        <w:spacing w:line="480" w:lineRule="auto"/>
        <w:ind w:firstLine="200"/>
        <w:rPr>
          <w:rFonts w:ascii="Times New Roman" w:hAnsi="Times New Roman" w:cs="Times New Roman"/>
          <w:b/>
          <w:color w:val="000000" w:themeColor="text1"/>
          <w:sz w:val="28"/>
          <w:szCs w:val="24"/>
        </w:rPr>
      </w:pPr>
      <w:r w:rsidRPr="00113CA1">
        <w:rPr>
          <w:rFonts w:ascii="Times New Roman" w:hAnsi="Times New Roman" w:cs="Times New Roman"/>
          <w:b/>
          <w:color w:val="000000" w:themeColor="text1"/>
          <w:sz w:val="28"/>
          <w:szCs w:val="24"/>
        </w:rPr>
        <w:t>Supplementary</w:t>
      </w:r>
    </w:p>
    <w:p w14:paraId="3094C564" w14:textId="77777777" w:rsidR="00D31188" w:rsidRPr="008A0413" w:rsidRDefault="00D31188" w:rsidP="00D31188">
      <w:pPr>
        <w:adjustRightInd w:val="0"/>
        <w:snapToGrid w:val="0"/>
        <w:spacing w:line="480" w:lineRule="auto"/>
        <w:ind w:firstLine="200"/>
        <w:rPr>
          <w:rFonts w:ascii="Times New Roman" w:hAnsi="Times New Roman" w:cs="Times New Roman"/>
          <w:b/>
          <w:iCs/>
          <w:color w:val="000000" w:themeColor="text1"/>
          <w:sz w:val="24"/>
          <w:szCs w:val="24"/>
        </w:rPr>
      </w:pPr>
      <w:bookmarkStart w:id="0" w:name="_Hlk50145728"/>
      <w:r w:rsidRPr="008A0413">
        <w:rPr>
          <w:rFonts w:ascii="Times New Roman" w:hAnsi="Times New Roman" w:cs="Times New Roman"/>
          <w:b/>
          <w:iCs/>
          <w:color w:val="000000" w:themeColor="text1"/>
          <w:sz w:val="24"/>
          <w:szCs w:val="24"/>
        </w:rPr>
        <w:t>Real time q-PCR analysis protocol</w:t>
      </w:r>
    </w:p>
    <w:bookmarkEnd w:id="0"/>
    <w:p w14:paraId="56655F99" w14:textId="77777777" w:rsidR="00D31188" w:rsidRPr="00113CA1" w:rsidRDefault="00D31188" w:rsidP="00D31188">
      <w:pPr>
        <w:adjustRightInd w:val="0"/>
        <w:snapToGrid w:val="0"/>
        <w:spacing w:line="480" w:lineRule="auto"/>
        <w:ind w:firstLineChars="200" w:firstLine="480"/>
        <w:rPr>
          <w:rFonts w:ascii="Times New Roman" w:hAnsi="Times New Roman" w:cs="Times New Roman"/>
          <w:color w:val="000000" w:themeColor="text1"/>
          <w:kern w:val="0"/>
          <w:szCs w:val="21"/>
        </w:rPr>
      </w:pPr>
      <w:proofErr w:type="spellStart"/>
      <w:r w:rsidRPr="00113CA1">
        <w:rPr>
          <w:rFonts w:ascii="Times New Roman" w:hAnsi="Times New Roman" w:cs="Times New Roman"/>
          <w:color w:val="000000" w:themeColor="text1"/>
          <w:sz w:val="24"/>
          <w:szCs w:val="24"/>
        </w:rPr>
        <w:t>SYBR</w:t>
      </w:r>
      <w:proofErr w:type="spellEnd"/>
      <w:r w:rsidRPr="00113CA1">
        <w:rPr>
          <w:rFonts w:ascii="Times New Roman" w:hAnsi="Times New Roman" w:cs="Times New Roman"/>
          <w:color w:val="000000" w:themeColor="text1"/>
          <w:sz w:val="24"/>
          <w:szCs w:val="24"/>
        </w:rPr>
        <w:t xml:space="preserve"> Green real time </w:t>
      </w:r>
      <w:r w:rsidRPr="00113CA1">
        <w:rPr>
          <w:rFonts w:ascii="Times New Roman" w:hAnsi="Times New Roman" w:cs="Times New Roman" w:hint="eastAsia"/>
          <w:color w:val="000000" w:themeColor="text1"/>
          <w:sz w:val="24"/>
          <w:szCs w:val="24"/>
        </w:rPr>
        <w:t>q-</w:t>
      </w:r>
      <w:r w:rsidRPr="00113CA1">
        <w:rPr>
          <w:rFonts w:ascii="Times New Roman" w:hAnsi="Times New Roman" w:cs="Times New Roman"/>
          <w:color w:val="000000" w:themeColor="text1"/>
          <w:sz w:val="24"/>
          <w:szCs w:val="24"/>
        </w:rPr>
        <w:t>PCR Master Mix</w:t>
      </w:r>
      <w:r w:rsidRPr="00113CA1">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TOYOBO, J</w:t>
      </w:r>
      <w:r w:rsidRPr="00113CA1">
        <w:rPr>
          <w:rFonts w:ascii="Times New Roman" w:hAnsi="Times New Roman" w:cs="Times New Roman" w:hint="eastAsia"/>
          <w:color w:val="000000" w:themeColor="text1"/>
          <w:sz w:val="24"/>
          <w:szCs w:val="24"/>
        </w:rPr>
        <w:t>apan</w:t>
      </w:r>
      <w:r w:rsidRPr="00113CA1">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mix was used and conducted under the following reaction conditions: 5</w:t>
      </w:r>
      <w:r w:rsidRPr="00113CA1">
        <w:rPr>
          <w:rFonts w:ascii="Times New Roman" w:hAnsi="Times New Roman" w:cs="Times New Roman" w:hint="eastAsia"/>
          <w:color w:val="000000" w:themeColor="text1"/>
          <w:sz w:val="24"/>
          <w:szCs w:val="24"/>
        </w:rPr>
        <w:t xml:space="preserve"> </w:t>
      </w:r>
      <w:r w:rsidRPr="00113CA1">
        <w:rPr>
          <w:rFonts w:ascii="Times New Roman" w:hAnsi="Times New Roman" w:cs="Times New Roman"/>
          <w:color w:val="000000" w:themeColor="text1"/>
          <w:sz w:val="24"/>
          <w:szCs w:val="24"/>
        </w:rPr>
        <w:t xml:space="preserve">min of initial denaturation at </w:t>
      </w:r>
      <w:proofErr w:type="spellStart"/>
      <w:r w:rsidRPr="00113CA1">
        <w:rPr>
          <w:rFonts w:ascii="Times New Roman" w:hAnsi="Times New Roman" w:cs="Times New Roman"/>
          <w:color w:val="000000" w:themeColor="text1"/>
          <w:sz w:val="24"/>
          <w:szCs w:val="24"/>
        </w:rPr>
        <w:t>94°C</w:t>
      </w:r>
      <w:proofErr w:type="spellEnd"/>
      <w:r w:rsidRPr="00113CA1">
        <w:rPr>
          <w:rFonts w:ascii="Times New Roman" w:hAnsi="Times New Roman" w:cs="Times New Roman"/>
          <w:color w:val="000000" w:themeColor="text1"/>
          <w:sz w:val="24"/>
          <w:szCs w:val="24"/>
        </w:rPr>
        <w:t>; 40</w:t>
      </w:r>
      <w:r w:rsidRPr="00113CA1">
        <w:rPr>
          <w:rFonts w:ascii="Times New Roman" w:hAnsi="Times New Roman" w:cs="Times New Roman" w:hint="eastAsia"/>
          <w:color w:val="000000" w:themeColor="text1"/>
          <w:sz w:val="24"/>
          <w:szCs w:val="24"/>
        </w:rPr>
        <w:t xml:space="preserve"> </w:t>
      </w:r>
      <w:r w:rsidRPr="00113CA1">
        <w:rPr>
          <w:rFonts w:ascii="Times New Roman" w:hAnsi="Times New Roman" w:cs="Times New Roman"/>
          <w:color w:val="000000" w:themeColor="text1"/>
          <w:sz w:val="24"/>
          <w:szCs w:val="24"/>
        </w:rPr>
        <w:t xml:space="preserve">cycles of 30 s of denaturation at </w:t>
      </w:r>
      <w:proofErr w:type="spellStart"/>
      <w:r w:rsidRPr="00113CA1">
        <w:rPr>
          <w:rFonts w:ascii="Times New Roman" w:hAnsi="Times New Roman" w:cs="Times New Roman"/>
          <w:color w:val="000000" w:themeColor="text1"/>
          <w:sz w:val="24"/>
          <w:szCs w:val="24"/>
        </w:rPr>
        <w:t>94°C</w:t>
      </w:r>
      <w:proofErr w:type="spellEnd"/>
      <w:r w:rsidRPr="00113CA1">
        <w:rPr>
          <w:rFonts w:ascii="Times New Roman" w:hAnsi="Times New Roman" w:cs="Times New Roman"/>
          <w:color w:val="000000" w:themeColor="text1"/>
          <w:sz w:val="24"/>
          <w:szCs w:val="24"/>
        </w:rPr>
        <w:t>, 45</w:t>
      </w:r>
      <w:r w:rsidRPr="00113CA1">
        <w:rPr>
          <w:rFonts w:ascii="Times New Roman" w:hAnsi="Times New Roman" w:cs="Times New Roman" w:hint="eastAsia"/>
          <w:color w:val="000000" w:themeColor="text1"/>
          <w:sz w:val="24"/>
          <w:szCs w:val="24"/>
        </w:rPr>
        <w:t xml:space="preserve"> </w:t>
      </w:r>
      <w:r w:rsidRPr="00113CA1">
        <w:rPr>
          <w:rFonts w:ascii="Times New Roman" w:hAnsi="Times New Roman" w:cs="Times New Roman"/>
          <w:color w:val="000000" w:themeColor="text1"/>
          <w:sz w:val="24"/>
          <w:szCs w:val="24"/>
        </w:rPr>
        <w:t xml:space="preserve">s of annealing at </w:t>
      </w:r>
      <w:proofErr w:type="spellStart"/>
      <w:r w:rsidRPr="00113CA1">
        <w:rPr>
          <w:rFonts w:ascii="Times New Roman" w:hAnsi="Times New Roman" w:cs="Times New Roman"/>
          <w:color w:val="000000" w:themeColor="text1"/>
          <w:sz w:val="24"/>
          <w:szCs w:val="24"/>
        </w:rPr>
        <w:t>60°C</w:t>
      </w:r>
      <w:proofErr w:type="spellEnd"/>
      <w:r w:rsidRPr="00113CA1">
        <w:rPr>
          <w:rFonts w:ascii="Times New Roman" w:hAnsi="Times New Roman" w:cs="Times New Roman"/>
          <w:color w:val="000000" w:themeColor="text1"/>
          <w:sz w:val="24"/>
          <w:szCs w:val="24"/>
        </w:rPr>
        <w:t>, and 1</w:t>
      </w:r>
      <w:r w:rsidRPr="00113CA1">
        <w:rPr>
          <w:rFonts w:ascii="Times New Roman" w:hAnsi="Times New Roman" w:cs="Times New Roman" w:hint="eastAsia"/>
          <w:color w:val="000000" w:themeColor="text1"/>
          <w:sz w:val="24"/>
          <w:szCs w:val="24"/>
        </w:rPr>
        <w:t xml:space="preserve"> </w:t>
      </w:r>
      <w:r w:rsidRPr="00113CA1">
        <w:rPr>
          <w:rFonts w:ascii="Times New Roman" w:hAnsi="Times New Roman" w:cs="Times New Roman"/>
          <w:color w:val="000000" w:themeColor="text1"/>
          <w:sz w:val="24"/>
          <w:szCs w:val="24"/>
        </w:rPr>
        <w:t xml:space="preserve">min of elongation at </w:t>
      </w:r>
      <w:proofErr w:type="spellStart"/>
      <w:r w:rsidRPr="00113CA1">
        <w:rPr>
          <w:rFonts w:ascii="Times New Roman" w:hAnsi="Times New Roman" w:cs="Times New Roman"/>
          <w:color w:val="000000" w:themeColor="text1"/>
          <w:sz w:val="24"/>
          <w:szCs w:val="24"/>
        </w:rPr>
        <w:t>72°C</w:t>
      </w:r>
      <w:proofErr w:type="spellEnd"/>
      <w:r w:rsidRPr="00113CA1">
        <w:rPr>
          <w:rFonts w:ascii="Times New Roman" w:hAnsi="Times New Roman" w:cs="Times New Roman"/>
          <w:color w:val="000000" w:themeColor="text1"/>
          <w:sz w:val="24"/>
          <w:szCs w:val="24"/>
        </w:rPr>
        <w:t xml:space="preserve">. </w:t>
      </w:r>
      <w:r w:rsidRPr="00113CA1">
        <w:rPr>
          <w:rFonts w:ascii="Times New Roman" w:hAnsi="Times New Roman" w:cs="Times New Roman" w:hint="eastAsia"/>
          <w:color w:val="000000" w:themeColor="text1"/>
          <w:sz w:val="24"/>
          <w:szCs w:val="24"/>
        </w:rPr>
        <w:t>F</w:t>
      </w:r>
      <w:r w:rsidRPr="00113CA1">
        <w:rPr>
          <w:rFonts w:ascii="Times New Roman" w:hAnsi="Times New Roman" w:cs="Times New Roman"/>
          <w:color w:val="000000" w:themeColor="text1"/>
          <w:sz w:val="24"/>
          <w:szCs w:val="24"/>
        </w:rPr>
        <w:t>luorescence</w:t>
      </w:r>
      <w:r w:rsidRPr="00113CA1">
        <w:rPr>
          <w:rFonts w:ascii="Times New Roman" w:hAnsi="Times New Roman" w:cs="Times New Roman" w:hint="eastAsia"/>
          <w:color w:val="000000" w:themeColor="text1"/>
          <w:sz w:val="24"/>
          <w:szCs w:val="24"/>
        </w:rPr>
        <w:t xml:space="preserve"> of </w:t>
      </w:r>
      <w:proofErr w:type="spellStart"/>
      <w:r w:rsidRPr="00113CA1">
        <w:rPr>
          <w:rFonts w:ascii="Times New Roman" w:hAnsi="Times New Roman" w:cs="Times New Roman"/>
          <w:color w:val="000000" w:themeColor="text1"/>
          <w:sz w:val="24"/>
          <w:szCs w:val="24"/>
        </w:rPr>
        <w:t>SYBR</w:t>
      </w:r>
      <w:proofErr w:type="spellEnd"/>
      <w:r w:rsidRPr="00113CA1">
        <w:rPr>
          <w:rFonts w:ascii="Times New Roman" w:hAnsi="Times New Roman" w:cs="Times New Roman" w:hint="eastAsia"/>
          <w:color w:val="000000" w:themeColor="text1"/>
          <w:sz w:val="24"/>
          <w:szCs w:val="24"/>
        </w:rPr>
        <w:t xml:space="preserve"> green</w:t>
      </w:r>
      <w:r w:rsidRPr="00113CA1">
        <w:rPr>
          <w:rFonts w:ascii="Times New Roman" w:hAnsi="Times New Roman" w:cs="Times New Roman"/>
          <w:color w:val="000000" w:themeColor="text1"/>
          <w:sz w:val="24"/>
          <w:szCs w:val="24"/>
        </w:rPr>
        <w:t xml:space="preserve"> </w:t>
      </w:r>
      <w:r w:rsidRPr="00113CA1">
        <w:rPr>
          <w:rFonts w:ascii="Times New Roman" w:hAnsi="Times New Roman" w:cs="Times New Roman" w:hint="eastAsia"/>
          <w:color w:val="000000" w:themeColor="text1"/>
          <w:sz w:val="24"/>
          <w:szCs w:val="24"/>
        </w:rPr>
        <w:t xml:space="preserve">was detected </w:t>
      </w:r>
      <w:r w:rsidRPr="00113CA1">
        <w:rPr>
          <w:rFonts w:ascii="Times New Roman" w:hAnsi="Times New Roman" w:cs="Times New Roman"/>
          <w:color w:val="000000" w:themeColor="text1"/>
          <w:sz w:val="24"/>
          <w:szCs w:val="24"/>
        </w:rPr>
        <w:t>after every cycle</w:t>
      </w:r>
      <w:r w:rsidRPr="00113CA1">
        <w:rPr>
          <w:rFonts w:ascii="Times New Roman" w:hAnsi="Times New Roman" w:cs="Times New Roman" w:hint="eastAsia"/>
          <w:color w:val="000000" w:themeColor="text1"/>
          <w:sz w:val="24"/>
          <w:szCs w:val="24"/>
        </w:rPr>
        <w:t>.</w:t>
      </w:r>
      <w:r w:rsidRPr="00113CA1">
        <w:rPr>
          <w:rFonts w:ascii="Times New Roman" w:hAnsi="Times New Roman" w:cs="Times New Roman"/>
          <w:color w:val="000000" w:themeColor="text1"/>
          <w:sz w:val="24"/>
          <w:szCs w:val="24"/>
        </w:rPr>
        <w:t xml:space="preserve"> The dissolution curve was collected when the whole reaction ended in </w:t>
      </w:r>
      <w:proofErr w:type="spellStart"/>
      <w:r w:rsidRPr="00113CA1">
        <w:rPr>
          <w:rFonts w:ascii="Times New Roman" w:hAnsi="Times New Roman" w:cs="Times New Roman"/>
          <w:color w:val="000000" w:themeColor="text1"/>
          <w:sz w:val="24"/>
          <w:szCs w:val="24"/>
        </w:rPr>
        <w:t>0.5</w:t>
      </w:r>
      <w:r w:rsidRPr="00113CA1">
        <w:rPr>
          <w:rFonts w:ascii="Times New Roman" w:hAnsi="Times New Roman" w:cs="Times New Roman"/>
          <w:color w:val="000000" w:themeColor="text1"/>
          <w:kern w:val="0"/>
          <w:sz w:val="24"/>
          <w:szCs w:val="24"/>
        </w:rPr>
        <w:t>ºC</w:t>
      </w:r>
      <w:proofErr w:type="spellEnd"/>
      <w:r w:rsidRPr="00113CA1">
        <w:rPr>
          <w:rFonts w:ascii="Times New Roman" w:hAnsi="Times New Roman" w:cs="Times New Roman"/>
          <w:color w:val="000000" w:themeColor="text1"/>
          <w:kern w:val="0"/>
          <w:sz w:val="24"/>
          <w:szCs w:val="24"/>
        </w:rPr>
        <w:t xml:space="preserve"> increments from </w:t>
      </w:r>
      <w:proofErr w:type="spellStart"/>
      <w:r w:rsidRPr="00113CA1">
        <w:rPr>
          <w:rFonts w:ascii="Times New Roman" w:hAnsi="Times New Roman" w:cs="Times New Roman"/>
          <w:color w:val="000000" w:themeColor="text1"/>
          <w:kern w:val="0"/>
          <w:sz w:val="24"/>
          <w:szCs w:val="24"/>
        </w:rPr>
        <w:t>65ºC</w:t>
      </w:r>
      <w:proofErr w:type="spellEnd"/>
      <w:r w:rsidRPr="00113CA1">
        <w:rPr>
          <w:rFonts w:ascii="Times New Roman" w:hAnsi="Times New Roman" w:cs="Times New Roman"/>
          <w:color w:val="000000" w:themeColor="text1"/>
          <w:kern w:val="0"/>
          <w:sz w:val="24"/>
          <w:szCs w:val="24"/>
        </w:rPr>
        <w:t xml:space="preserve"> to </w:t>
      </w:r>
      <w:proofErr w:type="spellStart"/>
      <w:r w:rsidRPr="00113CA1">
        <w:rPr>
          <w:rFonts w:ascii="Times New Roman" w:hAnsi="Times New Roman" w:cs="Times New Roman"/>
          <w:color w:val="000000" w:themeColor="text1"/>
          <w:kern w:val="0"/>
          <w:sz w:val="24"/>
          <w:szCs w:val="24"/>
        </w:rPr>
        <w:t>95ºC</w:t>
      </w:r>
      <w:proofErr w:type="spellEnd"/>
      <w:r w:rsidRPr="00113CA1">
        <w:rPr>
          <w:rFonts w:ascii="Times New Roman" w:hAnsi="Times New Roman" w:cs="Times New Roman"/>
          <w:color w:val="000000" w:themeColor="text1"/>
          <w:kern w:val="0"/>
          <w:sz w:val="24"/>
          <w:szCs w:val="24"/>
        </w:rPr>
        <w:t xml:space="preserve">. </w:t>
      </w:r>
      <w:r w:rsidRPr="00113CA1">
        <w:rPr>
          <w:rFonts w:ascii="Times New Roman" w:hAnsi="Times New Roman" w:cs="Times New Roman"/>
          <w:color w:val="000000" w:themeColor="text1"/>
          <w:sz w:val="24"/>
          <w:szCs w:val="24"/>
        </w:rPr>
        <w:t xml:space="preserve">The amplification of the PCR reactions had an efficiency of 1.99, where 2 is the highest quality representing doubling each amplification cycle </w:t>
      </w:r>
      <w:r>
        <w:rPr>
          <w:rFonts w:ascii="Times New Roman" w:hAnsi="Times New Roman" w:cs="Times New Roman"/>
          <w:color w:val="000000" w:themeColor="text1"/>
          <w:sz w:val="24"/>
          <w:szCs w:val="24"/>
        </w:rPr>
        <w:t>[</w:t>
      </w:r>
      <w:r w:rsidRPr="00473470">
        <w:rPr>
          <w:rFonts w:ascii="Times New Roman" w:hAnsi="Times New Roman" w:cs="Times New Roman"/>
          <w:color w:val="0000CC"/>
          <w:sz w:val="24"/>
          <w:szCs w:val="24"/>
        </w:rPr>
        <w:t>48</w:t>
      </w:r>
      <w:r>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 xml:space="preserve"> and an error value of 0.002 calculated as the mean squared error of the standard curve. No amplification was detected in the negative controls.</w:t>
      </w:r>
    </w:p>
    <w:p w14:paraId="0A115B5C" w14:textId="77777777" w:rsidR="00D31188" w:rsidRPr="008A0413" w:rsidRDefault="00D31188" w:rsidP="00D31188">
      <w:pPr>
        <w:adjustRightInd w:val="0"/>
        <w:snapToGrid w:val="0"/>
        <w:spacing w:line="480" w:lineRule="auto"/>
        <w:ind w:firstLineChars="200" w:firstLine="480"/>
        <w:rPr>
          <w:rFonts w:ascii="Times New Roman" w:hAnsi="Times New Roman" w:cs="Times New Roman"/>
          <w:b/>
          <w:color w:val="000000" w:themeColor="text1"/>
          <w:sz w:val="24"/>
          <w:szCs w:val="24"/>
        </w:rPr>
      </w:pPr>
      <w:proofErr w:type="spellStart"/>
      <w:r w:rsidRPr="008A0413">
        <w:rPr>
          <w:rFonts w:ascii="Times New Roman" w:hAnsi="Times New Roman" w:cs="Times New Roman"/>
          <w:b/>
          <w:color w:val="000000" w:themeColor="text1"/>
          <w:sz w:val="24"/>
          <w:szCs w:val="24"/>
          <w:vertAlign w:val="superscript"/>
        </w:rPr>
        <w:t>13</w:t>
      </w:r>
      <w:r w:rsidRPr="008A0413">
        <w:rPr>
          <w:rFonts w:ascii="Times New Roman" w:hAnsi="Times New Roman" w:cs="Times New Roman"/>
          <w:b/>
          <w:color w:val="000000" w:themeColor="text1"/>
          <w:sz w:val="24"/>
          <w:szCs w:val="24"/>
        </w:rPr>
        <w:t>C</w:t>
      </w:r>
      <w:proofErr w:type="spellEnd"/>
      <w:r w:rsidRPr="008A0413">
        <w:rPr>
          <w:rFonts w:ascii="Times New Roman" w:hAnsi="Times New Roman" w:cs="Times New Roman"/>
          <w:b/>
          <w:color w:val="000000" w:themeColor="text1"/>
          <w:sz w:val="24"/>
          <w:szCs w:val="24"/>
        </w:rPr>
        <w:t xml:space="preserve"> DNA stable isotope probing (SIP) analysis </w:t>
      </w:r>
    </w:p>
    <w:p w14:paraId="56EA85AD" w14:textId="77777777" w:rsidR="00D31188" w:rsidRPr="00113CA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113CA1">
        <w:rPr>
          <w:rFonts w:ascii="Times New Roman" w:hAnsi="Times New Roman" w:cs="Times New Roman"/>
          <w:color w:val="000000" w:themeColor="text1"/>
          <w:sz w:val="24"/>
          <w:szCs w:val="24"/>
        </w:rPr>
        <w:t xml:space="preserve">The carbon isotope ratios of soil samples were determined using a </w:t>
      </w:r>
      <w:proofErr w:type="spellStart"/>
      <w:r w:rsidRPr="00113CA1">
        <w:rPr>
          <w:rFonts w:ascii="Times New Roman" w:hAnsi="Times New Roman" w:cs="Times New Roman"/>
          <w:color w:val="000000" w:themeColor="text1"/>
          <w:sz w:val="24"/>
          <w:szCs w:val="24"/>
        </w:rPr>
        <w:t>DeltaPlusXP</w:t>
      </w:r>
      <w:proofErr w:type="spellEnd"/>
      <w:r w:rsidRPr="00113CA1">
        <w:rPr>
          <w:rFonts w:ascii="Times New Roman" w:hAnsi="Times New Roman" w:cs="Times New Roman"/>
          <w:color w:val="000000" w:themeColor="text1"/>
          <w:sz w:val="24"/>
          <w:szCs w:val="24"/>
        </w:rPr>
        <w:t xml:space="preserve"> mass spectrometer (Thermo </w:t>
      </w:r>
      <w:proofErr w:type="spellStart"/>
      <w:r w:rsidRPr="00113CA1">
        <w:rPr>
          <w:rFonts w:ascii="Times New Roman" w:hAnsi="Times New Roman" w:cs="Times New Roman"/>
          <w:color w:val="000000" w:themeColor="text1"/>
          <w:sz w:val="24"/>
          <w:szCs w:val="24"/>
        </w:rPr>
        <w:t>Scientifc</w:t>
      </w:r>
      <w:proofErr w:type="spellEnd"/>
      <w:r w:rsidRPr="00113CA1">
        <w:rPr>
          <w:rFonts w:ascii="Times New Roman" w:hAnsi="Times New Roman" w:cs="Times New Roman"/>
          <w:color w:val="000000" w:themeColor="text1"/>
          <w:sz w:val="24"/>
          <w:szCs w:val="24"/>
        </w:rPr>
        <w:t>, Bremen, Germany) coupled with an elemental analyzer (</w:t>
      </w:r>
      <w:proofErr w:type="spellStart"/>
      <w:r w:rsidRPr="00113CA1">
        <w:rPr>
          <w:rFonts w:ascii="Times New Roman" w:hAnsi="Times New Roman" w:cs="Times New Roman"/>
          <w:color w:val="000000" w:themeColor="text1"/>
          <w:sz w:val="24"/>
          <w:szCs w:val="24"/>
        </w:rPr>
        <w:t>FlashEA</w:t>
      </w:r>
      <w:proofErr w:type="spellEnd"/>
      <w:r w:rsidRPr="00113CA1">
        <w:rPr>
          <w:rFonts w:ascii="Times New Roman" w:hAnsi="Times New Roman" w:cs="Times New Roman"/>
          <w:color w:val="000000" w:themeColor="text1"/>
          <w:sz w:val="24"/>
          <w:szCs w:val="24"/>
        </w:rPr>
        <w:t xml:space="preserve"> 1112; CE Instruments, Wigan, UK) in the continuous </w:t>
      </w:r>
      <w:r w:rsidRPr="00113CA1">
        <w:rPr>
          <w:rFonts w:ascii="Times New Roman" w:eastAsia="MS Gothic" w:hAnsi="Times New Roman" w:cs="Times New Roman"/>
          <w:color w:val="000000" w:themeColor="text1"/>
          <w:sz w:val="24"/>
          <w:szCs w:val="24"/>
        </w:rPr>
        <w:t>ﬂ</w:t>
      </w:r>
      <w:r w:rsidRPr="00113CA1">
        <w:rPr>
          <w:rFonts w:ascii="Times New Roman" w:hAnsi="Times New Roman" w:cs="Times New Roman"/>
          <w:color w:val="000000" w:themeColor="text1"/>
          <w:sz w:val="24"/>
          <w:szCs w:val="24"/>
        </w:rPr>
        <w:t xml:space="preserve">ow mode at the Stable Isotope Laboratory of the College of Resources and Environmental Sciences, China Agricultural University, Beijing, China. The elemental analyzer combustion temperature was </w:t>
      </w:r>
      <w:proofErr w:type="spellStart"/>
      <w:r w:rsidRPr="00113CA1">
        <w:rPr>
          <w:rFonts w:ascii="Times New Roman" w:hAnsi="Times New Roman" w:cs="Times New Roman"/>
          <w:color w:val="000000" w:themeColor="text1"/>
          <w:sz w:val="24"/>
          <w:szCs w:val="24"/>
        </w:rPr>
        <w:t>1020</w:t>
      </w:r>
      <w:r w:rsidRPr="00113CA1">
        <w:rPr>
          <w:rFonts w:ascii="Times New Roman" w:hAnsi="Times New Roman" w:cs="Times New Roman"/>
          <w:color w:val="000000" w:themeColor="text1"/>
          <w:kern w:val="0"/>
          <w:sz w:val="24"/>
          <w:szCs w:val="24"/>
        </w:rPr>
        <w:t>ºC</w:t>
      </w:r>
      <w:proofErr w:type="spellEnd"/>
      <w:r w:rsidRPr="00113CA1">
        <w:rPr>
          <w:rFonts w:ascii="Times New Roman" w:hAnsi="Times New Roman" w:cs="Times New Roman"/>
          <w:color w:val="000000" w:themeColor="text1"/>
          <w:sz w:val="24"/>
          <w:szCs w:val="24"/>
        </w:rPr>
        <w:t xml:space="preserve">. The carbon isotopic ratios </w:t>
      </w:r>
      <w:r w:rsidRPr="00113CA1">
        <w:rPr>
          <w:rFonts w:ascii="Times New Roman" w:hAnsi="Times New Roman" w:cs="Times New Roman" w:hint="eastAsia"/>
          <w:color w:val="000000" w:themeColor="text1"/>
          <w:sz w:val="24"/>
          <w:szCs w:val="24"/>
        </w:rPr>
        <w:t>were</w:t>
      </w:r>
      <w:r w:rsidRPr="00113CA1">
        <w:rPr>
          <w:rFonts w:ascii="Times New Roman" w:hAnsi="Times New Roman" w:cs="Times New Roman"/>
          <w:color w:val="000000" w:themeColor="text1"/>
          <w:sz w:val="24"/>
          <w:szCs w:val="24"/>
        </w:rPr>
        <w:t xml:space="preserve"> reported in the delta notation relative to the V-</w:t>
      </w:r>
      <w:proofErr w:type="spellStart"/>
      <w:r w:rsidRPr="00113CA1">
        <w:rPr>
          <w:rFonts w:ascii="Times New Roman" w:hAnsi="Times New Roman" w:cs="Times New Roman"/>
          <w:color w:val="000000" w:themeColor="text1"/>
          <w:sz w:val="24"/>
          <w:szCs w:val="24"/>
        </w:rPr>
        <w:t>PDB</w:t>
      </w:r>
      <w:proofErr w:type="spellEnd"/>
      <w:r w:rsidRPr="00113CA1">
        <w:rPr>
          <w:rFonts w:ascii="Times New Roman" w:hAnsi="Times New Roman" w:cs="Times New Roman"/>
          <w:color w:val="000000" w:themeColor="text1"/>
          <w:sz w:val="24"/>
          <w:szCs w:val="24"/>
        </w:rPr>
        <w:t xml:space="preserve"> (Vienna-Pee Dee Belemnite) standard using the following equation</w:t>
      </w:r>
      <w:r>
        <w:rPr>
          <w:rFonts w:ascii="Times New Roman" w:hAnsi="Times New Roman" w:cs="Times New Roman"/>
          <w:color w:val="000000" w:themeColor="text1"/>
          <w:sz w:val="24"/>
          <w:szCs w:val="24"/>
        </w:rPr>
        <w:t xml:space="preserve"> </w:t>
      </w:r>
      <w:r w:rsidRPr="00113CA1">
        <w:rPr>
          <w:rFonts w:ascii="Times New Roman" w:hAnsi="Times New Roman" w:cs="Times New Roman"/>
          <w:color w:val="000000" w:themeColor="text1"/>
          <w:sz w:val="24"/>
          <w:szCs w:val="24"/>
        </w:rPr>
        <w:t xml:space="preserve">according to </w:t>
      </w:r>
      <w:proofErr w:type="spellStart"/>
      <w:r w:rsidRPr="00E03810">
        <w:rPr>
          <w:rFonts w:ascii="Times New Roman" w:hAnsi="Times New Roman" w:cs="Times New Roman"/>
          <w:color w:val="000000" w:themeColor="text1"/>
          <w:sz w:val="24"/>
          <w:szCs w:val="24"/>
        </w:rPr>
        <w:t>Deniro</w:t>
      </w:r>
      <w:proofErr w:type="spellEnd"/>
      <w:r w:rsidRPr="00E0381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and</w:t>
      </w:r>
      <w:r w:rsidRPr="00E03810">
        <w:rPr>
          <w:rFonts w:ascii="Times New Roman" w:hAnsi="Times New Roman" w:cs="Times New Roman"/>
          <w:color w:val="000000" w:themeColor="text1"/>
          <w:sz w:val="24"/>
          <w:szCs w:val="24"/>
        </w:rPr>
        <w:t xml:space="preserve"> Epstein</w:t>
      </w:r>
      <w:r>
        <w:rPr>
          <w:rFonts w:ascii="Times New Roman" w:hAnsi="Times New Roman" w:cs="Times New Roman"/>
          <w:color w:val="000000" w:themeColor="text1"/>
          <w:sz w:val="24"/>
          <w:szCs w:val="24"/>
        </w:rPr>
        <w:t xml:space="preserve"> (1978) [</w:t>
      </w:r>
      <w:r w:rsidRPr="007F2DAD">
        <w:rPr>
          <w:rFonts w:ascii="Times New Roman" w:hAnsi="Times New Roman" w:cs="Times New Roman"/>
          <w:color w:val="0000CC"/>
          <w:sz w:val="24"/>
          <w:szCs w:val="24"/>
        </w:rPr>
        <w:t>49</w:t>
      </w:r>
      <w:r>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w:t>
      </w:r>
    </w:p>
    <w:p w14:paraId="7E1732F5" w14:textId="77777777" w:rsidR="00D31188" w:rsidRPr="00113CA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roofErr w:type="spellStart"/>
      <w:r w:rsidRPr="00113CA1">
        <w:rPr>
          <w:rFonts w:ascii="Times New Roman" w:hAnsi="Times New Roman" w:cs="Times New Roman"/>
          <w:color w:val="000000" w:themeColor="text1"/>
          <w:sz w:val="24"/>
          <w:szCs w:val="24"/>
        </w:rPr>
        <w:t>δ</w:t>
      </w:r>
      <w:r w:rsidRPr="00113CA1">
        <w:rPr>
          <w:rFonts w:ascii="Times New Roman" w:hAnsi="Times New Roman" w:cs="Times New Roman"/>
          <w:color w:val="000000" w:themeColor="text1"/>
          <w:sz w:val="24"/>
          <w:szCs w:val="24"/>
          <w:vertAlign w:val="superscript"/>
        </w:rPr>
        <w:t>13</w:t>
      </w:r>
      <w:r w:rsidRPr="00113CA1">
        <w:rPr>
          <w:rFonts w:ascii="Times New Roman" w:hAnsi="Times New Roman" w:cs="Times New Roman"/>
          <w:color w:val="000000" w:themeColor="text1"/>
          <w:sz w:val="24"/>
          <w:szCs w:val="24"/>
        </w:rPr>
        <w:t>C</w:t>
      </w:r>
      <w:proofErr w:type="spellEnd"/>
      <w:r w:rsidRPr="00113CA1">
        <w:rPr>
          <w:rFonts w:ascii="Times New Roman" w:hAnsi="Times New Roman" w:cs="Times New Roman"/>
          <w:color w:val="000000" w:themeColor="text1"/>
          <w:sz w:val="24"/>
          <w:szCs w:val="24"/>
        </w:rPr>
        <w:t>=-(</w:t>
      </w:r>
      <w:proofErr w:type="spellStart"/>
      <w:r w:rsidRPr="00113CA1">
        <w:rPr>
          <w:rFonts w:ascii="Times New Roman" w:hAnsi="Times New Roman" w:cs="Times New Roman"/>
          <w:color w:val="000000" w:themeColor="text1"/>
          <w:sz w:val="24"/>
          <w:szCs w:val="24"/>
        </w:rPr>
        <w:t>R</w:t>
      </w:r>
      <w:r w:rsidRPr="00391519">
        <w:rPr>
          <w:rFonts w:ascii="Times New Roman" w:hAnsi="Times New Roman" w:cs="Times New Roman"/>
          <w:color w:val="000000" w:themeColor="text1"/>
          <w:sz w:val="24"/>
          <w:szCs w:val="24"/>
          <w:vertAlign w:val="subscript"/>
        </w:rPr>
        <w:t>sample</w:t>
      </w:r>
      <w:proofErr w:type="spellEnd"/>
      <w:r w:rsidRPr="00113CA1">
        <w:rPr>
          <w:rFonts w:ascii="Times New Roman" w:hAnsi="Times New Roman" w:cs="Times New Roman"/>
          <w:color w:val="000000" w:themeColor="text1"/>
          <w:sz w:val="24"/>
          <w:szCs w:val="24"/>
        </w:rPr>
        <w:t>/</w:t>
      </w:r>
      <w:proofErr w:type="spellStart"/>
      <w:proofErr w:type="gramStart"/>
      <w:r w:rsidRPr="00113CA1">
        <w:rPr>
          <w:rFonts w:ascii="Times New Roman" w:hAnsi="Times New Roman" w:cs="Times New Roman"/>
          <w:color w:val="000000" w:themeColor="text1"/>
          <w:sz w:val="24"/>
          <w:szCs w:val="24"/>
        </w:rPr>
        <w:t>R</w:t>
      </w:r>
      <w:r w:rsidRPr="00391519">
        <w:rPr>
          <w:rFonts w:ascii="Times New Roman" w:hAnsi="Times New Roman" w:cs="Times New Roman"/>
          <w:color w:val="000000" w:themeColor="text1"/>
          <w:sz w:val="24"/>
          <w:szCs w:val="24"/>
          <w:vertAlign w:val="subscript"/>
        </w:rPr>
        <w:t>PDB</w:t>
      </w:r>
      <w:proofErr w:type="spellEnd"/>
      <w:r w:rsidRPr="008A0413">
        <w:rPr>
          <w:rFonts w:ascii="Times New Roman" w:hAnsi="Times New Roman" w:cs="Times New Roman" w:hint="eastAsia"/>
          <w:color w:val="000000" w:themeColor="text1"/>
          <w:sz w:val="24"/>
          <w:szCs w:val="24"/>
        </w:rPr>
        <w:t>)</w:t>
      </w:r>
      <w:r w:rsidRPr="00113CA1">
        <w:rPr>
          <w:rFonts w:ascii="Times New Roman" w:hAnsi="Times New Roman" w:cs="Times New Roman"/>
          <w:color w:val="000000" w:themeColor="text1"/>
          <w:sz w:val="24"/>
          <w:szCs w:val="24"/>
        </w:rPr>
        <w:t>×</w:t>
      </w:r>
      <w:proofErr w:type="gramEnd"/>
      <w:r w:rsidRPr="00113CA1">
        <w:rPr>
          <w:rFonts w:ascii="Times New Roman" w:hAnsi="Times New Roman" w:cs="Times New Roman"/>
          <w:color w:val="000000" w:themeColor="text1"/>
          <w:sz w:val="24"/>
          <w:szCs w:val="24"/>
        </w:rPr>
        <w:t xml:space="preserve">1000 </w:t>
      </w:r>
    </w:p>
    <w:p w14:paraId="5B0ADD89" w14:textId="77777777" w:rsidR="00D31188" w:rsidRPr="00113CA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113CA1">
        <w:rPr>
          <w:rFonts w:ascii="Times New Roman" w:hAnsi="Times New Roman" w:cs="Times New Roman"/>
          <w:color w:val="000000" w:themeColor="text1"/>
          <w:sz w:val="24"/>
          <w:szCs w:val="24"/>
        </w:rPr>
        <w:t xml:space="preserve">Where </w:t>
      </w:r>
      <w:proofErr w:type="spellStart"/>
      <w:r w:rsidRPr="00113CA1">
        <w:rPr>
          <w:rFonts w:ascii="Times New Roman" w:hAnsi="Times New Roman" w:cs="Times New Roman"/>
          <w:color w:val="000000" w:themeColor="text1"/>
          <w:sz w:val="24"/>
          <w:szCs w:val="24"/>
        </w:rPr>
        <w:t>δ</w:t>
      </w:r>
      <w:r w:rsidRPr="00113CA1">
        <w:rPr>
          <w:rFonts w:ascii="Times New Roman" w:hAnsi="Times New Roman" w:cs="Times New Roman"/>
          <w:color w:val="000000" w:themeColor="text1"/>
          <w:sz w:val="24"/>
          <w:szCs w:val="24"/>
          <w:vertAlign w:val="superscript"/>
        </w:rPr>
        <w:t>13</w:t>
      </w:r>
      <w:r w:rsidRPr="00113CA1">
        <w:rPr>
          <w:rFonts w:ascii="Times New Roman" w:hAnsi="Times New Roman" w:cs="Times New Roman"/>
          <w:color w:val="000000" w:themeColor="text1"/>
          <w:sz w:val="24"/>
          <w:szCs w:val="24"/>
        </w:rPr>
        <w:t>C</w:t>
      </w:r>
      <w:proofErr w:type="spellEnd"/>
      <w:r w:rsidRPr="00113CA1">
        <w:rPr>
          <w:rFonts w:ascii="Times New Roman" w:hAnsi="Times New Roman" w:cs="Times New Roman"/>
          <w:color w:val="000000" w:themeColor="text1"/>
          <w:sz w:val="24"/>
          <w:szCs w:val="24"/>
        </w:rPr>
        <w:t xml:space="preserve"> is the carbon isotope ratio of the sample in parts per </w:t>
      </w:r>
      <w:r>
        <w:rPr>
          <w:rFonts w:ascii="Times New Roman" w:hAnsi="Times New Roman" w:cs="Times New Roman"/>
          <w:color w:val="000000" w:themeColor="text1"/>
          <w:sz w:val="24"/>
          <w:szCs w:val="24"/>
        </w:rPr>
        <w:t>thousand</w:t>
      </w:r>
      <w:r w:rsidRPr="00113CA1">
        <w:rPr>
          <w:rFonts w:ascii="Times New Roman" w:hAnsi="Times New Roman" w:cs="Times New Roman"/>
          <w:color w:val="000000" w:themeColor="text1"/>
          <w:sz w:val="24"/>
          <w:szCs w:val="24"/>
        </w:rPr>
        <w:t xml:space="preserve"> (‰), and </w:t>
      </w:r>
      <w:proofErr w:type="spellStart"/>
      <w:r w:rsidRPr="00113CA1">
        <w:rPr>
          <w:rFonts w:ascii="Times New Roman" w:hAnsi="Times New Roman" w:cs="Times New Roman"/>
          <w:color w:val="000000" w:themeColor="text1"/>
          <w:sz w:val="24"/>
          <w:szCs w:val="24"/>
        </w:rPr>
        <w:t>R</w:t>
      </w:r>
      <w:r w:rsidRPr="00391519">
        <w:rPr>
          <w:rFonts w:ascii="Times New Roman" w:hAnsi="Times New Roman" w:cs="Times New Roman"/>
          <w:color w:val="000000" w:themeColor="text1"/>
          <w:sz w:val="24"/>
          <w:szCs w:val="24"/>
          <w:vertAlign w:val="subscript"/>
        </w:rPr>
        <w:t>sample</w:t>
      </w:r>
      <w:proofErr w:type="spellEnd"/>
      <w:r w:rsidRPr="00113CA1">
        <w:rPr>
          <w:rFonts w:ascii="Times New Roman" w:hAnsi="Times New Roman" w:cs="Times New Roman"/>
          <w:color w:val="000000" w:themeColor="text1"/>
          <w:sz w:val="24"/>
          <w:szCs w:val="24"/>
        </w:rPr>
        <w:t xml:space="preserve"> and </w:t>
      </w:r>
      <w:proofErr w:type="spellStart"/>
      <w:r w:rsidRPr="00113CA1">
        <w:rPr>
          <w:rFonts w:ascii="Times New Roman" w:hAnsi="Times New Roman" w:cs="Times New Roman"/>
          <w:color w:val="000000" w:themeColor="text1"/>
          <w:sz w:val="24"/>
          <w:szCs w:val="24"/>
        </w:rPr>
        <w:t>R</w:t>
      </w:r>
      <w:r w:rsidRPr="00391519">
        <w:rPr>
          <w:rFonts w:ascii="Times New Roman" w:hAnsi="Times New Roman" w:cs="Times New Roman"/>
          <w:color w:val="000000" w:themeColor="text1"/>
          <w:sz w:val="24"/>
          <w:szCs w:val="24"/>
          <w:vertAlign w:val="subscript"/>
        </w:rPr>
        <w:t>PDB</w:t>
      </w:r>
      <w:proofErr w:type="spellEnd"/>
      <w:r w:rsidRPr="00113CA1">
        <w:rPr>
          <w:rFonts w:ascii="Times New Roman" w:hAnsi="Times New Roman" w:cs="Times New Roman"/>
          <w:color w:val="000000" w:themeColor="text1"/>
          <w:sz w:val="24"/>
          <w:szCs w:val="24"/>
        </w:rPr>
        <w:t xml:space="preserve"> are the </w:t>
      </w:r>
      <w:proofErr w:type="spellStart"/>
      <w:r w:rsidRPr="00113CA1">
        <w:rPr>
          <w:rFonts w:ascii="Times New Roman" w:hAnsi="Times New Roman" w:cs="Times New Roman"/>
          <w:color w:val="000000" w:themeColor="text1"/>
          <w:sz w:val="24"/>
          <w:szCs w:val="24"/>
          <w:vertAlign w:val="superscript"/>
        </w:rPr>
        <w:t>13</w:t>
      </w:r>
      <w:r w:rsidRPr="00113CA1">
        <w:rPr>
          <w:rFonts w:ascii="Times New Roman" w:hAnsi="Times New Roman" w:cs="Times New Roman"/>
          <w:color w:val="000000" w:themeColor="text1"/>
          <w:sz w:val="24"/>
          <w:szCs w:val="24"/>
        </w:rPr>
        <w:t>C</w:t>
      </w:r>
      <w:proofErr w:type="spellEnd"/>
      <w:r w:rsidRPr="00113CA1">
        <w:rPr>
          <w:rFonts w:ascii="Times New Roman" w:hAnsi="Times New Roman" w:cs="Times New Roman"/>
          <w:color w:val="000000" w:themeColor="text1"/>
          <w:sz w:val="24"/>
          <w:szCs w:val="24"/>
        </w:rPr>
        <w:t>/</w:t>
      </w:r>
      <w:proofErr w:type="spellStart"/>
      <w:r w:rsidRPr="00113CA1">
        <w:rPr>
          <w:rFonts w:ascii="Times New Roman" w:hAnsi="Times New Roman" w:cs="Times New Roman"/>
          <w:color w:val="000000" w:themeColor="text1"/>
          <w:sz w:val="24"/>
          <w:szCs w:val="24"/>
          <w:vertAlign w:val="superscript"/>
        </w:rPr>
        <w:t>12</w:t>
      </w:r>
      <w:r w:rsidRPr="00113CA1">
        <w:rPr>
          <w:rFonts w:ascii="Times New Roman" w:hAnsi="Times New Roman" w:cs="Times New Roman"/>
          <w:color w:val="000000" w:themeColor="text1"/>
          <w:sz w:val="24"/>
          <w:szCs w:val="24"/>
        </w:rPr>
        <w:t>C</w:t>
      </w:r>
      <w:proofErr w:type="spellEnd"/>
      <w:r w:rsidRPr="00113CA1">
        <w:rPr>
          <w:rFonts w:ascii="Times New Roman" w:hAnsi="Times New Roman" w:cs="Times New Roman"/>
          <w:color w:val="000000" w:themeColor="text1"/>
          <w:sz w:val="24"/>
          <w:szCs w:val="24"/>
        </w:rPr>
        <w:t xml:space="preserve"> ratios of the sample and standard, respectively. The SD for the </w:t>
      </w:r>
      <w:proofErr w:type="spellStart"/>
      <w:r w:rsidRPr="00113CA1">
        <w:rPr>
          <w:rFonts w:ascii="Times New Roman" w:hAnsi="Times New Roman" w:cs="Times New Roman"/>
          <w:color w:val="000000" w:themeColor="text1"/>
          <w:sz w:val="24"/>
          <w:szCs w:val="24"/>
        </w:rPr>
        <w:t>δ</w:t>
      </w:r>
      <w:r w:rsidRPr="00113CA1">
        <w:rPr>
          <w:rFonts w:ascii="Times New Roman" w:hAnsi="Times New Roman" w:cs="Times New Roman"/>
          <w:color w:val="000000" w:themeColor="text1"/>
          <w:sz w:val="24"/>
          <w:szCs w:val="24"/>
          <w:vertAlign w:val="superscript"/>
        </w:rPr>
        <w:t>13</w:t>
      </w:r>
      <w:r w:rsidRPr="00113CA1">
        <w:rPr>
          <w:rFonts w:ascii="Times New Roman" w:hAnsi="Times New Roman" w:cs="Times New Roman"/>
          <w:color w:val="000000" w:themeColor="text1"/>
          <w:sz w:val="24"/>
          <w:szCs w:val="24"/>
        </w:rPr>
        <w:t>C</w:t>
      </w:r>
      <w:proofErr w:type="spellEnd"/>
      <w:r w:rsidRPr="00113CA1">
        <w:rPr>
          <w:rFonts w:ascii="Times New Roman" w:hAnsi="Times New Roman" w:cs="Times New Roman"/>
          <w:color w:val="000000" w:themeColor="text1"/>
          <w:sz w:val="24"/>
          <w:szCs w:val="24"/>
        </w:rPr>
        <w:t xml:space="preserve"> measurements was &lt;0.15‰.</w:t>
      </w:r>
    </w:p>
    <w:p w14:paraId="4AE1A66A" w14:textId="77777777" w:rsidR="00D31188" w:rsidRPr="008A0413" w:rsidRDefault="00D31188" w:rsidP="00D31188">
      <w:pPr>
        <w:adjustRightInd w:val="0"/>
        <w:snapToGrid w:val="0"/>
        <w:spacing w:line="480" w:lineRule="auto"/>
        <w:ind w:firstLineChars="200" w:firstLine="480"/>
        <w:rPr>
          <w:rFonts w:ascii="Times New Roman" w:hAnsi="Times New Roman" w:cs="Times New Roman"/>
          <w:b/>
          <w:color w:val="000000" w:themeColor="text1"/>
          <w:sz w:val="24"/>
          <w:szCs w:val="24"/>
        </w:rPr>
      </w:pPr>
      <w:r w:rsidRPr="008A0413">
        <w:rPr>
          <w:rFonts w:ascii="Times New Roman" w:hAnsi="Times New Roman" w:cs="Times New Roman"/>
          <w:b/>
          <w:color w:val="000000" w:themeColor="text1"/>
          <w:sz w:val="24"/>
          <w:szCs w:val="24"/>
        </w:rPr>
        <w:t>Processing of pyrosequencing data</w:t>
      </w:r>
    </w:p>
    <w:p w14:paraId="4DB9FB96" w14:textId="072EB5D4" w:rsidR="00D31188" w:rsidRPr="00113CA1" w:rsidRDefault="00D31188" w:rsidP="00D31188">
      <w:pPr>
        <w:adjustRightInd w:val="0"/>
        <w:snapToGrid w:val="0"/>
        <w:spacing w:line="480" w:lineRule="auto"/>
        <w:ind w:firstLine="200"/>
        <w:rPr>
          <w:rFonts w:ascii="Times New Roman" w:hAnsi="Times New Roman" w:cs="Times New Roman"/>
          <w:color w:val="000000" w:themeColor="text1"/>
          <w:sz w:val="24"/>
          <w:szCs w:val="24"/>
        </w:rPr>
      </w:pPr>
      <w:r w:rsidRPr="00113CA1">
        <w:rPr>
          <w:rFonts w:ascii="Times New Roman" w:hAnsi="Times New Roman" w:cs="Times New Roman"/>
          <w:color w:val="000000" w:themeColor="text1"/>
          <w:sz w:val="24"/>
          <w:szCs w:val="24"/>
        </w:rPr>
        <w:lastRenderedPageBreak/>
        <w:t xml:space="preserve">The Quantitative Insights </w:t>
      </w:r>
      <w:proofErr w:type="gramStart"/>
      <w:r w:rsidRPr="00113CA1">
        <w:rPr>
          <w:rFonts w:ascii="Times New Roman" w:hAnsi="Times New Roman" w:cs="Times New Roman"/>
          <w:color w:val="000000" w:themeColor="text1"/>
          <w:sz w:val="24"/>
          <w:szCs w:val="24"/>
        </w:rPr>
        <w:t>Into</w:t>
      </w:r>
      <w:proofErr w:type="gramEnd"/>
      <w:r w:rsidRPr="00113CA1">
        <w:rPr>
          <w:rFonts w:ascii="Times New Roman" w:hAnsi="Times New Roman" w:cs="Times New Roman"/>
          <w:color w:val="000000" w:themeColor="text1"/>
          <w:sz w:val="24"/>
          <w:szCs w:val="24"/>
        </w:rPr>
        <w:t xml:space="preserve"> Microbial Ecology (</w:t>
      </w:r>
      <w:proofErr w:type="spellStart"/>
      <w:r w:rsidRPr="00113CA1">
        <w:rPr>
          <w:rFonts w:ascii="Times New Roman" w:hAnsi="Times New Roman" w:cs="Times New Roman"/>
          <w:color w:val="000000" w:themeColor="text1"/>
          <w:sz w:val="24"/>
          <w:szCs w:val="24"/>
        </w:rPr>
        <w:t>QIIME</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color w:val="000000" w:themeColor="text1"/>
          <w:sz w:val="24"/>
          <w:szCs w:val="24"/>
        </w:rPr>
        <w:t>v1.8.0</w:t>
      </w:r>
      <w:proofErr w:type="spellEnd"/>
      <w:r w:rsidRPr="00113CA1">
        <w:rPr>
          <w:rFonts w:ascii="Times New Roman" w:hAnsi="Times New Roman" w:cs="Times New Roman"/>
          <w:color w:val="000000" w:themeColor="text1"/>
          <w:sz w:val="24"/>
          <w:szCs w:val="24"/>
        </w:rPr>
        <w:t>) pipeline was employed to process the sequencing data. Brie</w:t>
      </w:r>
      <w:r w:rsidRPr="00113CA1">
        <w:rPr>
          <w:rFonts w:ascii="Times New Roman" w:eastAsia="MS Gothic" w:hAnsi="Times New Roman" w:cs="Times New Roman"/>
          <w:color w:val="000000" w:themeColor="text1"/>
          <w:sz w:val="24"/>
          <w:szCs w:val="24"/>
        </w:rPr>
        <w:t>ﬂ</w:t>
      </w:r>
      <w:r w:rsidRPr="00113CA1">
        <w:rPr>
          <w:rFonts w:ascii="Times New Roman" w:hAnsi="Times New Roman" w:cs="Times New Roman"/>
          <w:color w:val="000000" w:themeColor="text1"/>
          <w:sz w:val="24"/>
          <w:szCs w:val="24"/>
        </w:rPr>
        <w:t>y, raw sequencing reads with exact matches to the barcodes were assigned to respective samples and identi</w:t>
      </w:r>
      <w:r w:rsidRPr="00113CA1">
        <w:rPr>
          <w:rFonts w:ascii="Times New Roman" w:eastAsia="MS Gothic" w:hAnsi="Times New Roman" w:cs="Times New Roman"/>
          <w:color w:val="000000" w:themeColor="text1"/>
          <w:sz w:val="24"/>
          <w:szCs w:val="24"/>
        </w:rPr>
        <w:t>ﬁ</w:t>
      </w:r>
      <w:r w:rsidRPr="00113CA1">
        <w:rPr>
          <w:rFonts w:ascii="Times New Roman" w:hAnsi="Times New Roman" w:cs="Times New Roman"/>
          <w:color w:val="000000" w:themeColor="text1"/>
          <w:sz w:val="24"/>
          <w:szCs w:val="24"/>
        </w:rPr>
        <w:t xml:space="preserve">ed as valid sequences. The low-quality sequences were filtered using the following criteria: sequences that had a length of &lt;150 bp, sequences that had average </w:t>
      </w:r>
      <w:proofErr w:type="spellStart"/>
      <w:r w:rsidRPr="00113CA1">
        <w:rPr>
          <w:rFonts w:ascii="Times New Roman" w:hAnsi="Times New Roman" w:cs="Times New Roman"/>
          <w:color w:val="000000" w:themeColor="text1"/>
          <w:sz w:val="24"/>
          <w:szCs w:val="24"/>
        </w:rPr>
        <w:t>Phred</w:t>
      </w:r>
      <w:proofErr w:type="spellEnd"/>
      <w:r w:rsidRPr="00113CA1">
        <w:rPr>
          <w:rFonts w:ascii="Times New Roman" w:hAnsi="Times New Roman" w:cs="Times New Roman"/>
          <w:color w:val="000000" w:themeColor="text1"/>
          <w:sz w:val="24"/>
          <w:szCs w:val="24"/>
        </w:rPr>
        <w:t xml:space="preserve"> scores of &lt;20, sequences that contained ambiguous bases, and sequences that contained mononucleotide repeats of &gt;8 bp. Paired-end reads were assembled using FLASH. After chimera detection, the remaining high-quality sequences were clustered into operational taxonomic units (</w:t>
      </w:r>
      <w:proofErr w:type="spellStart"/>
      <w:r w:rsidRPr="00113CA1">
        <w:rPr>
          <w:rFonts w:ascii="Times New Roman" w:hAnsi="Times New Roman" w:cs="Times New Roman"/>
          <w:color w:val="000000" w:themeColor="text1"/>
          <w:sz w:val="24"/>
          <w:szCs w:val="24"/>
        </w:rPr>
        <w:t>OTUs</w:t>
      </w:r>
      <w:proofErr w:type="spellEnd"/>
      <w:r w:rsidRPr="00113CA1">
        <w:rPr>
          <w:rFonts w:ascii="Times New Roman" w:hAnsi="Times New Roman" w:cs="Times New Roman"/>
          <w:color w:val="000000" w:themeColor="text1"/>
          <w:sz w:val="24"/>
          <w:szCs w:val="24"/>
        </w:rPr>
        <w:t xml:space="preserve">) at 97% sequence identity by </w:t>
      </w:r>
      <w:proofErr w:type="spellStart"/>
      <w:r w:rsidRPr="00113CA1">
        <w:rPr>
          <w:rFonts w:ascii="Times New Roman" w:hAnsi="Times New Roman" w:cs="Times New Roman"/>
          <w:color w:val="000000" w:themeColor="text1"/>
          <w:sz w:val="24"/>
          <w:szCs w:val="24"/>
        </w:rPr>
        <w:t>UCLUST</w:t>
      </w:r>
      <w:proofErr w:type="spellEnd"/>
      <w:r w:rsidRPr="00113CA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4C618B">
        <w:rPr>
          <w:rFonts w:ascii="Times New Roman" w:hAnsi="Times New Roman" w:cs="Times New Roman"/>
          <w:color w:val="0000CC"/>
          <w:sz w:val="24"/>
          <w:szCs w:val="24"/>
        </w:rPr>
        <w:t>50</w:t>
      </w:r>
      <w:r>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 xml:space="preserve">. A representative sequence was selected from each </w:t>
      </w:r>
      <w:proofErr w:type="spellStart"/>
      <w:r w:rsidRPr="00113CA1">
        <w:rPr>
          <w:rFonts w:ascii="Times New Roman" w:hAnsi="Times New Roman" w:cs="Times New Roman"/>
          <w:color w:val="000000" w:themeColor="text1"/>
          <w:sz w:val="24"/>
          <w:szCs w:val="24"/>
        </w:rPr>
        <w:t>OTU</w:t>
      </w:r>
      <w:r w:rsidR="007F2DAD">
        <w:rPr>
          <w:rFonts w:ascii="Times New Roman" w:hAnsi="Times New Roman" w:cs="Times New Roman"/>
          <w:color w:val="000000" w:themeColor="text1"/>
          <w:sz w:val="24"/>
          <w:szCs w:val="24"/>
        </w:rPr>
        <w:t>s</w:t>
      </w:r>
      <w:proofErr w:type="spellEnd"/>
      <w:r w:rsidRPr="00113CA1">
        <w:rPr>
          <w:rFonts w:ascii="Times New Roman" w:hAnsi="Times New Roman" w:cs="Times New Roman"/>
          <w:color w:val="000000" w:themeColor="text1"/>
          <w:sz w:val="24"/>
          <w:szCs w:val="24"/>
        </w:rPr>
        <w:t xml:space="preserve"> using default parameters. Operational taxonomic unit classification was conducted by BLAST searching the representative sequences set against the </w:t>
      </w:r>
      <w:proofErr w:type="spellStart"/>
      <w:r w:rsidRPr="00113CA1">
        <w:rPr>
          <w:rFonts w:ascii="Times New Roman" w:hAnsi="Times New Roman" w:cs="Times New Roman"/>
          <w:color w:val="000000" w:themeColor="text1"/>
          <w:sz w:val="24"/>
          <w:szCs w:val="24"/>
        </w:rPr>
        <w:t>Greengenes</w:t>
      </w:r>
      <w:proofErr w:type="spellEnd"/>
      <w:r w:rsidRPr="00113CA1">
        <w:rPr>
          <w:rFonts w:ascii="Times New Roman" w:hAnsi="Times New Roman" w:cs="Times New Roman"/>
          <w:color w:val="000000" w:themeColor="text1"/>
          <w:sz w:val="24"/>
          <w:szCs w:val="24"/>
        </w:rPr>
        <w:t xml:space="preserve"> Database </w:t>
      </w:r>
      <w:r>
        <w:rPr>
          <w:rFonts w:ascii="Times New Roman" w:hAnsi="Times New Roman" w:cs="Times New Roman"/>
          <w:color w:val="000000" w:themeColor="text1"/>
          <w:sz w:val="24"/>
          <w:szCs w:val="24"/>
        </w:rPr>
        <w:t>[</w:t>
      </w:r>
      <w:r w:rsidRPr="004C618B">
        <w:rPr>
          <w:rFonts w:ascii="Times New Roman" w:hAnsi="Times New Roman" w:cs="Times New Roman"/>
          <w:color w:val="0000CC"/>
          <w:sz w:val="24"/>
          <w:szCs w:val="24"/>
        </w:rPr>
        <w:t>51</w:t>
      </w:r>
      <w:r>
        <w:rPr>
          <w:rFonts w:ascii="Times New Roman" w:hAnsi="Times New Roman" w:cs="Times New Roman"/>
          <w:color w:val="000000" w:themeColor="text1"/>
          <w:sz w:val="24"/>
          <w:szCs w:val="24"/>
        </w:rPr>
        <w:t>]</w:t>
      </w:r>
      <w:r w:rsidRPr="00113CA1">
        <w:rPr>
          <w:rFonts w:ascii="Times New Roman" w:hAnsi="Times New Roman" w:cs="Times New Roman"/>
          <w:color w:val="000000" w:themeColor="text1"/>
          <w:sz w:val="24"/>
          <w:szCs w:val="24"/>
        </w:rPr>
        <w:t xml:space="preserve"> using the best hit. An </w:t>
      </w:r>
      <w:proofErr w:type="spellStart"/>
      <w:r w:rsidRPr="00113CA1">
        <w:rPr>
          <w:rFonts w:ascii="Times New Roman" w:hAnsi="Times New Roman" w:cs="Times New Roman"/>
          <w:color w:val="000000" w:themeColor="text1"/>
          <w:sz w:val="24"/>
          <w:szCs w:val="24"/>
        </w:rPr>
        <w:t>OTU</w:t>
      </w:r>
      <w:proofErr w:type="spellEnd"/>
      <w:r w:rsidRPr="00113CA1">
        <w:rPr>
          <w:rFonts w:ascii="Times New Roman" w:hAnsi="Times New Roman" w:cs="Times New Roman"/>
          <w:color w:val="000000" w:themeColor="text1"/>
          <w:sz w:val="24"/>
          <w:szCs w:val="24"/>
        </w:rPr>
        <w:t xml:space="preserve"> table was further generated to record the abundance of each </w:t>
      </w:r>
      <w:proofErr w:type="spellStart"/>
      <w:r w:rsidRPr="00113CA1">
        <w:rPr>
          <w:rFonts w:ascii="Times New Roman" w:hAnsi="Times New Roman" w:cs="Times New Roman"/>
          <w:color w:val="000000" w:themeColor="text1"/>
          <w:sz w:val="24"/>
          <w:szCs w:val="24"/>
        </w:rPr>
        <w:t>OTU</w:t>
      </w:r>
      <w:r w:rsidR="007F2DAD">
        <w:rPr>
          <w:rFonts w:ascii="Times New Roman" w:hAnsi="Times New Roman" w:cs="Times New Roman"/>
          <w:color w:val="000000" w:themeColor="text1"/>
          <w:sz w:val="24"/>
          <w:szCs w:val="24"/>
        </w:rPr>
        <w:t>s</w:t>
      </w:r>
      <w:proofErr w:type="spellEnd"/>
      <w:r w:rsidRPr="00113CA1">
        <w:rPr>
          <w:rFonts w:ascii="Times New Roman" w:hAnsi="Times New Roman" w:cs="Times New Roman"/>
          <w:color w:val="000000" w:themeColor="text1"/>
          <w:sz w:val="24"/>
          <w:szCs w:val="24"/>
        </w:rPr>
        <w:t xml:space="preserve"> in each sample and the taxonomy of these </w:t>
      </w:r>
      <w:proofErr w:type="spellStart"/>
      <w:r w:rsidRPr="00113CA1">
        <w:rPr>
          <w:rFonts w:ascii="Times New Roman" w:hAnsi="Times New Roman" w:cs="Times New Roman"/>
          <w:color w:val="000000" w:themeColor="text1"/>
          <w:sz w:val="24"/>
          <w:szCs w:val="24"/>
        </w:rPr>
        <w:t>OTUs</w:t>
      </w:r>
      <w:proofErr w:type="spellEnd"/>
      <w:r w:rsidRPr="00113CA1">
        <w:rPr>
          <w:rFonts w:ascii="Times New Roman" w:hAnsi="Times New Roman" w:cs="Times New Roman"/>
          <w:color w:val="000000" w:themeColor="text1"/>
          <w:sz w:val="24"/>
          <w:szCs w:val="24"/>
        </w:rPr>
        <w:t xml:space="preserve">. Any </w:t>
      </w:r>
      <w:proofErr w:type="spellStart"/>
      <w:r w:rsidRPr="00113CA1">
        <w:rPr>
          <w:rFonts w:ascii="Times New Roman" w:hAnsi="Times New Roman" w:cs="Times New Roman"/>
          <w:color w:val="000000" w:themeColor="text1"/>
          <w:sz w:val="24"/>
          <w:szCs w:val="24"/>
        </w:rPr>
        <w:t>OTUs</w:t>
      </w:r>
      <w:proofErr w:type="spellEnd"/>
      <w:r w:rsidRPr="00113CA1">
        <w:rPr>
          <w:rFonts w:ascii="Times New Roman" w:hAnsi="Times New Roman" w:cs="Times New Roman"/>
          <w:color w:val="000000" w:themeColor="text1"/>
          <w:sz w:val="24"/>
          <w:szCs w:val="24"/>
        </w:rPr>
        <w:t xml:space="preserve"> containing less than 0.001% of total sequences across all samples were discarded. To minimize the difference of sequencing depth across samples, an average, rounded rarefied </w:t>
      </w:r>
      <w:proofErr w:type="spellStart"/>
      <w:r w:rsidRPr="00113CA1">
        <w:rPr>
          <w:rFonts w:ascii="Times New Roman" w:hAnsi="Times New Roman" w:cs="Times New Roman"/>
          <w:color w:val="000000" w:themeColor="text1"/>
          <w:sz w:val="24"/>
          <w:szCs w:val="24"/>
        </w:rPr>
        <w:t>OTU</w:t>
      </w:r>
      <w:r w:rsidR="007F2DAD">
        <w:rPr>
          <w:rFonts w:ascii="Times New Roman" w:hAnsi="Times New Roman" w:cs="Times New Roman"/>
          <w:color w:val="000000" w:themeColor="text1"/>
          <w:sz w:val="24"/>
          <w:szCs w:val="24"/>
        </w:rPr>
        <w:t>s</w:t>
      </w:r>
      <w:proofErr w:type="spellEnd"/>
      <w:r w:rsidRPr="00113CA1">
        <w:rPr>
          <w:rFonts w:ascii="Times New Roman" w:hAnsi="Times New Roman" w:cs="Times New Roman"/>
          <w:color w:val="000000" w:themeColor="text1"/>
          <w:sz w:val="24"/>
          <w:szCs w:val="24"/>
        </w:rPr>
        <w:t xml:space="preserve"> table was generated by averaging 100 evenly resampled </w:t>
      </w:r>
      <w:proofErr w:type="spellStart"/>
      <w:r w:rsidRPr="00113CA1">
        <w:rPr>
          <w:rFonts w:ascii="Times New Roman" w:hAnsi="Times New Roman" w:cs="Times New Roman"/>
          <w:color w:val="000000" w:themeColor="text1"/>
          <w:sz w:val="24"/>
          <w:szCs w:val="24"/>
        </w:rPr>
        <w:t>OTU</w:t>
      </w:r>
      <w:r w:rsidR="007F2DAD">
        <w:rPr>
          <w:rFonts w:ascii="Times New Roman" w:hAnsi="Times New Roman" w:cs="Times New Roman" w:hint="eastAsia"/>
          <w:color w:val="000000" w:themeColor="text1"/>
          <w:sz w:val="24"/>
          <w:szCs w:val="24"/>
        </w:rPr>
        <w:t>s</w:t>
      </w:r>
      <w:proofErr w:type="spellEnd"/>
      <w:r w:rsidRPr="00113CA1">
        <w:rPr>
          <w:rFonts w:ascii="Times New Roman" w:hAnsi="Times New Roman" w:cs="Times New Roman"/>
          <w:color w:val="000000" w:themeColor="text1"/>
          <w:sz w:val="24"/>
          <w:szCs w:val="24"/>
        </w:rPr>
        <w:t xml:space="preserve"> subsets under the 90% of the minimum sequencing depth for further analysis. Initial classification of sequences was performed in </w:t>
      </w:r>
      <w:proofErr w:type="spellStart"/>
      <w:r w:rsidRPr="00113CA1">
        <w:rPr>
          <w:rFonts w:ascii="Times New Roman" w:hAnsi="Times New Roman" w:cs="Times New Roman"/>
          <w:color w:val="000000" w:themeColor="text1"/>
          <w:sz w:val="24"/>
          <w:szCs w:val="24"/>
        </w:rPr>
        <w:t>QIIME</w:t>
      </w:r>
      <w:proofErr w:type="spellEnd"/>
      <w:r w:rsidRPr="00113CA1">
        <w:rPr>
          <w:rFonts w:ascii="Times New Roman" w:hAnsi="Times New Roman" w:cs="Times New Roman"/>
          <w:color w:val="000000" w:themeColor="text1"/>
          <w:sz w:val="24"/>
          <w:szCs w:val="24"/>
        </w:rPr>
        <w:t xml:space="preserve"> using the </w:t>
      </w:r>
      <w:proofErr w:type="spellStart"/>
      <w:r w:rsidRPr="00113CA1">
        <w:rPr>
          <w:rFonts w:ascii="Times New Roman" w:hAnsi="Times New Roman" w:cs="Times New Roman"/>
          <w:color w:val="000000" w:themeColor="text1"/>
          <w:sz w:val="24"/>
          <w:szCs w:val="24"/>
        </w:rPr>
        <w:t>NCBI</w:t>
      </w:r>
      <w:proofErr w:type="spellEnd"/>
      <w:r w:rsidRPr="00113CA1">
        <w:rPr>
          <w:rFonts w:ascii="Times New Roman" w:hAnsi="Times New Roman" w:cs="Times New Roman"/>
          <w:color w:val="000000" w:themeColor="text1"/>
          <w:sz w:val="24"/>
          <w:szCs w:val="24"/>
        </w:rPr>
        <w:t xml:space="preserve"> database (https://</w:t>
      </w:r>
      <w:proofErr w:type="spellStart"/>
      <w:r w:rsidRPr="00113CA1">
        <w:rPr>
          <w:rFonts w:ascii="Times New Roman" w:hAnsi="Times New Roman" w:cs="Times New Roman"/>
          <w:color w:val="000000" w:themeColor="text1"/>
          <w:sz w:val="24"/>
          <w:szCs w:val="24"/>
        </w:rPr>
        <w:t>www.ncbi.nlm.nih.gov</w:t>
      </w:r>
      <w:proofErr w:type="spellEnd"/>
      <w:r w:rsidRPr="00113CA1">
        <w:rPr>
          <w:rFonts w:ascii="Times New Roman" w:hAnsi="Times New Roman" w:cs="Times New Roman"/>
          <w:color w:val="000000" w:themeColor="text1"/>
          <w:sz w:val="24"/>
          <w:szCs w:val="24"/>
        </w:rPr>
        <w:t xml:space="preserve">/) to obtain taxonomy information. </w:t>
      </w:r>
    </w:p>
    <w:p w14:paraId="72F5837A" w14:textId="77777777" w:rsidR="00D31188" w:rsidRDefault="00D31188" w:rsidP="00D31188"/>
    <w:p w14:paraId="4FC1E54B" w14:textId="77777777" w:rsidR="00D31188" w:rsidRDefault="00D31188" w:rsidP="00D31188"/>
    <w:p w14:paraId="5C863F64" w14:textId="77777777" w:rsidR="00D31188" w:rsidRDefault="00D31188" w:rsidP="00D31188"/>
    <w:p w14:paraId="253AD4AB" w14:textId="77777777" w:rsidR="00D31188" w:rsidRDefault="00D31188" w:rsidP="00D31188"/>
    <w:p w14:paraId="5CFD68D4" w14:textId="77777777" w:rsidR="00D31188" w:rsidRDefault="00D31188" w:rsidP="00D31188"/>
    <w:p w14:paraId="00AB7C83" w14:textId="77777777" w:rsidR="00D31188" w:rsidRDefault="00D31188" w:rsidP="00D31188"/>
    <w:p w14:paraId="4DD46BDB" w14:textId="77777777" w:rsidR="00D31188" w:rsidRDefault="00D31188" w:rsidP="00D31188"/>
    <w:p w14:paraId="693A8839" w14:textId="77777777" w:rsidR="00D31188" w:rsidRDefault="00D31188" w:rsidP="00D31188"/>
    <w:p w14:paraId="0588EBF2" w14:textId="77777777" w:rsidR="00D31188" w:rsidRDefault="00D31188" w:rsidP="00D31188"/>
    <w:p w14:paraId="70D05257" w14:textId="77777777" w:rsidR="00D31188" w:rsidRPr="003F6AF1" w:rsidRDefault="00D31188" w:rsidP="00D31188">
      <w:pPr>
        <w:adjustRightInd w:val="0"/>
        <w:snapToGrid w:val="0"/>
        <w:spacing w:line="480" w:lineRule="auto"/>
        <w:ind w:firstLine="200"/>
        <w:jc w:val="center"/>
        <w:rPr>
          <w:rFonts w:ascii="Times New Roman" w:hAnsi="Times New Roman" w:cs="Times New Roman"/>
          <w:color w:val="000000" w:themeColor="text1"/>
          <w:sz w:val="24"/>
          <w:szCs w:val="24"/>
        </w:rPr>
      </w:pPr>
      <w:r w:rsidRPr="003F6AF1">
        <w:rPr>
          <w:noProof/>
          <w:color w:val="000000" w:themeColor="text1"/>
        </w:rPr>
        <w:lastRenderedPageBreak/>
        <w:drawing>
          <wp:inline distT="0" distB="0" distL="0" distR="0" wp14:anchorId="0135A0DA" wp14:editId="01688951">
            <wp:extent cx="3663274" cy="3648075"/>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66693" cy="3651479"/>
                    </a:xfrm>
                    <a:prstGeom prst="rect">
                      <a:avLst/>
                    </a:prstGeom>
                    <a:noFill/>
                  </pic:spPr>
                </pic:pic>
              </a:graphicData>
            </a:graphic>
          </wp:inline>
        </w:drawing>
      </w:r>
    </w:p>
    <w:p w14:paraId="02F3D2FD"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S1</w:t>
      </w:r>
      <w:proofErr w:type="spellEnd"/>
      <w:r w:rsidRPr="003F6AF1">
        <w:rPr>
          <w:rFonts w:ascii="Times New Roman" w:hAnsi="Times New Roman" w:cs="Times New Roman"/>
          <w:color w:val="000000" w:themeColor="text1"/>
          <w:sz w:val="24"/>
          <w:szCs w:val="24"/>
        </w:rPr>
        <w:t xml:space="preserve"> Root growth system and </w:t>
      </w:r>
      <w:proofErr w:type="spellStart"/>
      <w:r w:rsidRPr="003F6AF1">
        <w:rPr>
          <w:rFonts w:ascii="Times New Roman" w:hAnsi="Times New Roman" w:cs="Times New Roman"/>
          <w:color w:val="000000" w:themeColor="text1"/>
          <w:sz w:val="24"/>
          <w:szCs w:val="24"/>
          <w:vertAlign w:val="superscript"/>
        </w:rPr>
        <w:t>13</w:t>
      </w:r>
      <w:r w:rsidRPr="003F6AF1">
        <w:rPr>
          <w:rFonts w:ascii="Times New Roman" w:hAnsi="Times New Roman" w:cs="Times New Roman"/>
          <w:color w:val="000000" w:themeColor="text1"/>
          <w:sz w:val="24"/>
          <w:szCs w:val="24"/>
        </w:rPr>
        <w:t>CO</w:t>
      </w:r>
      <w:r w:rsidRPr="003F6AF1">
        <w:rPr>
          <w:rFonts w:ascii="Times New Roman" w:hAnsi="Times New Roman" w:cs="Times New Roman"/>
          <w:color w:val="000000" w:themeColor="text1"/>
          <w:sz w:val="24"/>
          <w:szCs w:val="24"/>
          <w:vertAlign w:val="subscript"/>
        </w:rPr>
        <w:t>2</w:t>
      </w:r>
      <w:proofErr w:type="spellEnd"/>
      <w:r w:rsidRPr="003F6AF1">
        <w:rPr>
          <w:rFonts w:ascii="Times New Roman" w:hAnsi="Times New Roman" w:cs="Times New Roman"/>
          <w:color w:val="000000" w:themeColor="text1"/>
          <w:sz w:val="24"/>
          <w:szCs w:val="24"/>
          <w:vertAlign w:val="subscript"/>
        </w:rPr>
        <w:t xml:space="preserve"> </w:t>
      </w:r>
      <w:r w:rsidRPr="003F6AF1">
        <w:rPr>
          <w:rFonts w:ascii="Times New Roman" w:hAnsi="Times New Roman" w:cs="Times New Roman"/>
          <w:color w:val="000000" w:themeColor="text1"/>
          <w:sz w:val="24"/>
          <w:szCs w:val="24"/>
        </w:rPr>
        <w:t xml:space="preserve">isotope probing equipment. The growing system was made up of a combination of four compartments, as detailed in Fig. 1. Cotton roots were divided equally into two root compartments by the PVC plate to prevent the interaction between divided roots. The probing equipment included a holder, a cover and a cooling system. The holder was 30 cm in height and consisted of a hyaline acrylic plate. A 5-cm height water channel and a 5-cm diameter hole were in the top of holder. The cover also used a hyaline acrylic plate, which was sealed with a holder by water in a water channel. The cooling system consisted of a semiconductor, air fan, radiator, pump, heat sink and two water pipes. Water was used to cool the set-up by exchanging heat through the heat sink. When probing, plant shoots were passed through the hole and sealed with </w:t>
      </w:r>
      <w:proofErr w:type="spellStart"/>
      <w:r w:rsidRPr="003F6AF1">
        <w:rPr>
          <w:rFonts w:ascii="Times New Roman" w:hAnsi="Times New Roman" w:cs="Times New Roman"/>
          <w:color w:val="000000" w:themeColor="text1"/>
          <w:sz w:val="24"/>
          <w:szCs w:val="24"/>
        </w:rPr>
        <w:t>vaseline</w:t>
      </w:r>
      <w:proofErr w:type="spellEnd"/>
      <w:r w:rsidRPr="003F6AF1">
        <w:rPr>
          <w:rFonts w:ascii="Times New Roman" w:hAnsi="Times New Roman" w:cs="Times New Roman"/>
          <w:color w:val="000000" w:themeColor="text1"/>
          <w:sz w:val="24"/>
          <w:szCs w:val="24"/>
        </w:rPr>
        <w:t xml:space="preserve"> to separate the atmosphere from the soil.</w:t>
      </w:r>
    </w:p>
    <w:p w14:paraId="5EF1DF4B"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0010209C"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05BFBB6B" w14:textId="77777777" w:rsidR="00D31188" w:rsidRPr="003F6AF1" w:rsidRDefault="00D31188" w:rsidP="00D31188">
      <w:pPr>
        <w:adjustRightInd w:val="0"/>
        <w:snapToGrid w:val="0"/>
        <w:spacing w:line="480" w:lineRule="auto"/>
        <w:ind w:firstLineChars="200" w:firstLine="480"/>
        <w:jc w:val="center"/>
        <w:rPr>
          <w:rFonts w:ascii="Times New Roman" w:hAnsi="Times New Roman" w:cs="Times New Roman"/>
          <w:color w:val="000000" w:themeColor="text1"/>
          <w:sz w:val="24"/>
          <w:szCs w:val="24"/>
        </w:rPr>
      </w:pPr>
      <w:r w:rsidRPr="003F6AF1">
        <w:rPr>
          <w:rFonts w:ascii="Times New Roman" w:hAnsi="Times New Roman" w:cs="Times New Roman"/>
          <w:noProof/>
          <w:color w:val="000000" w:themeColor="text1"/>
          <w:sz w:val="24"/>
          <w:szCs w:val="24"/>
        </w:rPr>
        <w:lastRenderedPageBreak/>
        <w:drawing>
          <wp:inline distT="0" distB="0" distL="0" distR="0" wp14:anchorId="2268A2CB" wp14:editId="2339F935">
            <wp:extent cx="4607672" cy="256095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177" cy="2567905"/>
                    </a:xfrm>
                    <a:prstGeom prst="rect">
                      <a:avLst/>
                    </a:prstGeom>
                    <a:noFill/>
                  </pic:spPr>
                </pic:pic>
              </a:graphicData>
            </a:graphic>
          </wp:inline>
        </w:drawing>
      </w:r>
    </w:p>
    <w:p w14:paraId="2785BAEF"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506139C2" w14:textId="1318F41F" w:rsidR="00D31188" w:rsidRPr="003F6AF1" w:rsidRDefault="00D31188" w:rsidP="00D31188">
      <w:pPr>
        <w:widowControl/>
        <w:adjustRightInd w:val="0"/>
        <w:snapToGrid w:val="0"/>
        <w:spacing w:line="480" w:lineRule="auto"/>
        <w:ind w:firstLineChars="200" w:firstLine="480"/>
        <w:textAlignment w:val="center"/>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S2</w:t>
      </w:r>
      <w:proofErr w:type="spellEnd"/>
      <w:r w:rsidRPr="003F6AF1">
        <w:rPr>
          <w:rFonts w:ascii="Times New Roman" w:hAnsi="Times New Roman" w:cs="Times New Roman"/>
          <w:color w:val="000000" w:themeColor="text1"/>
          <w:sz w:val="24"/>
          <w:szCs w:val="24"/>
        </w:rPr>
        <w:t xml:space="preserve"> </w:t>
      </w:r>
      <w:bookmarkStart w:id="1" w:name="_Hlk50145805"/>
      <w:r>
        <w:rPr>
          <w:rFonts w:ascii="Times New Roman" w:hAnsi="Times New Roman" w:cs="Times New Roman" w:hint="eastAsia"/>
          <w:color w:val="000000" w:themeColor="text1"/>
          <w:sz w:val="24"/>
          <w:szCs w:val="24"/>
        </w:rPr>
        <w:t>P</w:t>
      </w:r>
      <w:r w:rsidRPr="003F6AF1">
        <w:rPr>
          <w:rFonts w:ascii="Times New Roman" w:hAnsi="Times New Roman" w:cs="Times New Roman"/>
          <w:color w:val="000000" w:themeColor="text1"/>
          <w:sz w:val="24"/>
          <w:szCs w:val="24"/>
        </w:rPr>
        <w:t>hotograph before harvesting</w:t>
      </w:r>
      <w:bookmarkEnd w:id="1"/>
      <w:r w:rsidRPr="003F6AF1">
        <w:rPr>
          <w:rFonts w:ascii="Times New Roman" w:hAnsi="Times New Roman" w:cs="Times New Roman"/>
          <w:color w:val="000000" w:themeColor="text1"/>
          <w:sz w:val="24"/>
          <w:szCs w:val="24"/>
        </w:rPr>
        <w:t>. Exp</w:t>
      </w:r>
      <w:r w:rsidR="007F2DAD">
        <w:rPr>
          <w:rFonts w:ascii="Times New Roman" w:hAnsi="Times New Roman" w:cs="Times New Roman"/>
          <w:color w:val="000000" w:themeColor="text1"/>
          <w:sz w:val="24"/>
          <w:szCs w:val="24"/>
        </w:rPr>
        <w:t xml:space="preserve"> </w:t>
      </w:r>
      <w:r w:rsidRPr="003F6AF1">
        <w:rPr>
          <w:rFonts w:ascii="Times New Roman" w:hAnsi="Times New Roman" w:cs="Times New Roman"/>
          <w:color w:val="000000" w:themeColor="text1"/>
          <w:sz w:val="24"/>
          <w:szCs w:val="24"/>
        </w:rPr>
        <w:t>1 and Exp</w:t>
      </w:r>
      <w:r w:rsidR="007F2DAD">
        <w:rPr>
          <w:rFonts w:ascii="Times New Roman" w:hAnsi="Times New Roman" w:cs="Times New Roman"/>
          <w:color w:val="000000" w:themeColor="text1"/>
          <w:sz w:val="24"/>
          <w:szCs w:val="24"/>
        </w:rPr>
        <w:t xml:space="preserve"> </w:t>
      </w:r>
      <w:r w:rsidRPr="003F6AF1">
        <w:rPr>
          <w:rFonts w:ascii="Times New Roman" w:hAnsi="Times New Roman" w:cs="Times New Roman"/>
          <w:color w:val="000000" w:themeColor="text1"/>
          <w:sz w:val="24"/>
          <w:szCs w:val="24"/>
        </w:rPr>
        <w:t xml:space="preserve">2 mean two independent experiments. While NM means non-mycorrhizal control. </w:t>
      </w:r>
      <w:proofErr w:type="spellStart"/>
      <w:r w:rsidRPr="003F6AF1">
        <w:rPr>
          <w:rStyle w:val="fontstyle01"/>
          <w:rFonts w:ascii="Times New Roman" w:hAnsi="Times New Roman" w:cs="Times New Roman"/>
          <w:color w:val="000000" w:themeColor="text1"/>
          <w:sz w:val="24"/>
          <w:szCs w:val="24"/>
        </w:rPr>
        <w:t>F.m</w:t>
      </w:r>
      <w:proofErr w:type="spellEnd"/>
      <w:r w:rsidRPr="003F6AF1">
        <w:rPr>
          <w:rStyle w:val="fontstyle01"/>
          <w:rFonts w:ascii="Times New Roman" w:hAnsi="Times New Roman" w:cs="Times New Roman"/>
          <w:color w:val="000000" w:themeColor="text1"/>
          <w:sz w:val="24"/>
          <w:szCs w:val="24"/>
        </w:rPr>
        <w:t xml:space="preserve">, </w:t>
      </w:r>
      <w:proofErr w:type="spellStart"/>
      <w:r w:rsidRPr="003F6AF1">
        <w:rPr>
          <w:rStyle w:val="fontstyle01"/>
          <w:rFonts w:ascii="Times New Roman" w:hAnsi="Times New Roman" w:cs="Times New Roman"/>
          <w:color w:val="000000" w:themeColor="text1"/>
          <w:sz w:val="24"/>
          <w:szCs w:val="24"/>
        </w:rPr>
        <w:t>R.i</w:t>
      </w:r>
      <w:proofErr w:type="spellEnd"/>
      <w:r w:rsidRPr="003F6AF1">
        <w:rPr>
          <w:rStyle w:val="fontstyle01"/>
          <w:rFonts w:ascii="Times New Roman" w:hAnsi="Times New Roman" w:cs="Times New Roman"/>
          <w:color w:val="000000" w:themeColor="text1"/>
          <w:sz w:val="24"/>
          <w:szCs w:val="24"/>
        </w:rPr>
        <w:t xml:space="preserve"> and </w:t>
      </w:r>
      <w:proofErr w:type="spellStart"/>
      <w:r w:rsidRPr="003F6AF1">
        <w:rPr>
          <w:rStyle w:val="fontstyle01"/>
          <w:rFonts w:ascii="Times New Roman" w:hAnsi="Times New Roman" w:cs="Times New Roman"/>
          <w:color w:val="000000" w:themeColor="text1"/>
          <w:sz w:val="24"/>
          <w:szCs w:val="24"/>
        </w:rPr>
        <w:t>G.m</w:t>
      </w:r>
      <w:proofErr w:type="spellEnd"/>
      <w:r w:rsidRPr="003F6AF1">
        <w:rPr>
          <w:rStyle w:val="fontstyle01"/>
          <w:rFonts w:ascii="Times New Roman" w:hAnsi="Times New Roman" w:cs="Times New Roman"/>
          <w:color w:val="000000" w:themeColor="text1"/>
          <w:sz w:val="24"/>
          <w:szCs w:val="24"/>
        </w:rPr>
        <w:t xml:space="preserve"> </w:t>
      </w:r>
      <w:r w:rsidRPr="007F2DAD">
        <w:rPr>
          <w:rStyle w:val="fontstyle01"/>
          <w:rFonts w:ascii="Times New Roman" w:hAnsi="Times New Roman" w:cs="Times New Roman"/>
          <w:i w:val="0"/>
          <w:color w:val="000000" w:themeColor="text1"/>
          <w:sz w:val="24"/>
          <w:szCs w:val="24"/>
        </w:rPr>
        <w:t>mean three different AM fungal inoculums</w:t>
      </w:r>
      <w:r w:rsidRPr="003F6AF1">
        <w:rPr>
          <w:rFonts w:ascii="Times New Roman" w:hAnsi="Times New Roman" w:cs="Times New Roman"/>
          <w:color w:val="000000" w:themeColor="text1"/>
          <w:sz w:val="24"/>
          <w:szCs w:val="24"/>
        </w:rPr>
        <w:t xml:space="preserve"> All the treatments showed in this part were </w:t>
      </w:r>
      <w:proofErr w:type="spellStart"/>
      <w:r w:rsidRPr="003F6AF1">
        <w:rPr>
          <w:rFonts w:ascii="Times New Roman" w:hAnsi="Times New Roman" w:cs="Times New Roman"/>
          <w:color w:val="000000" w:themeColor="text1"/>
          <w:sz w:val="24"/>
          <w:szCs w:val="24"/>
          <w:vertAlign w:val="superscript"/>
        </w:rPr>
        <w:t>13</w:t>
      </w:r>
      <w:r w:rsidRPr="003F6AF1">
        <w:rPr>
          <w:rFonts w:ascii="Times New Roman" w:hAnsi="Times New Roman" w:cs="Times New Roman"/>
          <w:color w:val="000000" w:themeColor="text1"/>
          <w:sz w:val="24"/>
          <w:szCs w:val="24"/>
        </w:rPr>
        <w:t>C</w:t>
      </w:r>
      <w:proofErr w:type="spellEnd"/>
      <w:r w:rsidRPr="003F6AF1">
        <w:rPr>
          <w:rFonts w:ascii="Times New Roman" w:hAnsi="Times New Roman" w:cs="Times New Roman"/>
          <w:color w:val="000000" w:themeColor="text1"/>
          <w:sz w:val="24"/>
          <w:szCs w:val="24"/>
        </w:rPr>
        <w:t xml:space="preserve"> labeled. </w:t>
      </w:r>
    </w:p>
    <w:p w14:paraId="3CF1B46C" w14:textId="77777777" w:rsidR="00D31188" w:rsidRPr="003F6AF1" w:rsidRDefault="00D31188" w:rsidP="00D31188">
      <w:pPr>
        <w:widowControl/>
        <w:adjustRightInd w:val="0"/>
        <w:snapToGrid w:val="0"/>
        <w:spacing w:line="480" w:lineRule="auto"/>
        <w:ind w:firstLineChars="200" w:firstLine="480"/>
        <w:textAlignment w:val="center"/>
        <w:rPr>
          <w:rFonts w:ascii="Times New Roman" w:hAnsi="Times New Roman" w:cs="Times New Roman"/>
          <w:color w:val="000000" w:themeColor="text1"/>
          <w:sz w:val="24"/>
          <w:szCs w:val="24"/>
        </w:rPr>
      </w:pPr>
    </w:p>
    <w:p w14:paraId="1FA3711F" w14:textId="77777777" w:rsidR="00D31188" w:rsidRPr="003F6AF1" w:rsidRDefault="00D31188" w:rsidP="00D31188">
      <w:pPr>
        <w:widowControl/>
        <w:adjustRightInd w:val="0"/>
        <w:snapToGrid w:val="0"/>
        <w:spacing w:line="480" w:lineRule="auto"/>
        <w:ind w:firstLineChars="200" w:firstLine="480"/>
        <w:textAlignment w:val="center"/>
        <w:rPr>
          <w:rFonts w:ascii="Times New Roman" w:hAnsi="Times New Roman" w:cs="Times New Roman"/>
          <w:color w:val="000000" w:themeColor="text1"/>
          <w:sz w:val="24"/>
          <w:szCs w:val="24"/>
        </w:rPr>
      </w:pPr>
    </w:p>
    <w:p w14:paraId="5C377C97" w14:textId="77777777" w:rsidR="00D31188" w:rsidRPr="003F6AF1" w:rsidRDefault="00D31188" w:rsidP="00D31188">
      <w:pPr>
        <w:adjustRightInd w:val="0"/>
        <w:snapToGrid w:val="0"/>
        <w:spacing w:line="480" w:lineRule="auto"/>
        <w:ind w:firstLineChars="200" w:firstLine="420"/>
        <w:jc w:val="center"/>
        <w:rPr>
          <w:rFonts w:ascii="Times New Roman" w:hAnsi="Times New Roman" w:cs="Times New Roman"/>
          <w:color w:val="000000" w:themeColor="text1"/>
          <w:sz w:val="24"/>
          <w:szCs w:val="24"/>
        </w:rPr>
      </w:pPr>
      <w:r w:rsidRPr="003F6AF1">
        <w:rPr>
          <w:rFonts w:ascii="Times New Roman" w:hAnsi="Times New Roman" w:cs="Times New Roman"/>
          <w:color w:val="000000" w:themeColor="text1"/>
        </w:rPr>
        <w:object w:dxaOrig="12407" w:dyaOrig="10646" w14:anchorId="40F28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354.75pt" o:ole="">
            <v:imagedata r:id="rId8" o:title=""/>
          </v:shape>
          <o:OLEObject Type="Embed" ProgID="SigmaPlotGraphicObject.9" ShapeID="_x0000_i1025" DrawAspect="Content" ObjectID="_1661127793" r:id="rId9"/>
        </w:object>
      </w:r>
    </w:p>
    <w:p w14:paraId="57B38DE3" w14:textId="47F98DE3"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S3</w:t>
      </w:r>
      <w:proofErr w:type="spellEnd"/>
      <w:r w:rsidRPr="003F6AF1">
        <w:rPr>
          <w:rFonts w:ascii="Times New Roman" w:hAnsi="Times New Roman" w:cs="Times New Roman"/>
          <w:color w:val="000000" w:themeColor="text1"/>
          <w:sz w:val="24"/>
          <w:szCs w:val="24"/>
        </w:rPr>
        <w:t xml:space="preserve"> </w:t>
      </w:r>
      <w:bookmarkStart w:id="2" w:name="_Hlk50145834"/>
      <w:r w:rsidRPr="003F6AF1">
        <w:rPr>
          <w:rFonts w:ascii="Times New Roman" w:hAnsi="Times New Roman" w:cs="Times New Roman"/>
          <w:color w:val="000000" w:themeColor="text1"/>
          <w:sz w:val="24"/>
          <w:szCs w:val="24"/>
        </w:rPr>
        <w:t xml:space="preserve">Quantitative distribution of density-resolved bacterial </w:t>
      </w:r>
      <w:proofErr w:type="spellStart"/>
      <w:r w:rsidRPr="003F6AF1">
        <w:rPr>
          <w:rFonts w:ascii="Times New Roman" w:hAnsi="Times New Roman" w:cs="Times New Roman"/>
          <w:color w:val="000000" w:themeColor="text1"/>
          <w:sz w:val="24"/>
          <w:szCs w:val="24"/>
        </w:rPr>
        <w:t>16S</w:t>
      </w:r>
      <w:proofErr w:type="spellEnd"/>
      <w:r w:rsidRPr="003F6AF1">
        <w:rPr>
          <w:rFonts w:ascii="Times New Roman" w:hAnsi="Times New Roman" w:cs="Times New Roman"/>
          <w:color w:val="000000" w:themeColor="text1"/>
          <w:sz w:val="24"/>
          <w:szCs w:val="24"/>
        </w:rPr>
        <w:t xml:space="preserve"> r</w:t>
      </w:r>
      <w:r w:rsidR="007F2DAD">
        <w:rPr>
          <w:rFonts w:ascii="Times New Roman" w:hAnsi="Times New Roman" w:cs="Times New Roman"/>
          <w:color w:val="000000" w:themeColor="text1"/>
          <w:sz w:val="24"/>
          <w:szCs w:val="24"/>
        </w:rPr>
        <w:t>DNA</w:t>
      </w:r>
      <w:r w:rsidRPr="003F6AF1">
        <w:rPr>
          <w:rFonts w:ascii="Times New Roman" w:hAnsi="Times New Roman" w:cs="Times New Roman"/>
          <w:color w:val="000000" w:themeColor="text1"/>
          <w:sz w:val="24"/>
          <w:szCs w:val="24"/>
        </w:rPr>
        <w:t xml:space="preserve"> obtained from </w:t>
      </w:r>
      <w:proofErr w:type="spellStart"/>
      <w:r w:rsidRPr="003F6AF1">
        <w:rPr>
          <w:rFonts w:ascii="Times New Roman" w:hAnsi="Times New Roman" w:cs="Times New Roman"/>
          <w:color w:val="000000" w:themeColor="text1"/>
          <w:sz w:val="24"/>
          <w:szCs w:val="24"/>
        </w:rPr>
        <w:t>hyphospheres</w:t>
      </w:r>
      <w:proofErr w:type="spellEnd"/>
      <w:r w:rsidRPr="003F6AF1">
        <w:rPr>
          <w:rFonts w:ascii="Times New Roman" w:hAnsi="Times New Roman" w:cs="Times New Roman"/>
          <w:color w:val="000000" w:themeColor="text1"/>
          <w:sz w:val="24"/>
          <w:szCs w:val="24"/>
        </w:rPr>
        <w:t xml:space="preserve"> of different inoculation treatment</w:t>
      </w:r>
      <w:r>
        <w:rPr>
          <w:rFonts w:ascii="Times New Roman" w:hAnsi="Times New Roman" w:cs="Times New Roman"/>
          <w:color w:val="000000" w:themeColor="text1"/>
          <w:sz w:val="24"/>
          <w:szCs w:val="24"/>
        </w:rPr>
        <w:t>s</w:t>
      </w:r>
      <w:r w:rsidRPr="003F6AF1">
        <w:rPr>
          <w:rFonts w:ascii="Times New Roman" w:hAnsi="Times New Roman" w:cs="Times New Roman"/>
          <w:color w:val="000000" w:themeColor="text1"/>
          <w:sz w:val="24"/>
          <w:szCs w:val="24"/>
        </w:rPr>
        <w:t xml:space="preserve"> after a 7-day labeling period with </w:t>
      </w:r>
      <w:proofErr w:type="spellStart"/>
      <w:r w:rsidRPr="003F6AF1">
        <w:rPr>
          <w:rFonts w:ascii="Times New Roman" w:hAnsi="Times New Roman" w:cs="Times New Roman"/>
          <w:color w:val="000000" w:themeColor="text1"/>
          <w:sz w:val="24"/>
          <w:szCs w:val="24"/>
          <w:vertAlign w:val="superscript"/>
        </w:rPr>
        <w:t>13</w:t>
      </w:r>
      <w:r w:rsidRPr="003F6AF1">
        <w:rPr>
          <w:rFonts w:ascii="Times New Roman" w:hAnsi="Times New Roman" w:cs="Times New Roman"/>
          <w:color w:val="000000" w:themeColor="text1"/>
          <w:sz w:val="24"/>
          <w:szCs w:val="24"/>
        </w:rPr>
        <w:t>CO</w:t>
      </w:r>
      <w:r w:rsidRPr="003F6AF1">
        <w:rPr>
          <w:rFonts w:ascii="Times New Roman" w:hAnsi="Times New Roman" w:cs="Times New Roman"/>
          <w:color w:val="000000" w:themeColor="text1"/>
          <w:sz w:val="24"/>
          <w:szCs w:val="24"/>
          <w:vertAlign w:val="subscript"/>
        </w:rPr>
        <w:t>2</w:t>
      </w:r>
      <w:proofErr w:type="spellEnd"/>
      <w:r w:rsidRPr="003F6AF1">
        <w:rPr>
          <w:rFonts w:ascii="Times New Roman" w:hAnsi="Times New Roman" w:cs="Times New Roman"/>
          <w:color w:val="000000" w:themeColor="text1"/>
          <w:sz w:val="24"/>
          <w:szCs w:val="24"/>
        </w:rPr>
        <w:t xml:space="preserve"> and </w:t>
      </w:r>
      <w:proofErr w:type="spellStart"/>
      <w:r w:rsidRPr="003F6AF1">
        <w:rPr>
          <w:rFonts w:ascii="Times New Roman" w:hAnsi="Times New Roman" w:cs="Times New Roman"/>
          <w:color w:val="000000" w:themeColor="text1"/>
          <w:sz w:val="24"/>
          <w:szCs w:val="24"/>
          <w:vertAlign w:val="superscript"/>
        </w:rPr>
        <w:t>12</w:t>
      </w:r>
      <w:r w:rsidRPr="003F6AF1">
        <w:rPr>
          <w:rFonts w:ascii="Times New Roman" w:hAnsi="Times New Roman" w:cs="Times New Roman"/>
          <w:color w:val="000000" w:themeColor="text1"/>
          <w:sz w:val="24"/>
          <w:szCs w:val="24"/>
        </w:rPr>
        <w:t>CO</w:t>
      </w:r>
      <w:r w:rsidRPr="003F6AF1">
        <w:rPr>
          <w:rFonts w:ascii="Times New Roman" w:hAnsi="Times New Roman" w:cs="Times New Roman"/>
          <w:color w:val="000000" w:themeColor="text1"/>
          <w:sz w:val="24"/>
          <w:szCs w:val="24"/>
          <w:vertAlign w:val="subscript"/>
        </w:rPr>
        <w:t>2</w:t>
      </w:r>
      <w:bookmarkEnd w:id="2"/>
      <w:proofErr w:type="spellEnd"/>
      <w:r w:rsidRPr="003F6AF1">
        <w:rPr>
          <w:rFonts w:ascii="Times New Roman" w:hAnsi="Times New Roman" w:cs="Times New Roman"/>
          <w:color w:val="000000" w:themeColor="text1"/>
          <w:sz w:val="24"/>
          <w:szCs w:val="24"/>
        </w:rPr>
        <w:t>. Bacterial template distribution within DNA gradient fractions was quantified with real-time q-PCR. The normalized data are the ratio of the copy number in each gradient fraction to the maximum quantities from each treatment. The DNA fractions subjected to pyrosequencing analysis are marked with arrows.</w:t>
      </w:r>
    </w:p>
    <w:p w14:paraId="1E571FEC" w14:textId="77777777" w:rsidR="00D31188" w:rsidRPr="003F6AF1" w:rsidRDefault="00D31188" w:rsidP="00D31188">
      <w:pPr>
        <w:rPr>
          <w:color w:val="000000" w:themeColor="text1"/>
        </w:rPr>
      </w:pPr>
    </w:p>
    <w:p w14:paraId="0F706E23" w14:textId="77777777" w:rsidR="00D31188" w:rsidRPr="003F6AF1" w:rsidRDefault="00D31188" w:rsidP="00D31188">
      <w:pPr>
        <w:rPr>
          <w:color w:val="000000" w:themeColor="text1"/>
        </w:rPr>
      </w:pPr>
    </w:p>
    <w:p w14:paraId="673E008A" w14:textId="77777777" w:rsidR="00D31188" w:rsidRPr="003F6AF1" w:rsidRDefault="00D31188" w:rsidP="00D31188">
      <w:pPr>
        <w:rPr>
          <w:color w:val="000000" w:themeColor="text1"/>
        </w:rPr>
      </w:pPr>
    </w:p>
    <w:p w14:paraId="50A7A771" w14:textId="77777777" w:rsidR="00D31188" w:rsidRPr="003F6AF1" w:rsidRDefault="00D31188" w:rsidP="00D31188">
      <w:pPr>
        <w:rPr>
          <w:color w:val="000000" w:themeColor="text1"/>
        </w:rPr>
      </w:pPr>
    </w:p>
    <w:p w14:paraId="4ACF76D0" w14:textId="77777777" w:rsidR="00D31188" w:rsidRPr="003F6AF1" w:rsidRDefault="00D31188" w:rsidP="00D31188">
      <w:pPr>
        <w:rPr>
          <w:color w:val="000000" w:themeColor="text1"/>
        </w:rPr>
      </w:pPr>
    </w:p>
    <w:p w14:paraId="140DDE76" w14:textId="77777777" w:rsidR="00D31188" w:rsidRPr="003F6AF1" w:rsidRDefault="00D31188" w:rsidP="00D31188">
      <w:pPr>
        <w:rPr>
          <w:color w:val="000000" w:themeColor="text1"/>
        </w:rPr>
      </w:pPr>
    </w:p>
    <w:p w14:paraId="731C009F" w14:textId="77777777" w:rsidR="00D31188" w:rsidRPr="003F6AF1" w:rsidRDefault="00D31188" w:rsidP="00D31188">
      <w:pPr>
        <w:rPr>
          <w:color w:val="000000" w:themeColor="text1"/>
        </w:rPr>
      </w:pPr>
    </w:p>
    <w:p w14:paraId="1450D6F7" w14:textId="77777777" w:rsidR="00D31188" w:rsidRPr="003F6AF1" w:rsidRDefault="00D31188" w:rsidP="00D31188">
      <w:pPr>
        <w:rPr>
          <w:color w:val="000000" w:themeColor="text1"/>
        </w:rPr>
      </w:pPr>
    </w:p>
    <w:p w14:paraId="7C53774D" w14:textId="77777777" w:rsidR="00D31188" w:rsidRPr="003F6AF1" w:rsidRDefault="00D31188" w:rsidP="00D31188">
      <w:pPr>
        <w:rPr>
          <w:color w:val="000000" w:themeColor="text1"/>
        </w:rPr>
      </w:pPr>
    </w:p>
    <w:p w14:paraId="2914C04E" w14:textId="77777777" w:rsidR="00D31188" w:rsidRPr="003F6AF1" w:rsidRDefault="00D31188" w:rsidP="00D31188">
      <w:pPr>
        <w:rPr>
          <w:color w:val="000000" w:themeColor="text1"/>
        </w:rPr>
      </w:pPr>
    </w:p>
    <w:p w14:paraId="1C224994" w14:textId="77777777" w:rsidR="00D31188" w:rsidRPr="003F6AF1" w:rsidRDefault="00D31188" w:rsidP="00D31188">
      <w:pPr>
        <w:adjustRightInd w:val="0"/>
        <w:snapToGrid w:val="0"/>
        <w:spacing w:line="480" w:lineRule="auto"/>
        <w:ind w:firstLineChars="200" w:firstLine="420"/>
        <w:jc w:val="center"/>
        <w:rPr>
          <w:rFonts w:ascii="Times New Roman" w:hAnsi="Times New Roman" w:cs="Times New Roman"/>
          <w:b/>
          <w:color w:val="000000" w:themeColor="text1"/>
          <w:sz w:val="24"/>
          <w:szCs w:val="24"/>
        </w:rPr>
      </w:pPr>
      <w:r w:rsidRPr="003F6AF1">
        <w:rPr>
          <w:color w:val="000000" w:themeColor="text1"/>
        </w:rPr>
        <w:object w:dxaOrig="10430" w:dyaOrig="14705" w14:anchorId="33342351">
          <v:shape id="_x0000_i1026" type="#_x0000_t75" style="width:322.5pt;height:456pt" o:ole="">
            <v:imagedata r:id="rId10" o:title=""/>
          </v:shape>
          <o:OLEObject Type="Embed" ProgID="Prism8.Document" ShapeID="_x0000_i1026" DrawAspect="Content" ObjectID="_1661127794" r:id="rId11"/>
        </w:object>
      </w:r>
    </w:p>
    <w:p w14:paraId="6A6D730D" w14:textId="128CB4E0"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S4</w:t>
      </w:r>
      <w:proofErr w:type="spellEnd"/>
      <w:r w:rsidRPr="003F6AF1">
        <w:rPr>
          <w:rFonts w:ascii="Times New Roman" w:hAnsi="Times New Roman" w:cs="Times New Roman"/>
          <w:color w:val="000000" w:themeColor="text1"/>
          <w:sz w:val="24"/>
          <w:szCs w:val="24"/>
        </w:rPr>
        <w:t xml:space="preserve"> </w:t>
      </w:r>
      <w:bookmarkStart w:id="3" w:name="_Hlk50145848"/>
      <w:r>
        <w:rPr>
          <w:rFonts w:ascii="Times New Roman" w:hAnsi="Times New Roman" w:cs="Times New Roman"/>
          <w:color w:val="000000" w:themeColor="text1"/>
          <w:sz w:val="24"/>
          <w:szCs w:val="24"/>
        </w:rPr>
        <w:t>R</w:t>
      </w:r>
      <w:r w:rsidRPr="003F6AF1">
        <w:rPr>
          <w:rFonts w:ascii="Times New Roman" w:hAnsi="Times New Roman" w:cs="Times New Roman"/>
          <w:color w:val="000000" w:themeColor="text1"/>
          <w:sz w:val="24"/>
          <w:szCs w:val="24"/>
        </w:rPr>
        <w:t>arefaction curve</w:t>
      </w:r>
      <w:r>
        <w:rPr>
          <w:rFonts w:ascii="Times New Roman" w:hAnsi="Times New Roman" w:cs="Times New Roman"/>
          <w:color w:val="000000" w:themeColor="text1"/>
          <w:sz w:val="24"/>
          <w:szCs w:val="24"/>
        </w:rPr>
        <w:t>s</w:t>
      </w:r>
      <w:r w:rsidRPr="003F6AF1">
        <w:rPr>
          <w:rFonts w:ascii="Times New Roman" w:hAnsi="Times New Roman" w:cs="Times New Roman"/>
          <w:color w:val="000000" w:themeColor="text1"/>
          <w:sz w:val="24"/>
          <w:szCs w:val="24"/>
        </w:rPr>
        <w:t xml:space="preserve"> of the sequences</w:t>
      </w:r>
      <w:bookmarkEnd w:id="3"/>
      <w:r w:rsidRPr="003F6AF1">
        <w:rPr>
          <w:rStyle w:val="fontstyle01"/>
          <w:rFonts w:ascii="Times New Roman" w:hAnsi="Times New Roman" w:cs="Times New Roman"/>
          <w:color w:val="000000" w:themeColor="text1"/>
          <w:sz w:val="24"/>
          <w:szCs w:val="24"/>
        </w:rPr>
        <w:t xml:space="preserve">. </w:t>
      </w:r>
      <w:r>
        <w:rPr>
          <w:rStyle w:val="fontstyle01"/>
          <w:rFonts w:ascii="Times New Roman" w:hAnsi="Times New Roman" w:cs="Times New Roman"/>
          <w:color w:val="000000" w:themeColor="text1"/>
          <w:sz w:val="24"/>
          <w:szCs w:val="24"/>
        </w:rPr>
        <w:t xml:space="preserve">The </w:t>
      </w:r>
      <w:r w:rsidRPr="003F6AF1">
        <w:rPr>
          <w:rStyle w:val="fontstyle01"/>
          <w:rFonts w:ascii="Times New Roman" w:hAnsi="Times New Roman" w:cs="Times New Roman"/>
          <w:color w:val="000000" w:themeColor="text1"/>
          <w:sz w:val="24"/>
          <w:szCs w:val="24"/>
        </w:rPr>
        <w:t xml:space="preserve">nonmycorrhizal </w:t>
      </w:r>
      <w:r>
        <w:rPr>
          <w:rStyle w:val="fontstyle01"/>
          <w:rFonts w:ascii="Times New Roman" w:hAnsi="Times New Roman" w:cs="Times New Roman"/>
          <w:color w:val="000000" w:themeColor="text1"/>
          <w:sz w:val="24"/>
          <w:szCs w:val="24"/>
        </w:rPr>
        <w:t xml:space="preserve">(NM) </w:t>
      </w:r>
      <w:r w:rsidRPr="003F6AF1">
        <w:rPr>
          <w:rStyle w:val="fontstyle01"/>
          <w:rFonts w:ascii="Times New Roman" w:hAnsi="Times New Roman" w:cs="Times New Roman"/>
          <w:color w:val="000000" w:themeColor="text1"/>
          <w:sz w:val="24"/>
          <w:szCs w:val="24"/>
        </w:rPr>
        <w:t>control</w:t>
      </w:r>
      <w:r>
        <w:rPr>
          <w:rStyle w:val="fontstyle01"/>
          <w:rFonts w:ascii="Times New Roman" w:hAnsi="Times New Roman" w:cs="Times New Roman"/>
          <w:color w:val="000000" w:themeColor="text1"/>
          <w:sz w:val="24"/>
          <w:szCs w:val="24"/>
        </w:rPr>
        <w:t xml:space="preserve"> is compared to</w:t>
      </w:r>
      <w:r w:rsidRPr="003F6AF1">
        <w:rPr>
          <w:rStyle w:val="fontstyle01"/>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Rhizophagus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intraradices</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R</w:t>
      </w:r>
      <w:r>
        <w:rPr>
          <w:rFonts w:ascii="Times New Roman" w:hAnsi="Times New Roman" w:cs="Times New Roman" w:hint="eastAsia"/>
          <w:i/>
          <w:color w:val="000000" w:themeColor="text1"/>
          <w:sz w:val="24"/>
          <w:szCs w:val="24"/>
        </w:rPr>
        <w:t>.</w:t>
      </w:r>
      <w:r w:rsidRPr="00113CA1">
        <w:rPr>
          <w:rFonts w:ascii="Times New Roman" w:hAnsi="Times New Roman" w:cs="Times New Roman"/>
          <w:i/>
          <w:color w:val="000000" w:themeColor="text1"/>
          <w:sz w:val="24"/>
          <w:szCs w:val="24"/>
        </w:rPr>
        <w:t>i</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EY108</w:t>
      </w:r>
      <w:proofErr w:type="spellEnd"/>
      <w:r w:rsidRPr="00113CA1">
        <w:rPr>
          <w:rFonts w:ascii="Times New Roman" w:hAnsi="Times New Roman" w:cs="Times New Roman"/>
          <w:color w:val="000000" w:themeColor="text1"/>
          <w:sz w:val="24"/>
          <w:szCs w:val="24"/>
        </w:rPr>
        <w:t>),</w:t>
      </w:r>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Funneliformis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mosseae</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MD118</w:t>
      </w:r>
      <w:proofErr w:type="spellEnd"/>
      <w:r w:rsidRPr="00113CA1">
        <w:rPr>
          <w:rFonts w:ascii="Times New Roman" w:hAnsi="Times New Roman" w:cs="Times New Roman"/>
          <w:color w:val="000000" w:themeColor="text1"/>
          <w:sz w:val="24"/>
          <w:szCs w:val="24"/>
        </w:rPr>
        <w:t xml:space="preserve">) and </w:t>
      </w:r>
      <w:proofErr w:type="spellStart"/>
      <w:r w:rsidRPr="00113CA1">
        <w:rPr>
          <w:rFonts w:ascii="Times New Roman" w:hAnsi="Times New Roman" w:cs="Times New Roman"/>
          <w:i/>
          <w:color w:val="000000" w:themeColor="text1"/>
          <w:sz w:val="24"/>
          <w:szCs w:val="24"/>
        </w:rPr>
        <w:t>Gigaspora</w:t>
      </w:r>
      <w:proofErr w:type="spellEnd"/>
      <w:r w:rsidRPr="00113CA1">
        <w:rPr>
          <w:rFonts w:ascii="Times New Roman" w:hAnsi="Times New Roman" w:cs="Times New Roman"/>
          <w:i/>
          <w:color w:val="000000" w:themeColor="text1"/>
          <w:sz w:val="24"/>
          <w:szCs w:val="24"/>
        </w:rPr>
        <w:t xml:space="preserve"> margarita</w:t>
      </w:r>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G.m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JA101A</w:t>
      </w:r>
      <w:proofErr w:type="spellEnd"/>
      <w:r>
        <w:rPr>
          <w:rFonts w:ascii="Times New Roman" w:hAnsi="Times New Roman" w:cs="Times New Roman"/>
          <w:color w:val="000000" w:themeColor="text1"/>
          <w:sz w:val="24"/>
          <w:szCs w:val="24"/>
        </w:rPr>
        <w:t>)</w:t>
      </w:r>
      <w:r>
        <w:rPr>
          <w:rStyle w:val="fontstyle01"/>
          <w:rFonts w:ascii="Times New Roman" w:hAnsi="Times New Roman" w:cs="Times New Roman"/>
          <w:color w:val="000000" w:themeColor="text1"/>
          <w:sz w:val="24"/>
          <w:szCs w:val="24"/>
        </w:rPr>
        <w:t xml:space="preserve">, </w:t>
      </w:r>
      <w:r w:rsidRPr="007F2DAD">
        <w:rPr>
          <w:rStyle w:val="fontstyle01"/>
          <w:rFonts w:ascii="Times New Roman" w:hAnsi="Times New Roman" w:cs="Times New Roman"/>
          <w:i w:val="0"/>
          <w:color w:val="000000" w:themeColor="text1"/>
          <w:sz w:val="24"/>
          <w:szCs w:val="24"/>
        </w:rPr>
        <w:t xml:space="preserve">the three different AM fungal </w:t>
      </w:r>
      <w:proofErr w:type="spellStart"/>
      <w:r w:rsidRPr="007F2DAD">
        <w:rPr>
          <w:rStyle w:val="fontstyle01"/>
          <w:rFonts w:ascii="Times New Roman" w:hAnsi="Times New Roman" w:cs="Times New Roman"/>
          <w:i w:val="0"/>
          <w:color w:val="000000" w:themeColor="text1"/>
          <w:sz w:val="24"/>
          <w:szCs w:val="24"/>
        </w:rPr>
        <w:t>inocula</w:t>
      </w:r>
      <w:proofErr w:type="spellEnd"/>
      <w:r w:rsidRPr="007F2DAD">
        <w:rPr>
          <w:rStyle w:val="fontstyle01"/>
          <w:rFonts w:ascii="Times New Roman" w:hAnsi="Times New Roman" w:cs="Times New Roman"/>
          <w:i w:val="0"/>
          <w:color w:val="000000" w:themeColor="text1"/>
          <w:sz w:val="24"/>
          <w:szCs w:val="24"/>
        </w:rPr>
        <w:t>.</w:t>
      </w:r>
      <w:r w:rsidRPr="007F2DAD">
        <w:rPr>
          <w:rFonts w:ascii="Times New Roman" w:hAnsi="Times New Roman" w:cs="Times New Roman"/>
          <w:i/>
          <w:color w:val="000000" w:themeColor="text1"/>
          <w:sz w:val="24"/>
          <w:szCs w:val="24"/>
        </w:rPr>
        <w:t xml:space="preserve"> </w:t>
      </w:r>
      <w:r w:rsidRPr="003F6AF1">
        <w:rPr>
          <w:rFonts w:ascii="Times New Roman" w:hAnsi="Times New Roman" w:cs="Times New Roman"/>
          <w:color w:val="000000" w:themeColor="text1"/>
          <w:sz w:val="24"/>
          <w:szCs w:val="24"/>
        </w:rPr>
        <w:t xml:space="preserve">The value shown in the curve was the mean of three </w:t>
      </w:r>
      <w:r>
        <w:rPr>
          <w:rFonts w:ascii="Times New Roman" w:hAnsi="Times New Roman" w:cs="Times New Roman"/>
          <w:color w:val="000000" w:themeColor="text1"/>
          <w:sz w:val="24"/>
          <w:szCs w:val="24"/>
        </w:rPr>
        <w:t>re</w:t>
      </w:r>
      <w:r w:rsidRPr="003F6AF1">
        <w:rPr>
          <w:rFonts w:ascii="Times New Roman" w:hAnsi="Times New Roman" w:cs="Times New Roman"/>
          <w:color w:val="000000" w:themeColor="text1"/>
          <w:sz w:val="24"/>
          <w:szCs w:val="24"/>
        </w:rPr>
        <w:t>plicates.</w:t>
      </w:r>
    </w:p>
    <w:p w14:paraId="03E3B416" w14:textId="77777777" w:rsidR="00D31188" w:rsidRPr="003F6AF1" w:rsidRDefault="00D31188" w:rsidP="00D31188">
      <w:pPr>
        <w:rPr>
          <w:color w:val="000000" w:themeColor="text1"/>
        </w:rPr>
      </w:pPr>
    </w:p>
    <w:p w14:paraId="518054DB" w14:textId="77777777" w:rsidR="00D31188" w:rsidRPr="003F6AF1" w:rsidRDefault="00D31188" w:rsidP="00D31188">
      <w:pPr>
        <w:rPr>
          <w:color w:val="000000" w:themeColor="text1"/>
        </w:rPr>
      </w:pPr>
    </w:p>
    <w:p w14:paraId="43443D7C" w14:textId="77777777" w:rsidR="00D31188" w:rsidRPr="003F6AF1" w:rsidRDefault="00D31188" w:rsidP="00D31188">
      <w:pPr>
        <w:rPr>
          <w:color w:val="000000" w:themeColor="text1"/>
        </w:rPr>
      </w:pPr>
    </w:p>
    <w:p w14:paraId="2BF7956A" w14:textId="77777777" w:rsidR="00D31188" w:rsidRPr="003F6AF1" w:rsidRDefault="00D31188" w:rsidP="00D31188">
      <w:pPr>
        <w:rPr>
          <w:color w:val="000000" w:themeColor="text1"/>
        </w:rPr>
      </w:pPr>
    </w:p>
    <w:p w14:paraId="542BD567" w14:textId="77777777" w:rsidR="00D31188" w:rsidRPr="003F6AF1" w:rsidRDefault="00D31188" w:rsidP="00D31188">
      <w:pPr>
        <w:rPr>
          <w:color w:val="000000" w:themeColor="text1"/>
        </w:rPr>
      </w:pPr>
    </w:p>
    <w:p w14:paraId="30A6BEB7" w14:textId="77777777" w:rsidR="00D31188" w:rsidRPr="003F6AF1" w:rsidRDefault="00D31188" w:rsidP="00D31188">
      <w:pPr>
        <w:rPr>
          <w:color w:val="000000" w:themeColor="text1"/>
        </w:rPr>
      </w:pPr>
    </w:p>
    <w:p w14:paraId="07EF3459"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7EB7E0D7" w14:textId="77777777" w:rsidR="00D31188" w:rsidRPr="003F6AF1" w:rsidRDefault="00D31188" w:rsidP="00D31188">
      <w:pPr>
        <w:adjustRightInd w:val="0"/>
        <w:snapToGrid w:val="0"/>
        <w:spacing w:line="480" w:lineRule="auto"/>
        <w:ind w:firstLineChars="200" w:firstLine="420"/>
        <w:rPr>
          <w:rFonts w:ascii="Times New Roman" w:hAnsi="Times New Roman" w:cs="Times New Roman"/>
          <w:b/>
          <w:color w:val="000000" w:themeColor="text1"/>
          <w:sz w:val="24"/>
          <w:szCs w:val="24"/>
        </w:rPr>
      </w:pPr>
      <w:r w:rsidRPr="003F6AF1">
        <w:rPr>
          <w:color w:val="000000" w:themeColor="text1"/>
        </w:rPr>
        <w:object w:dxaOrig="8395" w:dyaOrig="5285" w14:anchorId="723B9E3C">
          <v:shape id="_x0000_i1027" type="#_x0000_t75" style="width:415.5pt;height:262.5pt" o:ole="">
            <v:imagedata r:id="rId12" o:title=""/>
          </v:shape>
          <o:OLEObject Type="Embed" ProgID="Prism8.Document" ShapeID="_x0000_i1027" DrawAspect="Content" ObjectID="_1661127795" r:id="rId13"/>
        </w:object>
      </w:r>
    </w:p>
    <w:p w14:paraId="6F39A63E" w14:textId="2355E29B"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S5</w:t>
      </w:r>
      <w:proofErr w:type="spellEnd"/>
      <w:r w:rsidRPr="003F6AF1">
        <w:rPr>
          <w:rFonts w:ascii="Times New Roman" w:hAnsi="Times New Roman" w:cs="Times New Roman"/>
          <w:color w:val="000000" w:themeColor="text1"/>
          <w:sz w:val="24"/>
          <w:szCs w:val="24"/>
        </w:rPr>
        <w:t xml:space="preserve"> </w:t>
      </w:r>
      <w:bookmarkStart w:id="4" w:name="_Hlk50145863"/>
      <w:r w:rsidRPr="003F6AF1">
        <w:rPr>
          <w:rFonts w:ascii="Times New Roman" w:hAnsi="Times New Roman" w:cs="Times New Roman"/>
          <w:color w:val="000000" w:themeColor="text1"/>
          <w:sz w:val="24"/>
          <w:szCs w:val="24"/>
        </w:rPr>
        <w:t>Taxonomic assignment of sequence data at the phylum level</w:t>
      </w:r>
      <w:bookmarkEnd w:id="4"/>
      <w:r w:rsidRPr="003F6AF1">
        <w:rPr>
          <w:rFonts w:ascii="Times New Roman" w:hAnsi="Times New Roman" w:cs="Times New Roman"/>
          <w:color w:val="000000" w:themeColor="text1"/>
          <w:sz w:val="24"/>
          <w:szCs w:val="24"/>
        </w:rPr>
        <w:t xml:space="preserve">. ‘Others’ includes low abundance taxa (&lt;1% of the population). All relative abundance data were the mean of three samples. </w:t>
      </w:r>
      <w:r w:rsidRPr="007F2DAD">
        <w:rPr>
          <w:rStyle w:val="fontstyle01"/>
          <w:rFonts w:ascii="Times New Roman" w:hAnsi="Times New Roman" w:cs="Times New Roman"/>
          <w:i w:val="0"/>
          <w:color w:val="000000" w:themeColor="text1"/>
          <w:sz w:val="24"/>
          <w:szCs w:val="24"/>
        </w:rPr>
        <w:t xml:space="preserve">Exp 1 and Exp 2 refer to two independent experiments. The nonmycorrhizal (NM) control is compared to </w:t>
      </w:r>
      <w:proofErr w:type="spellStart"/>
      <w:r w:rsidRPr="00113CA1">
        <w:rPr>
          <w:rFonts w:ascii="Times New Roman" w:hAnsi="Times New Roman" w:cs="Times New Roman"/>
          <w:i/>
          <w:color w:val="000000" w:themeColor="text1"/>
          <w:sz w:val="24"/>
          <w:szCs w:val="24"/>
        </w:rPr>
        <w:t>Rhizophagus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intraradices</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R</w:t>
      </w:r>
      <w:r>
        <w:rPr>
          <w:rFonts w:ascii="Times New Roman" w:hAnsi="Times New Roman" w:cs="Times New Roman" w:hint="eastAsia"/>
          <w:i/>
          <w:color w:val="000000" w:themeColor="text1"/>
          <w:sz w:val="24"/>
          <w:szCs w:val="24"/>
        </w:rPr>
        <w:t>.</w:t>
      </w:r>
      <w:r w:rsidRPr="00113CA1">
        <w:rPr>
          <w:rFonts w:ascii="Times New Roman" w:hAnsi="Times New Roman" w:cs="Times New Roman"/>
          <w:i/>
          <w:color w:val="000000" w:themeColor="text1"/>
          <w:sz w:val="24"/>
          <w:szCs w:val="24"/>
        </w:rPr>
        <w:t>i</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EY108</w:t>
      </w:r>
      <w:proofErr w:type="spellEnd"/>
      <w:r w:rsidRPr="00113CA1">
        <w:rPr>
          <w:rFonts w:ascii="Times New Roman" w:hAnsi="Times New Roman" w:cs="Times New Roman"/>
          <w:color w:val="000000" w:themeColor="text1"/>
          <w:sz w:val="24"/>
          <w:szCs w:val="24"/>
        </w:rPr>
        <w:t>),</w:t>
      </w:r>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Funneliformis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mosseae</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MD118</w:t>
      </w:r>
      <w:proofErr w:type="spellEnd"/>
      <w:r w:rsidRPr="00113CA1">
        <w:rPr>
          <w:rFonts w:ascii="Times New Roman" w:hAnsi="Times New Roman" w:cs="Times New Roman"/>
          <w:color w:val="000000" w:themeColor="text1"/>
          <w:sz w:val="24"/>
          <w:szCs w:val="24"/>
        </w:rPr>
        <w:t xml:space="preserve">) and </w:t>
      </w:r>
      <w:proofErr w:type="spellStart"/>
      <w:r w:rsidRPr="00113CA1">
        <w:rPr>
          <w:rFonts w:ascii="Times New Roman" w:hAnsi="Times New Roman" w:cs="Times New Roman"/>
          <w:i/>
          <w:color w:val="000000" w:themeColor="text1"/>
          <w:sz w:val="24"/>
          <w:szCs w:val="24"/>
        </w:rPr>
        <w:t>Gigaspora</w:t>
      </w:r>
      <w:proofErr w:type="spellEnd"/>
      <w:r w:rsidRPr="00113CA1">
        <w:rPr>
          <w:rFonts w:ascii="Times New Roman" w:hAnsi="Times New Roman" w:cs="Times New Roman"/>
          <w:i/>
          <w:color w:val="000000" w:themeColor="text1"/>
          <w:sz w:val="24"/>
          <w:szCs w:val="24"/>
        </w:rPr>
        <w:t xml:space="preserve"> margarita</w:t>
      </w:r>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G.m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JA101A</w:t>
      </w:r>
      <w:proofErr w:type="spellEnd"/>
      <w:r w:rsidR="007F2DAD">
        <w:rPr>
          <w:rStyle w:val="fontstyle21"/>
          <w:rFonts w:ascii="Times New Roman" w:hAnsi="Times New Roman" w:cs="Times New Roman"/>
          <w:color w:val="000000" w:themeColor="text1"/>
          <w:sz w:val="24"/>
          <w:szCs w:val="24"/>
        </w:rPr>
        <w:t>)</w:t>
      </w:r>
      <w:r>
        <w:rPr>
          <w:rStyle w:val="fontstyle01"/>
          <w:rFonts w:ascii="Times New Roman" w:hAnsi="Times New Roman" w:cs="Times New Roman"/>
          <w:color w:val="000000" w:themeColor="text1"/>
          <w:sz w:val="24"/>
          <w:szCs w:val="24"/>
        </w:rPr>
        <w:t xml:space="preserve">, </w:t>
      </w:r>
      <w:r w:rsidRPr="007F2DAD">
        <w:rPr>
          <w:rStyle w:val="fontstyle01"/>
          <w:rFonts w:ascii="Times New Roman" w:hAnsi="Times New Roman" w:cs="Times New Roman"/>
          <w:i w:val="0"/>
          <w:color w:val="000000" w:themeColor="text1"/>
          <w:sz w:val="24"/>
          <w:szCs w:val="24"/>
        </w:rPr>
        <w:t xml:space="preserve">the three different AM fungal </w:t>
      </w:r>
      <w:proofErr w:type="spellStart"/>
      <w:r w:rsidRPr="007F2DAD">
        <w:rPr>
          <w:rStyle w:val="fontstyle01"/>
          <w:rFonts w:ascii="Times New Roman" w:hAnsi="Times New Roman" w:cs="Times New Roman"/>
          <w:i w:val="0"/>
          <w:color w:val="000000" w:themeColor="text1"/>
          <w:sz w:val="24"/>
          <w:szCs w:val="24"/>
        </w:rPr>
        <w:t>inocula</w:t>
      </w:r>
      <w:proofErr w:type="spellEnd"/>
      <w:r w:rsidRPr="007F2DAD">
        <w:rPr>
          <w:rStyle w:val="fontstyle01"/>
          <w:rFonts w:ascii="Times New Roman" w:hAnsi="Times New Roman" w:cs="Times New Roman"/>
          <w:i w:val="0"/>
          <w:color w:val="000000" w:themeColor="text1"/>
          <w:sz w:val="24"/>
          <w:szCs w:val="24"/>
        </w:rPr>
        <w:t>.</w:t>
      </w:r>
      <w:r w:rsidRPr="003F6AF1">
        <w:rPr>
          <w:rFonts w:ascii="Times New Roman" w:hAnsi="Times New Roman" w:cs="Times New Roman"/>
          <w:i/>
          <w:iCs/>
          <w:color w:val="000000" w:themeColor="text1"/>
          <w:sz w:val="24"/>
          <w:szCs w:val="24"/>
        </w:rPr>
        <w:t xml:space="preserve"> </w:t>
      </w:r>
      <w:r w:rsidRPr="003F6AF1">
        <w:rPr>
          <w:rFonts w:ascii="Times New Roman" w:hAnsi="Times New Roman" w:cs="Times New Roman"/>
          <w:color w:val="000000" w:themeColor="text1"/>
          <w:sz w:val="24"/>
          <w:szCs w:val="24"/>
        </w:rPr>
        <w:t>All samples are shown in this part.</w:t>
      </w:r>
    </w:p>
    <w:p w14:paraId="11AB8865"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7C9C4582"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12237C9F"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p>
    <w:p w14:paraId="7670A4EB" w14:textId="77777777" w:rsidR="00D31188" w:rsidRPr="003F6AF1" w:rsidRDefault="00D31188" w:rsidP="00D31188">
      <w:pPr>
        <w:adjustRightInd w:val="0"/>
        <w:snapToGrid w:val="0"/>
        <w:spacing w:line="480" w:lineRule="auto"/>
        <w:ind w:firstLineChars="200" w:firstLine="420"/>
        <w:rPr>
          <w:rFonts w:ascii="Times New Roman" w:hAnsi="Times New Roman" w:cs="Times New Roman"/>
          <w:color w:val="000000" w:themeColor="text1"/>
          <w:sz w:val="24"/>
          <w:szCs w:val="24"/>
        </w:rPr>
      </w:pPr>
      <w:r w:rsidRPr="003F6AF1">
        <w:rPr>
          <w:color w:val="000000" w:themeColor="text1"/>
        </w:rPr>
        <w:object w:dxaOrig="8410" w:dyaOrig="4378" w14:anchorId="74324C65">
          <v:shape id="_x0000_i1028" type="#_x0000_t75" style="width:415.5pt;height:3in" o:ole="">
            <v:imagedata r:id="rId14" o:title=""/>
          </v:shape>
          <o:OLEObject Type="Embed" ProgID="Prism8.Document" ShapeID="_x0000_i1028" DrawAspect="Content" ObjectID="_1661127796" r:id="rId15"/>
        </w:object>
      </w:r>
    </w:p>
    <w:p w14:paraId="5A73BE4F" w14:textId="77777777" w:rsidR="00D31188" w:rsidRPr="003F6AF1" w:rsidRDefault="00D31188" w:rsidP="00D31188">
      <w:pPr>
        <w:adjustRightInd w:val="0"/>
        <w:snapToGrid w:val="0"/>
        <w:spacing w:line="480" w:lineRule="auto"/>
        <w:ind w:firstLineChars="200" w:firstLine="480"/>
        <w:rPr>
          <w:rFonts w:ascii="Times New Roman" w:hAnsi="Times New Roman" w:cs="Times New Roman"/>
          <w:color w:val="000000" w:themeColor="text1"/>
          <w:sz w:val="24"/>
          <w:szCs w:val="24"/>
        </w:rPr>
      </w:pPr>
      <w:bookmarkStart w:id="5" w:name="_Hlk50145888"/>
      <w:r w:rsidRPr="003F6AF1">
        <w:rPr>
          <w:rFonts w:ascii="Times New Roman" w:hAnsi="Times New Roman" w:cs="Times New Roman"/>
          <w:b/>
          <w:color w:val="000000" w:themeColor="text1"/>
          <w:sz w:val="24"/>
          <w:szCs w:val="24"/>
        </w:rPr>
        <w:t xml:space="preserve">Fig. </w:t>
      </w:r>
      <w:proofErr w:type="spellStart"/>
      <w:r w:rsidRPr="003F6AF1">
        <w:rPr>
          <w:rFonts w:ascii="Times New Roman" w:hAnsi="Times New Roman" w:cs="Times New Roman"/>
          <w:b/>
          <w:color w:val="000000" w:themeColor="text1"/>
          <w:sz w:val="24"/>
          <w:szCs w:val="24"/>
        </w:rPr>
        <w:t>S6</w:t>
      </w:r>
      <w:proofErr w:type="spellEnd"/>
      <w:r w:rsidRPr="003F6AF1">
        <w:rPr>
          <w:rFonts w:ascii="Times New Roman" w:hAnsi="Times New Roman" w:cs="Times New Roman"/>
          <w:color w:val="000000" w:themeColor="text1"/>
          <w:sz w:val="24"/>
          <w:szCs w:val="24"/>
        </w:rPr>
        <w:t xml:space="preserve"> </w:t>
      </w:r>
      <w:r w:rsidRPr="003F6AF1">
        <w:rPr>
          <w:rFonts w:ascii="Times New Roman" w:hAnsi="Times New Roman" w:cs="Times New Roman"/>
          <w:bCs/>
          <w:color w:val="000000" w:themeColor="text1"/>
          <w:sz w:val="24"/>
          <w:szCs w:val="24"/>
          <w:shd w:val="clear" w:color="auto" w:fill="FFFFFF"/>
        </w:rPr>
        <w:t>The Principal Component Analysis</w:t>
      </w:r>
      <w:r w:rsidRPr="003F6AF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PCA</w:t>
      </w:r>
      <w:proofErr w:type="spellEnd"/>
      <w:r w:rsidRPr="003F6AF1">
        <w:rPr>
          <w:rFonts w:ascii="Times New Roman" w:hAnsi="Times New Roman" w:cs="Times New Roman"/>
          <w:color w:val="000000" w:themeColor="text1"/>
          <w:sz w:val="24"/>
          <w:szCs w:val="24"/>
        </w:rPr>
        <w:t xml:space="preserve">) of </w:t>
      </w:r>
      <w:proofErr w:type="spellStart"/>
      <w:r w:rsidRPr="003F6AF1">
        <w:rPr>
          <w:rFonts w:ascii="Times New Roman" w:hAnsi="Times New Roman" w:cs="Times New Roman"/>
          <w:color w:val="000000" w:themeColor="text1"/>
          <w:sz w:val="24"/>
          <w:szCs w:val="24"/>
        </w:rPr>
        <w:t>16S</w:t>
      </w:r>
      <w:proofErr w:type="spellEnd"/>
      <w:r w:rsidRPr="003F6AF1">
        <w:rPr>
          <w:rFonts w:ascii="Times New Roman" w:hAnsi="Times New Roman" w:cs="Times New Roman"/>
          <w:color w:val="000000" w:themeColor="text1"/>
          <w:sz w:val="24"/>
          <w:szCs w:val="24"/>
        </w:rPr>
        <w:t xml:space="preserve"> rRNA genes from all 30 samples</w:t>
      </w:r>
      <w:bookmarkEnd w:id="5"/>
      <w:r w:rsidRPr="003F6AF1">
        <w:rPr>
          <w:rFonts w:ascii="Times New Roman" w:hAnsi="Times New Roman" w:cs="Times New Roman"/>
          <w:color w:val="000000" w:themeColor="text1"/>
          <w:sz w:val="24"/>
          <w:szCs w:val="24"/>
        </w:rPr>
        <w:t>.</w:t>
      </w:r>
      <w:r w:rsidRPr="007F2DAD">
        <w:rPr>
          <w:rFonts w:ascii="Times New Roman" w:hAnsi="Times New Roman" w:cs="Times New Roman"/>
          <w:color w:val="000000" w:themeColor="text1"/>
          <w:sz w:val="24"/>
          <w:szCs w:val="24"/>
        </w:rPr>
        <w:t xml:space="preserve"> </w:t>
      </w:r>
      <w:r w:rsidRPr="007F2DAD">
        <w:rPr>
          <w:rStyle w:val="fontstyle01"/>
          <w:rFonts w:ascii="Times New Roman" w:hAnsi="Times New Roman" w:cs="Times New Roman"/>
          <w:color w:val="000000" w:themeColor="text1"/>
          <w:sz w:val="24"/>
          <w:szCs w:val="24"/>
        </w:rPr>
        <w:t xml:space="preserve">The three different AM fungal </w:t>
      </w:r>
      <w:proofErr w:type="spellStart"/>
      <w:r w:rsidRPr="007F2DAD">
        <w:rPr>
          <w:rStyle w:val="fontstyle01"/>
          <w:rFonts w:ascii="Times New Roman" w:hAnsi="Times New Roman" w:cs="Times New Roman"/>
          <w:color w:val="000000" w:themeColor="text1"/>
          <w:sz w:val="24"/>
          <w:szCs w:val="24"/>
        </w:rPr>
        <w:t>inocula</w:t>
      </w:r>
      <w:proofErr w:type="spellEnd"/>
      <w:r w:rsidRPr="007F2DAD">
        <w:rPr>
          <w:rStyle w:val="fontstyle01"/>
          <w:rFonts w:ascii="Times New Roman" w:hAnsi="Times New Roman" w:cs="Times New Roman"/>
          <w:color w:val="000000" w:themeColor="text1"/>
          <w:sz w:val="24"/>
          <w:szCs w:val="24"/>
        </w:rPr>
        <w:t xml:space="preserve"> were</w:t>
      </w:r>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Rhizophagus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intraradices</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R</w:t>
      </w:r>
      <w:r>
        <w:rPr>
          <w:rFonts w:ascii="Times New Roman" w:hAnsi="Times New Roman" w:cs="Times New Roman" w:hint="eastAsia"/>
          <w:i/>
          <w:color w:val="000000" w:themeColor="text1"/>
          <w:sz w:val="24"/>
          <w:szCs w:val="24"/>
        </w:rPr>
        <w:t>.</w:t>
      </w:r>
      <w:r w:rsidRPr="00113CA1">
        <w:rPr>
          <w:rFonts w:ascii="Times New Roman" w:hAnsi="Times New Roman" w:cs="Times New Roman"/>
          <w:i/>
          <w:color w:val="000000" w:themeColor="text1"/>
          <w:sz w:val="24"/>
          <w:szCs w:val="24"/>
        </w:rPr>
        <w:t>i</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EY108</w:t>
      </w:r>
      <w:proofErr w:type="spellEnd"/>
      <w:r w:rsidRPr="00113CA1">
        <w:rPr>
          <w:rFonts w:ascii="Times New Roman" w:hAnsi="Times New Roman" w:cs="Times New Roman"/>
          <w:color w:val="000000" w:themeColor="text1"/>
          <w:sz w:val="24"/>
          <w:szCs w:val="24"/>
        </w:rPr>
        <w:t>),</w:t>
      </w:r>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Funneliformis</w:t>
      </w:r>
      <w:proofErr w:type="spellEnd"/>
      <w:r w:rsidRPr="00113CA1">
        <w:rPr>
          <w:rFonts w:ascii="Times New Roman" w:hAnsi="Times New Roman" w:cs="Times New Roman"/>
          <w:i/>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mosseae</w:t>
      </w:r>
      <w:proofErr w:type="spellEnd"/>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F.m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MD118</w:t>
      </w:r>
      <w:proofErr w:type="spellEnd"/>
      <w:r w:rsidRPr="00113CA1">
        <w:rPr>
          <w:rFonts w:ascii="Times New Roman" w:hAnsi="Times New Roman" w:cs="Times New Roman"/>
          <w:color w:val="000000" w:themeColor="text1"/>
          <w:sz w:val="24"/>
          <w:szCs w:val="24"/>
        </w:rPr>
        <w:t xml:space="preserve">) and </w:t>
      </w:r>
      <w:proofErr w:type="spellStart"/>
      <w:r w:rsidRPr="00113CA1">
        <w:rPr>
          <w:rFonts w:ascii="Times New Roman" w:hAnsi="Times New Roman" w:cs="Times New Roman"/>
          <w:i/>
          <w:color w:val="000000" w:themeColor="text1"/>
          <w:sz w:val="24"/>
          <w:szCs w:val="24"/>
        </w:rPr>
        <w:t>Gigaspora</w:t>
      </w:r>
      <w:proofErr w:type="spellEnd"/>
      <w:r w:rsidRPr="00113CA1">
        <w:rPr>
          <w:rFonts w:ascii="Times New Roman" w:hAnsi="Times New Roman" w:cs="Times New Roman"/>
          <w:i/>
          <w:color w:val="000000" w:themeColor="text1"/>
          <w:sz w:val="24"/>
          <w:szCs w:val="24"/>
        </w:rPr>
        <w:t xml:space="preserve"> margarita</w:t>
      </w:r>
      <w:r w:rsidRPr="00113CA1">
        <w:rPr>
          <w:rFonts w:ascii="Times New Roman" w:hAnsi="Times New Roman" w:cs="Times New Roman"/>
          <w:color w:val="000000" w:themeColor="text1"/>
          <w:sz w:val="24"/>
          <w:szCs w:val="24"/>
        </w:rPr>
        <w:t xml:space="preserve"> (</w:t>
      </w:r>
      <w:proofErr w:type="spellStart"/>
      <w:r w:rsidRPr="00113CA1">
        <w:rPr>
          <w:rFonts w:ascii="Times New Roman" w:hAnsi="Times New Roman" w:cs="Times New Roman"/>
          <w:i/>
          <w:color w:val="000000" w:themeColor="text1"/>
          <w:sz w:val="24"/>
          <w:szCs w:val="24"/>
        </w:rPr>
        <w:t>G.m</w:t>
      </w:r>
      <w:proofErr w:type="spellEnd"/>
      <w:r w:rsidRPr="00113CA1">
        <w:rPr>
          <w:rFonts w:ascii="Times New Roman" w:hAnsi="Times New Roman" w:cs="Times New Roman"/>
          <w:color w:val="000000" w:themeColor="text1"/>
          <w:sz w:val="24"/>
          <w:szCs w:val="24"/>
        </w:rPr>
        <w:t>) (</w:t>
      </w:r>
      <w:proofErr w:type="spellStart"/>
      <w:r w:rsidRPr="00113CA1">
        <w:rPr>
          <w:rFonts w:ascii="Times New Roman" w:hAnsi="Times New Roman" w:cs="Times New Roman"/>
          <w:color w:val="000000" w:themeColor="text1"/>
          <w:sz w:val="24"/>
          <w:szCs w:val="24"/>
        </w:rPr>
        <w:t>JA101A</w:t>
      </w:r>
      <w:proofErr w:type="spellEnd"/>
      <w:r>
        <w:rPr>
          <w:rFonts w:ascii="Times New Roman" w:hAnsi="Times New Roman" w:cs="Times New Roman"/>
          <w:color w:val="000000" w:themeColor="text1"/>
          <w:sz w:val="24"/>
          <w:szCs w:val="24"/>
        </w:rPr>
        <w:t>).</w:t>
      </w:r>
      <w:r w:rsidRPr="003F6AF1">
        <w:rPr>
          <w:rFonts w:ascii="Times New Roman" w:hAnsi="Times New Roman" w:cs="Times New Roman"/>
          <w:color w:val="000000" w:themeColor="text1"/>
          <w:sz w:val="24"/>
          <w:szCs w:val="24"/>
        </w:rPr>
        <w:t xml:space="preserve"> All samples are shown in this part.</w:t>
      </w:r>
    </w:p>
    <w:p w14:paraId="2558CF1E" w14:textId="77777777" w:rsidR="00D31188" w:rsidRPr="003F6AF1" w:rsidRDefault="00D31188" w:rsidP="00D31188">
      <w:pPr>
        <w:widowControl/>
        <w:adjustRightInd w:val="0"/>
        <w:snapToGrid w:val="0"/>
        <w:spacing w:line="480" w:lineRule="auto"/>
        <w:ind w:firstLineChars="200" w:firstLine="480"/>
        <w:textAlignment w:val="center"/>
        <w:rPr>
          <w:rFonts w:ascii="Times New Roman" w:hAnsi="Times New Roman" w:cs="Times New Roman"/>
          <w:color w:val="000000" w:themeColor="text1"/>
          <w:sz w:val="24"/>
          <w:szCs w:val="24"/>
        </w:rPr>
      </w:pPr>
    </w:p>
    <w:p w14:paraId="5B0E7362" w14:textId="77777777" w:rsidR="00D31188" w:rsidRPr="003F6AF1" w:rsidRDefault="00D31188" w:rsidP="00D31188">
      <w:pPr>
        <w:rPr>
          <w:color w:val="000000" w:themeColor="text1"/>
        </w:rPr>
      </w:pPr>
    </w:p>
    <w:p w14:paraId="546D6D5D" w14:textId="77777777" w:rsidR="00D31188" w:rsidRPr="003F6AF1" w:rsidRDefault="00D31188" w:rsidP="00D31188">
      <w:pPr>
        <w:rPr>
          <w:color w:val="000000" w:themeColor="text1"/>
        </w:rPr>
      </w:pPr>
    </w:p>
    <w:p w14:paraId="05095ECF" w14:textId="77777777" w:rsidR="00D31188" w:rsidRPr="003F6AF1" w:rsidRDefault="00D31188" w:rsidP="00D31188">
      <w:pPr>
        <w:adjustRightInd w:val="0"/>
        <w:snapToGrid w:val="0"/>
        <w:spacing w:line="480" w:lineRule="auto"/>
        <w:ind w:firstLine="200"/>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rPr>
        <w:t xml:space="preserve">Table </w:t>
      </w:r>
      <w:proofErr w:type="spellStart"/>
      <w:r w:rsidRPr="003F6AF1">
        <w:rPr>
          <w:rFonts w:ascii="Times New Roman" w:hAnsi="Times New Roman" w:cs="Times New Roman"/>
          <w:b/>
          <w:color w:val="000000" w:themeColor="text1"/>
        </w:rPr>
        <w:t>S1</w:t>
      </w:r>
      <w:proofErr w:type="spellEnd"/>
      <w:r w:rsidRPr="003F6AF1">
        <w:rPr>
          <w:rFonts w:ascii="Times New Roman" w:hAnsi="Times New Roman" w:cs="Times New Roman"/>
          <w:b/>
          <w:color w:val="000000" w:themeColor="text1"/>
        </w:rPr>
        <w:t>.</w:t>
      </w:r>
      <w:r w:rsidRPr="003F6AF1">
        <w:rPr>
          <w:rFonts w:ascii="Times New Roman" w:hAnsi="Times New Roman" w:cs="Times New Roman"/>
          <w:color w:val="000000" w:themeColor="text1"/>
        </w:rPr>
        <w:t xml:space="preserve"> </w:t>
      </w:r>
      <w:bookmarkStart w:id="6" w:name="_Hlk50145913"/>
      <w:r w:rsidRPr="003F6AF1">
        <w:rPr>
          <w:rFonts w:ascii="Times New Roman" w:hAnsi="Times New Roman" w:cs="Times New Roman"/>
          <w:color w:val="000000" w:themeColor="text1"/>
        </w:rPr>
        <w:t xml:space="preserve">The </w:t>
      </w:r>
      <w:r w:rsidRPr="003F6AF1">
        <w:rPr>
          <w:rStyle w:val="fontstyle21"/>
          <w:rFonts w:ascii="Times New Roman" w:hAnsi="Times New Roman" w:cs="Times New Roman"/>
          <w:color w:val="000000" w:themeColor="text1"/>
          <w:sz w:val="24"/>
          <w:szCs w:val="24"/>
        </w:rPr>
        <w:t>physicochemical properties of the soil used in this study</w:t>
      </w:r>
      <w:bookmarkEnd w:id="6"/>
      <w:r w:rsidRPr="003F6AF1">
        <w:rPr>
          <w:rStyle w:val="fontstyle21"/>
          <w:rFonts w:ascii="Times New Roman" w:hAnsi="Times New Roman" w:cs="Times New Roman"/>
          <w:color w:val="000000" w:themeColor="text1"/>
          <w:sz w:val="24"/>
          <w:szCs w:val="24"/>
        </w:rPr>
        <w:t>.</w:t>
      </w:r>
    </w:p>
    <w:tbl>
      <w:tblPr>
        <w:tblStyle w:val="1"/>
        <w:tblpPr w:leftFromText="180" w:rightFromText="180" w:vertAnchor="text" w:horzAnchor="margin" w:tblpY="-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D31188" w:rsidRPr="003F6AF1" w14:paraId="66152E62" w14:textId="77777777" w:rsidTr="00E46F46">
        <w:tc>
          <w:tcPr>
            <w:tcW w:w="4148" w:type="dxa"/>
            <w:tcBorders>
              <w:top w:val="single" w:sz="4" w:space="0" w:color="auto"/>
              <w:left w:val="nil"/>
              <w:bottom w:val="single" w:sz="4" w:space="0" w:color="auto"/>
              <w:right w:val="nil"/>
            </w:tcBorders>
            <w:vAlign w:val="center"/>
            <w:hideMark/>
          </w:tcPr>
          <w:p w14:paraId="5386CC64"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Physicochemical properties</w:t>
            </w:r>
          </w:p>
        </w:tc>
        <w:tc>
          <w:tcPr>
            <w:tcW w:w="4148" w:type="dxa"/>
            <w:tcBorders>
              <w:top w:val="single" w:sz="4" w:space="0" w:color="auto"/>
              <w:left w:val="nil"/>
              <w:bottom w:val="single" w:sz="4" w:space="0" w:color="auto"/>
              <w:right w:val="nil"/>
            </w:tcBorders>
            <w:vAlign w:val="center"/>
          </w:tcPr>
          <w:p w14:paraId="755C0412"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p>
        </w:tc>
      </w:tr>
      <w:tr w:rsidR="00D31188" w:rsidRPr="003F6AF1" w14:paraId="7023CBE2" w14:textId="77777777" w:rsidTr="00E46F46">
        <w:tc>
          <w:tcPr>
            <w:tcW w:w="4148" w:type="dxa"/>
            <w:tcBorders>
              <w:top w:val="single" w:sz="4" w:space="0" w:color="auto"/>
              <w:left w:val="nil"/>
              <w:bottom w:val="nil"/>
              <w:right w:val="nil"/>
            </w:tcBorders>
            <w:vAlign w:val="center"/>
            <w:hideMark/>
          </w:tcPr>
          <w:p w14:paraId="55A14B94"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pH (soil: H</w:t>
            </w:r>
            <w:r w:rsidRPr="00AE0A08">
              <w:rPr>
                <w:rStyle w:val="fontstyle21"/>
                <w:rFonts w:ascii="Times New Roman" w:hAnsi="Times New Roman" w:cs="Times New Roman"/>
                <w:color w:val="000000" w:themeColor="text1"/>
                <w:sz w:val="21"/>
                <w:szCs w:val="21"/>
                <w:vertAlign w:val="subscript"/>
              </w:rPr>
              <w:t>2</w:t>
            </w:r>
            <w:r w:rsidRPr="00AE0A08">
              <w:rPr>
                <w:rStyle w:val="fontstyle21"/>
                <w:rFonts w:ascii="Times New Roman" w:hAnsi="Times New Roman" w:cs="Times New Roman"/>
                <w:color w:val="000000" w:themeColor="text1"/>
                <w:sz w:val="21"/>
                <w:szCs w:val="21"/>
              </w:rPr>
              <w:t>O=1:5)</w:t>
            </w:r>
          </w:p>
        </w:tc>
        <w:tc>
          <w:tcPr>
            <w:tcW w:w="4148" w:type="dxa"/>
            <w:tcBorders>
              <w:top w:val="single" w:sz="4" w:space="0" w:color="auto"/>
              <w:left w:val="nil"/>
              <w:bottom w:val="nil"/>
              <w:right w:val="nil"/>
            </w:tcBorders>
            <w:vAlign w:val="center"/>
            <w:hideMark/>
          </w:tcPr>
          <w:p w14:paraId="27DD4EC6"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Fonts w:ascii="Times New Roman" w:hAnsi="Times New Roman" w:cs="Times New Roman"/>
                <w:color w:val="000000" w:themeColor="text1"/>
                <w:szCs w:val="21"/>
              </w:rPr>
              <w:t>6.5</w:t>
            </w:r>
          </w:p>
        </w:tc>
      </w:tr>
      <w:tr w:rsidR="00D31188" w:rsidRPr="003F6AF1" w14:paraId="2EC4C334" w14:textId="77777777" w:rsidTr="00E46F46">
        <w:tc>
          <w:tcPr>
            <w:tcW w:w="4148" w:type="dxa"/>
            <w:tcBorders>
              <w:top w:val="nil"/>
              <w:left w:val="nil"/>
              <w:bottom w:val="nil"/>
              <w:right w:val="nil"/>
            </w:tcBorders>
            <w:vAlign w:val="center"/>
            <w:hideMark/>
          </w:tcPr>
          <w:p w14:paraId="285181A8"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organic matter</w:t>
            </w:r>
          </w:p>
        </w:tc>
        <w:tc>
          <w:tcPr>
            <w:tcW w:w="4148" w:type="dxa"/>
            <w:tcBorders>
              <w:top w:val="nil"/>
              <w:left w:val="nil"/>
              <w:bottom w:val="nil"/>
              <w:right w:val="nil"/>
            </w:tcBorders>
            <w:vAlign w:val="center"/>
            <w:hideMark/>
          </w:tcPr>
          <w:p w14:paraId="59E7DAE1"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5.8 g kg</w:t>
            </w:r>
            <w:r w:rsidRPr="00AE0A08">
              <w:rPr>
                <w:rStyle w:val="fontstyle21"/>
                <w:rFonts w:ascii="Times New Roman" w:hAnsi="Times New Roman" w:cs="Times New Roman"/>
                <w:color w:val="000000" w:themeColor="text1"/>
                <w:sz w:val="21"/>
                <w:szCs w:val="21"/>
                <w:vertAlign w:val="superscript"/>
              </w:rPr>
              <w:t>-1</w:t>
            </w:r>
          </w:p>
        </w:tc>
      </w:tr>
      <w:tr w:rsidR="00D31188" w:rsidRPr="003F6AF1" w14:paraId="0B4F1C7B" w14:textId="77777777" w:rsidTr="00E46F46">
        <w:tc>
          <w:tcPr>
            <w:tcW w:w="4148" w:type="dxa"/>
            <w:tcBorders>
              <w:top w:val="nil"/>
              <w:left w:val="nil"/>
              <w:bottom w:val="nil"/>
              <w:right w:val="nil"/>
            </w:tcBorders>
            <w:vAlign w:val="center"/>
            <w:hideMark/>
          </w:tcPr>
          <w:p w14:paraId="4D817715"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mineral N</w:t>
            </w:r>
          </w:p>
        </w:tc>
        <w:tc>
          <w:tcPr>
            <w:tcW w:w="4148" w:type="dxa"/>
            <w:tcBorders>
              <w:top w:val="nil"/>
              <w:left w:val="nil"/>
              <w:bottom w:val="nil"/>
              <w:right w:val="nil"/>
            </w:tcBorders>
            <w:vAlign w:val="center"/>
            <w:hideMark/>
          </w:tcPr>
          <w:p w14:paraId="7AC24E9F"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7.2 mg</w:t>
            </w:r>
            <w:r w:rsidRPr="00AE0A08">
              <w:rPr>
                <w:rFonts w:ascii="Times New Roman" w:hAnsi="Times New Roman" w:cs="Times New Roman"/>
                <w:color w:val="000000" w:themeColor="text1"/>
                <w:szCs w:val="21"/>
              </w:rPr>
              <w:t xml:space="preserve"> </w:t>
            </w:r>
            <w:r w:rsidRPr="00AE0A08">
              <w:rPr>
                <w:rStyle w:val="fontstyle21"/>
                <w:rFonts w:ascii="Times New Roman" w:hAnsi="Times New Roman" w:cs="Times New Roman"/>
                <w:color w:val="000000" w:themeColor="text1"/>
                <w:sz w:val="21"/>
                <w:szCs w:val="21"/>
              </w:rPr>
              <w:t>kg</w:t>
            </w:r>
            <w:r w:rsidRPr="00AE0A08">
              <w:rPr>
                <w:rStyle w:val="fontstyle21"/>
                <w:rFonts w:ascii="Times New Roman" w:hAnsi="Times New Roman" w:cs="Times New Roman"/>
                <w:color w:val="000000" w:themeColor="text1"/>
                <w:sz w:val="21"/>
                <w:szCs w:val="21"/>
                <w:vertAlign w:val="superscript"/>
              </w:rPr>
              <w:t>-1</w:t>
            </w:r>
          </w:p>
        </w:tc>
      </w:tr>
      <w:tr w:rsidR="00D31188" w:rsidRPr="003F6AF1" w14:paraId="2EB50AF8" w14:textId="77777777" w:rsidTr="00E46F46">
        <w:tc>
          <w:tcPr>
            <w:tcW w:w="4148" w:type="dxa"/>
            <w:tcBorders>
              <w:top w:val="nil"/>
              <w:left w:val="nil"/>
              <w:bottom w:val="nil"/>
              <w:right w:val="nil"/>
            </w:tcBorders>
            <w:vAlign w:val="center"/>
            <w:hideMark/>
          </w:tcPr>
          <w:p w14:paraId="750451C1"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Olsen-P [(</w:t>
            </w:r>
            <w:proofErr w:type="spellStart"/>
            <w:r w:rsidRPr="00AE0A08">
              <w:rPr>
                <w:rStyle w:val="fontstyle21"/>
                <w:rFonts w:ascii="Times New Roman" w:hAnsi="Times New Roman" w:cs="Times New Roman"/>
                <w:color w:val="000000" w:themeColor="text1"/>
                <w:sz w:val="21"/>
                <w:szCs w:val="21"/>
              </w:rPr>
              <w:t>NaHCO</w:t>
            </w:r>
            <w:r w:rsidRPr="00AE0A08">
              <w:rPr>
                <w:rStyle w:val="fontstyle21"/>
                <w:rFonts w:ascii="Times New Roman" w:hAnsi="Times New Roman" w:cs="Times New Roman"/>
                <w:color w:val="000000" w:themeColor="text1"/>
                <w:sz w:val="21"/>
                <w:szCs w:val="21"/>
                <w:vertAlign w:val="subscript"/>
              </w:rPr>
              <w:t>3</w:t>
            </w:r>
            <w:proofErr w:type="spellEnd"/>
            <w:r w:rsidRPr="00AE0A08">
              <w:rPr>
                <w:rStyle w:val="fontstyle21"/>
                <w:rFonts w:ascii="Times New Roman" w:hAnsi="Times New Roman" w:cs="Times New Roman"/>
                <w:color w:val="000000" w:themeColor="text1"/>
                <w:sz w:val="21"/>
                <w:szCs w:val="21"/>
              </w:rPr>
              <w:t>) extractable]</w:t>
            </w:r>
          </w:p>
        </w:tc>
        <w:tc>
          <w:tcPr>
            <w:tcW w:w="4148" w:type="dxa"/>
            <w:tcBorders>
              <w:top w:val="nil"/>
              <w:left w:val="nil"/>
              <w:bottom w:val="nil"/>
              <w:right w:val="nil"/>
            </w:tcBorders>
            <w:vAlign w:val="center"/>
            <w:hideMark/>
          </w:tcPr>
          <w:p w14:paraId="41C1465C"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3.6 mg kg</w:t>
            </w:r>
            <w:r w:rsidRPr="00AE0A08">
              <w:rPr>
                <w:rStyle w:val="fontstyle21"/>
                <w:rFonts w:ascii="Times New Roman" w:hAnsi="Times New Roman" w:cs="Times New Roman"/>
                <w:color w:val="000000" w:themeColor="text1"/>
                <w:sz w:val="21"/>
                <w:szCs w:val="21"/>
                <w:vertAlign w:val="superscript"/>
              </w:rPr>
              <w:t>-1</w:t>
            </w:r>
          </w:p>
        </w:tc>
      </w:tr>
      <w:tr w:rsidR="00D31188" w:rsidRPr="003F6AF1" w14:paraId="7E6198F3" w14:textId="77777777" w:rsidTr="00E46F46">
        <w:tc>
          <w:tcPr>
            <w:tcW w:w="4148" w:type="dxa"/>
            <w:tcBorders>
              <w:top w:val="nil"/>
              <w:left w:val="nil"/>
              <w:bottom w:val="single" w:sz="4" w:space="0" w:color="auto"/>
              <w:right w:val="nil"/>
            </w:tcBorders>
            <w:vAlign w:val="center"/>
            <w:hideMark/>
          </w:tcPr>
          <w:p w14:paraId="727293DF"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AE0A08">
              <w:rPr>
                <w:rStyle w:val="fontstyle21"/>
                <w:rFonts w:ascii="Times New Roman" w:hAnsi="Times New Roman" w:cs="Times New Roman"/>
                <w:color w:val="000000" w:themeColor="text1"/>
                <w:sz w:val="21"/>
                <w:szCs w:val="21"/>
              </w:rPr>
              <w:t>NH</w:t>
            </w:r>
            <w:r w:rsidRPr="00AE0A08">
              <w:rPr>
                <w:rStyle w:val="fontstyle21"/>
                <w:rFonts w:ascii="Times New Roman" w:hAnsi="Times New Roman" w:cs="Times New Roman"/>
                <w:color w:val="000000" w:themeColor="text1"/>
                <w:sz w:val="21"/>
                <w:szCs w:val="21"/>
                <w:vertAlign w:val="subscript"/>
              </w:rPr>
              <w:t>4</w:t>
            </w:r>
            <w:r w:rsidRPr="00AE0A08">
              <w:rPr>
                <w:rStyle w:val="fontstyle21"/>
                <w:rFonts w:ascii="Times New Roman" w:hAnsi="Times New Roman" w:cs="Times New Roman"/>
                <w:color w:val="000000" w:themeColor="text1"/>
                <w:sz w:val="21"/>
                <w:szCs w:val="21"/>
              </w:rPr>
              <w:t>OAc</w:t>
            </w:r>
            <w:proofErr w:type="spellEnd"/>
            <w:r w:rsidRPr="00AE0A08">
              <w:rPr>
                <w:rStyle w:val="fontstyle21"/>
                <w:rFonts w:ascii="Times New Roman" w:hAnsi="Times New Roman" w:cs="Times New Roman"/>
                <w:color w:val="000000" w:themeColor="text1"/>
                <w:sz w:val="21"/>
                <w:szCs w:val="21"/>
              </w:rPr>
              <w:t xml:space="preserve"> exchangeable K</w:t>
            </w:r>
          </w:p>
        </w:tc>
        <w:tc>
          <w:tcPr>
            <w:tcW w:w="4148" w:type="dxa"/>
            <w:tcBorders>
              <w:top w:val="nil"/>
              <w:left w:val="nil"/>
              <w:bottom w:val="single" w:sz="4" w:space="0" w:color="auto"/>
              <w:right w:val="nil"/>
            </w:tcBorders>
            <w:vAlign w:val="center"/>
            <w:hideMark/>
          </w:tcPr>
          <w:p w14:paraId="309FD2AA" w14:textId="77777777" w:rsidR="00D31188" w:rsidRPr="00AE0A08" w:rsidRDefault="00D31188" w:rsidP="00E46F46">
            <w:pPr>
              <w:adjustRightInd w:val="0"/>
              <w:snapToGrid w:val="0"/>
              <w:spacing w:line="360" w:lineRule="auto"/>
              <w:jc w:val="center"/>
              <w:rPr>
                <w:rFonts w:ascii="Times New Roman" w:hAnsi="Times New Roman" w:cs="Times New Roman"/>
                <w:color w:val="000000" w:themeColor="text1"/>
                <w:szCs w:val="21"/>
              </w:rPr>
            </w:pPr>
            <w:r w:rsidRPr="00AE0A08">
              <w:rPr>
                <w:rStyle w:val="fontstyle21"/>
                <w:rFonts w:ascii="Times New Roman" w:hAnsi="Times New Roman" w:cs="Times New Roman"/>
                <w:color w:val="000000" w:themeColor="text1"/>
                <w:sz w:val="21"/>
                <w:szCs w:val="21"/>
              </w:rPr>
              <w:t>37.6 mg kg</w:t>
            </w:r>
            <w:r w:rsidRPr="00AE0A08">
              <w:rPr>
                <w:rStyle w:val="fontstyle21"/>
                <w:rFonts w:ascii="Times New Roman" w:hAnsi="Times New Roman" w:cs="Times New Roman"/>
                <w:color w:val="000000" w:themeColor="text1"/>
                <w:sz w:val="21"/>
                <w:szCs w:val="21"/>
                <w:vertAlign w:val="superscript"/>
              </w:rPr>
              <w:t>-1</w:t>
            </w:r>
          </w:p>
        </w:tc>
      </w:tr>
    </w:tbl>
    <w:p w14:paraId="01359047"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bookmarkStart w:id="7" w:name="_GoBack"/>
      <w:bookmarkEnd w:id="7"/>
    </w:p>
    <w:p w14:paraId="7EEC99C7"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55D46B04"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511A6A45"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7D6BAF88"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2739E5C6"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7330B006"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2DDDC0E1" w14:textId="77777777" w:rsidR="00D31188" w:rsidRPr="003F6AF1" w:rsidRDefault="00D31188" w:rsidP="007F2DAD">
      <w:pPr>
        <w:adjustRightInd w:val="0"/>
        <w:snapToGrid w:val="0"/>
        <w:spacing w:line="480" w:lineRule="auto"/>
        <w:jc w:val="center"/>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rPr>
        <w:t xml:space="preserve">Table </w:t>
      </w:r>
      <w:proofErr w:type="spellStart"/>
      <w:r w:rsidRPr="003F6AF1">
        <w:rPr>
          <w:rFonts w:ascii="Times New Roman" w:hAnsi="Times New Roman" w:cs="Times New Roman"/>
          <w:b/>
          <w:color w:val="000000" w:themeColor="text1"/>
        </w:rPr>
        <w:t>S2</w:t>
      </w:r>
      <w:proofErr w:type="spellEnd"/>
      <w:r w:rsidRPr="003F6AF1">
        <w:rPr>
          <w:rFonts w:ascii="Times New Roman" w:hAnsi="Times New Roman" w:cs="Times New Roman"/>
          <w:b/>
          <w:color w:val="000000" w:themeColor="text1"/>
        </w:rPr>
        <w:t>.</w:t>
      </w:r>
      <w:r w:rsidRPr="003F6AF1">
        <w:rPr>
          <w:rFonts w:ascii="Times New Roman" w:hAnsi="Times New Roman" w:cs="Times New Roman"/>
          <w:color w:val="000000" w:themeColor="text1"/>
        </w:rPr>
        <w:t xml:space="preserve"> </w:t>
      </w:r>
      <w:bookmarkStart w:id="8" w:name="_Hlk50145927"/>
      <w:r w:rsidRPr="003F6AF1">
        <w:rPr>
          <w:rFonts w:ascii="Times New Roman" w:hAnsi="Times New Roman" w:cs="Times New Roman"/>
          <w:color w:val="000000" w:themeColor="text1"/>
          <w:sz w:val="24"/>
          <w:szCs w:val="24"/>
        </w:rPr>
        <w:t>Basal mineral nutrients added to the soil</w:t>
      </w:r>
      <w:bookmarkEnd w:id="8"/>
      <w:r w:rsidRPr="003F6AF1">
        <w:rPr>
          <w:rFonts w:ascii="Times New Roman" w:hAnsi="Times New Roman" w:cs="Times New Roman"/>
          <w:color w:val="000000" w:themeColor="text1"/>
          <w:sz w:val="24"/>
          <w:szCs w:val="24"/>
        </w:rPr>
        <w:t>.</w:t>
      </w:r>
    </w:p>
    <w:tbl>
      <w:tblPr>
        <w:tblStyle w:val="1"/>
        <w:tblpPr w:leftFromText="180" w:rightFromText="180" w:vertAnchor="text" w:horzAnchor="margin" w:tblpY="25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392"/>
        <w:gridCol w:w="2922"/>
      </w:tblGrid>
      <w:tr w:rsidR="00D31188" w:rsidRPr="003F6AF1" w14:paraId="12A04FCF" w14:textId="77777777" w:rsidTr="00E46F46">
        <w:tc>
          <w:tcPr>
            <w:tcW w:w="2992" w:type="dxa"/>
            <w:tcBorders>
              <w:top w:val="single" w:sz="4" w:space="0" w:color="auto"/>
              <w:left w:val="nil"/>
              <w:bottom w:val="single" w:sz="4" w:space="0" w:color="auto"/>
              <w:right w:val="nil"/>
            </w:tcBorders>
            <w:hideMark/>
          </w:tcPr>
          <w:p w14:paraId="2F3D4464"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Nutrition</w:t>
            </w:r>
          </w:p>
        </w:tc>
        <w:tc>
          <w:tcPr>
            <w:tcW w:w="2392" w:type="dxa"/>
            <w:tcBorders>
              <w:top w:val="single" w:sz="4" w:space="0" w:color="auto"/>
              <w:left w:val="nil"/>
              <w:bottom w:val="single" w:sz="4" w:space="0" w:color="auto"/>
              <w:right w:val="nil"/>
            </w:tcBorders>
            <w:hideMark/>
          </w:tcPr>
          <w:p w14:paraId="5C75833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Nutrient </w:t>
            </w:r>
            <w:r w:rsidRPr="003F6AF1">
              <w:rPr>
                <w:rFonts w:ascii="Times New Roman" w:hAnsi="Times New Roman" w:cs="Times New Roman" w:hint="eastAsia"/>
                <w:color w:val="000000" w:themeColor="text1"/>
                <w:szCs w:val="21"/>
              </w:rPr>
              <w:t>f</w:t>
            </w:r>
            <w:r w:rsidRPr="003F6AF1">
              <w:rPr>
                <w:rFonts w:ascii="Times New Roman" w:hAnsi="Times New Roman" w:cs="Times New Roman"/>
                <w:color w:val="000000" w:themeColor="text1"/>
                <w:szCs w:val="21"/>
              </w:rPr>
              <w:t>orm</w:t>
            </w:r>
          </w:p>
        </w:tc>
        <w:tc>
          <w:tcPr>
            <w:tcW w:w="2922" w:type="dxa"/>
            <w:tcBorders>
              <w:top w:val="single" w:sz="4" w:space="0" w:color="auto"/>
              <w:left w:val="nil"/>
              <w:bottom w:val="single" w:sz="4" w:space="0" w:color="auto"/>
              <w:right w:val="nil"/>
            </w:tcBorders>
            <w:hideMark/>
          </w:tcPr>
          <w:p w14:paraId="2337115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Addition (mg kg</w:t>
            </w:r>
            <w:r w:rsidRPr="003F6AF1">
              <w:rPr>
                <w:rFonts w:ascii="Times New Roman" w:hAnsi="Times New Roman" w:cs="Times New Roman"/>
                <w:color w:val="000000" w:themeColor="text1"/>
                <w:szCs w:val="21"/>
                <w:vertAlign w:val="superscript"/>
              </w:rPr>
              <w:t>-1</w:t>
            </w:r>
            <w:r w:rsidRPr="003F6AF1">
              <w:rPr>
                <w:rFonts w:ascii="Times New Roman" w:hAnsi="Times New Roman" w:cs="Times New Roman"/>
                <w:color w:val="000000" w:themeColor="text1"/>
                <w:szCs w:val="21"/>
              </w:rPr>
              <w:t>)</w:t>
            </w:r>
          </w:p>
        </w:tc>
      </w:tr>
      <w:tr w:rsidR="00D31188" w:rsidRPr="003F6AF1" w14:paraId="095DA815" w14:textId="77777777" w:rsidTr="00E46F46">
        <w:tc>
          <w:tcPr>
            <w:tcW w:w="2992" w:type="dxa"/>
            <w:tcBorders>
              <w:top w:val="single" w:sz="4" w:space="0" w:color="auto"/>
              <w:left w:val="nil"/>
              <w:bottom w:val="nil"/>
              <w:right w:val="nil"/>
            </w:tcBorders>
            <w:hideMark/>
          </w:tcPr>
          <w:p w14:paraId="2B226396"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N</w:t>
            </w:r>
          </w:p>
        </w:tc>
        <w:tc>
          <w:tcPr>
            <w:tcW w:w="2392" w:type="dxa"/>
            <w:tcBorders>
              <w:top w:val="single" w:sz="4" w:space="0" w:color="auto"/>
              <w:left w:val="nil"/>
              <w:bottom w:val="nil"/>
              <w:right w:val="nil"/>
            </w:tcBorders>
            <w:hideMark/>
          </w:tcPr>
          <w:p w14:paraId="61532B7C"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w:t>
            </w:r>
            <w:proofErr w:type="spellStart"/>
            <w:r w:rsidRPr="003F6AF1">
              <w:rPr>
                <w:rFonts w:ascii="Times New Roman" w:hAnsi="Times New Roman" w:cs="Times New Roman"/>
                <w:color w:val="000000" w:themeColor="text1"/>
                <w:szCs w:val="21"/>
              </w:rPr>
              <w:t>NH4</w:t>
            </w:r>
            <w:proofErr w:type="spellEnd"/>
            <w:r w:rsidRPr="003F6AF1">
              <w:rPr>
                <w:rFonts w:ascii="Times New Roman" w:hAnsi="Times New Roman" w:cs="Times New Roman"/>
                <w:color w:val="000000" w:themeColor="text1"/>
                <w:szCs w:val="21"/>
              </w:rPr>
              <w:t>)</w:t>
            </w:r>
            <w:proofErr w:type="spellStart"/>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SO</w:t>
            </w:r>
            <w:r w:rsidRPr="003F6AF1">
              <w:rPr>
                <w:rFonts w:ascii="Times New Roman" w:hAnsi="Times New Roman" w:cs="Times New Roman"/>
                <w:color w:val="000000" w:themeColor="text1"/>
                <w:szCs w:val="21"/>
                <w:vertAlign w:val="subscript"/>
              </w:rPr>
              <w:t>4</w:t>
            </w:r>
            <w:proofErr w:type="spellEnd"/>
          </w:p>
        </w:tc>
        <w:tc>
          <w:tcPr>
            <w:tcW w:w="2922" w:type="dxa"/>
            <w:tcBorders>
              <w:top w:val="single" w:sz="4" w:space="0" w:color="auto"/>
              <w:left w:val="nil"/>
              <w:bottom w:val="nil"/>
              <w:right w:val="nil"/>
            </w:tcBorders>
            <w:hideMark/>
          </w:tcPr>
          <w:p w14:paraId="4EB8248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200 </w:t>
            </w:r>
          </w:p>
        </w:tc>
      </w:tr>
      <w:tr w:rsidR="00D31188" w:rsidRPr="003F6AF1" w14:paraId="63E071E6" w14:textId="77777777" w:rsidTr="00E46F46">
        <w:tc>
          <w:tcPr>
            <w:tcW w:w="2992" w:type="dxa"/>
            <w:tcBorders>
              <w:top w:val="nil"/>
              <w:left w:val="nil"/>
              <w:bottom w:val="nil"/>
              <w:right w:val="nil"/>
            </w:tcBorders>
            <w:hideMark/>
          </w:tcPr>
          <w:p w14:paraId="6905F615"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K</w:t>
            </w:r>
          </w:p>
        </w:tc>
        <w:tc>
          <w:tcPr>
            <w:tcW w:w="2392" w:type="dxa"/>
            <w:tcBorders>
              <w:top w:val="nil"/>
              <w:left w:val="nil"/>
              <w:bottom w:val="nil"/>
              <w:right w:val="nil"/>
            </w:tcBorders>
            <w:hideMark/>
          </w:tcPr>
          <w:p w14:paraId="24BE7645"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K</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SO</w:t>
            </w:r>
            <w:r w:rsidRPr="003F6AF1">
              <w:rPr>
                <w:rFonts w:ascii="Times New Roman" w:hAnsi="Times New Roman" w:cs="Times New Roman"/>
                <w:color w:val="000000" w:themeColor="text1"/>
                <w:szCs w:val="21"/>
                <w:vertAlign w:val="subscript"/>
              </w:rPr>
              <w:t>4</w:t>
            </w:r>
            <w:proofErr w:type="spellEnd"/>
          </w:p>
        </w:tc>
        <w:tc>
          <w:tcPr>
            <w:tcW w:w="2922" w:type="dxa"/>
            <w:tcBorders>
              <w:top w:val="nil"/>
              <w:left w:val="nil"/>
              <w:bottom w:val="nil"/>
              <w:right w:val="nil"/>
            </w:tcBorders>
            <w:hideMark/>
          </w:tcPr>
          <w:p w14:paraId="39CC0B76"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200</w:t>
            </w:r>
          </w:p>
        </w:tc>
      </w:tr>
      <w:tr w:rsidR="00D31188" w:rsidRPr="003F6AF1" w14:paraId="41881C2A" w14:textId="77777777" w:rsidTr="00E46F46">
        <w:tc>
          <w:tcPr>
            <w:tcW w:w="2992" w:type="dxa"/>
            <w:tcBorders>
              <w:top w:val="nil"/>
              <w:left w:val="nil"/>
              <w:bottom w:val="nil"/>
              <w:right w:val="nil"/>
            </w:tcBorders>
            <w:hideMark/>
          </w:tcPr>
          <w:p w14:paraId="347E8210"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Mg</w:t>
            </w:r>
          </w:p>
        </w:tc>
        <w:tc>
          <w:tcPr>
            <w:tcW w:w="2392" w:type="dxa"/>
            <w:tcBorders>
              <w:top w:val="nil"/>
              <w:left w:val="nil"/>
              <w:bottom w:val="nil"/>
              <w:right w:val="nil"/>
            </w:tcBorders>
            <w:hideMark/>
          </w:tcPr>
          <w:p w14:paraId="74505CCD"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MgSO</w:t>
            </w:r>
            <w:r w:rsidRPr="003F6AF1">
              <w:rPr>
                <w:rFonts w:ascii="Times New Roman" w:hAnsi="Times New Roman" w:cs="Times New Roman"/>
                <w:color w:val="000000" w:themeColor="text1"/>
                <w:szCs w:val="21"/>
                <w:vertAlign w:val="subscript"/>
              </w:rPr>
              <w:t>4</w:t>
            </w:r>
            <w:r w:rsidRPr="003F6AF1">
              <w:rPr>
                <w:rFonts w:ascii="Times New Roman" w:hAnsi="Times New Roman" w:cs="Times New Roman"/>
                <w:color w:val="000000" w:themeColor="text1"/>
                <w:szCs w:val="21"/>
              </w:rPr>
              <w:t>·7H</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O</w:t>
            </w:r>
            <w:proofErr w:type="spellEnd"/>
          </w:p>
        </w:tc>
        <w:tc>
          <w:tcPr>
            <w:tcW w:w="2922" w:type="dxa"/>
            <w:tcBorders>
              <w:top w:val="nil"/>
              <w:left w:val="nil"/>
              <w:bottom w:val="nil"/>
              <w:right w:val="nil"/>
            </w:tcBorders>
            <w:hideMark/>
          </w:tcPr>
          <w:p w14:paraId="4A051F2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50</w:t>
            </w:r>
          </w:p>
        </w:tc>
      </w:tr>
      <w:tr w:rsidR="00D31188" w:rsidRPr="003F6AF1" w14:paraId="1EB57576" w14:textId="77777777" w:rsidTr="00E46F46">
        <w:tc>
          <w:tcPr>
            <w:tcW w:w="2992" w:type="dxa"/>
            <w:tcBorders>
              <w:top w:val="nil"/>
              <w:left w:val="nil"/>
              <w:bottom w:val="nil"/>
              <w:right w:val="nil"/>
            </w:tcBorders>
            <w:hideMark/>
          </w:tcPr>
          <w:p w14:paraId="1DAD55AB"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Zn</w:t>
            </w:r>
          </w:p>
        </w:tc>
        <w:tc>
          <w:tcPr>
            <w:tcW w:w="2392" w:type="dxa"/>
            <w:tcBorders>
              <w:top w:val="nil"/>
              <w:left w:val="nil"/>
              <w:bottom w:val="nil"/>
              <w:right w:val="nil"/>
            </w:tcBorders>
            <w:hideMark/>
          </w:tcPr>
          <w:p w14:paraId="1DBC55DE"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ZnSO</w:t>
            </w:r>
            <w:r w:rsidRPr="003F6AF1">
              <w:rPr>
                <w:rFonts w:ascii="Times New Roman" w:hAnsi="Times New Roman" w:cs="Times New Roman"/>
                <w:color w:val="000000" w:themeColor="text1"/>
                <w:szCs w:val="21"/>
                <w:vertAlign w:val="subscript"/>
              </w:rPr>
              <w:t>4</w:t>
            </w:r>
            <w:r w:rsidRPr="003F6AF1">
              <w:rPr>
                <w:rFonts w:ascii="Times New Roman" w:hAnsi="Times New Roman" w:cs="Times New Roman"/>
                <w:color w:val="000000" w:themeColor="text1"/>
                <w:szCs w:val="21"/>
              </w:rPr>
              <w:t>·7H</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O</w:t>
            </w:r>
            <w:proofErr w:type="spellEnd"/>
          </w:p>
        </w:tc>
        <w:tc>
          <w:tcPr>
            <w:tcW w:w="2922" w:type="dxa"/>
            <w:tcBorders>
              <w:top w:val="nil"/>
              <w:left w:val="nil"/>
              <w:bottom w:val="nil"/>
              <w:right w:val="nil"/>
            </w:tcBorders>
            <w:hideMark/>
          </w:tcPr>
          <w:p w14:paraId="5D36E9D5"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5</w:t>
            </w:r>
          </w:p>
        </w:tc>
      </w:tr>
      <w:tr w:rsidR="00D31188" w:rsidRPr="003F6AF1" w14:paraId="356ABFC4" w14:textId="77777777" w:rsidTr="00E46F46">
        <w:tc>
          <w:tcPr>
            <w:tcW w:w="2992" w:type="dxa"/>
            <w:tcBorders>
              <w:top w:val="nil"/>
              <w:left w:val="nil"/>
              <w:bottom w:val="nil"/>
              <w:right w:val="nil"/>
            </w:tcBorders>
            <w:hideMark/>
          </w:tcPr>
          <w:p w14:paraId="3267E49E"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Mn</w:t>
            </w:r>
          </w:p>
        </w:tc>
        <w:tc>
          <w:tcPr>
            <w:tcW w:w="2392" w:type="dxa"/>
            <w:tcBorders>
              <w:top w:val="nil"/>
              <w:left w:val="nil"/>
              <w:bottom w:val="nil"/>
              <w:right w:val="nil"/>
            </w:tcBorders>
            <w:hideMark/>
          </w:tcPr>
          <w:p w14:paraId="56BA567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MnSO</w:t>
            </w:r>
            <w:r w:rsidRPr="003F6AF1">
              <w:rPr>
                <w:rFonts w:ascii="Times New Roman" w:hAnsi="Times New Roman" w:cs="Times New Roman"/>
                <w:color w:val="000000" w:themeColor="text1"/>
                <w:szCs w:val="21"/>
                <w:vertAlign w:val="subscript"/>
              </w:rPr>
              <w:t>4</w:t>
            </w:r>
            <w:r w:rsidRPr="003F6AF1">
              <w:rPr>
                <w:rFonts w:ascii="Times New Roman" w:hAnsi="Times New Roman" w:cs="Times New Roman"/>
                <w:color w:val="000000" w:themeColor="text1"/>
                <w:szCs w:val="21"/>
              </w:rPr>
              <w:t>·H</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O</w:t>
            </w:r>
            <w:proofErr w:type="spellEnd"/>
          </w:p>
        </w:tc>
        <w:tc>
          <w:tcPr>
            <w:tcW w:w="2922" w:type="dxa"/>
            <w:tcBorders>
              <w:top w:val="nil"/>
              <w:left w:val="nil"/>
              <w:bottom w:val="nil"/>
              <w:right w:val="nil"/>
            </w:tcBorders>
            <w:hideMark/>
          </w:tcPr>
          <w:p w14:paraId="45930D1C"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5</w:t>
            </w:r>
          </w:p>
        </w:tc>
      </w:tr>
      <w:tr w:rsidR="00D31188" w:rsidRPr="003F6AF1" w14:paraId="4BA87778" w14:textId="77777777" w:rsidTr="00E46F46">
        <w:tc>
          <w:tcPr>
            <w:tcW w:w="2992" w:type="dxa"/>
            <w:tcBorders>
              <w:top w:val="nil"/>
              <w:left w:val="nil"/>
              <w:bottom w:val="nil"/>
              <w:right w:val="nil"/>
            </w:tcBorders>
            <w:hideMark/>
          </w:tcPr>
          <w:p w14:paraId="5B4B9ED0"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Cu</w:t>
            </w:r>
          </w:p>
        </w:tc>
        <w:tc>
          <w:tcPr>
            <w:tcW w:w="2392" w:type="dxa"/>
            <w:tcBorders>
              <w:top w:val="nil"/>
              <w:left w:val="nil"/>
              <w:bottom w:val="nil"/>
              <w:right w:val="nil"/>
            </w:tcBorders>
            <w:hideMark/>
          </w:tcPr>
          <w:p w14:paraId="7F187EE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CuSO</w:t>
            </w:r>
            <w:r w:rsidRPr="003F6AF1">
              <w:rPr>
                <w:rFonts w:ascii="Times New Roman" w:hAnsi="Times New Roman" w:cs="Times New Roman"/>
                <w:color w:val="000000" w:themeColor="text1"/>
                <w:szCs w:val="21"/>
                <w:vertAlign w:val="subscript"/>
              </w:rPr>
              <w:t>4</w:t>
            </w:r>
            <w:r w:rsidRPr="003F6AF1">
              <w:rPr>
                <w:rFonts w:ascii="Times New Roman" w:hAnsi="Times New Roman" w:cs="Times New Roman"/>
                <w:color w:val="000000" w:themeColor="text1"/>
                <w:szCs w:val="21"/>
              </w:rPr>
              <w:t>·5H</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O</w:t>
            </w:r>
            <w:proofErr w:type="spellEnd"/>
          </w:p>
        </w:tc>
        <w:tc>
          <w:tcPr>
            <w:tcW w:w="2922" w:type="dxa"/>
            <w:tcBorders>
              <w:top w:val="nil"/>
              <w:left w:val="nil"/>
              <w:bottom w:val="nil"/>
              <w:right w:val="nil"/>
            </w:tcBorders>
            <w:hideMark/>
          </w:tcPr>
          <w:p w14:paraId="69C87E76"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2</w:t>
            </w:r>
          </w:p>
        </w:tc>
      </w:tr>
      <w:tr w:rsidR="00D31188" w:rsidRPr="003F6AF1" w14:paraId="5B510C33" w14:textId="77777777" w:rsidTr="00E46F46">
        <w:tc>
          <w:tcPr>
            <w:tcW w:w="2992" w:type="dxa"/>
            <w:tcBorders>
              <w:top w:val="nil"/>
              <w:left w:val="nil"/>
              <w:bottom w:val="single" w:sz="4" w:space="0" w:color="auto"/>
              <w:right w:val="nil"/>
            </w:tcBorders>
            <w:hideMark/>
          </w:tcPr>
          <w:p w14:paraId="18FC011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P</w:t>
            </w:r>
          </w:p>
        </w:tc>
        <w:tc>
          <w:tcPr>
            <w:tcW w:w="2392" w:type="dxa"/>
            <w:tcBorders>
              <w:top w:val="nil"/>
              <w:left w:val="nil"/>
              <w:bottom w:val="single" w:sz="4" w:space="0" w:color="auto"/>
              <w:right w:val="nil"/>
            </w:tcBorders>
            <w:hideMark/>
          </w:tcPr>
          <w:p w14:paraId="16C1FE8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KH</w:t>
            </w:r>
            <w:r w:rsidRPr="003F6AF1">
              <w:rPr>
                <w:rFonts w:ascii="Times New Roman" w:hAnsi="Times New Roman" w:cs="Times New Roman"/>
                <w:color w:val="000000" w:themeColor="text1"/>
                <w:szCs w:val="21"/>
                <w:vertAlign w:val="subscript"/>
              </w:rPr>
              <w:t>2</w:t>
            </w:r>
            <w:r w:rsidRPr="003F6AF1">
              <w:rPr>
                <w:rFonts w:ascii="Times New Roman" w:hAnsi="Times New Roman" w:cs="Times New Roman"/>
                <w:color w:val="000000" w:themeColor="text1"/>
                <w:szCs w:val="21"/>
              </w:rPr>
              <w:t>PO</w:t>
            </w:r>
            <w:r w:rsidRPr="003F6AF1">
              <w:rPr>
                <w:rFonts w:ascii="Times New Roman" w:hAnsi="Times New Roman" w:cs="Times New Roman"/>
                <w:color w:val="000000" w:themeColor="text1"/>
                <w:szCs w:val="21"/>
                <w:vertAlign w:val="subscript"/>
              </w:rPr>
              <w:t>4</w:t>
            </w:r>
            <w:proofErr w:type="spellEnd"/>
          </w:p>
        </w:tc>
        <w:tc>
          <w:tcPr>
            <w:tcW w:w="2922" w:type="dxa"/>
            <w:tcBorders>
              <w:top w:val="nil"/>
              <w:left w:val="nil"/>
              <w:bottom w:val="single" w:sz="4" w:space="0" w:color="auto"/>
              <w:right w:val="nil"/>
            </w:tcBorders>
            <w:hideMark/>
          </w:tcPr>
          <w:p w14:paraId="2B4D9B7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30</w:t>
            </w:r>
          </w:p>
        </w:tc>
      </w:tr>
    </w:tbl>
    <w:p w14:paraId="4F4DEBAD"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7B571BF1"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57D7F36C"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12A24E47" w14:textId="77777777" w:rsidR="00D31188" w:rsidRPr="003F6AF1" w:rsidRDefault="00D31188" w:rsidP="00D31188">
      <w:pPr>
        <w:widowControl/>
        <w:adjustRightInd w:val="0"/>
        <w:snapToGrid w:val="0"/>
        <w:spacing w:line="480" w:lineRule="auto"/>
        <w:ind w:firstLineChars="200" w:firstLine="480"/>
        <w:jc w:val="center"/>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4"/>
          <w:szCs w:val="24"/>
        </w:rPr>
        <w:t xml:space="preserve">Table </w:t>
      </w:r>
      <w:proofErr w:type="spellStart"/>
      <w:r w:rsidRPr="003F6AF1">
        <w:rPr>
          <w:rFonts w:ascii="Times New Roman" w:hAnsi="Times New Roman" w:cs="Times New Roman"/>
          <w:b/>
          <w:color w:val="000000" w:themeColor="text1"/>
          <w:sz w:val="24"/>
          <w:szCs w:val="24"/>
        </w:rPr>
        <w:t>S3</w:t>
      </w:r>
      <w:proofErr w:type="spellEnd"/>
      <w:r w:rsidRPr="003F6AF1">
        <w:rPr>
          <w:rFonts w:ascii="Times New Roman" w:hAnsi="Times New Roman" w:cs="Times New Roman"/>
          <w:b/>
          <w:color w:val="000000" w:themeColor="text1"/>
          <w:sz w:val="24"/>
          <w:szCs w:val="24"/>
        </w:rPr>
        <w:t xml:space="preserve"> </w:t>
      </w:r>
      <w:bookmarkStart w:id="9" w:name="_Hlk50145942"/>
      <w:r w:rsidRPr="007F2DAD">
        <w:rPr>
          <w:rStyle w:val="fontstyle01"/>
          <w:rFonts w:ascii="Times New Roman" w:hAnsi="Times New Roman" w:cs="Times New Roman"/>
          <w:i w:val="0"/>
          <w:color w:val="000000" w:themeColor="text1"/>
          <w:sz w:val="24"/>
          <w:szCs w:val="24"/>
        </w:rPr>
        <w:t>Arbuscular mycorrhizal inoculation treatments and inoculum filtrates supplied to RCs</w:t>
      </w:r>
      <w:bookmarkEnd w:id="9"/>
      <w:r w:rsidRPr="007F2DAD">
        <w:rPr>
          <w:rFonts w:ascii="Times New Roman" w:hAnsi="Times New Roman" w:cs="Times New Roman"/>
          <w:i/>
          <w:color w:val="000000" w:themeColor="text1"/>
          <w:sz w:val="24"/>
          <w:szCs w:val="24"/>
        </w:rPr>
        <w:t>.</w:t>
      </w:r>
    </w:p>
    <w:tbl>
      <w:tblPr>
        <w:tblStyle w:val="1"/>
        <w:tblW w:w="864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7"/>
        <w:gridCol w:w="170"/>
        <w:gridCol w:w="1154"/>
        <w:gridCol w:w="3309"/>
        <w:gridCol w:w="2865"/>
      </w:tblGrid>
      <w:tr w:rsidR="00D31188" w:rsidRPr="003F6AF1" w14:paraId="35082EBB" w14:textId="77777777" w:rsidTr="00E46F46">
        <w:trPr>
          <w:jc w:val="center"/>
        </w:trPr>
        <w:tc>
          <w:tcPr>
            <w:tcW w:w="996" w:type="dxa"/>
            <w:gridSpan w:val="2"/>
            <w:tcBorders>
              <w:top w:val="single" w:sz="4" w:space="0" w:color="auto"/>
              <w:bottom w:val="single" w:sz="4" w:space="0" w:color="auto"/>
            </w:tcBorders>
            <w:vAlign w:val="center"/>
          </w:tcPr>
          <w:p w14:paraId="77A1BDAD" w14:textId="77777777" w:rsidR="00D31188" w:rsidRPr="003F6AF1" w:rsidRDefault="00D31188" w:rsidP="00E46F46">
            <w:pPr>
              <w:adjustRightInd w:val="0"/>
              <w:snapToGrid w:val="0"/>
              <w:spacing w:line="360" w:lineRule="auto"/>
              <w:rPr>
                <w:rFonts w:ascii="Times New Roman" w:hAnsi="Times New Roman" w:cs="Times New Roman"/>
                <w:color w:val="000000" w:themeColor="text1"/>
                <w:szCs w:val="21"/>
              </w:rPr>
            </w:pPr>
            <w:r w:rsidRPr="003F6AF1">
              <w:rPr>
                <w:rFonts w:ascii="Times New Roman" w:hAnsi="Times New Roman" w:cs="Times New Roman" w:hint="eastAsia"/>
                <w:color w:val="000000" w:themeColor="text1"/>
                <w:szCs w:val="21"/>
              </w:rPr>
              <w:t>Experiments</w:t>
            </w:r>
          </w:p>
        </w:tc>
        <w:tc>
          <w:tcPr>
            <w:tcW w:w="997" w:type="dxa"/>
            <w:tcBorders>
              <w:top w:val="single" w:sz="4" w:space="0" w:color="auto"/>
              <w:bottom w:val="single" w:sz="4" w:space="0" w:color="auto"/>
            </w:tcBorders>
            <w:vAlign w:val="center"/>
          </w:tcPr>
          <w:p w14:paraId="12F6856B"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Treatments</w:t>
            </w:r>
          </w:p>
        </w:tc>
        <w:tc>
          <w:tcPr>
            <w:tcW w:w="3577" w:type="dxa"/>
            <w:tcBorders>
              <w:top w:val="single" w:sz="4" w:space="0" w:color="auto"/>
              <w:bottom w:val="single" w:sz="4" w:space="0" w:color="auto"/>
            </w:tcBorders>
            <w:vAlign w:val="center"/>
          </w:tcPr>
          <w:p w14:paraId="16691F2F"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RC1</w:t>
            </w:r>
            <w:proofErr w:type="spellEnd"/>
          </w:p>
        </w:tc>
        <w:tc>
          <w:tcPr>
            <w:tcW w:w="3075" w:type="dxa"/>
            <w:tcBorders>
              <w:top w:val="single" w:sz="4" w:space="0" w:color="auto"/>
              <w:bottom w:val="single" w:sz="4" w:space="0" w:color="auto"/>
            </w:tcBorders>
            <w:vAlign w:val="center"/>
          </w:tcPr>
          <w:p w14:paraId="59DE0239"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roofErr w:type="spellStart"/>
            <w:r w:rsidRPr="003F6AF1">
              <w:rPr>
                <w:rFonts w:ascii="Times New Roman" w:hAnsi="Times New Roman" w:cs="Times New Roman"/>
                <w:color w:val="000000" w:themeColor="text1"/>
                <w:szCs w:val="21"/>
              </w:rPr>
              <w:t>RC2</w:t>
            </w:r>
            <w:proofErr w:type="spellEnd"/>
          </w:p>
        </w:tc>
      </w:tr>
      <w:tr w:rsidR="00D31188" w:rsidRPr="003F6AF1" w14:paraId="51BF8068" w14:textId="77777777" w:rsidTr="00E46F46">
        <w:trPr>
          <w:jc w:val="center"/>
        </w:trPr>
        <w:tc>
          <w:tcPr>
            <w:tcW w:w="821" w:type="dxa"/>
            <w:vMerge w:val="restart"/>
            <w:tcBorders>
              <w:top w:val="single" w:sz="4" w:space="0" w:color="auto"/>
              <w:bottom w:val="single" w:sz="4" w:space="0" w:color="auto"/>
            </w:tcBorders>
            <w:vAlign w:val="center"/>
          </w:tcPr>
          <w:p w14:paraId="15F5969A"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hint="eastAsia"/>
                <w:color w:val="000000" w:themeColor="text1"/>
                <w:szCs w:val="21"/>
              </w:rPr>
              <w:t>E</w:t>
            </w:r>
            <w:r w:rsidRPr="003F6AF1">
              <w:rPr>
                <w:rFonts w:ascii="Times New Roman" w:hAnsi="Times New Roman" w:cs="Times New Roman"/>
                <w:color w:val="000000" w:themeColor="text1"/>
                <w:szCs w:val="21"/>
              </w:rPr>
              <w:t>xp 1</w:t>
            </w:r>
          </w:p>
        </w:tc>
        <w:tc>
          <w:tcPr>
            <w:tcW w:w="1172" w:type="dxa"/>
            <w:gridSpan w:val="2"/>
            <w:tcBorders>
              <w:top w:val="single" w:sz="4" w:space="0" w:color="auto"/>
              <w:bottom w:val="single" w:sz="4" w:space="0" w:color="auto"/>
            </w:tcBorders>
            <w:vAlign w:val="center"/>
          </w:tcPr>
          <w:p w14:paraId="099F3D2F"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hint="eastAsia"/>
                <w:color w:val="000000" w:themeColor="text1"/>
                <w:szCs w:val="21"/>
              </w:rPr>
              <w:t>N</w:t>
            </w:r>
            <w:r w:rsidRPr="003F6AF1">
              <w:rPr>
                <w:rFonts w:ascii="Times New Roman" w:hAnsi="Times New Roman" w:cs="Times New Roman"/>
                <w:color w:val="000000" w:themeColor="text1"/>
                <w:szCs w:val="21"/>
              </w:rPr>
              <w:t>M</w:t>
            </w:r>
          </w:p>
        </w:tc>
        <w:tc>
          <w:tcPr>
            <w:tcW w:w="3577" w:type="dxa"/>
            <w:tcBorders>
              <w:top w:val="single" w:sz="4" w:space="0" w:color="auto"/>
              <w:bottom w:val="single" w:sz="4" w:space="0" w:color="auto"/>
            </w:tcBorders>
            <w:vAlign w:val="center"/>
          </w:tcPr>
          <w:p w14:paraId="3CFAE022"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Sterilized </w:t>
            </w:r>
            <w:r w:rsidRPr="003F6AF1">
              <w:rPr>
                <w:rFonts w:ascii="Times New Roman" w:hAnsi="Times New Roman" w:cs="Times New Roman"/>
                <w:i/>
                <w:color w:val="000000" w:themeColor="text1"/>
                <w:szCs w:val="21"/>
              </w:rPr>
              <w:t xml:space="preserve">F. </w:t>
            </w:r>
            <w:proofErr w:type="spellStart"/>
            <w:r w:rsidRPr="003F6AF1">
              <w:rPr>
                <w:rFonts w:ascii="Times New Roman" w:hAnsi="Times New Roman" w:cs="Times New Roman"/>
                <w:i/>
                <w:color w:val="000000" w:themeColor="text1"/>
                <w:szCs w:val="21"/>
              </w:rPr>
              <w:t>mosseae</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w:t>
            </w:r>
            <w:r w:rsidRPr="003F6AF1">
              <w:rPr>
                <w:color w:val="000000" w:themeColor="text1"/>
                <w:szCs w:val="21"/>
              </w:rPr>
              <w:t xml:space="preserve"> </w:t>
            </w:r>
            <w:r w:rsidRPr="003F6AF1">
              <w:rPr>
                <w:rFonts w:ascii="Times New Roman" w:hAnsi="Times New Roman" w:cs="Times New Roman"/>
                <w:color w:val="000000" w:themeColor="text1"/>
                <w:szCs w:val="21"/>
              </w:rPr>
              <w:t xml:space="preserve">filtrates of mixed inoculum of </w:t>
            </w:r>
            <w:r w:rsidRPr="003F6AF1">
              <w:rPr>
                <w:rFonts w:ascii="Times New Roman" w:hAnsi="Times New Roman" w:cs="Times New Roman"/>
                <w:i/>
                <w:color w:val="000000" w:themeColor="text1"/>
                <w:szCs w:val="21"/>
              </w:rPr>
              <w:t xml:space="preserve">F. </w:t>
            </w:r>
            <w:proofErr w:type="spellStart"/>
            <w:r w:rsidRPr="003F6AF1">
              <w:rPr>
                <w:rFonts w:ascii="Times New Roman" w:hAnsi="Times New Roman" w:cs="Times New Roman"/>
                <w:i/>
                <w:color w:val="000000" w:themeColor="text1"/>
                <w:szCs w:val="21"/>
              </w:rPr>
              <w:t>mosseae</w:t>
            </w:r>
            <w:proofErr w:type="spellEnd"/>
            <w:r w:rsidRPr="003F6AF1">
              <w:rPr>
                <w:rFonts w:ascii="Times New Roman" w:hAnsi="Times New Roman" w:cs="Times New Roman"/>
                <w:color w:val="000000" w:themeColor="text1"/>
                <w:szCs w:val="21"/>
              </w:rPr>
              <w:t xml:space="preserve"> and</w:t>
            </w:r>
            <w:r w:rsidRPr="003F6AF1">
              <w:rPr>
                <w:rFonts w:ascii="Times New Roman" w:hAnsi="Times New Roman" w:cs="Times New Roman"/>
                <w:i/>
                <w:color w:val="000000" w:themeColor="text1"/>
                <w:szCs w:val="21"/>
              </w:rPr>
              <w:t xml:space="preserve"> G. margarita</w:t>
            </w:r>
          </w:p>
        </w:tc>
        <w:tc>
          <w:tcPr>
            <w:tcW w:w="3075" w:type="dxa"/>
            <w:tcBorders>
              <w:top w:val="single" w:sz="4" w:space="0" w:color="auto"/>
              <w:bottom w:val="single" w:sz="4" w:space="0" w:color="auto"/>
            </w:tcBorders>
            <w:vAlign w:val="center"/>
          </w:tcPr>
          <w:p w14:paraId="7F754AB2"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Sterilized </w:t>
            </w:r>
            <w:r w:rsidRPr="003F6AF1">
              <w:rPr>
                <w:rFonts w:ascii="Times New Roman" w:hAnsi="Times New Roman" w:cs="Times New Roman"/>
                <w:i/>
                <w:color w:val="000000" w:themeColor="text1"/>
                <w:szCs w:val="21"/>
              </w:rPr>
              <w:t xml:space="preserve">G. margarita </w:t>
            </w:r>
            <w:r w:rsidRPr="003F6AF1">
              <w:rPr>
                <w:rFonts w:ascii="Times New Roman" w:hAnsi="Times New Roman" w:cs="Times New Roman"/>
                <w:color w:val="000000" w:themeColor="text1"/>
                <w:szCs w:val="21"/>
              </w:rPr>
              <w:t xml:space="preserve">+ filtrates of mixed inoculum of </w:t>
            </w:r>
            <w:r w:rsidRPr="003F6AF1">
              <w:rPr>
                <w:rFonts w:ascii="Times New Roman" w:hAnsi="Times New Roman" w:cs="Times New Roman"/>
                <w:i/>
                <w:color w:val="000000" w:themeColor="text1"/>
                <w:szCs w:val="21"/>
              </w:rPr>
              <w:t xml:space="preserve">F. </w:t>
            </w:r>
            <w:proofErr w:type="spellStart"/>
            <w:r w:rsidRPr="003F6AF1">
              <w:rPr>
                <w:rFonts w:ascii="Times New Roman" w:hAnsi="Times New Roman" w:cs="Times New Roman"/>
                <w:i/>
                <w:color w:val="000000" w:themeColor="text1"/>
                <w:szCs w:val="21"/>
              </w:rPr>
              <w:t>mosseae</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and</w:t>
            </w:r>
            <w:r w:rsidRPr="003F6AF1">
              <w:rPr>
                <w:rFonts w:ascii="Times New Roman" w:hAnsi="Times New Roman" w:cs="Times New Roman"/>
                <w:i/>
                <w:color w:val="000000" w:themeColor="text1"/>
                <w:szCs w:val="21"/>
              </w:rPr>
              <w:t xml:space="preserve"> G. margarita</w:t>
            </w:r>
          </w:p>
        </w:tc>
      </w:tr>
      <w:tr w:rsidR="00D31188" w:rsidRPr="003F6AF1" w14:paraId="29AB7E53" w14:textId="77777777" w:rsidTr="00E46F46">
        <w:trPr>
          <w:jc w:val="center"/>
        </w:trPr>
        <w:tc>
          <w:tcPr>
            <w:tcW w:w="821" w:type="dxa"/>
            <w:vMerge/>
            <w:tcBorders>
              <w:top w:val="single" w:sz="4" w:space="0" w:color="auto"/>
              <w:bottom w:val="single" w:sz="4" w:space="0" w:color="auto"/>
            </w:tcBorders>
            <w:vAlign w:val="center"/>
          </w:tcPr>
          <w:p w14:paraId="3AADE56E"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
        </w:tc>
        <w:tc>
          <w:tcPr>
            <w:tcW w:w="1172" w:type="dxa"/>
            <w:gridSpan w:val="2"/>
            <w:tcBorders>
              <w:top w:val="single" w:sz="4" w:space="0" w:color="auto"/>
              <w:bottom w:val="single" w:sz="4" w:space="0" w:color="auto"/>
            </w:tcBorders>
            <w:vAlign w:val="center"/>
          </w:tcPr>
          <w:p w14:paraId="3C478A06"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roofErr w:type="spellStart"/>
            <w:r w:rsidRPr="003F6AF1">
              <w:rPr>
                <w:rFonts w:ascii="Times New Roman" w:hAnsi="Times New Roman" w:cs="Times New Roman" w:hint="eastAsia"/>
                <w:i/>
                <w:color w:val="000000" w:themeColor="text1"/>
                <w:szCs w:val="21"/>
              </w:rPr>
              <w:t>F</w:t>
            </w:r>
            <w:r w:rsidRPr="003F6AF1">
              <w:rPr>
                <w:rFonts w:ascii="Times New Roman" w:hAnsi="Times New Roman" w:cs="Times New Roman"/>
                <w:i/>
                <w:color w:val="000000" w:themeColor="text1"/>
                <w:szCs w:val="21"/>
              </w:rPr>
              <w:t>.m</w:t>
            </w:r>
            <w:proofErr w:type="spellEnd"/>
            <w:r w:rsidRPr="003F6AF1">
              <w:rPr>
                <w:rFonts w:ascii="Times New Roman" w:hAnsi="Times New Roman" w:cs="Times New Roman"/>
                <w:color w:val="000000" w:themeColor="text1"/>
                <w:szCs w:val="21"/>
              </w:rPr>
              <w:t>/</w:t>
            </w:r>
            <w:proofErr w:type="spellStart"/>
            <w:r w:rsidRPr="003F6AF1">
              <w:rPr>
                <w:rFonts w:ascii="Times New Roman" w:hAnsi="Times New Roman" w:cs="Times New Roman"/>
                <w:i/>
                <w:color w:val="000000" w:themeColor="text1"/>
                <w:szCs w:val="21"/>
              </w:rPr>
              <w:t>G.m</w:t>
            </w:r>
            <w:proofErr w:type="spellEnd"/>
          </w:p>
        </w:tc>
        <w:tc>
          <w:tcPr>
            <w:tcW w:w="3577" w:type="dxa"/>
            <w:tcBorders>
              <w:top w:val="single" w:sz="4" w:space="0" w:color="auto"/>
              <w:bottom w:val="single" w:sz="4" w:space="0" w:color="auto"/>
            </w:tcBorders>
            <w:vAlign w:val="center"/>
          </w:tcPr>
          <w:p w14:paraId="1F86D296"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i/>
                <w:color w:val="000000" w:themeColor="text1"/>
                <w:szCs w:val="21"/>
              </w:rPr>
              <w:t xml:space="preserve">F. </w:t>
            </w:r>
            <w:proofErr w:type="spellStart"/>
            <w:r w:rsidRPr="003F6AF1">
              <w:rPr>
                <w:rFonts w:ascii="Times New Roman" w:hAnsi="Times New Roman" w:cs="Times New Roman"/>
                <w:i/>
                <w:color w:val="000000" w:themeColor="text1"/>
                <w:szCs w:val="21"/>
              </w:rPr>
              <w:t>mosseae</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 filtrates of inoculum of</w:t>
            </w:r>
            <w:r w:rsidRPr="003F6AF1">
              <w:rPr>
                <w:rFonts w:ascii="Times New Roman" w:hAnsi="Times New Roman" w:cs="Times New Roman"/>
                <w:i/>
                <w:color w:val="000000" w:themeColor="text1"/>
                <w:szCs w:val="21"/>
              </w:rPr>
              <w:t xml:space="preserve"> G. margarita</w:t>
            </w:r>
          </w:p>
        </w:tc>
        <w:tc>
          <w:tcPr>
            <w:tcW w:w="3075" w:type="dxa"/>
            <w:tcBorders>
              <w:top w:val="single" w:sz="4" w:space="0" w:color="auto"/>
              <w:bottom w:val="single" w:sz="4" w:space="0" w:color="auto"/>
            </w:tcBorders>
            <w:vAlign w:val="center"/>
          </w:tcPr>
          <w:p w14:paraId="12498622"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i/>
                <w:color w:val="000000" w:themeColor="text1"/>
                <w:szCs w:val="21"/>
              </w:rPr>
              <w:t xml:space="preserve">G. margarita </w:t>
            </w:r>
            <w:r w:rsidRPr="003F6AF1">
              <w:rPr>
                <w:rFonts w:ascii="Times New Roman" w:hAnsi="Times New Roman" w:cs="Times New Roman"/>
                <w:color w:val="000000" w:themeColor="text1"/>
                <w:szCs w:val="21"/>
              </w:rPr>
              <w:t xml:space="preserve">+ filtrates of inoculum of </w:t>
            </w:r>
            <w:r w:rsidRPr="003F6AF1">
              <w:rPr>
                <w:rFonts w:ascii="Times New Roman" w:hAnsi="Times New Roman" w:cs="Times New Roman"/>
                <w:i/>
                <w:color w:val="000000" w:themeColor="text1"/>
                <w:szCs w:val="21"/>
              </w:rPr>
              <w:t xml:space="preserve">F. </w:t>
            </w:r>
            <w:proofErr w:type="spellStart"/>
            <w:r w:rsidRPr="003F6AF1">
              <w:rPr>
                <w:rFonts w:ascii="Times New Roman" w:hAnsi="Times New Roman" w:cs="Times New Roman"/>
                <w:i/>
                <w:color w:val="000000" w:themeColor="text1"/>
                <w:szCs w:val="21"/>
              </w:rPr>
              <w:t>mosseae</w:t>
            </w:r>
            <w:proofErr w:type="spellEnd"/>
            <w:r w:rsidRPr="003F6AF1">
              <w:rPr>
                <w:rFonts w:ascii="Times New Roman" w:hAnsi="Times New Roman" w:cs="Times New Roman"/>
                <w:i/>
                <w:color w:val="000000" w:themeColor="text1"/>
                <w:szCs w:val="21"/>
              </w:rPr>
              <w:t xml:space="preserve"> </w:t>
            </w:r>
          </w:p>
        </w:tc>
      </w:tr>
      <w:tr w:rsidR="00D31188" w:rsidRPr="003F6AF1" w14:paraId="78A31CA7" w14:textId="77777777" w:rsidTr="00E46F46">
        <w:trPr>
          <w:jc w:val="center"/>
        </w:trPr>
        <w:tc>
          <w:tcPr>
            <w:tcW w:w="821" w:type="dxa"/>
            <w:vMerge w:val="restart"/>
            <w:tcBorders>
              <w:top w:val="single" w:sz="4" w:space="0" w:color="auto"/>
            </w:tcBorders>
            <w:vAlign w:val="center"/>
          </w:tcPr>
          <w:p w14:paraId="331A03EE"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hint="eastAsia"/>
                <w:color w:val="000000" w:themeColor="text1"/>
                <w:szCs w:val="21"/>
              </w:rPr>
              <w:t>E</w:t>
            </w:r>
            <w:r w:rsidRPr="003F6AF1">
              <w:rPr>
                <w:rFonts w:ascii="Times New Roman" w:hAnsi="Times New Roman" w:cs="Times New Roman"/>
                <w:color w:val="000000" w:themeColor="text1"/>
                <w:szCs w:val="21"/>
              </w:rPr>
              <w:t>xp 2</w:t>
            </w:r>
          </w:p>
        </w:tc>
        <w:tc>
          <w:tcPr>
            <w:tcW w:w="1172" w:type="dxa"/>
            <w:gridSpan w:val="2"/>
            <w:tcBorders>
              <w:top w:val="single" w:sz="4" w:space="0" w:color="auto"/>
              <w:bottom w:val="single" w:sz="4" w:space="0" w:color="auto"/>
            </w:tcBorders>
            <w:vAlign w:val="center"/>
          </w:tcPr>
          <w:p w14:paraId="081589C5"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hint="eastAsia"/>
                <w:color w:val="000000" w:themeColor="text1"/>
                <w:szCs w:val="21"/>
              </w:rPr>
              <w:t>N</w:t>
            </w:r>
            <w:r w:rsidRPr="003F6AF1">
              <w:rPr>
                <w:rFonts w:ascii="Times New Roman" w:hAnsi="Times New Roman" w:cs="Times New Roman"/>
                <w:color w:val="000000" w:themeColor="text1"/>
                <w:szCs w:val="21"/>
              </w:rPr>
              <w:t>M</w:t>
            </w:r>
          </w:p>
        </w:tc>
        <w:tc>
          <w:tcPr>
            <w:tcW w:w="3577" w:type="dxa"/>
            <w:tcBorders>
              <w:top w:val="single" w:sz="4" w:space="0" w:color="auto"/>
              <w:bottom w:val="single" w:sz="4" w:space="0" w:color="auto"/>
            </w:tcBorders>
            <w:vAlign w:val="center"/>
          </w:tcPr>
          <w:p w14:paraId="3D5308E8"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Sterilized </w:t>
            </w:r>
            <w:r w:rsidRPr="003F6AF1">
              <w:rPr>
                <w:rFonts w:ascii="Times New Roman" w:hAnsi="Times New Roman" w:cs="Times New Roman"/>
                <w:i/>
                <w:color w:val="000000" w:themeColor="text1"/>
                <w:szCs w:val="21"/>
              </w:rPr>
              <w:t xml:space="preserve">R. </w:t>
            </w:r>
            <w:proofErr w:type="spellStart"/>
            <w:r w:rsidRPr="003F6AF1">
              <w:rPr>
                <w:rFonts w:ascii="Times New Roman" w:hAnsi="Times New Roman" w:cs="Times New Roman"/>
                <w:i/>
                <w:color w:val="000000" w:themeColor="text1"/>
                <w:szCs w:val="21"/>
              </w:rPr>
              <w:t>intraradices</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 xml:space="preserve">+ filtrates of mixed inoculum of </w:t>
            </w:r>
            <w:r w:rsidRPr="003F6AF1">
              <w:rPr>
                <w:rFonts w:ascii="Times New Roman" w:hAnsi="Times New Roman" w:cs="Times New Roman"/>
                <w:i/>
                <w:color w:val="000000" w:themeColor="text1"/>
                <w:szCs w:val="21"/>
              </w:rPr>
              <w:t xml:space="preserve">R. </w:t>
            </w:r>
            <w:proofErr w:type="spellStart"/>
            <w:r w:rsidRPr="003F6AF1">
              <w:rPr>
                <w:rFonts w:ascii="Times New Roman" w:hAnsi="Times New Roman" w:cs="Times New Roman"/>
                <w:i/>
                <w:color w:val="000000" w:themeColor="text1"/>
                <w:szCs w:val="21"/>
              </w:rPr>
              <w:t>intraradices</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and</w:t>
            </w:r>
            <w:r w:rsidRPr="003F6AF1">
              <w:rPr>
                <w:rFonts w:ascii="Times New Roman" w:hAnsi="Times New Roman" w:cs="Times New Roman"/>
                <w:i/>
                <w:color w:val="000000" w:themeColor="text1"/>
                <w:szCs w:val="21"/>
              </w:rPr>
              <w:t xml:space="preserve"> G. margarita</w:t>
            </w:r>
          </w:p>
        </w:tc>
        <w:tc>
          <w:tcPr>
            <w:tcW w:w="3075" w:type="dxa"/>
            <w:tcBorders>
              <w:top w:val="single" w:sz="4" w:space="0" w:color="auto"/>
              <w:bottom w:val="single" w:sz="4" w:space="0" w:color="auto"/>
            </w:tcBorders>
            <w:vAlign w:val="center"/>
          </w:tcPr>
          <w:p w14:paraId="35898AEB"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color w:val="000000" w:themeColor="text1"/>
                <w:szCs w:val="21"/>
              </w:rPr>
              <w:t xml:space="preserve">Sterilized </w:t>
            </w:r>
            <w:r w:rsidRPr="003F6AF1">
              <w:rPr>
                <w:rFonts w:ascii="Times New Roman" w:hAnsi="Times New Roman" w:cs="Times New Roman"/>
                <w:i/>
                <w:color w:val="000000" w:themeColor="text1"/>
                <w:szCs w:val="21"/>
              </w:rPr>
              <w:t xml:space="preserve">G. margarita </w:t>
            </w:r>
            <w:r w:rsidRPr="003F6AF1">
              <w:rPr>
                <w:rFonts w:ascii="Times New Roman" w:hAnsi="Times New Roman" w:cs="Times New Roman"/>
                <w:color w:val="000000" w:themeColor="text1"/>
                <w:szCs w:val="21"/>
              </w:rPr>
              <w:t xml:space="preserve">+ filtrates of mixed inoculum of </w:t>
            </w:r>
            <w:r w:rsidRPr="003F6AF1">
              <w:rPr>
                <w:rFonts w:ascii="Times New Roman" w:hAnsi="Times New Roman" w:cs="Times New Roman"/>
                <w:i/>
                <w:color w:val="000000" w:themeColor="text1"/>
                <w:szCs w:val="21"/>
              </w:rPr>
              <w:t xml:space="preserve">R. </w:t>
            </w:r>
            <w:proofErr w:type="spellStart"/>
            <w:r w:rsidRPr="003F6AF1">
              <w:rPr>
                <w:rFonts w:ascii="Times New Roman" w:hAnsi="Times New Roman" w:cs="Times New Roman"/>
                <w:i/>
                <w:color w:val="000000" w:themeColor="text1"/>
                <w:szCs w:val="21"/>
              </w:rPr>
              <w:t>intraradices</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and</w:t>
            </w:r>
            <w:r w:rsidRPr="003F6AF1">
              <w:rPr>
                <w:rFonts w:ascii="Times New Roman" w:hAnsi="Times New Roman" w:cs="Times New Roman"/>
                <w:i/>
                <w:color w:val="000000" w:themeColor="text1"/>
                <w:szCs w:val="21"/>
              </w:rPr>
              <w:t xml:space="preserve"> G. margarita</w:t>
            </w:r>
          </w:p>
        </w:tc>
      </w:tr>
      <w:tr w:rsidR="00D31188" w:rsidRPr="003F6AF1" w14:paraId="4DD1AB5C" w14:textId="77777777" w:rsidTr="00E46F46">
        <w:trPr>
          <w:jc w:val="center"/>
        </w:trPr>
        <w:tc>
          <w:tcPr>
            <w:tcW w:w="821" w:type="dxa"/>
            <w:vMerge/>
            <w:vAlign w:val="center"/>
          </w:tcPr>
          <w:p w14:paraId="248F3738"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
        </w:tc>
        <w:tc>
          <w:tcPr>
            <w:tcW w:w="1172" w:type="dxa"/>
            <w:gridSpan w:val="2"/>
            <w:tcBorders>
              <w:top w:val="single" w:sz="4" w:space="0" w:color="auto"/>
            </w:tcBorders>
            <w:vAlign w:val="center"/>
          </w:tcPr>
          <w:p w14:paraId="25461F42"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proofErr w:type="spellStart"/>
            <w:r w:rsidRPr="003F6AF1">
              <w:rPr>
                <w:rFonts w:ascii="Times New Roman" w:hAnsi="Times New Roman" w:cs="Times New Roman" w:hint="eastAsia"/>
                <w:i/>
                <w:color w:val="000000" w:themeColor="text1"/>
                <w:szCs w:val="21"/>
              </w:rPr>
              <w:t>R</w:t>
            </w:r>
            <w:r w:rsidRPr="003F6AF1">
              <w:rPr>
                <w:rFonts w:ascii="Times New Roman" w:hAnsi="Times New Roman" w:cs="Times New Roman"/>
                <w:i/>
                <w:color w:val="000000" w:themeColor="text1"/>
                <w:szCs w:val="21"/>
              </w:rPr>
              <w:t>.i</w:t>
            </w:r>
            <w:proofErr w:type="spellEnd"/>
            <w:r w:rsidRPr="003F6AF1">
              <w:rPr>
                <w:rFonts w:ascii="Times New Roman" w:hAnsi="Times New Roman" w:cs="Times New Roman"/>
                <w:color w:val="000000" w:themeColor="text1"/>
                <w:szCs w:val="21"/>
              </w:rPr>
              <w:t>/</w:t>
            </w:r>
            <w:proofErr w:type="spellStart"/>
            <w:r w:rsidRPr="003F6AF1">
              <w:rPr>
                <w:rFonts w:ascii="Times New Roman" w:hAnsi="Times New Roman" w:cs="Times New Roman"/>
                <w:i/>
                <w:color w:val="000000" w:themeColor="text1"/>
                <w:szCs w:val="21"/>
              </w:rPr>
              <w:t>G.m</w:t>
            </w:r>
            <w:proofErr w:type="spellEnd"/>
          </w:p>
        </w:tc>
        <w:tc>
          <w:tcPr>
            <w:tcW w:w="3577" w:type="dxa"/>
            <w:tcBorders>
              <w:top w:val="single" w:sz="4" w:space="0" w:color="auto"/>
            </w:tcBorders>
            <w:vAlign w:val="center"/>
          </w:tcPr>
          <w:p w14:paraId="0E29FE7F"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i/>
                <w:color w:val="000000" w:themeColor="text1"/>
                <w:szCs w:val="21"/>
              </w:rPr>
              <w:t xml:space="preserve">R. </w:t>
            </w:r>
            <w:proofErr w:type="spellStart"/>
            <w:r w:rsidRPr="003F6AF1">
              <w:rPr>
                <w:rFonts w:ascii="Times New Roman" w:hAnsi="Times New Roman" w:cs="Times New Roman"/>
                <w:i/>
                <w:color w:val="000000" w:themeColor="text1"/>
                <w:szCs w:val="21"/>
              </w:rPr>
              <w:t>intraradices</w:t>
            </w:r>
            <w:proofErr w:type="spellEnd"/>
            <w:r w:rsidRPr="003F6AF1">
              <w:rPr>
                <w:rFonts w:ascii="Times New Roman" w:hAnsi="Times New Roman" w:cs="Times New Roman"/>
                <w:i/>
                <w:color w:val="000000" w:themeColor="text1"/>
                <w:szCs w:val="21"/>
              </w:rPr>
              <w:t xml:space="preserve"> </w:t>
            </w:r>
            <w:r w:rsidRPr="003F6AF1">
              <w:rPr>
                <w:rFonts w:ascii="Times New Roman" w:hAnsi="Times New Roman" w:cs="Times New Roman"/>
                <w:color w:val="000000" w:themeColor="text1"/>
                <w:szCs w:val="21"/>
              </w:rPr>
              <w:t xml:space="preserve">+ filtrates of inoculum of </w:t>
            </w:r>
            <w:r w:rsidRPr="003F6AF1">
              <w:rPr>
                <w:rFonts w:ascii="Times New Roman" w:hAnsi="Times New Roman" w:cs="Times New Roman"/>
                <w:i/>
                <w:color w:val="000000" w:themeColor="text1"/>
                <w:szCs w:val="21"/>
              </w:rPr>
              <w:t>G. margarita</w:t>
            </w:r>
          </w:p>
        </w:tc>
        <w:tc>
          <w:tcPr>
            <w:tcW w:w="3075" w:type="dxa"/>
            <w:tcBorders>
              <w:top w:val="single" w:sz="4" w:space="0" w:color="auto"/>
            </w:tcBorders>
            <w:vAlign w:val="center"/>
          </w:tcPr>
          <w:p w14:paraId="7C15079A" w14:textId="77777777" w:rsidR="00D31188" w:rsidRPr="003F6AF1" w:rsidRDefault="00D31188" w:rsidP="00E46F46">
            <w:pPr>
              <w:adjustRightInd w:val="0"/>
              <w:snapToGrid w:val="0"/>
              <w:spacing w:line="360" w:lineRule="auto"/>
              <w:ind w:firstLine="198"/>
              <w:jc w:val="center"/>
              <w:rPr>
                <w:rFonts w:ascii="Times New Roman" w:hAnsi="Times New Roman" w:cs="Times New Roman"/>
                <w:color w:val="000000" w:themeColor="text1"/>
                <w:szCs w:val="21"/>
              </w:rPr>
            </w:pPr>
            <w:r w:rsidRPr="003F6AF1">
              <w:rPr>
                <w:rFonts w:ascii="Times New Roman" w:hAnsi="Times New Roman" w:cs="Times New Roman"/>
                <w:i/>
                <w:color w:val="000000" w:themeColor="text1"/>
                <w:szCs w:val="21"/>
              </w:rPr>
              <w:t xml:space="preserve">G. margarita </w:t>
            </w:r>
            <w:r w:rsidRPr="003F6AF1">
              <w:rPr>
                <w:rFonts w:ascii="Times New Roman" w:hAnsi="Times New Roman" w:cs="Times New Roman"/>
                <w:color w:val="000000" w:themeColor="text1"/>
                <w:szCs w:val="21"/>
              </w:rPr>
              <w:t xml:space="preserve">+ filtrates of inoculum of </w:t>
            </w:r>
            <w:r w:rsidRPr="003F6AF1">
              <w:rPr>
                <w:rFonts w:ascii="Times New Roman" w:hAnsi="Times New Roman" w:cs="Times New Roman"/>
                <w:i/>
                <w:color w:val="000000" w:themeColor="text1"/>
                <w:szCs w:val="21"/>
              </w:rPr>
              <w:t xml:space="preserve">R. </w:t>
            </w:r>
            <w:proofErr w:type="spellStart"/>
            <w:r w:rsidRPr="003F6AF1">
              <w:rPr>
                <w:rFonts w:ascii="Times New Roman" w:hAnsi="Times New Roman" w:cs="Times New Roman"/>
                <w:i/>
                <w:color w:val="000000" w:themeColor="text1"/>
                <w:szCs w:val="21"/>
              </w:rPr>
              <w:t>intraradices</w:t>
            </w:r>
            <w:proofErr w:type="spellEnd"/>
            <w:r w:rsidRPr="003F6AF1">
              <w:rPr>
                <w:rFonts w:ascii="Times New Roman" w:hAnsi="Times New Roman" w:cs="Times New Roman"/>
                <w:i/>
                <w:color w:val="000000" w:themeColor="text1"/>
                <w:szCs w:val="21"/>
              </w:rPr>
              <w:t xml:space="preserve"> </w:t>
            </w:r>
          </w:p>
        </w:tc>
      </w:tr>
    </w:tbl>
    <w:p w14:paraId="7FA7D18B"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4"/>
          <w:szCs w:val="24"/>
        </w:rPr>
      </w:pPr>
    </w:p>
    <w:p w14:paraId="641EBBA1" w14:textId="77777777" w:rsidR="00D31188" w:rsidRPr="003F6AF1" w:rsidRDefault="00D31188" w:rsidP="00D31188">
      <w:pPr>
        <w:adjustRightInd w:val="0"/>
        <w:snapToGrid w:val="0"/>
        <w:spacing w:line="480" w:lineRule="auto"/>
        <w:ind w:firstLine="200"/>
        <w:jc w:val="center"/>
        <w:rPr>
          <w:rFonts w:ascii="Times New Roman" w:hAnsi="Times New Roman" w:cs="Times New Roman"/>
          <w:b/>
          <w:color w:val="000000" w:themeColor="text1"/>
          <w:sz w:val="22"/>
        </w:rPr>
      </w:pPr>
    </w:p>
    <w:p w14:paraId="0A10EC54" w14:textId="77777777" w:rsidR="00D31188" w:rsidRDefault="00D31188" w:rsidP="00D31188">
      <w:pPr>
        <w:adjustRightInd w:val="0"/>
        <w:snapToGrid w:val="0"/>
        <w:spacing w:line="480" w:lineRule="auto"/>
        <w:ind w:firstLine="200"/>
        <w:jc w:val="center"/>
        <w:rPr>
          <w:rFonts w:ascii="Times New Roman" w:hAnsi="Times New Roman" w:cs="Times New Roman"/>
          <w:b/>
          <w:color w:val="000000" w:themeColor="text1"/>
          <w:sz w:val="22"/>
        </w:rPr>
      </w:pPr>
    </w:p>
    <w:p w14:paraId="46470804" w14:textId="77777777" w:rsidR="00D31188" w:rsidRPr="003F6AF1" w:rsidRDefault="00D31188" w:rsidP="00D31188">
      <w:pPr>
        <w:adjustRightInd w:val="0"/>
        <w:snapToGrid w:val="0"/>
        <w:spacing w:line="480" w:lineRule="auto"/>
        <w:ind w:firstLine="200"/>
        <w:jc w:val="center"/>
        <w:rPr>
          <w:rFonts w:ascii="Times New Roman" w:hAnsi="Times New Roman" w:cs="Times New Roman"/>
          <w:b/>
          <w:color w:val="000000" w:themeColor="text1"/>
          <w:sz w:val="22"/>
        </w:rPr>
      </w:pPr>
    </w:p>
    <w:p w14:paraId="2E0B4F74" w14:textId="77777777" w:rsidR="00D31188" w:rsidRPr="003F6AF1" w:rsidRDefault="00D31188" w:rsidP="00D31188">
      <w:pPr>
        <w:adjustRightInd w:val="0"/>
        <w:snapToGrid w:val="0"/>
        <w:spacing w:line="480" w:lineRule="auto"/>
        <w:ind w:firstLine="200"/>
        <w:jc w:val="center"/>
        <w:rPr>
          <w:rFonts w:ascii="Times New Roman" w:hAnsi="Times New Roman" w:cs="Times New Roman"/>
          <w:b/>
          <w:color w:val="000000" w:themeColor="text1"/>
          <w:sz w:val="22"/>
        </w:rPr>
      </w:pPr>
    </w:p>
    <w:p w14:paraId="02F3F25B" w14:textId="77777777" w:rsidR="00D31188" w:rsidRPr="003F6AF1" w:rsidRDefault="00D31188" w:rsidP="00D31188">
      <w:pPr>
        <w:adjustRightInd w:val="0"/>
        <w:snapToGrid w:val="0"/>
        <w:spacing w:line="480" w:lineRule="auto"/>
        <w:ind w:firstLine="200"/>
        <w:jc w:val="center"/>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2"/>
        </w:rPr>
        <w:lastRenderedPageBreak/>
        <w:t xml:space="preserve">Table </w:t>
      </w:r>
      <w:proofErr w:type="spellStart"/>
      <w:r w:rsidRPr="003F6AF1">
        <w:rPr>
          <w:rFonts w:ascii="Times New Roman" w:hAnsi="Times New Roman" w:cs="Times New Roman"/>
          <w:b/>
          <w:color w:val="000000" w:themeColor="text1"/>
          <w:sz w:val="22"/>
        </w:rPr>
        <w:t>S4</w:t>
      </w:r>
      <w:proofErr w:type="spellEnd"/>
      <w:r w:rsidRPr="003F6AF1">
        <w:rPr>
          <w:rFonts w:ascii="Times New Roman" w:hAnsi="Times New Roman" w:cs="Times New Roman"/>
          <w:b/>
          <w:color w:val="000000" w:themeColor="text1"/>
          <w:sz w:val="22"/>
        </w:rPr>
        <w:t>.</w:t>
      </w:r>
      <w:r w:rsidRPr="003F6AF1">
        <w:rPr>
          <w:color w:val="000000" w:themeColor="text1"/>
        </w:rPr>
        <w:t xml:space="preserve"> </w:t>
      </w:r>
      <w:bookmarkStart w:id="10" w:name="_Hlk50145962"/>
      <w:r w:rsidRPr="003F6AF1">
        <w:rPr>
          <w:rFonts w:ascii="Times New Roman" w:hAnsi="Times New Roman" w:cs="Times New Roman"/>
          <w:color w:val="000000" w:themeColor="text1"/>
          <w:sz w:val="22"/>
        </w:rPr>
        <w:t>Details of primers used in this experiment</w:t>
      </w:r>
      <w:bookmarkEnd w:id="10"/>
      <w:r w:rsidRPr="003F6AF1">
        <w:rPr>
          <w:rFonts w:ascii="Times New Roman" w:hAnsi="Times New Roman" w:cs="Times New Roman"/>
          <w:color w:val="000000" w:themeColor="text1"/>
          <w:sz w:val="22"/>
        </w:rPr>
        <w:t>.</w:t>
      </w:r>
    </w:p>
    <w:p w14:paraId="63A53F09" w14:textId="77777777" w:rsidR="00D31188" w:rsidRPr="003F6AF1" w:rsidRDefault="00D31188" w:rsidP="00D31188">
      <w:pPr>
        <w:adjustRightInd w:val="0"/>
        <w:snapToGrid w:val="0"/>
        <w:spacing w:line="480" w:lineRule="auto"/>
        <w:ind w:firstLine="200"/>
        <w:jc w:val="center"/>
        <w:rPr>
          <w:rFonts w:ascii="Times New Roman" w:hAnsi="Times New Roman" w:cs="Times New Roman"/>
          <w:b/>
          <w:color w:val="000000" w:themeColor="text1"/>
          <w:sz w:val="22"/>
        </w:rPr>
      </w:pPr>
    </w:p>
    <w:p w14:paraId="55701C07" w14:textId="77777777" w:rsidR="00D31188" w:rsidRPr="003F6AF1" w:rsidRDefault="00D31188" w:rsidP="00D31188">
      <w:pPr>
        <w:adjustRightInd w:val="0"/>
        <w:snapToGrid w:val="0"/>
        <w:spacing w:line="480" w:lineRule="auto"/>
        <w:ind w:firstLine="200"/>
        <w:jc w:val="center"/>
        <w:rPr>
          <w:rFonts w:ascii="Times New Roman" w:hAnsi="Times New Roman" w:cs="Times New Roman"/>
          <w:color w:val="000000" w:themeColor="text1"/>
          <w:sz w:val="24"/>
          <w:szCs w:val="24"/>
        </w:rPr>
      </w:pPr>
    </w:p>
    <w:tbl>
      <w:tblPr>
        <w:tblStyle w:val="1"/>
        <w:tblpPr w:leftFromText="180" w:rightFromText="180" w:vertAnchor="page" w:horzAnchor="margin" w:tblpY="2086"/>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418"/>
        <w:gridCol w:w="3969"/>
        <w:gridCol w:w="1785"/>
      </w:tblGrid>
      <w:tr w:rsidR="00D31188" w:rsidRPr="003F6AF1" w14:paraId="33D5E8D1" w14:textId="77777777" w:rsidTr="00E46F46">
        <w:tc>
          <w:tcPr>
            <w:tcW w:w="1134" w:type="dxa"/>
            <w:tcBorders>
              <w:bottom w:val="single" w:sz="4" w:space="0" w:color="auto"/>
            </w:tcBorders>
            <w:vAlign w:val="center"/>
          </w:tcPr>
          <w:p w14:paraId="48F02EA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sidRPr="003F6AF1">
              <w:rPr>
                <w:rFonts w:ascii="Times New Roman" w:hAnsi="Times New Roman" w:cs="Times New Roman"/>
                <w:color w:val="000000" w:themeColor="text1"/>
              </w:rPr>
              <w:t>Gene</w:t>
            </w:r>
          </w:p>
        </w:tc>
        <w:tc>
          <w:tcPr>
            <w:tcW w:w="1418" w:type="dxa"/>
            <w:tcBorders>
              <w:bottom w:val="single" w:sz="4" w:space="0" w:color="auto"/>
            </w:tcBorders>
            <w:vAlign w:val="center"/>
          </w:tcPr>
          <w:p w14:paraId="4139BA85"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sidRPr="003F6AF1">
              <w:rPr>
                <w:rFonts w:ascii="Times New Roman" w:hAnsi="Times New Roman" w:cs="Times New Roman"/>
                <w:color w:val="000000" w:themeColor="text1"/>
              </w:rPr>
              <w:t>Name of primer</w:t>
            </w:r>
          </w:p>
        </w:tc>
        <w:tc>
          <w:tcPr>
            <w:tcW w:w="3969" w:type="dxa"/>
            <w:tcBorders>
              <w:bottom w:val="single" w:sz="4" w:space="0" w:color="auto"/>
            </w:tcBorders>
            <w:vAlign w:val="center"/>
          </w:tcPr>
          <w:p w14:paraId="5EB54699"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sidRPr="003F6AF1">
              <w:rPr>
                <w:rFonts w:ascii="Times New Roman" w:hAnsi="Times New Roman" w:cs="Times New Roman"/>
                <w:color w:val="000000" w:themeColor="text1"/>
              </w:rPr>
              <w:t>Sequence of primer</w:t>
            </w:r>
          </w:p>
        </w:tc>
        <w:tc>
          <w:tcPr>
            <w:tcW w:w="1785" w:type="dxa"/>
            <w:tcBorders>
              <w:bottom w:val="single" w:sz="4" w:space="0" w:color="auto"/>
            </w:tcBorders>
            <w:vAlign w:val="center"/>
          </w:tcPr>
          <w:p w14:paraId="6B6243F4"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sidRPr="003F6AF1">
              <w:rPr>
                <w:rFonts w:ascii="Times New Roman" w:hAnsi="Times New Roman" w:cs="Times New Roman"/>
                <w:color w:val="000000" w:themeColor="text1"/>
              </w:rPr>
              <w:t>reference</w:t>
            </w:r>
          </w:p>
        </w:tc>
      </w:tr>
      <w:tr w:rsidR="00D31188" w:rsidRPr="003F6AF1" w14:paraId="0AA79DC3" w14:textId="77777777" w:rsidTr="00E46F46">
        <w:tc>
          <w:tcPr>
            <w:tcW w:w="1134" w:type="dxa"/>
            <w:vMerge w:val="restart"/>
            <w:tcBorders>
              <w:top w:val="single" w:sz="4" w:space="0" w:color="auto"/>
              <w:bottom w:val="nil"/>
            </w:tcBorders>
            <w:vAlign w:val="center"/>
          </w:tcPr>
          <w:p w14:paraId="30517976" w14:textId="77777777" w:rsidR="00D31188" w:rsidRPr="003F6AF1" w:rsidRDefault="00D31188" w:rsidP="00E46F46">
            <w:pPr>
              <w:adjustRightInd w:val="0"/>
              <w:snapToGrid w:val="0"/>
              <w:spacing w:line="360" w:lineRule="auto"/>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16S</w:t>
            </w:r>
            <w:proofErr w:type="spellEnd"/>
            <w:r w:rsidRPr="003F6AF1">
              <w:rPr>
                <w:rFonts w:ascii="Times New Roman" w:hAnsi="Times New Roman" w:cs="Times New Roman"/>
                <w:color w:val="000000" w:themeColor="text1"/>
              </w:rPr>
              <w:t xml:space="preserve"> rDNA</w:t>
            </w:r>
          </w:p>
        </w:tc>
        <w:tc>
          <w:tcPr>
            <w:tcW w:w="1418" w:type="dxa"/>
            <w:tcBorders>
              <w:top w:val="single" w:sz="4" w:space="0" w:color="auto"/>
              <w:bottom w:val="nil"/>
            </w:tcBorders>
            <w:vAlign w:val="center"/>
          </w:tcPr>
          <w:p w14:paraId="40AD6E0C"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hint="eastAsia"/>
                <w:color w:val="000000" w:themeColor="text1"/>
              </w:rPr>
              <w:t>Ba</w:t>
            </w:r>
            <w:r w:rsidRPr="003F6AF1">
              <w:rPr>
                <w:rFonts w:ascii="Times New Roman" w:hAnsi="Times New Roman" w:cs="Times New Roman"/>
                <w:color w:val="000000" w:themeColor="text1"/>
              </w:rPr>
              <w:t>338f</w:t>
            </w:r>
            <w:proofErr w:type="spellEnd"/>
          </w:p>
        </w:tc>
        <w:tc>
          <w:tcPr>
            <w:tcW w:w="3969" w:type="dxa"/>
            <w:tcBorders>
              <w:top w:val="single" w:sz="4" w:space="0" w:color="auto"/>
              <w:bottom w:val="nil"/>
            </w:tcBorders>
            <w:vAlign w:val="center"/>
          </w:tcPr>
          <w:p w14:paraId="58639574"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ACTCCTACGGGAGGCAGCAG</w:t>
            </w:r>
            <w:proofErr w:type="spellEnd"/>
          </w:p>
        </w:tc>
        <w:tc>
          <w:tcPr>
            <w:tcW w:w="1785" w:type="dxa"/>
            <w:vMerge w:val="restart"/>
            <w:tcBorders>
              <w:top w:val="single" w:sz="4" w:space="0" w:color="auto"/>
              <w:bottom w:val="nil"/>
            </w:tcBorders>
            <w:vAlign w:val="center"/>
          </w:tcPr>
          <w:p w14:paraId="7F696DD6"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w:t>
            </w:r>
            <w:r w:rsidRPr="002F67AF">
              <w:rPr>
                <w:rFonts w:ascii="Times New Roman" w:hAnsi="Times New Roman" w:cs="Times New Roman"/>
                <w:color w:val="0000CC"/>
                <w:sz w:val="24"/>
                <w:szCs w:val="24"/>
              </w:rPr>
              <w:t>52</w:t>
            </w:r>
            <w:r>
              <w:rPr>
                <w:rFonts w:ascii="Times New Roman" w:hAnsi="Times New Roman" w:cs="Times New Roman"/>
                <w:color w:val="000000" w:themeColor="text1"/>
                <w:sz w:val="24"/>
                <w:szCs w:val="24"/>
              </w:rPr>
              <w:t>]</w:t>
            </w:r>
          </w:p>
        </w:tc>
      </w:tr>
      <w:tr w:rsidR="00D31188" w:rsidRPr="003F6AF1" w14:paraId="3EF0A6D3" w14:textId="77777777" w:rsidTr="00E46F46">
        <w:tc>
          <w:tcPr>
            <w:tcW w:w="1134" w:type="dxa"/>
            <w:vMerge/>
            <w:tcBorders>
              <w:top w:val="nil"/>
              <w:bottom w:val="nil"/>
            </w:tcBorders>
            <w:vAlign w:val="center"/>
          </w:tcPr>
          <w:p w14:paraId="5B5BEE6C"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c>
          <w:tcPr>
            <w:tcW w:w="1418" w:type="dxa"/>
            <w:tcBorders>
              <w:top w:val="nil"/>
              <w:bottom w:val="nil"/>
            </w:tcBorders>
            <w:vAlign w:val="center"/>
          </w:tcPr>
          <w:p w14:paraId="70D681FE"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Ba806r</w:t>
            </w:r>
            <w:proofErr w:type="spellEnd"/>
          </w:p>
        </w:tc>
        <w:tc>
          <w:tcPr>
            <w:tcW w:w="3969" w:type="dxa"/>
            <w:tcBorders>
              <w:top w:val="nil"/>
              <w:bottom w:val="nil"/>
            </w:tcBorders>
            <w:vAlign w:val="center"/>
          </w:tcPr>
          <w:p w14:paraId="7045E887"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GGACTACHVGGGTWTCTAAT</w:t>
            </w:r>
            <w:proofErr w:type="spellEnd"/>
          </w:p>
        </w:tc>
        <w:tc>
          <w:tcPr>
            <w:tcW w:w="1785" w:type="dxa"/>
            <w:vMerge/>
            <w:tcBorders>
              <w:top w:val="nil"/>
              <w:bottom w:val="nil"/>
            </w:tcBorders>
            <w:vAlign w:val="center"/>
          </w:tcPr>
          <w:p w14:paraId="44F67B9A"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r>
      <w:tr w:rsidR="00D31188" w:rsidRPr="003F6AF1" w14:paraId="5465BCA0" w14:textId="77777777" w:rsidTr="00E46F46">
        <w:tc>
          <w:tcPr>
            <w:tcW w:w="1134" w:type="dxa"/>
            <w:vMerge w:val="restart"/>
            <w:tcBorders>
              <w:top w:val="nil"/>
              <w:bottom w:val="nil"/>
            </w:tcBorders>
            <w:vAlign w:val="center"/>
          </w:tcPr>
          <w:p w14:paraId="313CCB5D"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16S</w:t>
            </w:r>
            <w:proofErr w:type="spellEnd"/>
            <w:r w:rsidRPr="003F6AF1">
              <w:rPr>
                <w:rFonts w:ascii="Times New Roman" w:hAnsi="Times New Roman" w:cs="Times New Roman"/>
                <w:color w:val="000000" w:themeColor="text1"/>
              </w:rPr>
              <w:t xml:space="preserve"> rDNA</w:t>
            </w:r>
          </w:p>
        </w:tc>
        <w:tc>
          <w:tcPr>
            <w:tcW w:w="1418" w:type="dxa"/>
            <w:tcBorders>
              <w:top w:val="nil"/>
              <w:bottom w:val="nil"/>
            </w:tcBorders>
            <w:vAlign w:val="center"/>
          </w:tcPr>
          <w:p w14:paraId="0452790B"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Ba519f</w:t>
            </w:r>
            <w:proofErr w:type="spellEnd"/>
          </w:p>
        </w:tc>
        <w:tc>
          <w:tcPr>
            <w:tcW w:w="3969" w:type="dxa"/>
            <w:tcBorders>
              <w:top w:val="nil"/>
              <w:bottom w:val="nil"/>
            </w:tcBorders>
            <w:vAlign w:val="center"/>
          </w:tcPr>
          <w:p w14:paraId="6AFA4EB2"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CAGCMGCCGCGGTAANWC</w:t>
            </w:r>
            <w:proofErr w:type="spellEnd"/>
          </w:p>
        </w:tc>
        <w:tc>
          <w:tcPr>
            <w:tcW w:w="1785" w:type="dxa"/>
            <w:vMerge w:val="restart"/>
            <w:tcBorders>
              <w:top w:val="nil"/>
              <w:bottom w:val="nil"/>
            </w:tcBorders>
            <w:vAlign w:val="center"/>
          </w:tcPr>
          <w:p w14:paraId="1FA9E93E"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w:t>
            </w:r>
            <w:r w:rsidRPr="002F67AF">
              <w:rPr>
                <w:rFonts w:ascii="Times New Roman" w:hAnsi="Times New Roman" w:cs="Times New Roman"/>
                <w:color w:val="0000CC"/>
                <w:sz w:val="24"/>
                <w:szCs w:val="24"/>
              </w:rPr>
              <w:t>53</w:t>
            </w:r>
            <w:r>
              <w:rPr>
                <w:rFonts w:ascii="Times New Roman" w:hAnsi="Times New Roman" w:cs="Times New Roman"/>
                <w:color w:val="000000" w:themeColor="text1"/>
                <w:sz w:val="24"/>
                <w:szCs w:val="24"/>
              </w:rPr>
              <w:t>]</w:t>
            </w:r>
          </w:p>
        </w:tc>
      </w:tr>
      <w:tr w:rsidR="00D31188" w:rsidRPr="003F6AF1" w14:paraId="25C53E02" w14:textId="77777777" w:rsidTr="00E46F46">
        <w:tc>
          <w:tcPr>
            <w:tcW w:w="1134" w:type="dxa"/>
            <w:vMerge/>
            <w:tcBorders>
              <w:top w:val="nil"/>
              <w:bottom w:val="nil"/>
            </w:tcBorders>
            <w:vAlign w:val="center"/>
          </w:tcPr>
          <w:p w14:paraId="5E021C71"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c>
          <w:tcPr>
            <w:tcW w:w="1418" w:type="dxa"/>
            <w:tcBorders>
              <w:top w:val="nil"/>
              <w:bottom w:val="nil"/>
            </w:tcBorders>
            <w:vAlign w:val="center"/>
          </w:tcPr>
          <w:p w14:paraId="1209FE7C"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Ba907r</w:t>
            </w:r>
            <w:proofErr w:type="spellEnd"/>
          </w:p>
        </w:tc>
        <w:tc>
          <w:tcPr>
            <w:tcW w:w="3969" w:type="dxa"/>
            <w:tcBorders>
              <w:top w:val="nil"/>
              <w:bottom w:val="nil"/>
            </w:tcBorders>
            <w:vAlign w:val="center"/>
          </w:tcPr>
          <w:p w14:paraId="24748FF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CCGTCAATTCMTTTRAGTT</w:t>
            </w:r>
            <w:proofErr w:type="spellEnd"/>
          </w:p>
        </w:tc>
        <w:tc>
          <w:tcPr>
            <w:tcW w:w="1785" w:type="dxa"/>
            <w:vMerge/>
            <w:tcBorders>
              <w:top w:val="nil"/>
              <w:bottom w:val="nil"/>
            </w:tcBorders>
            <w:vAlign w:val="center"/>
          </w:tcPr>
          <w:p w14:paraId="26C319E5"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r>
      <w:tr w:rsidR="00D31188" w:rsidRPr="003F6AF1" w14:paraId="1AA50DF1" w14:textId="77777777" w:rsidTr="00E46F46">
        <w:tc>
          <w:tcPr>
            <w:tcW w:w="1134" w:type="dxa"/>
            <w:vMerge w:val="restart"/>
            <w:tcBorders>
              <w:top w:val="nil"/>
              <w:bottom w:val="nil"/>
            </w:tcBorders>
            <w:vAlign w:val="center"/>
          </w:tcPr>
          <w:p w14:paraId="1AE8A813"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sidRPr="003F6AF1">
              <w:rPr>
                <w:rFonts w:ascii="Times New Roman" w:hAnsi="Times New Roman" w:cs="Times New Roman"/>
                <w:color w:val="000000" w:themeColor="text1"/>
              </w:rPr>
              <w:t>AM fungi</w:t>
            </w:r>
          </w:p>
        </w:tc>
        <w:tc>
          <w:tcPr>
            <w:tcW w:w="1418" w:type="dxa"/>
            <w:tcBorders>
              <w:top w:val="nil"/>
              <w:bottom w:val="nil"/>
            </w:tcBorders>
            <w:vAlign w:val="center"/>
          </w:tcPr>
          <w:p w14:paraId="6A84901B"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AMV4.5NF</w:t>
            </w:r>
            <w:proofErr w:type="spellEnd"/>
          </w:p>
        </w:tc>
        <w:tc>
          <w:tcPr>
            <w:tcW w:w="3969" w:type="dxa"/>
            <w:tcBorders>
              <w:top w:val="nil"/>
              <w:bottom w:val="nil"/>
            </w:tcBorders>
            <w:vAlign w:val="center"/>
          </w:tcPr>
          <w:p w14:paraId="7A994647"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AAGCTCGTAGTTGAATTTCG</w:t>
            </w:r>
            <w:proofErr w:type="spellEnd"/>
          </w:p>
        </w:tc>
        <w:tc>
          <w:tcPr>
            <w:tcW w:w="1785" w:type="dxa"/>
            <w:vMerge w:val="restart"/>
            <w:tcBorders>
              <w:top w:val="nil"/>
              <w:bottom w:val="nil"/>
            </w:tcBorders>
            <w:vAlign w:val="center"/>
          </w:tcPr>
          <w:p w14:paraId="652A1644"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r>
              <w:rPr>
                <w:rFonts w:ascii="Times New Roman" w:hAnsi="Times New Roman" w:cs="Times New Roman"/>
                <w:color w:val="000000" w:themeColor="text1"/>
                <w:sz w:val="24"/>
                <w:szCs w:val="24"/>
              </w:rPr>
              <w:t>[</w:t>
            </w:r>
            <w:r w:rsidRPr="002F67AF">
              <w:rPr>
                <w:rFonts w:ascii="Times New Roman" w:hAnsi="Times New Roman" w:cs="Times New Roman"/>
                <w:color w:val="0000CC"/>
                <w:sz w:val="24"/>
                <w:szCs w:val="24"/>
              </w:rPr>
              <w:t>54</w:t>
            </w:r>
            <w:r>
              <w:rPr>
                <w:rFonts w:ascii="Times New Roman" w:hAnsi="Times New Roman" w:cs="Times New Roman"/>
                <w:color w:val="000000" w:themeColor="text1"/>
                <w:sz w:val="24"/>
                <w:szCs w:val="24"/>
              </w:rPr>
              <w:t>]</w:t>
            </w:r>
          </w:p>
        </w:tc>
      </w:tr>
      <w:tr w:rsidR="00D31188" w:rsidRPr="003F6AF1" w14:paraId="30A7C2F4" w14:textId="77777777" w:rsidTr="00E46F46">
        <w:tc>
          <w:tcPr>
            <w:tcW w:w="1134" w:type="dxa"/>
            <w:vMerge/>
            <w:tcBorders>
              <w:top w:val="nil"/>
              <w:bottom w:val="single" w:sz="4" w:space="0" w:color="auto"/>
            </w:tcBorders>
            <w:vAlign w:val="center"/>
          </w:tcPr>
          <w:p w14:paraId="491484DB"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c>
          <w:tcPr>
            <w:tcW w:w="1418" w:type="dxa"/>
            <w:tcBorders>
              <w:top w:val="nil"/>
              <w:bottom w:val="single" w:sz="4" w:space="0" w:color="auto"/>
            </w:tcBorders>
            <w:vAlign w:val="center"/>
          </w:tcPr>
          <w:p w14:paraId="3339A924"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AMDGR</w:t>
            </w:r>
            <w:proofErr w:type="spellEnd"/>
          </w:p>
        </w:tc>
        <w:tc>
          <w:tcPr>
            <w:tcW w:w="3969" w:type="dxa"/>
            <w:tcBorders>
              <w:top w:val="nil"/>
              <w:bottom w:val="single" w:sz="4" w:space="0" w:color="auto"/>
            </w:tcBorders>
            <w:vAlign w:val="center"/>
          </w:tcPr>
          <w:p w14:paraId="461A8CEA"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roofErr w:type="spellStart"/>
            <w:r w:rsidRPr="003F6AF1">
              <w:rPr>
                <w:rFonts w:ascii="Times New Roman" w:hAnsi="Times New Roman" w:cs="Times New Roman"/>
                <w:color w:val="000000" w:themeColor="text1"/>
              </w:rPr>
              <w:t>CCCAACTATCCCTATTAATCAT</w:t>
            </w:r>
            <w:proofErr w:type="spellEnd"/>
          </w:p>
        </w:tc>
        <w:tc>
          <w:tcPr>
            <w:tcW w:w="1785" w:type="dxa"/>
            <w:vMerge/>
            <w:tcBorders>
              <w:top w:val="nil"/>
              <w:bottom w:val="single" w:sz="4" w:space="0" w:color="auto"/>
            </w:tcBorders>
            <w:vAlign w:val="center"/>
          </w:tcPr>
          <w:p w14:paraId="039CC7C0" w14:textId="77777777" w:rsidR="00D31188" w:rsidRPr="003F6AF1" w:rsidRDefault="00D31188" w:rsidP="00E46F46">
            <w:pPr>
              <w:adjustRightInd w:val="0"/>
              <w:snapToGrid w:val="0"/>
              <w:spacing w:line="360" w:lineRule="auto"/>
              <w:jc w:val="center"/>
              <w:rPr>
                <w:rFonts w:ascii="Times New Roman" w:hAnsi="Times New Roman" w:cs="Times New Roman"/>
                <w:color w:val="000000" w:themeColor="text1"/>
              </w:rPr>
            </w:pPr>
          </w:p>
        </w:tc>
      </w:tr>
    </w:tbl>
    <w:p w14:paraId="39658F5C" w14:textId="77777777" w:rsidR="00D31188" w:rsidRPr="003F6AF1" w:rsidRDefault="00D31188" w:rsidP="00D31188">
      <w:pPr>
        <w:adjustRightInd w:val="0"/>
        <w:snapToGrid w:val="0"/>
        <w:spacing w:line="480" w:lineRule="auto"/>
        <w:rPr>
          <w:rFonts w:ascii="Times New Roman" w:hAnsi="Times New Roman" w:cs="Times New Roman"/>
          <w:color w:val="000000" w:themeColor="text1"/>
          <w:sz w:val="22"/>
        </w:rPr>
      </w:pPr>
    </w:p>
    <w:p w14:paraId="08399058" w14:textId="77777777" w:rsidR="00D31188" w:rsidRPr="003F6AF1" w:rsidRDefault="00D31188" w:rsidP="00D31188">
      <w:pPr>
        <w:adjustRightInd w:val="0"/>
        <w:snapToGrid w:val="0"/>
        <w:spacing w:line="480" w:lineRule="auto"/>
        <w:ind w:firstLineChars="200" w:firstLine="440"/>
        <w:jc w:val="center"/>
        <w:rPr>
          <w:rFonts w:ascii="Times New Roman" w:hAnsi="Times New Roman" w:cs="Times New Roman"/>
          <w:color w:val="000000" w:themeColor="text1"/>
          <w:sz w:val="24"/>
          <w:szCs w:val="24"/>
        </w:rPr>
      </w:pPr>
      <w:bookmarkStart w:id="11" w:name="_Hlk49779961"/>
      <w:r w:rsidRPr="003F6AF1">
        <w:rPr>
          <w:rFonts w:ascii="Times New Roman" w:hAnsi="Times New Roman" w:cs="Times New Roman"/>
          <w:b/>
          <w:color w:val="000000" w:themeColor="text1"/>
          <w:sz w:val="22"/>
        </w:rPr>
        <w:t xml:space="preserve">Table </w:t>
      </w:r>
      <w:proofErr w:type="spellStart"/>
      <w:r w:rsidRPr="003F6AF1">
        <w:rPr>
          <w:rFonts w:ascii="Times New Roman" w:hAnsi="Times New Roman" w:cs="Times New Roman"/>
          <w:b/>
          <w:color w:val="000000" w:themeColor="text1"/>
          <w:sz w:val="22"/>
        </w:rPr>
        <w:t>S5</w:t>
      </w:r>
      <w:proofErr w:type="spellEnd"/>
      <w:r w:rsidRPr="003F6AF1">
        <w:rPr>
          <w:rFonts w:ascii="Times New Roman" w:hAnsi="Times New Roman" w:cs="Times New Roman"/>
          <w:b/>
          <w:color w:val="000000" w:themeColor="text1"/>
          <w:sz w:val="22"/>
        </w:rPr>
        <w:t>.</w:t>
      </w:r>
      <w:r w:rsidRPr="003F6AF1">
        <w:rPr>
          <w:rFonts w:ascii="Times New Roman" w:hAnsi="Times New Roman" w:cs="Times New Roman"/>
          <w:color w:val="000000" w:themeColor="text1"/>
        </w:rPr>
        <w:t xml:space="preserve"> </w:t>
      </w:r>
      <w:bookmarkStart w:id="12" w:name="_Hlk50146022"/>
      <w:r w:rsidRPr="003F6AF1">
        <w:rPr>
          <w:rFonts w:ascii="Times New Roman" w:hAnsi="Times New Roman" w:cs="Times New Roman"/>
          <w:color w:val="000000" w:themeColor="text1"/>
          <w:sz w:val="24"/>
          <w:szCs w:val="24"/>
        </w:rPr>
        <w:t>The relative abundance (%) of phosphate solubilizing bacteria (</w:t>
      </w:r>
      <w:proofErr w:type="spellStart"/>
      <w:r w:rsidRPr="003F6AF1">
        <w:rPr>
          <w:rFonts w:ascii="Times New Roman" w:hAnsi="Times New Roman" w:cs="Times New Roman"/>
          <w:color w:val="000000" w:themeColor="text1"/>
          <w:sz w:val="24"/>
          <w:szCs w:val="24"/>
        </w:rPr>
        <w:t>PSB</w:t>
      </w:r>
      <w:proofErr w:type="spellEnd"/>
      <w:r w:rsidRPr="003F6AF1">
        <w:rPr>
          <w:rFonts w:ascii="Times New Roman" w:hAnsi="Times New Roman" w:cs="Times New Roman"/>
          <w:color w:val="000000" w:themeColor="text1"/>
          <w:sz w:val="24"/>
          <w:szCs w:val="24"/>
        </w:rPr>
        <w:t>) referred to previous studies</w:t>
      </w:r>
      <w:bookmarkEnd w:id="11"/>
      <w:bookmarkEnd w:id="12"/>
      <w:r>
        <w:rPr>
          <w:rFonts w:ascii="Times New Roman" w:hAnsi="Times New Roman" w:cs="Times New Roman"/>
          <w:color w:val="000000" w:themeColor="text1"/>
        </w:rPr>
        <w:t>.</w:t>
      </w:r>
    </w:p>
    <w:tbl>
      <w:tblPr>
        <w:tblW w:w="0" w:type="auto"/>
        <w:jc w:val="center"/>
        <w:tblBorders>
          <w:top w:val="single" w:sz="4" w:space="0" w:color="auto"/>
          <w:bottom w:val="single" w:sz="4" w:space="0" w:color="auto"/>
        </w:tblBorders>
        <w:tblLook w:val="04A0" w:firstRow="1" w:lastRow="0" w:firstColumn="1" w:lastColumn="0" w:noHBand="0" w:noVBand="1"/>
      </w:tblPr>
      <w:tblGrid>
        <w:gridCol w:w="1453"/>
        <w:gridCol w:w="1558"/>
        <w:gridCol w:w="861"/>
        <w:gridCol w:w="782"/>
        <w:gridCol w:w="584"/>
        <w:gridCol w:w="708"/>
      </w:tblGrid>
      <w:tr w:rsidR="00D31188" w:rsidRPr="003F6AF1" w14:paraId="290A7A40" w14:textId="77777777" w:rsidTr="00E46F46">
        <w:trPr>
          <w:jc w:val="center"/>
        </w:trPr>
        <w:tc>
          <w:tcPr>
            <w:tcW w:w="3011" w:type="dxa"/>
            <w:gridSpan w:val="2"/>
            <w:vAlign w:val="center"/>
          </w:tcPr>
          <w:p w14:paraId="2363443B"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3F6AF1">
              <w:rPr>
                <w:rFonts w:ascii="Times New Roman" w:hAnsi="Times New Roman" w:cs="Times New Roman"/>
                <w:iCs/>
                <w:color w:val="000000" w:themeColor="text1"/>
                <w:szCs w:val="21"/>
              </w:rPr>
              <w:t>PSB</w:t>
            </w:r>
            <w:proofErr w:type="spellEnd"/>
          </w:p>
        </w:tc>
        <w:tc>
          <w:tcPr>
            <w:tcW w:w="1643" w:type="dxa"/>
            <w:gridSpan w:val="2"/>
            <w:vAlign w:val="center"/>
          </w:tcPr>
          <w:p w14:paraId="323D511E"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3F6AF1">
              <w:rPr>
                <w:rFonts w:ascii="Times New Roman" w:hAnsi="Times New Roman" w:cs="Times New Roman"/>
                <w:iCs/>
                <w:color w:val="000000" w:themeColor="text1"/>
                <w:szCs w:val="21"/>
              </w:rPr>
              <w:t>Exp1</w:t>
            </w:r>
            <w:proofErr w:type="spellEnd"/>
          </w:p>
        </w:tc>
        <w:tc>
          <w:tcPr>
            <w:tcW w:w="1292" w:type="dxa"/>
            <w:gridSpan w:val="2"/>
            <w:tcBorders>
              <w:left w:val="single" w:sz="4" w:space="0" w:color="auto"/>
            </w:tcBorders>
            <w:vAlign w:val="center"/>
          </w:tcPr>
          <w:p w14:paraId="755DC2E3"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3F6AF1">
              <w:rPr>
                <w:rFonts w:ascii="Times New Roman" w:hAnsi="Times New Roman" w:cs="Times New Roman"/>
                <w:iCs/>
                <w:color w:val="000000" w:themeColor="text1"/>
                <w:szCs w:val="21"/>
              </w:rPr>
              <w:t>Exp2</w:t>
            </w:r>
            <w:proofErr w:type="spellEnd"/>
          </w:p>
        </w:tc>
      </w:tr>
      <w:tr w:rsidR="00D31188" w:rsidRPr="003F6AF1" w14:paraId="06AAE289" w14:textId="77777777" w:rsidTr="00E46F46">
        <w:trPr>
          <w:jc w:val="center"/>
        </w:trPr>
        <w:tc>
          <w:tcPr>
            <w:tcW w:w="3011" w:type="dxa"/>
            <w:gridSpan w:val="2"/>
            <w:vAlign w:val="center"/>
          </w:tcPr>
          <w:p w14:paraId="12009F6D"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43" w:type="dxa"/>
            <w:gridSpan w:val="2"/>
            <w:vAlign w:val="center"/>
          </w:tcPr>
          <w:p w14:paraId="3CF0D896"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292" w:type="dxa"/>
            <w:gridSpan w:val="2"/>
            <w:tcBorders>
              <w:left w:val="single" w:sz="4" w:space="0" w:color="auto"/>
            </w:tcBorders>
            <w:vAlign w:val="center"/>
          </w:tcPr>
          <w:p w14:paraId="7EB1D0F9"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r>
      <w:tr w:rsidR="00D31188" w:rsidRPr="003F6AF1" w14:paraId="5B50A558" w14:textId="77777777" w:rsidTr="00E46F46">
        <w:trPr>
          <w:jc w:val="center"/>
        </w:trPr>
        <w:tc>
          <w:tcPr>
            <w:tcW w:w="1453" w:type="dxa"/>
            <w:tcBorders>
              <w:bottom w:val="single" w:sz="4" w:space="0" w:color="auto"/>
            </w:tcBorders>
            <w:vAlign w:val="center"/>
          </w:tcPr>
          <w:p w14:paraId="64C161D5"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Phylum</w:t>
            </w:r>
          </w:p>
        </w:tc>
        <w:tc>
          <w:tcPr>
            <w:tcW w:w="1558" w:type="dxa"/>
            <w:tcBorders>
              <w:bottom w:val="single" w:sz="4" w:space="0" w:color="auto"/>
            </w:tcBorders>
            <w:vAlign w:val="center"/>
          </w:tcPr>
          <w:p w14:paraId="69D30DD4"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Genus</w:t>
            </w:r>
          </w:p>
        </w:tc>
        <w:tc>
          <w:tcPr>
            <w:tcW w:w="861" w:type="dxa"/>
            <w:tcBorders>
              <w:bottom w:val="single" w:sz="4" w:space="0" w:color="auto"/>
            </w:tcBorders>
            <w:vAlign w:val="center"/>
          </w:tcPr>
          <w:p w14:paraId="60C67BF8"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F.m</w:t>
            </w:r>
            <w:proofErr w:type="spellEnd"/>
          </w:p>
        </w:tc>
        <w:tc>
          <w:tcPr>
            <w:tcW w:w="782" w:type="dxa"/>
            <w:tcBorders>
              <w:bottom w:val="single" w:sz="4" w:space="0" w:color="auto"/>
            </w:tcBorders>
            <w:vAlign w:val="center"/>
          </w:tcPr>
          <w:p w14:paraId="398EBFE5"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G.m</w:t>
            </w:r>
            <w:proofErr w:type="spellEnd"/>
          </w:p>
        </w:tc>
        <w:tc>
          <w:tcPr>
            <w:tcW w:w="584" w:type="dxa"/>
            <w:tcBorders>
              <w:left w:val="single" w:sz="4" w:space="0" w:color="auto"/>
              <w:bottom w:val="single" w:sz="4" w:space="0" w:color="auto"/>
            </w:tcBorders>
            <w:vAlign w:val="center"/>
          </w:tcPr>
          <w:p w14:paraId="34649620"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proofErr w:type="gramStart"/>
            <w:r w:rsidRPr="003F6AF1">
              <w:rPr>
                <w:rFonts w:ascii="Times New Roman" w:hAnsi="Times New Roman" w:cs="Times New Roman"/>
                <w:i/>
                <w:iCs/>
                <w:color w:val="000000" w:themeColor="text1"/>
                <w:szCs w:val="21"/>
              </w:rPr>
              <w:t>R.i</w:t>
            </w:r>
            <w:proofErr w:type="spellEnd"/>
            <w:proofErr w:type="gramEnd"/>
          </w:p>
        </w:tc>
        <w:tc>
          <w:tcPr>
            <w:tcW w:w="708" w:type="dxa"/>
            <w:tcBorders>
              <w:bottom w:val="single" w:sz="4" w:space="0" w:color="auto"/>
            </w:tcBorders>
            <w:vAlign w:val="center"/>
          </w:tcPr>
          <w:p w14:paraId="11E00C9D"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G.m</w:t>
            </w:r>
            <w:proofErr w:type="spellEnd"/>
          </w:p>
        </w:tc>
      </w:tr>
      <w:tr w:rsidR="00D31188" w:rsidRPr="003F6AF1" w14:paraId="009EB1EE" w14:textId="77777777" w:rsidTr="00E46F46">
        <w:trPr>
          <w:jc w:val="center"/>
        </w:trPr>
        <w:tc>
          <w:tcPr>
            <w:tcW w:w="1453" w:type="dxa"/>
            <w:vMerge w:val="restart"/>
            <w:tcBorders>
              <w:top w:val="single" w:sz="4" w:space="0" w:color="auto"/>
              <w:bottom w:val="nil"/>
            </w:tcBorders>
          </w:tcPr>
          <w:p w14:paraId="3FE417A8"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Proteobacteria</w:t>
            </w:r>
          </w:p>
        </w:tc>
        <w:tc>
          <w:tcPr>
            <w:tcW w:w="1558" w:type="dxa"/>
            <w:tcBorders>
              <w:top w:val="single" w:sz="4" w:space="0" w:color="auto"/>
              <w:bottom w:val="nil"/>
            </w:tcBorders>
            <w:vAlign w:val="center"/>
          </w:tcPr>
          <w:p w14:paraId="2C6C5715"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3F6AF1">
              <w:rPr>
                <w:rFonts w:ascii="Times New Roman" w:hAnsi="Times New Roman" w:cs="Times New Roman"/>
                <w:i/>
                <w:iCs/>
                <w:color w:val="000000" w:themeColor="text1"/>
                <w:szCs w:val="21"/>
              </w:rPr>
              <w:t>Pseudomona</w:t>
            </w:r>
            <w:r w:rsidRPr="003F6AF1">
              <w:rPr>
                <w:rFonts w:ascii="Times New Roman" w:hAnsi="Times New Roman" w:cs="Times New Roman" w:hint="eastAsia"/>
                <w:i/>
                <w:iCs/>
                <w:color w:val="000000" w:themeColor="text1"/>
                <w:szCs w:val="21"/>
              </w:rPr>
              <w:t>s</w:t>
            </w:r>
          </w:p>
        </w:tc>
        <w:tc>
          <w:tcPr>
            <w:tcW w:w="861" w:type="dxa"/>
            <w:tcBorders>
              <w:top w:val="single" w:sz="4" w:space="0" w:color="auto"/>
              <w:bottom w:val="nil"/>
            </w:tcBorders>
            <w:vAlign w:val="center"/>
          </w:tcPr>
          <w:p w14:paraId="53558C4E"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.27</w:t>
            </w:r>
          </w:p>
        </w:tc>
        <w:tc>
          <w:tcPr>
            <w:tcW w:w="782" w:type="dxa"/>
            <w:tcBorders>
              <w:top w:val="single" w:sz="4" w:space="0" w:color="auto"/>
              <w:bottom w:val="nil"/>
            </w:tcBorders>
            <w:vAlign w:val="center"/>
          </w:tcPr>
          <w:p w14:paraId="13F477B6"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21.37</w:t>
            </w:r>
          </w:p>
        </w:tc>
        <w:tc>
          <w:tcPr>
            <w:tcW w:w="584" w:type="dxa"/>
            <w:tcBorders>
              <w:top w:val="single" w:sz="4" w:space="0" w:color="auto"/>
              <w:left w:val="single" w:sz="4" w:space="0" w:color="auto"/>
              <w:bottom w:val="nil"/>
            </w:tcBorders>
            <w:vAlign w:val="center"/>
          </w:tcPr>
          <w:p w14:paraId="24A13FC2"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.24</w:t>
            </w:r>
          </w:p>
        </w:tc>
        <w:tc>
          <w:tcPr>
            <w:tcW w:w="708" w:type="dxa"/>
            <w:tcBorders>
              <w:top w:val="single" w:sz="4" w:space="0" w:color="auto"/>
              <w:bottom w:val="nil"/>
            </w:tcBorders>
            <w:vAlign w:val="center"/>
          </w:tcPr>
          <w:p w14:paraId="5917C99F"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18.0</w:t>
            </w:r>
          </w:p>
        </w:tc>
      </w:tr>
      <w:tr w:rsidR="00D31188" w:rsidRPr="003F6AF1" w14:paraId="29A5FD30" w14:textId="77777777" w:rsidTr="00E46F46">
        <w:trPr>
          <w:jc w:val="center"/>
        </w:trPr>
        <w:tc>
          <w:tcPr>
            <w:tcW w:w="1453" w:type="dxa"/>
            <w:vMerge/>
            <w:tcBorders>
              <w:top w:val="nil"/>
              <w:bottom w:val="nil"/>
            </w:tcBorders>
            <w:vAlign w:val="center"/>
          </w:tcPr>
          <w:p w14:paraId="631CB0C7"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558" w:type="dxa"/>
            <w:tcBorders>
              <w:top w:val="nil"/>
              <w:bottom w:val="nil"/>
            </w:tcBorders>
            <w:vAlign w:val="center"/>
          </w:tcPr>
          <w:p w14:paraId="5EB6C0C6"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3F6AF1">
              <w:rPr>
                <w:rFonts w:ascii="Times New Roman" w:hAnsi="Times New Roman" w:cs="Times New Roman"/>
                <w:i/>
                <w:iCs/>
                <w:color w:val="000000" w:themeColor="text1"/>
                <w:szCs w:val="21"/>
              </w:rPr>
              <w:t>Rhizobium</w:t>
            </w:r>
          </w:p>
        </w:tc>
        <w:tc>
          <w:tcPr>
            <w:tcW w:w="861" w:type="dxa"/>
            <w:tcBorders>
              <w:top w:val="nil"/>
              <w:bottom w:val="nil"/>
            </w:tcBorders>
            <w:vAlign w:val="center"/>
          </w:tcPr>
          <w:p w14:paraId="240E4240"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.01</w:t>
            </w:r>
          </w:p>
        </w:tc>
        <w:tc>
          <w:tcPr>
            <w:tcW w:w="782" w:type="dxa"/>
            <w:tcBorders>
              <w:top w:val="nil"/>
              <w:bottom w:val="nil"/>
            </w:tcBorders>
            <w:vAlign w:val="center"/>
          </w:tcPr>
          <w:p w14:paraId="52104E51"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.12</w:t>
            </w:r>
          </w:p>
        </w:tc>
        <w:tc>
          <w:tcPr>
            <w:tcW w:w="584" w:type="dxa"/>
            <w:tcBorders>
              <w:top w:val="nil"/>
              <w:left w:val="single" w:sz="4" w:space="0" w:color="auto"/>
              <w:bottom w:val="nil"/>
            </w:tcBorders>
            <w:vAlign w:val="center"/>
          </w:tcPr>
          <w:p w14:paraId="569954B0"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.01</w:t>
            </w:r>
          </w:p>
        </w:tc>
        <w:tc>
          <w:tcPr>
            <w:tcW w:w="708" w:type="dxa"/>
            <w:tcBorders>
              <w:top w:val="nil"/>
              <w:bottom w:val="nil"/>
            </w:tcBorders>
            <w:vAlign w:val="center"/>
          </w:tcPr>
          <w:p w14:paraId="5352C6EB"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.13</w:t>
            </w:r>
          </w:p>
        </w:tc>
      </w:tr>
      <w:tr w:rsidR="00D31188" w:rsidRPr="003F6AF1" w14:paraId="57F4DA1D" w14:textId="77777777" w:rsidTr="00E46F46">
        <w:trPr>
          <w:jc w:val="center"/>
        </w:trPr>
        <w:tc>
          <w:tcPr>
            <w:tcW w:w="1453" w:type="dxa"/>
            <w:vMerge/>
            <w:tcBorders>
              <w:top w:val="nil"/>
              <w:bottom w:val="nil"/>
            </w:tcBorders>
            <w:vAlign w:val="center"/>
          </w:tcPr>
          <w:p w14:paraId="5FEEEFC7"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558" w:type="dxa"/>
            <w:tcBorders>
              <w:top w:val="nil"/>
              <w:bottom w:val="nil"/>
            </w:tcBorders>
            <w:vAlign w:val="center"/>
          </w:tcPr>
          <w:p w14:paraId="6C71A139"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Burkholderia</w:t>
            </w:r>
            <w:proofErr w:type="spellEnd"/>
          </w:p>
        </w:tc>
        <w:tc>
          <w:tcPr>
            <w:tcW w:w="861" w:type="dxa"/>
            <w:tcBorders>
              <w:top w:val="nil"/>
              <w:bottom w:val="nil"/>
            </w:tcBorders>
            <w:vAlign w:val="center"/>
          </w:tcPr>
          <w:p w14:paraId="5E42F22E"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.02</w:t>
            </w:r>
          </w:p>
        </w:tc>
        <w:tc>
          <w:tcPr>
            <w:tcW w:w="782" w:type="dxa"/>
            <w:tcBorders>
              <w:top w:val="nil"/>
              <w:bottom w:val="nil"/>
            </w:tcBorders>
            <w:vAlign w:val="center"/>
          </w:tcPr>
          <w:p w14:paraId="4951ACE5"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584" w:type="dxa"/>
            <w:tcBorders>
              <w:top w:val="nil"/>
              <w:left w:val="single" w:sz="4" w:space="0" w:color="auto"/>
              <w:bottom w:val="nil"/>
            </w:tcBorders>
            <w:vAlign w:val="center"/>
          </w:tcPr>
          <w:p w14:paraId="5D62B364"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.02</w:t>
            </w:r>
          </w:p>
        </w:tc>
        <w:tc>
          <w:tcPr>
            <w:tcW w:w="708" w:type="dxa"/>
            <w:tcBorders>
              <w:top w:val="nil"/>
              <w:bottom w:val="nil"/>
            </w:tcBorders>
            <w:vAlign w:val="center"/>
          </w:tcPr>
          <w:p w14:paraId="2E88FA3E"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r>
      <w:tr w:rsidR="00D31188" w:rsidRPr="003F6AF1" w14:paraId="240F07FE" w14:textId="77777777" w:rsidTr="00E46F46">
        <w:trPr>
          <w:jc w:val="center"/>
        </w:trPr>
        <w:tc>
          <w:tcPr>
            <w:tcW w:w="1453" w:type="dxa"/>
            <w:vMerge/>
            <w:tcBorders>
              <w:top w:val="nil"/>
              <w:bottom w:val="nil"/>
            </w:tcBorders>
            <w:vAlign w:val="center"/>
          </w:tcPr>
          <w:p w14:paraId="67607036"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558" w:type="dxa"/>
            <w:tcBorders>
              <w:top w:val="nil"/>
              <w:bottom w:val="nil"/>
            </w:tcBorders>
            <w:vAlign w:val="center"/>
          </w:tcPr>
          <w:p w14:paraId="79BDB41C"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Achromobacter</w:t>
            </w:r>
            <w:proofErr w:type="spellEnd"/>
          </w:p>
        </w:tc>
        <w:tc>
          <w:tcPr>
            <w:tcW w:w="861" w:type="dxa"/>
            <w:tcBorders>
              <w:top w:val="nil"/>
              <w:bottom w:val="nil"/>
            </w:tcBorders>
            <w:vAlign w:val="center"/>
          </w:tcPr>
          <w:p w14:paraId="7DB396F8"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.04</w:t>
            </w:r>
          </w:p>
        </w:tc>
        <w:tc>
          <w:tcPr>
            <w:tcW w:w="782" w:type="dxa"/>
            <w:tcBorders>
              <w:top w:val="nil"/>
              <w:bottom w:val="nil"/>
            </w:tcBorders>
            <w:vAlign w:val="center"/>
          </w:tcPr>
          <w:p w14:paraId="6DB3B196"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.36</w:t>
            </w:r>
          </w:p>
        </w:tc>
        <w:tc>
          <w:tcPr>
            <w:tcW w:w="584" w:type="dxa"/>
            <w:tcBorders>
              <w:top w:val="nil"/>
              <w:left w:val="single" w:sz="4" w:space="0" w:color="auto"/>
              <w:bottom w:val="nil"/>
            </w:tcBorders>
            <w:vAlign w:val="center"/>
          </w:tcPr>
          <w:p w14:paraId="21B0AD52"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.10</w:t>
            </w:r>
          </w:p>
        </w:tc>
        <w:tc>
          <w:tcPr>
            <w:tcW w:w="708" w:type="dxa"/>
            <w:tcBorders>
              <w:top w:val="nil"/>
              <w:bottom w:val="nil"/>
            </w:tcBorders>
            <w:vAlign w:val="center"/>
          </w:tcPr>
          <w:p w14:paraId="11F5F6F0"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.23</w:t>
            </w:r>
          </w:p>
        </w:tc>
      </w:tr>
      <w:tr w:rsidR="00D31188" w:rsidRPr="003F6AF1" w14:paraId="5E4B450B" w14:textId="77777777" w:rsidTr="00E46F46">
        <w:trPr>
          <w:jc w:val="center"/>
        </w:trPr>
        <w:tc>
          <w:tcPr>
            <w:tcW w:w="1453" w:type="dxa"/>
            <w:vMerge w:val="restart"/>
            <w:tcBorders>
              <w:top w:val="nil"/>
              <w:bottom w:val="nil"/>
            </w:tcBorders>
          </w:tcPr>
          <w:p w14:paraId="6FB25497"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Actinobacteria</w:t>
            </w:r>
          </w:p>
        </w:tc>
        <w:tc>
          <w:tcPr>
            <w:tcW w:w="1558" w:type="dxa"/>
            <w:tcBorders>
              <w:top w:val="nil"/>
              <w:bottom w:val="nil"/>
            </w:tcBorders>
            <w:vAlign w:val="center"/>
          </w:tcPr>
          <w:p w14:paraId="27642356"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3F6AF1">
              <w:rPr>
                <w:rFonts w:ascii="Times New Roman" w:hAnsi="Times New Roman" w:cs="Times New Roman"/>
                <w:i/>
                <w:iCs/>
                <w:color w:val="000000" w:themeColor="text1"/>
                <w:szCs w:val="21"/>
              </w:rPr>
              <w:t>Agrobacterium</w:t>
            </w:r>
          </w:p>
        </w:tc>
        <w:tc>
          <w:tcPr>
            <w:tcW w:w="861" w:type="dxa"/>
            <w:tcBorders>
              <w:top w:val="nil"/>
              <w:bottom w:val="nil"/>
            </w:tcBorders>
            <w:vAlign w:val="center"/>
          </w:tcPr>
          <w:p w14:paraId="47AC6518"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782" w:type="dxa"/>
            <w:tcBorders>
              <w:top w:val="nil"/>
              <w:bottom w:val="nil"/>
            </w:tcBorders>
            <w:vAlign w:val="center"/>
          </w:tcPr>
          <w:p w14:paraId="3BAF352B"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584" w:type="dxa"/>
            <w:tcBorders>
              <w:top w:val="nil"/>
              <w:left w:val="single" w:sz="4" w:space="0" w:color="auto"/>
              <w:bottom w:val="nil"/>
            </w:tcBorders>
            <w:vAlign w:val="center"/>
          </w:tcPr>
          <w:p w14:paraId="4B97783B"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.05</w:t>
            </w:r>
          </w:p>
        </w:tc>
        <w:tc>
          <w:tcPr>
            <w:tcW w:w="708" w:type="dxa"/>
            <w:tcBorders>
              <w:top w:val="nil"/>
              <w:bottom w:val="nil"/>
            </w:tcBorders>
            <w:vAlign w:val="center"/>
          </w:tcPr>
          <w:p w14:paraId="0CEC3F76"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r>
      <w:tr w:rsidR="00D31188" w:rsidRPr="003F6AF1" w14:paraId="684451EE" w14:textId="77777777" w:rsidTr="00E46F46">
        <w:trPr>
          <w:jc w:val="center"/>
        </w:trPr>
        <w:tc>
          <w:tcPr>
            <w:tcW w:w="1453" w:type="dxa"/>
            <w:vMerge/>
            <w:tcBorders>
              <w:top w:val="nil"/>
              <w:bottom w:val="nil"/>
            </w:tcBorders>
            <w:vAlign w:val="center"/>
          </w:tcPr>
          <w:p w14:paraId="08A49329" w14:textId="77777777" w:rsidR="00D31188" w:rsidRPr="003F6AF1" w:rsidRDefault="00D31188" w:rsidP="00E46F46">
            <w:pPr>
              <w:adjustRightInd w:val="0"/>
              <w:snapToGrid w:val="0"/>
              <w:spacing w:line="360" w:lineRule="auto"/>
              <w:rPr>
                <w:rFonts w:ascii="Times New Roman" w:hAnsi="Times New Roman" w:cs="Times New Roman"/>
                <w:iCs/>
                <w:color w:val="000000" w:themeColor="text1"/>
                <w:szCs w:val="21"/>
              </w:rPr>
            </w:pPr>
          </w:p>
        </w:tc>
        <w:tc>
          <w:tcPr>
            <w:tcW w:w="1558" w:type="dxa"/>
            <w:tcBorders>
              <w:top w:val="nil"/>
              <w:bottom w:val="nil"/>
            </w:tcBorders>
            <w:vAlign w:val="center"/>
          </w:tcPr>
          <w:p w14:paraId="2CAE4F68"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3F6AF1">
              <w:rPr>
                <w:rFonts w:ascii="Times New Roman" w:hAnsi="Times New Roman" w:cs="Times New Roman"/>
                <w:i/>
                <w:iCs/>
                <w:color w:val="000000" w:themeColor="text1"/>
                <w:szCs w:val="21"/>
              </w:rPr>
              <w:t>Microccocus</w:t>
            </w:r>
            <w:proofErr w:type="spellEnd"/>
          </w:p>
        </w:tc>
        <w:tc>
          <w:tcPr>
            <w:tcW w:w="861" w:type="dxa"/>
            <w:tcBorders>
              <w:top w:val="nil"/>
              <w:bottom w:val="nil"/>
            </w:tcBorders>
            <w:vAlign w:val="center"/>
          </w:tcPr>
          <w:p w14:paraId="36291582"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782" w:type="dxa"/>
            <w:tcBorders>
              <w:top w:val="nil"/>
              <w:bottom w:val="nil"/>
            </w:tcBorders>
            <w:vAlign w:val="center"/>
          </w:tcPr>
          <w:p w14:paraId="612AF610"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.03</w:t>
            </w:r>
          </w:p>
        </w:tc>
        <w:tc>
          <w:tcPr>
            <w:tcW w:w="584" w:type="dxa"/>
            <w:tcBorders>
              <w:top w:val="nil"/>
              <w:left w:val="single" w:sz="4" w:space="0" w:color="auto"/>
              <w:bottom w:val="nil"/>
            </w:tcBorders>
            <w:vAlign w:val="center"/>
          </w:tcPr>
          <w:p w14:paraId="482EBBD9"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.03</w:t>
            </w:r>
          </w:p>
        </w:tc>
        <w:tc>
          <w:tcPr>
            <w:tcW w:w="708" w:type="dxa"/>
            <w:tcBorders>
              <w:top w:val="nil"/>
              <w:bottom w:val="nil"/>
            </w:tcBorders>
            <w:vAlign w:val="center"/>
          </w:tcPr>
          <w:p w14:paraId="43E94D39"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.16</w:t>
            </w:r>
          </w:p>
        </w:tc>
      </w:tr>
      <w:tr w:rsidR="00D31188" w:rsidRPr="003F6AF1" w14:paraId="317F14E7" w14:textId="77777777" w:rsidTr="00E46F46">
        <w:trPr>
          <w:jc w:val="center"/>
        </w:trPr>
        <w:tc>
          <w:tcPr>
            <w:tcW w:w="1453" w:type="dxa"/>
            <w:tcBorders>
              <w:top w:val="nil"/>
              <w:bottom w:val="nil"/>
            </w:tcBorders>
            <w:vAlign w:val="center"/>
          </w:tcPr>
          <w:p w14:paraId="20080994"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Firmicutes</w:t>
            </w:r>
          </w:p>
        </w:tc>
        <w:tc>
          <w:tcPr>
            <w:tcW w:w="1558" w:type="dxa"/>
            <w:tcBorders>
              <w:top w:val="nil"/>
              <w:bottom w:val="nil"/>
            </w:tcBorders>
            <w:vAlign w:val="center"/>
          </w:tcPr>
          <w:p w14:paraId="6F643EBE"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3F6AF1">
              <w:rPr>
                <w:rFonts w:ascii="Times New Roman" w:hAnsi="Times New Roman" w:cs="Times New Roman"/>
                <w:i/>
                <w:iCs/>
                <w:color w:val="000000" w:themeColor="text1"/>
                <w:szCs w:val="21"/>
              </w:rPr>
              <w:t>Bacillus</w:t>
            </w:r>
          </w:p>
        </w:tc>
        <w:tc>
          <w:tcPr>
            <w:tcW w:w="861" w:type="dxa"/>
            <w:tcBorders>
              <w:top w:val="nil"/>
              <w:bottom w:val="nil"/>
            </w:tcBorders>
            <w:vAlign w:val="center"/>
          </w:tcPr>
          <w:p w14:paraId="73C7DFE7"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7</w:t>
            </w:r>
            <w:r w:rsidRPr="003F6AF1">
              <w:rPr>
                <w:rFonts w:ascii="Times New Roman" w:hAnsi="Times New Roman" w:cs="Times New Roman"/>
                <w:iCs/>
                <w:color w:val="000000" w:themeColor="text1"/>
                <w:szCs w:val="21"/>
              </w:rPr>
              <w:t>.38</w:t>
            </w:r>
          </w:p>
        </w:tc>
        <w:tc>
          <w:tcPr>
            <w:tcW w:w="782" w:type="dxa"/>
            <w:tcBorders>
              <w:top w:val="nil"/>
              <w:bottom w:val="nil"/>
            </w:tcBorders>
            <w:vAlign w:val="center"/>
          </w:tcPr>
          <w:p w14:paraId="55E59BE0"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2</w:t>
            </w:r>
            <w:r w:rsidRPr="003F6AF1">
              <w:rPr>
                <w:rFonts w:ascii="Times New Roman" w:hAnsi="Times New Roman" w:cs="Times New Roman"/>
                <w:iCs/>
                <w:color w:val="000000" w:themeColor="text1"/>
                <w:szCs w:val="21"/>
              </w:rPr>
              <w:t>.71</w:t>
            </w:r>
          </w:p>
        </w:tc>
        <w:tc>
          <w:tcPr>
            <w:tcW w:w="584" w:type="dxa"/>
            <w:tcBorders>
              <w:top w:val="nil"/>
              <w:left w:val="single" w:sz="4" w:space="0" w:color="auto"/>
              <w:bottom w:val="nil"/>
            </w:tcBorders>
            <w:vAlign w:val="center"/>
          </w:tcPr>
          <w:p w14:paraId="6499BD0F"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8</w:t>
            </w:r>
            <w:r w:rsidRPr="003F6AF1">
              <w:rPr>
                <w:rFonts w:ascii="Times New Roman" w:hAnsi="Times New Roman" w:cs="Times New Roman"/>
                <w:iCs/>
                <w:color w:val="000000" w:themeColor="text1"/>
                <w:szCs w:val="21"/>
              </w:rPr>
              <w:t>.49</w:t>
            </w:r>
          </w:p>
        </w:tc>
        <w:tc>
          <w:tcPr>
            <w:tcW w:w="708" w:type="dxa"/>
            <w:tcBorders>
              <w:top w:val="nil"/>
              <w:bottom w:val="nil"/>
            </w:tcBorders>
            <w:vAlign w:val="center"/>
          </w:tcPr>
          <w:p w14:paraId="78F6DCBC"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2</w:t>
            </w:r>
            <w:r w:rsidRPr="003F6AF1">
              <w:rPr>
                <w:rFonts w:ascii="Times New Roman" w:hAnsi="Times New Roman" w:cs="Times New Roman"/>
                <w:iCs/>
                <w:color w:val="000000" w:themeColor="text1"/>
                <w:szCs w:val="21"/>
              </w:rPr>
              <w:t>.16</w:t>
            </w:r>
          </w:p>
        </w:tc>
      </w:tr>
      <w:tr w:rsidR="00D31188" w:rsidRPr="003F6AF1" w14:paraId="5752B27D" w14:textId="77777777" w:rsidTr="00E46F46">
        <w:trPr>
          <w:jc w:val="center"/>
        </w:trPr>
        <w:tc>
          <w:tcPr>
            <w:tcW w:w="1453" w:type="dxa"/>
            <w:tcBorders>
              <w:top w:val="nil"/>
              <w:bottom w:val="single" w:sz="4" w:space="0" w:color="auto"/>
            </w:tcBorders>
            <w:vAlign w:val="center"/>
          </w:tcPr>
          <w:p w14:paraId="7351BE74"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iCs/>
                <w:color w:val="000000" w:themeColor="text1"/>
                <w:szCs w:val="21"/>
              </w:rPr>
              <w:t>Bacteroidetes</w:t>
            </w:r>
          </w:p>
        </w:tc>
        <w:tc>
          <w:tcPr>
            <w:tcW w:w="1558" w:type="dxa"/>
            <w:tcBorders>
              <w:top w:val="nil"/>
              <w:bottom w:val="single" w:sz="4" w:space="0" w:color="auto"/>
            </w:tcBorders>
            <w:vAlign w:val="center"/>
          </w:tcPr>
          <w:p w14:paraId="22044E7F" w14:textId="77777777" w:rsidR="00D31188" w:rsidRPr="003F6AF1"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3F6AF1">
              <w:rPr>
                <w:rFonts w:ascii="Times New Roman" w:hAnsi="Times New Roman" w:cs="Times New Roman"/>
                <w:i/>
                <w:iCs/>
                <w:color w:val="000000" w:themeColor="text1"/>
                <w:szCs w:val="21"/>
              </w:rPr>
              <w:t>Flavobacterium</w:t>
            </w:r>
          </w:p>
        </w:tc>
        <w:tc>
          <w:tcPr>
            <w:tcW w:w="861" w:type="dxa"/>
            <w:tcBorders>
              <w:top w:val="nil"/>
              <w:bottom w:val="single" w:sz="4" w:space="0" w:color="auto"/>
            </w:tcBorders>
            <w:vAlign w:val="center"/>
          </w:tcPr>
          <w:p w14:paraId="1A441669"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782" w:type="dxa"/>
            <w:tcBorders>
              <w:top w:val="nil"/>
              <w:bottom w:val="single" w:sz="4" w:space="0" w:color="auto"/>
            </w:tcBorders>
            <w:vAlign w:val="center"/>
          </w:tcPr>
          <w:p w14:paraId="411C7D6E"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.03</w:t>
            </w:r>
          </w:p>
        </w:tc>
        <w:tc>
          <w:tcPr>
            <w:tcW w:w="584" w:type="dxa"/>
            <w:tcBorders>
              <w:top w:val="nil"/>
              <w:left w:val="single" w:sz="4" w:space="0" w:color="auto"/>
              <w:bottom w:val="single" w:sz="4" w:space="0" w:color="auto"/>
            </w:tcBorders>
            <w:vAlign w:val="center"/>
          </w:tcPr>
          <w:p w14:paraId="7D04C324"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.00</w:t>
            </w:r>
          </w:p>
        </w:tc>
        <w:tc>
          <w:tcPr>
            <w:tcW w:w="708" w:type="dxa"/>
            <w:tcBorders>
              <w:top w:val="nil"/>
              <w:bottom w:val="single" w:sz="4" w:space="0" w:color="auto"/>
            </w:tcBorders>
            <w:vAlign w:val="center"/>
          </w:tcPr>
          <w:p w14:paraId="3ABF48A5" w14:textId="77777777" w:rsidR="00D31188" w:rsidRPr="003F6AF1"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3F6AF1">
              <w:rPr>
                <w:rFonts w:ascii="Times New Roman" w:hAnsi="Times New Roman" w:cs="Times New Roman" w:hint="eastAsia"/>
                <w:iCs/>
                <w:color w:val="000000" w:themeColor="text1"/>
                <w:szCs w:val="21"/>
              </w:rPr>
              <w:t>0</w:t>
            </w:r>
            <w:r w:rsidRPr="003F6AF1">
              <w:rPr>
                <w:rFonts w:ascii="Times New Roman" w:hAnsi="Times New Roman" w:cs="Times New Roman"/>
                <w:iCs/>
                <w:color w:val="000000" w:themeColor="text1"/>
                <w:szCs w:val="21"/>
              </w:rPr>
              <w:t>.06</w:t>
            </w:r>
          </w:p>
        </w:tc>
      </w:tr>
    </w:tbl>
    <w:p w14:paraId="1A96495E" w14:textId="77777777" w:rsidR="00D31188" w:rsidRDefault="00D31188" w:rsidP="00D31188">
      <w:pPr>
        <w:rPr>
          <w:color w:val="000000" w:themeColor="text1"/>
        </w:rPr>
      </w:pPr>
    </w:p>
    <w:p w14:paraId="12895A77" w14:textId="303C5EA0" w:rsidR="00D31188" w:rsidRDefault="00D31188" w:rsidP="00D31188">
      <w:pPr>
        <w:rPr>
          <w:color w:val="000000" w:themeColor="text1"/>
        </w:rPr>
      </w:pPr>
    </w:p>
    <w:p w14:paraId="1706DADF" w14:textId="041BDC42" w:rsidR="007F2DAD" w:rsidRDefault="007F2DAD" w:rsidP="00D31188">
      <w:pPr>
        <w:rPr>
          <w:color w:val="000000" w:themeColor="text1"/>
        </w:rPr>
      </w:pPr>
    </w:p>
    <w:p w14:paraId="3BDD924A" w14:textId="06F63AAD" w:rsidR="007F2DAD" w:rsidRDefault="007F2DAD" w:rsidP="00D31188">
      <w:pPr>
        <w:rPr>
          <w:color w:val="000000" w:themeColor="text1"/>
        </w:rPr>
      </w:pPr>
    </w:p>
    <w:p w14:paraId="2F35B09A" w14:textId="48C84D46" w:rsidR="007F2DAD" w:rsidRDefault="007F2DAD" w:rsidP="00D31188">
      <w:pPr>
        <w:rPr>
          <w:color w:val="000000" w:themeColor="text1"/>
        </w:rPr>
      </w:pPr>
    </w:p>
    <w:p w14:paraId="47495045" w14:textId="2C823AF2" w:rsidR="007F2DAD" w:rsidRDefault="007F2DAD" w:rsidP="00D31188">
      <w:pPr>
        <w:rPr>
          <w:color w:val="000000" w:themeColor="text1"/>
        </w:rPr>
      </w:pPr>
    </w:p>
    <w:p w14:paraId="1B1C25A4" w14:textId="633135E9" w:rsidR="007F2DAD" w:rsidRDefault="007F2DAD" w:rsidP="00D31188">
      <w:pPr>
        <w:rPr>
          <w:color w:val="000000" w:themeColor="text1"/>
        </w:rPr>
      </w:pPr>
    </w:p>
    <w:p w14:paraId="71EE1D75" w14:textId="430DE73A" w:rsidR="007F2DAD" w:rsidRDefault="007F2DAD" w:rsidP="00D31188">
      <w:pPr>
        <w:rPr>
          <w:color w:val="000000" w:themeColor="text1"/>
        </w:rPr>
      </w:pPr>
    </w:p>
    <w:p w14:paraId="076C6B93" w14:textId="35E2142F" w:rsidR="007F2DAD" w:rsidRDefault="007F2DAD" w:rsidP="00D31188">
      <w:pPr>
        <w:rPr>
          <w:color w:val="000000" w:themeColor="text1"/>
        </w:rPr>
      </w:pPr>
    </w:p>
    <w:p w14:paraId="3D2D0D44" w14:textId="77777777" w:rsidR="007F2DAD" w:rsidRDefault="007F2DAD" w:rsidP="00D31188">
      <w:pPr>
        <w:rPr>
          <w:color w:val="000000" w:themeColor="text1"/>
        </w:rPr>
      </w:pPr>
    </w:p>
    <w:p w14:paraId="3A604D5D" w14:textId="77777777" w:rsidR="00D31188" w:rsidRDefault="00D31188" w:rsidP="00D31188">
      <w:pPr>
        <w:rPr>
          <w:color w:val="000000" w:themeColor="text1"/>
        </w:rPr>
      </w:pPr>
    </w:p>
    <w:p w14:paraId="1B84C33A" w14:textId="27E85C23" w:rsidR="00D31188" w:rsidRPr="00486E08" w:rsidRDefault="00D31188" w:rsidP="00D31188">
      <w:pPr>
        <w:adjustRightInd w:val="0"/>
        <w:snapToGrid w:val="0"/>
        <w:spacing w:line="480" w:lineRule="auto"/>
        <w:ind w:firstLineChars="200" w:firstLine="440"/>
        <w:jc w:val="center"/>
        <w:rPr>
          <w:rFonts w:ascii="Times New Roman" w:hAnsi="Times New Roman" w:cs="Times New Roman"/>
          <w:color w:val="000000" w:themeColor="text1"/>
          <w:sz w:val="24"/>
          <w:szCs w:val="24"/>
        </w:rPr>
      </w:pPr>
      <w:r w:rsidRPr="003F6AF1">
        <w:rPr>
          <w:rFonts w:ascii="Times New Roman" w:hAnsi="Times New Roman" w:cs="Times New Roman"/>
          <w:b/>
          <w:color w:val="000000" w:themeColor="text1"/>
          <w:sz w:val="22"/>
        </w:rPr>
        <w:lastRenderedPageBreak/>
        <w:t xml:space="preserve">Table </w:t>
      </w:r>
      <w:proofErr w:type="spellStart"/>
      <w:r w:rsidRPr="003F6AF1">
        <w:rPr>
          <w:rFonts w:ascii="Times New Roman" w:hAnsi="Times New Roman" w:cs="Times New Roman"/>
          <w:b/>
          <w:color w:val="000000" w:themeColor="text1"/>
          <w:sz w:val="22"/>
        </w:rPr>
        <w:t>S</w:t>
      </w:r>
      <w:r w:rsidR="00AE0A08">
        <w:rPr>
          <w:rFonts w:ascii="Times New Roman" w:hAnsi="Times New Roman" w:cs="Times New Roman"/>
          <w:b/>
          <w:color w:val="000000" w:themeColor="text1"/>
          <w:sz w:val="22"/>
        </w:rPr>
        <w:t>6</w:t>
      </w:r>
      <w:proofErr w:type="spellEnd"/>
      <w:r w:rsidRPr="003F6AF1">
        <w:rPr>
          <w:rFonts w:ascii="Times New Roman" w:hAnsi="Times New Roman" w:cs="Times New Roman"/>
          <w:b/>
          <w:color w:val="000000" w:themeColor="text1"/>
          <w:sz w:val="22"/>
        </w:rPr>
        <w:t>.</w:t>
      </w:r>
      <w:r w:rsidRPr="003F6AF1">
        <w:rPr>
          <w:rFonts w:ascii="Times New Roman" w:hAnsi="Times New Roman" w:cs="Times New Roman"/>
          <w:color w:val="000000" w:themeColor="text1"/>
        </w:rPr>
        <w:t xml:space="preserve"> </w:t>
      </w:r>
      <w:bookmarkStart w:id="13" w:name="_Hlk50146050"/>
      <w:r w:rsidRPr="003F6AF1">
        <w:rPr>
          <w:rFonts w:ascii="Times New Roman" w:hAnsi="Times New Roman" w:cs="Times New Roman"/>
          <w:color w:val="000000" w:themeColor="text1"/>
          <w:sz w:val="24"/>
          <w:szCs w:val="24"/>
        </w:rPr>
        <w:t xml:space="preserve">The relative abundance (%) of </w:t>
      </w:r>
      <w:r>
        <w:rPr>
          <w:rFonts w:ascii="Times New Roman" w:hAnsi="Times New Roman" w:cs="Times New Roman"/>
          <w:color w:val="000000" w:themeColor="text1"/>
          <w:sz w:val="24"/>
          <w:szCs w:val="24"/>
        </w:rPr>
        <w:t>mycorrhizal helper bacteria</w:t>
      </w:r>
      <w:r w:rsidRPr="003F6AF1">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MHB</w:t>
      </w:r>
      <w:proofErr w:type="spellEnd"/>
      <w:r w:rsidRPr="003F6AF1">
        <w:rPr>
          <w:rFonts w:ascii="Times New Roman" w:hAnsi="Times New Roman" w:cs="Times New Roman"/>
          <w:color w:val="000000" w:themeColor="text1"/>
          <w:sz w:val="24"/>
          <w:szCs w:val="24"/>
        </w:rPr>
        <w:t>) referred to previous studies</w:t>
      </w:r>
      <w:bookmarkEnd w:id="13"/>
      <w:r>
        <w:rPr>
          <w:rFonts w:ascii="Times New Roman" w:hAnsi="Times New Roman" w:cs="Times New Roman"/>
          <w:color w:val="000000" w:themeColor="text1"/>
        </w:rPr>
        <w:t>.</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54"/>
        <w:gridCol w:w="1659"/>
        <w:gridCol w:w="809"/>
        <w:gridCol w:w="882"/>
        <w:gridCol w:w="702"/>
        <w:gridCol w:w="764"/>
      </w:tblGrid>
      <w:tr w:rsidR="00D31188" w:rsidRPr="0078707B" w14:paraId="5B0C4E46" w14:textId="77777777" w:rsidTr="00E46F46">
        <w:trPr>
          <w:jc w:val="center"/>
        </w:trPr>
        <w:tc>
          <w:tcPr>
            <w:tcW w:w="3113" w:type="dxa"/>
            <w:gridSpan w:val="2"/>
            <w:tcBorders>
              <w:bottom w:val="nil"/>
            </w:tcBorders>
            <w:vAlign w:val="center"/>
          </w:tcPr>
          <w:p w14:paraId="4F4244C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78707B">
              <w:rPr>
                <w:rFonts w:ascii="Times New Roman" w:hAnsi="Times New Roman" w:cs="Times New Roman"/>
                <w:iCs/>
                <w:color w:val="000000" w:themeColor="text1"/>
                <w:szCs w:val="21"/>
              </w:rPr>
              <w:t>MHB</w:t>
            </w:r>
            <w:proofErr w:type="spellEnd"/>
          </w:p>
        </w:tc>
        <w:tc>
          <w:tcPr>
            <w:tcW w:w="1691" w:type="dxa"/>
            <w:gridSpan w:val="2"/>
            <w:tcBorders>
              <w:bottom w:val="nil"/>
            </w:tcBorders>
            <w:vAlign w:val="center"/>
          </w:tcPr>
          <w:p w14:paraId="3C54CBA0"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78707B">
              <w:rPr>
                <w:rFonts w:ascii="Times New Roman" w:hAnsi="Times New Roman" w:cs="Times New Roman"/>
                <w:iCs/>
                <w:color w:val="000000" w:themeColor="text1"/>
                <w:szCs w:val="21"/>
              </w:rPr>
              <w:t>Exp1</w:t>
            </w:r>
            <w:proofErr w:type="spellEnd"/>
          </w:p>
        </w:tc>
        <w:tc>
          <w:tcPr>
            <w:tcW w:w="1466" w:type="dxa"/>
            <w:gridSpan w:val="2"/>
            <w:tcBorders>
              <w:bottom w:val="nil"/>
            </w:tcBorders>
            <w:vAlign w:val="center"/>
          </w:tcPr>
          <w:p w14:paraId="1C148A5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roofErr w:type="spellStart"/>
            <w:r w:rsidRPr="0078707B">
              <w:rPr>
                <w:rFonts w:ascii="Times New Roman" w:hAnsi="Times New Roman" w:cs="Times New Roman"/>
                <w:iCs/>
                <w:color w:val="000000" w:themeColor="text1"/>
                <w:szCs w:val="21"/>
              </w:rPr>
              <w:t>Exp2</w:t>
            </w:r>
            <w:proofErr w:type="spellEnd"/>
          </w:p>
        </w:tc>
      </w:tr>
      <w:tr w:rsidR="00D31188" w:rsidRPr="0078707B" w14:paraId="76A38D43" w14:textId="77777777" w:rsidTr="00E46F46">
        <w:trPr>
          <w:jc w:val="center"/>
        </w:trPr>
        <w:tc>
          <w:tcPr>
            <w:tcW w:w="1454" w:type="dxa"/>
            <w:tcBorders>
              <w:bottom w:val="single" w:sz="4" w:space="0" w:color="auto"/>
            </w:tcBorders>
            <w:vAlign w:val="center"/>
          </w:tcPr>
          <w:p w14:paraId="0223BA6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Phylum</w:t>
            </w:r>
          </w:p>
        </w:tc>
        <w:tc>
          <w:tcPr>
            <w:tcW w:w="1659" w:type="dxa"/>
            <w:tcBorders>
              <w:top w:val="nil"/>
              <w:bottom w:val="single" w:sz="4" w:space="0" w:color="auto"/>
            </w:tcBorders>
            <w:vAlign w:val="center"/>
          </w:tcPr>
          <w:p w14:paraId="2FB20B1C"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Genus</w:t>
            </w:r>
          </w:p>
        </w:tc>
        <w:tc>
          <w:tcPr>
            <w:tcW w:w="809" w:type="dxa"/>
            <w:tcBorders>
              <w:top w:val="nil"/>
              <w:bottom w:val="single" w:sz="4" w:space="0" w:color="auto"/>
            </w:tcBorders>
            <w:vAlign w:val="center"/>
          </w:tcPr>
          <w:p w14:paraId="5C60EBEB"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78707B">
              <w:rPr>
                <w:rFonts w:ascii="Times New Roman" w:hAnsi="Times New Roman" w:cs="Times New Roman"/>
                <w:i/>
                <w:iCs/>
                <w:color w:val="000000" w:themeColor="text1"/>
                <w:szCs w:val="21"/>
              </w:rPr>
              <w:t>F.m</w:t>
            </w:r>
            <w:proofErr w:type="spellEnd"/>
          </w:p>
        </w:tc>
        <w:tc>
          <w:tcPr>
            <w:tcW w:w="882" w:type="dxa"/>
            <w:tcBorders>
              <w:top w:val="nil"/>
              <w:bottom w:val="single" w:sz="4" w:space="0" w:color="auto"/>
            </w:tcBorders>
            <w:vAlign w:val="center"/>
          </w:tcPr>
          <w:p w14:paraId="0D477070" w14:textId="77777777" w:rsidR="00D31188" w:rsidRPr="0078707B"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78707B">
              <w:rPr>
                <w:rFonts w:ascii="Times New Roman" w:hAnsi="Times New Roman" w:cs="Times New Roman"/>
                <w:i/>
                <w:iCs/>
                <w:color w:val="000000" w:themeColor="text1"/>
                <w:szCs w:val="21"/>
              </w:rPr>
              <w:t>G.m</w:t>
            </w:r>
            <w:proofErr w:type="spellEnd"/>
          </w:p>
        </w:tc>
        <w:tc>
          <w:tcPr>
            <w:tcW w:w="702" w:type="dxa"/>
            <w:tcBorders>
              <w:top w:val="nil"/>
              <w:bottom w:val="single" w:sz="4" w:space="0" w:color="auto"/>
            </w:tcBorders>
            <w:vAlign w:val="center"/>
          </w:tcPr>
          <w:p w14:paraId="08B138E8"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proofErr w:type="gramStart"/>
            <w:r w:rsidRPr="0078707B">
              <w:rPr>
                <w:rFonts w:ascii="Times New Roman" w:hAnsi="Times New Roman" w:cs="Times New Roman"/>
                <w:i/>
                <w:iCs/>
                <w:color w:val="000000" w:themeColor="text1"/>
                <w:szCs w:val="21"/>
              </w:rPr>
              <w:t>R.i</w:t>
            </w:r>
            <w:proofErr w:type="spellEnd"/>
            <w:proofErr w:type="gramEnd"/>
          </w:p>
        </w:tc>
        <w:tc>
          <w:tcPr>
            <w:tcW w:w="764" w:type="dxa"/>
            <w:tcBorders>
              <w:top w:val="nil"/>
              <w:bottom w:val="single" w:sz="4" w:space="0" w:color="auto"/>
            </w:tcBorders>
            <w:vAlign w:val="center"/>
          </w:tcPr>
          <w:p w14:paraId="11E0C2F3" w14:textId="77777777" w:rsidR="00D31188" w:rsidRPr="0078707B" w:rsidRDefault="00D31188" w:rsidP="00E46F46">
            <w:pPr>
              <w:adjustRightInd w:val="0"/>
              <w:snapToGrid w:val="0"/>
              <w:spacing w:line="360" w:lineRule="auto"/>
              <w:jc w:val="center"/>
              <w:rPr>
                <w:rFonts w:ascii="Times New Roman" w:hAnsi="Times New Roman" w:cs="Times New Roman"/>
                <w:color w:val="000000" w:themeColor="text1"/>
                <w:szCs w:val="21"/>
              </w:rPr>
            </w:pPr>
            <w:proofErr w:type="spellStart"/>
            <w:r w:rsidRPr="0078707B">
              <w:rPr>
                <w:rFonts w:ascii="Times New Roman" w:hAnsi="Times New Roman" w:cs="Times New Roman"/>
                <w:i/>
                <w:iCs/>
                <w:color w:val="000000" w:themeColor="text1"/>
                <w:szCs w:val="21"/>
              </w:rPr>
              <w:t>G.m</w:t>
            </w:r>
            <w:proofErr w:type="spellEnd"/>
          </w:p>
        </w:tc>
      </w:tr>
      <w:tr w:rsidR="00D31188" w:rsidRPr="0078707B" w14:paraId="68DD0B21" w14:textId="77777777" w:rsidTr="00E46F46">
        <w:trPr>
          <w:jc w:val="center"/>
        </w:trPr>
        <w:tc>
          <w:tcPr>
            <w:tcW w:w="1454" w:type="dxa"/>
            <w:vMerge w:val="restart"/>
            <w:tcBorders>
              <w:bottom w:val="nil"/>
            </w:tcBorders>
          </w:tcPr>
          <w:p w14:paraId="7B6F2AE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Proteobacteria</w:t>
            </w:r>
          </w:p>
        </w:tc>
        <w:tc>
          <w:tcPr>
            <w:tcW w:w="1659" w:type="dxa"/>
            <w:tcBorders>
              <w:bottom w:val="nil"/>
            </w:tcBorders>
            <w:vAlign w:val="center"/>
          </w:tcPr>
          <w:p w14:paraId="72CD47DD"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Pseudomonas</w:t>
            </w:r>
          </w:p>
        </w:tc>
        <w:tc>
          <w:tcPr>
            <w:tcW w:w="809" w:type="dxa"/>
            <w:tcBorders>
              <w:bottom w:val="nil"/>
            </w:tcBorders>
            <w:vAlign w:val="center"/>
          </w:tcPr>
          <w:p w14:paraId="484ADDCC"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0.27</w:t>
            </w:r>
          </w:p>
        </w:tc>
        <w:tc>
          <w:tcPr>
            <w:tcW w:w="882" w:type="dxa"/>
            <w:tcBorders>
              <w:bottom w:val="nil"/>
            </w:tcBorders>
            <w:vAlign w:val="center"/>
          </w:tcPr>
          <w:p w14:paraId="7B2BC654"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21.37</w:t>
            </w:r>
          </w:p>
        </w:tc>
        <w:tc>
          <w:tcPr>
            <w:tcW w:w="702" w:type="dxa"/>
            <w:tcBorders>
              <w:bottom w:val="nil"/>
            </w:tcBorders>
            <w:vAlign w:val="center"/>
          </w:tcPr>
          <w:p w14:paraId="596481F2"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0.24</w:t>
            </w:r>
          </w:p>
        </w:tc>
        <w:tc>
          <w:tcPr>
            <w:tcW w:w="764" w:type="dxa"/>
            <w:tcBorders>
              <w:bottom w:val="nil"/>
            </w:tcBorders>
            <w:vAlign w:val="center"/>
          </w:tcPr>
          <w:p w14:paraId="7FD9FD72"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18.0</w:t>
            </w:r>
          </w:p>
        </w:tc>
      </w:tr>
      <w:tr w:rsidR="00D31188" w:rsidRPr="0078707B" w14:paraId="25910ED4" w14:textId="77777777" w:rsidTr="00E46F46">
        <w:trPr>
          <w:jc w:val="center"/>
        </w:trPr>
        <w:tc>
          <w:tcPr>
            <w:tcW w:w="1454" w:type="dxa"/>
            <w:vMerge/>
            <w:tcBorders>
              <w:top w:val="nil"/>
              <w:bottom w:val="nil"/>
            </w:tcBorders>
            <w:vAlign w:val="center"/>
          </w:tcPr>
          <w:p w14:paraId="0300CFA0"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5129F069"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78707B">
              <w:rPr>
                <w:rFonts w:ascii="Times New Roman" w:hAnsi="Times New Roman" w:cs="Times New Roman"/>
                <w:i/>
                <w:iCs/>
                <w:color w:val="000000" w:themeColor="text1"/>
                <w:szCs w:val="21"/>
              </w:rPr>
              <w:t>Azospirillum</w:t>
            </w:r>
            <w:proofErr w:type="spellEnd"/>
          </w:p>
        </w:tc>
        <w:tc>
          <w:tcPr>
            <w:tcW w:w="809" w:type="dxa"/>
            <w:tcBorders>
              <w:top w:val="nil"/>
              <w:bottom w:val="nil"/>
            </w:tcBorders>
            <w:vAlign w:val="center"/>
          </w:tcPr>
          <w:p w14:paraId="50F8CA55"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931DDB">
              <w:rPr>
                <w:rFonts w:ascii="Times New Roman" w:hAnsi="Times New Roman" w:cs="Times New Roman"/>
                <w:iCs/>
                <w:color w:val="000000" w:themeColor="text1"/>
                <w:szCs w:val="21"/>
              </w:rPr>
              <w:t>0.21</w:t>
            </w:r>
            <w:r w:rsidRPr="00931DDB">
              <w:rPr>
                <w:rFonts w:ascii="Times New Roman" w:hAnsi="Times New Roman" w:cs="Times New Roman"/>
                <w:iCs/>
                <w:color w:val="000000" w:themeColor="text1"/>
                <w:szCs w:val="21"/>
              </w:rPr>
              <w:tab/>
            </w:r>
          </w:p>
        </w:tc>
        <w:tc>
          <w:tcPr>
            <w:tcW w:w="882" w:type="dxa"/>
            <w:tcBorders>
              <w:top w:val="nil"/>
              <w:bottom w:val="nil"/>
            </w:tcBorders>
            <w:vAlign w:val="center"/>
          </w:tcPr>
          <w:p w14:paraId="7376F5B8"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02" w:type="dxa"/>
            <w:tcBorders>
              <w:top w:val="nil"/>
              <w:bottom w:val="nil"/>
            </w:tcBorders>
            <w:vAlign w:val="center"/>
          </w:tcPr>
          <w:p w14:paraId="35BD81B1"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.13</w:t>
            </w:r>
          </w:p>
        </w:tc>
        <w:tc>
          <w:tcPr>
            <w:tcW w:w="764" w:type="dxa"/>
            <w:tcBorders>
              <w:top w:val="nil"/>
              <w:bottom w:val="nil"/>
            </w:tcBorders>
            <w:vAlign w:val="center"/>
          </w:tcPr>
          <w:p w14:paraId="422521DE"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.02</w:t>
            </w:r>
          </w:p>
        </w:tc>
      </w:tr>
      <w:tr w:rsidR="00D31188" w:rsidRPr="0078707B" w14:paraId="6C79D9A7" w14:textId="77777777" w:rsidTr="00E46F46">
        <w:trPr>
          <w:jc w:val="center"/>
        </w:trPr>
        <w:tc>
          <w:tcPr>
            <w:tcW w:w="1454" w:type="dxa"/>
            <w:vMerge/>
            <w:tcBorders>
              <w:top w:val="nil"/>
              <w:bottom w:val="nil"/>
            </w:tcBorders>
            <w:vAlign w:val="center"/>
          </w:tcPr>
          <w:p w14:paraId="48F291F0"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1CD58380"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Klebsiella</w:t>
            </w:r>
          </w:p>
        </w:tc>
        <w:tc>
          <w:tcPr>
            <w:tcW w:w="809" w:type="dxa"/>
            <w:tcBorders>
              <w:top w:val="nil"/>
              <w:bottom w:val="nil"/>
            </w:tcBorders>
            <w:vAlign w:val="center"/>
          </w:tcPr>
          <w:p w14:paraId="46227AC6"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882" w:type="dxa"/>
            <w:tcBorders>
              <w:top w:val="nil"/>
              <w:bottom w:val="nil"/>
            </w:tcBorders>
            <w:vAlign w:val="center"/>
          </w:tcPr>
          <w:p w14:paraId="33CCDD64"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.10</w:t>
            </w:r>
          </w:p>
        </w:tc>
        <w:tc>
          <w:tcPr>
            <w:tcW w:w="702" w:type="dxa"/>
            <w:tcBorders>
              <w:top w:val="nil"/>
              <w:bottom w:val="nil"/>
            </w:tcBorders>
            <w:vAlign w:val="center"/>
          </w:tcPr>
          <w:p w14:paraId="5556088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64" w:type="dxa"/>
            <w:tcBorders>
              <w:top w:val="nil"/>
              <w:bottom w:val="nil"/>
            </w:tcBorders>
            <w:vAlign w:val="center"/>
          </w:tcPr>
          <w:p w14:paraId="60926D59"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.10</w:t>
            </w:r>
          </w:p>
        </w:tc>
      </w:tr>
      <w:tr w:rsidR="00D31188" w:rsidRPr="0078707B" w14:paraId="094762EA" w14:textId="77777777" w:rsidTr="00E46F46">
        <w:trPr>
          <w:jc w:val="center"/>
        </w:trPr>
        <w:tc>
          <w:tcPr>
            <w:tcW w:w="1454" w:type="dxa"/>
            <w:vMerge/>
            <w:tcBorders>
              <w:top w:val="nil"/>
              <w:bottom w:val="nil"/>
            </w:tcBorders>
            <w:vAlign w:val="center"/>
          </w:tcPr>
          <w:p w14:paraId="199FD235"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234FFC85"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Rhizobium</w:t>
            </w:r>
          </w:p>
        </w:tc>
        <w:tc>
          <w:tcPr>
            <w:tcW w:w="809" w:type="dxa"/>
            <w:tcBorders>
              <w:top w:val="nil"/>
              <w:bottom w:val="nil"/>
            </w:tcBorders>
            <w:vAlign w:val="center"/>
          </w:tcPr>
          <w:p w14:paraId="4E9735CF"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882" w:type="dxa"/>
            <w:tcBorders>
              <w:top w:val="nil"/>
              <w:bottom w:val="nil"/>
            </w:tcBorders>
            <w:vAlign w:val="center"/>
          </w:tcPr>
          <w:p w14:paraId="19F82895"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0.12</w:t>
            </w:r>
          </w:p>
        </w:tc>
        <w:tc>
          <w:tcPr>
            <w:tcW w:w="702" w:type="dxa"/>
            <w:tcBorders>
              <w:top w:val="nil"/>
              <w:bottom w:val="nil"/>
            </w:tcBorders>
            <w:vAlign w:val="center"/>
          </w:tcPr>
          <w:p w14:paraId="6039A28F"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64" w:type="dxa"/>
            <w:tcBorders>
              <w:top w:val="nil"/>
              <w:bottom w:val="nil"/>
            </w:tcBorders>
            <w:vAlign w:val="center"/>
          </w:tcPr>
          <w:p w14:paraId="1E1E3E4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0.13</w:t>
            </w:r>
          </w:p>
        </w:tc>
      </w:tr>
      <w:tr w:rsidR="00D31188" w:rsidRPr="0078707B" w14:paraId="2A9F8FA4" w14:textId="77777777" w:rsidTr="00E46F46">
        <w:trPr>
          <w:jc w:val="center"/>
        </w:trPr>
        <w:tc>
          <w:tcPr>
            <w:tcW w:w="1454" w:type="dxa"/>
            <w:vMerge/>
            <w:tcBorders>
              <w:top w:val="nil"/>
              <w:bottom w:val="nil"/>
            </w:tcBorders>
            <w:vAlign w:val="center"/>
          </w:tcPr>
          <w:p w14:paraId="12AA64EE"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2DEEC199"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Enterobacter</w:t>
            </w:r>
          </w:p>
        </w:tc>
        <w:tc>
          <w:tcPr>
            <w:tcW w:w="809" w:type="dxa"/>
            <w:tcBorders>
              <w:top w:val="nil"/>
              <w:bottom w:val="nil"/>
            </w:tcBorders>
            <w:vAlign w:val="center"/>
          </w:tcPr>
          <w:p w14:paraId="3B85DAD5"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882" w:type="dxa"/>
            <w:tcBorders>
              <w:top w:val="nil"/>
              <w:bottom w:val="nil"/>
            </w:tcBorders>
            <w:vAlign w:val="center"/>
          </w:tcPr>
          <w:p w14:paraId="1928E576"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.10</w:t>
            </w:r>
          </w:p>
        </w:tc>
        <w:tc>
          <w:tcPr>
            <w:tcW w:w="702" w:type="dxa"/>
            <w:tcBorders>
              <w:top w:val="nil"/>
              <w:bottom w:val="nil"/>
            </w:tcBorders>
            <w:vAlign w:val="center"/>
          </w:tcPr>
          <w:p w14:paraId="50F7AFA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64" w:type="dxa"/>
            <w:tcBorders>
              <w:top w:val="nil"/>
              <w:bottom w:val="nil"/>
            </w:tcBorders>
            <w:vAlign w:val="center"/>
          </w:tcPr>
          <w:p w14:paraId="491AF7C1"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.04</w:t>
            </w:r>
          </w:p>
        </w:tc>
      </w:tr>
      <w:tr w:rsidR="00D31188" w:rsidRPr="0078707B" w14:paraId="17D1726D" w14:textId="77777777" w:rsidTr="00E46F46">
        <w:trPr>
          <w:jc w:val="center"/>
        </w:trPr>
        <w:tc>
          <w:tcPr>
            <w:tcW w:w="1454" w:type="dxa"/>
            <w:vMerge/>
            <w:tcBorders>
              <w:top w:val="nil"/>
              <w:bottom w:val="nil"/>
            </w:tcBorders>
            <w:vAlign w:val="center"/>
          </w:tcPr>
          <w:p w14:paraId="465648F7"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773A0305"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78707B">
              <w:rPr>
                <w:rFonts w:ascii="Times New Roman" w:hAnsi="Times New Roman" w:cs="Times New Roman"/>
                <w:i/>
                <w:iCs/>
                <w:color w:val="000000" w:themeColor="text1"/>
                <w:szCs w:val="21"/>
              </w:rPr>
              <w:t>Bradyrrhizobium</w:t>
            </w:r>
            <w:proofErr w:type="spellEnd"/>
          </w:p>
        </w:tc>
        <w:tc>
          <w:tcPr>
            <w:tcW w:w="809" w:type="dxa"/>
            <w:tcBorders>
              <w:top w:val="nil"/>
              <w:bottom w:val="nil"/>
            </w:tcBorders>
            <w:vAlign w:val="center"/>
          </w:tcPr>
          <w:p w14:paraId="0792C81D"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.11</w:t>
            </w:r>
          </w:p>
        </w:tc>
        <w:tc>
          <w:tcPr>
            <w:tcW w:w="882" w:type="dxa"/>
            <w:tcBorders>
              <w:top w:val="nil"/>
              <w:bottom w:val="nil"/>
            </w:tcBorders>
            <w:vAlign w:val="center"/>
          </w:tcPr>
          <w:p w14:paraId="2513A63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.19</w:t>
            </w:r>
          </w:p>
        </w:tc>
        <w:tc>
          <w:tcPr>
            <w:tcW w:w="702" w:type="dxa"/>
            <w:tcBorders>
              <w:top w:val="nil"/>
              <w:bottom w:val="nil"/>
            </w:tcBorders>
            <w:vAlign w:val="center"/>
          </w:tcPr>
          <w:p w14:paraId="7DDCC08E"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.16</w:t>
            </w:r>
          </w:p>
        </w:tc>
        <w:tc>
          <w:tcPr>
            <w:tcW w:w="764" w:type="dxa"/>
            <w:tcBorders>
              <w:top w:val="nil"/>
              <w:bottom w:val="nil"/>
            </w:tcBorders>
            <w:vAlign w:val="center"/>
          </w:tcPr>
          <w:p w14:paraId="18D3FE5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.39</w:t>
            </w:r>
          </w:p>
        </w:tc>
      </w:tr>
      <w:tr w:rsidR="00D31188" w:rsidRPr="0078707B" w14:paraId="6A86ACDC" w14:textId="77777777" w:rsidTr="00E46F46">
        <w:trPr>
          <w:jc w:val="center"/>
        </w:trPr>
        <w:tc>
          <w:tcPr>
            <w:tcW w:w="1454" w:type="dxa"/>
            <w:tcBorders>
              <w:top w:val="nil"/>
              <w:bottom w:val="nil"/>
            </w:tcBorders>
          </w:tcPr>
          <w:p w14:paraId="591F8E1F"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Actinobacteria</w:t>
            </w:r>
          </w:p>
        </w:tc>
        <w:tc>
          <w:tcPr>
            <w:tcW w:w="1659" w:type="dxa"/>
            <w:tcBorders>
              <w:top w:val="nil"/>
              <w:bottom w:val="nil"/>
            </w:tcBorders>
            <w:vAlign w:val="center"/>
          </w:tcPr>
          <w:p w14:paraId="2A9C22E4"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Agrobacterium</w:t>
            </w:r>
          </w:p>
        </w:tc>
        <w:tc>
          <w:tcPr>
            <w:tcW w:w="809" w:type="dxa"/>
            <w:tcBorders>
              <w:top w:val="nil"/>
              <w:bottom w:val="nil"/>
            </w:tcBorders>
            <w:vAlign w:val="center"/>
          </w:tcPr>
          <w:p w14:paraId="42F34052"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882" w:type="dxa"/>
            <w:tcBorders>
              <w:top w:val="nil"/>
              <w:bottom w:val="nil"/>
            </w:tcBorders>
            <w:vAlign w:val="center"/>
          </w:tcPr>
          <w:p w14:paraId="08F76C2C"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02" w:type="dxa"/>
            <w:tcBorders>
              <w:top w:val="nil"/>
              <w:bottom w:val="nil"/>
            </w:tcBorders>
            <w:vAlign w:val="center"/>
          </w:tcPr>
          <w:p w14:paraId="16FD9A6B"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iCs/>
                <w:color w:val="000000" w:themeColor="text1"/>
                <w:szCs w:val="21"/>
              </w:rPr>
              <w:t>&lt;</w:t>
            </w: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.01</w:t>
            </w:r>
          </w:p>
        </w:tc>
        <w:tc>
          <w:tcPr>
            <w:tcW w:w="764" w:type="dxa"/>
            <w:tcBorders>
              <w:top w:val="nil"/>
              <w:bottom w:val="nil"/>
            </w:tcBorders>
            <w:vAlign w:val="center"/>
          </w:tcPr>
          <w:p w14:paraId="1A19CAD2"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.05</w:t>
            </w:r>
          </w:p>
        </w:tc>
      </w:tr>
      <w:tr w:rsidR="00D31188" w:rsidRPr="0078707B" w14:paraId="6DB25139" w14:textId="77777777" w:rsidTr="00E46F46">
        <w:trPr>
          <w:jc w:val="center"/>
        </w:trPr>
        <w:tc>
          <w:tcPr>
            <w:tcW w:w="1454" w:type="dxa"/>
            <w:tcBorders>
              <w:top w:val="nil"/>
              <w:bottom w:val="nil"/>
            </w:tcBorders>
            <w:vAlign w:val="center"/>
          </w:tcPr>
          <w:p w14:paraId="4BA25434" w14:textId="77777777" w:rsidR="00D31188" w:rsidRPr="0078707B" w:rsidRDefault="00D31188" w:rsidP="00E46F46">
            <w:pPr>
              <w:adjustRightInd w:val="0"/>
              <w:snapToGrid w:val="0"/>
              <w:spacing w:line="360" w:lineRule="auto"/>
              <w:rPr>
                <w:rFonts w:ascii="Times New Roman" w:hAnsi="Times New Roman" w:cs="Times New Roman"/>
                <w:iCs/>
                <w:color w:val="000000" w:themeColor="text1"/>
                <w:szCs w:val="21"/>
              </w:rPr>
            </w:pPr>
          </w:p>
        </w:tc>
        <w:tc>
          <w:tcPr>
            <w:tcW w:w="1659" w:type="dxa"/>
            <w:tcBorders>
              <w:top w:val="nil"/>
              <w:bottom w:val="nil"/>
            </w:tcBorders>
            <w:vAlign w:val="center"/>
          </w:tcPr>
          <w:p w14:paraId="2D853864"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Streptomyces</w:t>
            </w:r>
          </w:p>
        </w:tc>
        <w:tc>
          <w:tcPr>
            <w:tcW w:w="809" w:type="dxa"/>
            <w:tcBorders>
              <w:top w:val="nil"/>
              <w:bottom w:val="nil"/>
            </w:tcBorders>
            <w:vAlign w:val="center"/>
          </w:tcPr>
          <w:p w14:paraId="6AD1249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7</w:t>
            </w:r>
            <w:r>
              <w:rPr>
                <w:rFonts w:ascii="Times New Roman" w:hAnsi="Times New Roman" w:cs="Times New Roman"/>
                <w:iCs/>
                <w:color w:val="000000" w:themeColor="text1"/>
                <w:szCs w:val="21"/>
              </w:rPr>
              <w:t>.00</w:t>
            </w:r>
          </w:p>
        </w:tc>
        <w:tc>
          <w:tcPr>
            <w:tcW w:w="882" w:type="dxa"/>
            <w:tcBorders>
              <w:top w:val="nil"/>
              <w:bottom w:val="nil"/>
            </w:tcBorders>
            <w:vAlign w:val="center"/>
          </w:tcPr>
          <w:p w14:paraId="747509D8"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.63</w:t>
            </w:r>
          </w:p>
        </w:tc>
        <w:tc>
          <w:tcPr>
            <w:tcW w:w="702" w:type="dxa"/>
            <w:tcBorders>
              <w:top w:val="nil"/>
              <w:bottom w:val="nil"/>
            </w:tcBorders>
            <w:vAlign w:val="center"/>
          </w:tcPr>
          <w:p w14:paraId="490799C8"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5</w:t>
            </w:r>
            <w:r>
              <w:rPr>
                <w:rFonts w:ascii="Times New Roman" w:hAnsi="Times New Roman" w:cs="Times New Roman"/>
                <w:iCs/>
                <w:color w:val="000000" w:themeColor="text1"/>
                <w:szCs w:val="21"/>
              </w:rPr>
              <w:t>.97</w:t>
            </w:r>
          </w:p>
        </w:tc>
        <w:tc>
          <w:tcPr>
            <w:tcW w:w="764" w:type="dxa"/>
            <w:tcBorders>
              <w:top w:val="nil"/>
              <w:bottom w:val="nil"/>
            </w:tcBorders>
            <w:vAlign w:val="center"/>
          </w:tcPr>
          <w:p w14:paraId="43A3604D"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.45</w:t>
            </w:r>
          </w:p>
        </w:tc>
      </w:tr>
      <w:tr w:rsidR="00D31188" w:rsidRPr="0078707B" w14:paraId="5F79F0FA" w14:textId="77777777" w:rsidTr="00E46F46">
        <w:trPr>
          <w:jc w:val="center"/>
        </w:trPr>
        <w:tc>
          <w:tcPr>
            <w:tcW w:w="1454" w:type="dxa"/>
            <w:tcBorders>
              <w:top w:val="nil"/>
              <w:bottom w:val="nil"/>
            </w:tcBorders>
            <w:vAlign w:val="center"/>
          </w:tcPr>
          <w:p w14:paraId="6CE2DD15"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Firmicutes</w:t>
            </w:r>
          </w:p>
        </w:tc>
        <w:tc>
          <w:tcPr>
            <w:tcW w:w="1659" w:type="dxa"/>
            <w:tcBorders>
              <w:top w:val="nil"/>
              <w:bottom w:val="nil"/>
            </w:tcBorders>
            <w:vAlign w:val="center"/>
          </w:tcPr>
          <w:p w14:paraId="564865B0"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r w:rsidRPr="0078707B">
              <w:rPr>
                <w:rFonts w:ascii="Times New Roman" w:hAnsi="Times New Roman" w:cs="Times New Roman"/>
                <w:i/>
                <w:iCs/>
                <w:color w:val="000000" w:themeColor="text1"/>
                <w:szCs w:val="21"/>
              </w:rPr>
              <w:t>Bacillus</w:t>
            </w:r>
          </w:p>
        </w:tc>
        <w:tc>
          <w:tcPr>
            <w:tcW w:w="809" w:type="dxa"/>
            <w:tcBorders>
              <w:top w:val="nil"/>
              <w:bottom w:val="nil"/>
            </w:tcBorders>
            <w:vAlign w:val="center"/>
          </w:tcPr>
          <w:p w14:paraId="327202E8"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7.38</w:t>
            </w:r>
          </w:p>
        </w:tc>
        <w:tc>
          <w:tcPr>
            <w:tcW w:w="882" w:type="dxa"/>
            <w:tcBorders>
              <w:top w:val="nil"/>
              <w:bottom w:val="nil"/>
            </w:tcBorders>
            <w:vAlign w:val="center"/>
          </w:tcPr>
          <w:p w14:paraId="5AE63C52"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2.71</w:t>
            </w:r>
          </w:p>
        </w:tc>
        <w:tc>
          <w:tcPr>
            <w:tcW w:w="702" w:type="dxa"/>
            <w:tcBorders>
              <w:top w:val="nil"/>
              <w:bottom w:val="nil"/>
            </w:tcBorders>
            <w:vAlign w:val="center"/>
          </w:tcPr>
          <w:p w14:paraId="4DA4FEE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8.49</w:t>
            </w:r>
          </w:p>
        </w:tc>
        <w:tc>
          <w:tcPr>
            <w:tcW w:w="764" w:type="dxa"/>
            <w:tcBorders>
              <w:top w:val="nil"/>
              <w:bottom w:val="nil"/>
            </w:tcBorders>
            <w:vAlign w:val="center"/>
          </w:tcPr>
          <w:p w14:paraId="4DD42AC7"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sidRPr="0078707B">
              <w:rPr>
                <w:rFonts w:ascii="Times New Roman" w:hAnsi="Times New Roman" w:cs="Times New Roman"/>
                <w:iCs/>
                <w:color w:val="000000" w:themeColor="text1"/>
                <w:szCs w:val="21"/>
              </w:rPr>
              <w:t>2.16</w:t>
            </w:r>
          </w:p>
        </w:tc>
      </w:tr>
      <w:tr w:rsidR="00D31188" w:rsidRPr="0078707B" w14:paraId="76C0DF45" w14:textId="77777777" w:rsidTr="00E46F46">
        <w:trPr>
          <w:jc w:val="center"/>
        </w:trPr>
        <w:tc>
          <w:tcPr>
            <w:tcW w:w="1454" w:type="dxa"/>
            <w:tcBorders>
              <w:top w:val="nil"/>
              <w:bottom w:val="nil"/>
            </w:tcBorders>
            <w:vAlign w:val="center"/>
          </w:tcPr>
          <w:p w14:paraId="641E9B1B"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bottom w:val="nil"/>
            </w:tcBorders>
            <w:vAlign w:val="center"/>
          </w:tcPr>
          <w:p w14:paraId="0531576B"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78707B">
              <w:rPr>
                <w:rFonts w:ascii="Times New Roman" w:eastAsia="宋体" w:hAnsi="Times New Roman" w:cs="Times New Roman"/>
                <w:i/>
                <w:iCs/>
                <w:color w:val="000000" w:themeColor="text1"/>
                <w:kern w:val="0"/>
                <w:szCs w:val="21"/>
              </w:rPr>
              <w:t>Paenibacillus</w:t>
            </w:r>
            <w:proofErr w:type="spellEnd"/>
          </w:p>
        </w:tc>
        <w:tc>
          <w:tcPr>
            <w:tcW w:w="809" w:type="dxa"/>
            <w:tcBorders>
              <w:top w:val="nil"/>
              <w:bottom w:val="nil"/>
            </w:tcBorders>
            <w:vAlign w:val="center"/>
          </w:tcPr>
          <w:p w14:paraId="50F359F8"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1</w:t>
            </w:r>
            <w:r>
              <w:rPr>
                <w:rFonts w:ascii="Times New Roman" w:hAnsi="Times New Roman" w:cs="Times New Roman"/>
                <w:iCs/>
                <w:color w:val="000000" w:themeColor="text1"/>
                <w:szCs w:val="21"/>
              </w:rPr>
              <w:t>.03</w:t>
            </w:r>
          </w:p>
        </w:tc>
        <w:tc>
          <w:tcPr>
            <w:tcW w:w="882" w:type="dxa"/>
            <w:tcBorders>
              <w:top w:val="nil"/>
              <w:bottom w:val="nil"/>
            </w:tcBorders>
            <w:vAlign w:val="center"/>
          </w:tcPr>
          <w:p w14:paraId="22CF5E7B"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.46</w:t>
            </w:r>
          </w:p>
        </w:tc>
        <w:tc>
          <w:tcPr>
            <w:tcW w:w="702" w:type="dxa"/>
            <w:tcBorders>
              <w:top w:val="nil"/>
              <w:bottom w:val="nil"/>
            </w:tcBorders>
            <w:vAlign w:val="center"/>
          </w:tcPr>
          <w:p w14:paraId="086850EE"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1</w:t>
            </w:r>
            <w:r>
              <w:rPr>
                <w:rFonts w:ascii="Times New Roman" w:hAnsi="Times New Roman" w:cs="Times New Roman"/>
                <w:iCs/>
                <w:color w:val="000000" w:themeColor="text1"/>
                <w:szCs w:val="21"/>
              </w:rPr>
              <w:t>.12</w:t>
            </w:r>
          </w:p>
        </w:tc>
        <w:tc>
          <w:tcPr>
            <w:tcW w:w="764" w:type="dxa"/>
            <w:tcBorders>
              <w:top w:val="nil"/>
              <w:bottom w:val="nil"/>
            </w:tcBorders>
            <w:vAlign w:val="center"/>
          </w:tcPr>
          <w:p w14:paraId="24F56F70"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.22</w:t>
            </w:r>
          </w:p>
        </w:tc>
      </w:tr>
      <w:tr w:rsidR="00D31188" w:rsidRPr="0078707B" w14:paraId="393F9F3A" w14:textId="77777777" w:rsidTr="00E46F46">
        <w:trPr>
          <w:jc w:val="center"/>
        </w:trPr>
        <w:tc>
          <w:tcPr>
            <w:tcW w:w="1454" w:type="dxa"/>
            <w:tcBorders>
              <w:top w:val="nil"/>
            </w:tcBorders>
            <w:vAlign w:val="center"/>
          </w:tcPr>
          <w:p w14:paraId="6042541F"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p>
        </w:tc>
        <w:tc>
          <w:tcPr>
            <w:tcW w:w="1659" w:type="dxa"/>
            <w:tcBorders>
              <w:top w:val="nil"/>
            </w:tcBorders>
            <w:vAlign w:val="center"/>
          </w:tcPr>
          <w:p w14:paraId="6BA2256A" w14:textId="77777777" w:rsidR="00D31188" w:rsidRPr="0078707B" w:rsidRDefault="00D31188" w:rsidP="00E46F46">
            <w:pPr>
              <w:adjustRightInd w:val="0"/>
              <w:snapToGrid w:val="0"/>
              <w:spacing w:line="360" w:lineRule="auto"/>
              <w:jc w:val="center"/>
              <w:rPr>
                <w:rFonts w:ascii="Times New Roman" w:hAnsi="Times New Roman" w:cs="Times New Roman"/>
                <w:i/>
                <w:iCs/>
                <w:color w:val="000000" w:themeColor="text1"/>
                <w:szCs w:val="21"/>
              </w:rPr>
            </w:pPr>
            <w:proofErr w:type="spellStart"/>
            <w:r w:rsidRPr="0078707B">
              <w:rPr>
                <w:rFonts w:ascii="Times New Roman" w:hAnsi="Times New Roman" w:cs="Times New Roman"/>
                <w:i/>
                <w:iCs/>
                <w:color w:val="000000" w:themeColor="text1"/>
                <w:szCs w:val="21"/>
              </w:rPr>
              <w:t>Brevibacillus</w:t>
            </w:r>
            <w:proofErr w:type="spellEnd"/>
          </w:p>
        </w:tc>
        <w:tc>
          <w:tcPr>
            <w:tcW w:w="809" w:type="dxa"/>
            <w:tcBorders>
              <w:top w:val="nil"/>
            </w:tcBorders>
            <w:vAlign w:val="center"/>
          </w:tcPr>
          <w:p w14:paraId="468252E3"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1</w:t>
            </w:r>
            <w:r>
              <w:rPr>
                <w:rFonts w:ascii="Times New Roman" w:hAnsi="Times New Roman" w:cs="Times New Roman"/>
                <w:iCs/>
                <w:color w:val="000000" w:themeColor="text1"/>
                <w:szCs w:val="21"/>
              </w:rPr>
              <w:t>.33</w:t>
            </w:r>
          </w:p>
        </w:tc>
        <w:tc>
          <w:tcPr>
            <w:tcW w:w="882" w:type="dxa"/>
            <w:tcBorders>
              <w:top w:val="nil"/>
            </w:tcBorders>
            <w:vAlign w:val="center"/>
          </w:tcPr>
          <w:p w14:paraId="10B2A037"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.31</w:t>
            </w:r>
          </w:p>
        </w:tc>
        <w:tc>
          <w:tcPr>
            <w:tcW w:w="702" w:type="dxa"/>
            <w:tcBorders>
              <w:top w:val="nil"/>
            </w:tcBorders>
            <w:vAlign w:val="center"/>
          </w:tcPr>
          <w:p w14:paraId="2FB917FA"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1</w:t>
            </w:r>
            <w:r>
              <w:rPr>
                <w:rFonts w:ascii="Times New Roman" w:hAnsi="Times New Roman" w:cs="Times New Roman"/>
                <w:iCs/>
                <w:color w:val="000000" w:themeColor="text1"/>
                <w:szCs w:val="21"/>
              </w:rPr>
              <w:t>.31</w:t>
            </w:r>
          </w:p>
        </w:tc>
        <w:tc>
          <w:tcPr>
            <w:tcW w:w="764" w:type="dxa"/>
            <w:tcBorders>
              <w:top w:val="nil"/>
            </w:tcBorders>
            <w:vAlign w:val="center"/>
          </w:tcPr>
          <w:p w14:paraId="6AD99BEC" w14:textId="77777777" w:rsidR="00D31188" w:rsidRPr="0078707B" w:rsidRDefault="00D31188" w:rsidP="00E46F46">
            <w:pPr>
              <w:adjustRightInd w:val="0"/>
              <w:snapToGrid w:val="0"/>
              <w:spacing w:line="360" w:lineRule="auto"/>
              <w:jc w:val="center"/>
              <w:rPr>
                <w:rFonts w:ascii="Times New Roman" w:hAnsi="Times New Roman" w:cs="Times New Roman"/>
                <w:iCs/>
                <w:color w:val="000000" w:themeColor="text1"/>
                <w:szCs w:val="21"/>
              </w:rPr>
            </w:pPr>
            <w:r>
              <w:rPr>
                <w:rFonts w:ascii="Times New Roman" w:hAnsi="Times New Roman" w:cs="Times New Roman" w:hint="eastAsia"/>
                <w:iCs/>
                <w:color w:val="000000" w:themeColor="text1"/>
                <w:szCs w:val="21"/>
              </w:rPr>
              <w:t>0</w:t>
            </w:r>
            <w:r>
              <w:rPr>
                <w:rFonts w:ascii="Times New Roman" w:hAnsi="Times New Roman" w:cs="Times New Roman"/>
                <w:iCs/>
                <w:color w:val="000000" w:themeColor="text1"/>
                <w:szCs w:val="21"/>
              </w:rPr>
              <w:t>.14</w:t>
            </w:r>
          </w:p>
        </w:tc>
      </w:tr>
    </w:tbl>
    <w:p w14:paraId="58CC3C86" w14:textId="77777777" w:rsidR="00D31188" w:rsidRPr="003F6AF1" w:rsidRDefault="00D31188" w:rsidP="00D31188">
      <w:pPr>
        <w:rPr>
          <w:color w:val="000000" w:themeColor="text1"/>
        </w:rPr>
      </w:pPr>
    </w:p>
    <w:p w14:paraId="2E3AD352" w14:textId="77777777" w:rsidR="00D31188" w:rsidRDefault="00D31188" w:rsidP="00D31188">
      <w:pPr>
        <w:adjustRightInd w:val="0"/>
        <w:snapToGrid w:val="0"/>
        <w:spacing w:line="480" w:lineRule="auto"/>
        <w:ind w:firstLine="200"/>
        <w:rPr>
          <w:rFonts w:ascii="Times New Roman" w:hAnsi="Times New Roman" w:cs="Times New Roman"/>
          <w:b/>
          <w:color w:val="000000" w:themeColor="text1"/>
          <w:sz w:val="28"/>
          <w:szCs w:val="28"/>
        </w:rPr>
      </w:pPr>
    </w:p>
    <w:p w14:paraId="21C9C72F" w14:textId="77777777" w:rsidR="00D31188" w:rsidRPr="000F6447" w:rsidRDefault="00D31188" w:rsidP="00D31188">
      <w:pPr>
        <w:adjustRightInd w:val="0"/>
        <w:snapToGrid w:val="0"/>
        <w:spacing w:line="480" w:lineRule="auto"/>
        <w:ind w:firstLine="200"/>
        <w:rPr>
          <w:rFonts w:ascii="Times New Roman" w:hAnsi="Times New Roman" w:cs="Times New Roman"/>
          <w:b/>
          <w:color w:val="000000" w:themeColor="text1"/>
          <w:sz w:val="28"/>
          <w:szCs w:val="28"/>
        </w:rPr>
      </w:pPr>
      <w:r w:rsidRPr="00AB0F0E">
        <w:rPr>
          <w:rFonts w:ascii="Times New Roman" w:hAnsi="Times New Roman" w:cs="Times New Roman"/>
          <w:b/>
          <w:color w:val="000000" w:themeColor="text1"/>
          <w:sz w:val="28"/>
          <w:szCs w:val="28"/>
        </w:rPr>
        <w:t xml:space="preserve">Reference </w:t>
      </w:r>
    </w:p>
    <w:p w14:paraId="54EB1A1C" w14:textId="34956C54" w:rsidR="00D31188" w:rsidRPr="003D4F8B" w:rsidRDefault="00D31188" w:rsidP="00D31188">
      <w:pPr>
        <w:adjustRightInd w:val="0"/>
        <w:snapToGrid w:val="0"/>
        <w:spacing w:line="360" w:lineRule="auto"/>
        <w:ind w:left="480" w:hangingChars="200" w:hanging="480"/>
        <w:rPr>
          <w:rFonts w:ascii="Times New Roman" w:hAnsi="Times New Roman" w:cs="Times New Roman"/>
          <w:color w:val="000000" w:themeColor="text1"/>
          <w:sz w:val="24"/>
          <w:szCs w:val="24"/>
        </w:rPr>
      </w:pPr>
      <w:bookmarkStart w:id="14" w:name="_Hlk30624618"/>
      <w:r>
        <w:rPr>
          <w:rFonts w:ascii="Times New Roman" w:hAnsi="Times New Roman" w:cs="Times New Roman"/>
          <w:color w:val="000000" w:themeColor="text1"/>
          <w:sz w:val="24"/>
          <w:szCs w:val="24"/>
        </w:rPr>
        <w:t xml:space="preserve">[48] </w:t>
      </w:r>
      <w:proofErr w:type="spellStart"/>
      <w:r w:rsidRPr="003D4F8B">
        <w:rPr>
          <w:rFonts w:ascii="Times New Roman" w:hAnsi="Times New Roman" w:cs="Times New Roman"/>
          <w:color w:val="000000" w:themeColor="text1"/>
          <w:sz w:val="24"/>
          <w:szCs w:val="24"/>
        </w:rPr>
        <w:t>Tellmann</w:t>
      </w:r>
      <w:bookmarkEnd w:id="14"/>
      <w:proofErr w:type="spellEnd"/>
      <w:r w:rsidRPr="003D4F8B">
        <w:rPr>
          <w:rFonts w:ascii="Times New Roman" w:hAnsi="Times New Roman" w:cs="Times New Roman"/>
          <w:color w:val="000000" w:themeColor="text1"/>
          <w:sz w:val="24"/>
          <w:szCs w:val="24"/>
        </w:rPr>
        <w:t xml:space="preserve"> G. The E-Method: a highly accurate technique for gene-expression analysis. Nat Methods</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2008</w:t>
      </w:r>
      <w:r w:rsidR="007F2DAD">
        <w:rPr>
          <w:rFonts w:ascii="Times New Roman" w:hAnsi="Times New Roman" w:cs="Times New Roman"/>
          <w:color w:val="000000" w:themeColor="text1"/>
          <w:sz w:val="24"/>
          <w:szCs w:val="24"/>
        </w:rPr>
        <w:t>;</w:t>
      </w:r>
      <w:proofErr w:type="gramStart"/>
      <w:r w:rsidRPr="003D4F8B">
        <w:rPr>
          <w:rFonts w:ascii="Times New Roman" w:hAnsi="Times New Roman" w:cs="Times New Roman"/>
          <w:color w:val="000000" w:themeColor="text1"/>
          <w:sz w:val="24"/>
          <w:szCs w:val="24"/>
        </w:rPr>
        <w:t>3</w:t>
      </w:r>
      <w:r>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i</w:t>
      </w:r>
      <w:proofErr w:type="spellEnd"/>
      <w:proofErr w:type="gramEnd"/>
      <w:r w:rsidRPr="003D4F8B">
        <w:rPr>
          <w:rFonts w:ascii="Times New Roman" w:hAnsi="Times New Roman" w:cs="Times New Roman"/>
          <w:color w:val="000000" w:themeColor="text1"/>
          <w:sz w:val="24"/>
          <w:szCs w:val="24"/>
        </w:rPr>
        <w:t>–ii</w:t>
      </w:r>
      <w:r>
        <w:rPr>
          <w:rFonts w:ascii="Times New Roman" w:hAnsi="Times New Roman" w:cs="Times New Roman"/>
          <w:color w:val="000000" w:themeColor="text1"/>
          <w:sz w:val="24"/>
          <w:szCs w:val="24"/>
        </w:rPr>
        <w:t>.</w:t>
      </w:r>
    </w:p>
    <w:p w14:paraId="5A557B50" w14:textId="77777777" w:rsidR="00D31188" w:rsidRPr="00473470"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49] </w:t>
      </w:r>
      <w:proofErr w:type="spellStart"/>
      <w:r w:rsidRPr="00473470">
        <w:rPr>
          <w:rFonts w:ascii="Times New Roman" w:hAnsi="Times New Roman" w:cs="Times New Roman"/>
          <w:color w:val="000000" w:themeColor="text1"/>
          <w:sz w:val="24"/>
          <w:szCs w:val="24"/>
        </w:rPr>
        <w:t>Deniro</w:t>
      </w:r>
      <w:proofErr w:type="spellEnd"/>
      <w:r w:rsidRPr="00473470">
        <w:rPr>
          <w:rFonts w:ascii="Times New Roman" w:hAnsi="Times New Roman" w:cs="Times New Roman"/>
          <w:color w:val="000000" w:themeColor="text1"/>
          <w:sz w:val="24"/>
          <w:szCs w:val="24"/>
        </w:rPr>
        <w:t xml:space="preserve"> MJ, Epstein S. Carbon Isotopic Evidence for Different Feeding Patterns in Two Hyrax Species Occupying the Same Habitat. </w:t>
      </w:r>
      <w:r>
        <w:rPr>
          <w:rFonts w:ascii="Times New Roman" w:hAnsi="Times New Roman" w:cs="Times New Roman"/>
          <w:color w:val="000000" w:themeColor="text1"/>
          <w:sz w:val="24"/>
          <w:szCs w:val="24"/>
        </w:rPr>
        <w:t>Sci</w:t>
      </w:r>
      <w:r w:rsidRPr="00473470">
        <w:rPr>
          <w:rFonts w:ascii="Times New Roman" w:hAnsi="Times New Roman" w:cs="Times New Roman"/>
          <w:color w:val="000000" w:themeColor="text1"/>
          <w:sz w:val="24"/>
          <w:szCs w:val="24"/>
        </w:rPr>
        <w:t>ence</w:t>
      </w:r>
      <w:r>
        <w:rPr>
          <w:rFonts w:ascii="Times New Roman" w:hAnsi="Times New Roman" w:cs="Times New Roman"/>
          <w:color w:val="000000" w:themeColor="text1"/>
          <w:sz w:val="24"/>
          <w:szCs w:val="24"/>
        </w:rPr>
        <w:t>.</w:t>
      </w:r>
      <w:r w:rsidRPr="00473470">
        <w:rPr>
          <w:rFonts w:ascii="Times New Roman" w:hAnsi="Times New Roman" w:cs="Times New Roman"/>
          <w:color w:val="000000" w:themeColor="text1"/>
          <w:sz w:val="24"/>
          <w:szCs w:val="24"/>
        </w:rPr>
        <w:t xml:space="preserve"> </w:t>
      </w:r>
      <w:proofErr w:type="gramStart"/>
      <w:r w:rsidRPr="00473470">
        <w:rPr>
          <w:rFonts w:ascii="Times New Roman" w:hAnsi="Times New Roman" w:cs="Times New Roman"/>
          <w:color w:val="000000" w:themeColor="text1"/>
          <w:sz w:val="24"/>
          <w:szCs w:val="24"/>
        </w:rPr>
        <w:t>1978</w:t>
      </w:r>
      <w:r>
        <w:rPr>
          <w:rFonts w:ascii="Times New Roman" w:hAnsi="Times New Roman" w:cs="Times New Roman"/>
          <w:color w:val="000000" w:themeColor="text1"/>
          <w:sz w:val="24"/>
          <w:szCs w:val="24"/>
        </w:rPr>
        <w:t>;</w:t>
      </w:r>
      <w:r w:rsidRPr="00473470">
        <w:rPr>
          <w:rFonts w:ascii="Times New Roman" w:hAnsi="Times New Roman" w:cs="Times New Roman"/>
          <w:color w:val="000000" w:themeColor="text1"/>
          <w:sz w:val="24"/>
          <w:szCs w:val="24"/>
        </w:rPr>
        <w:t>201:906</w:t>
      </w:r>
      <w:proofErr w:type="gramEnd"/>
      <w:r w:rsidRPr="00473470">
        <w:rPr>
          <w:rFonts w:ascii="Times New Roman" w:hAnsi="Times New Roman" w:cs="Times New Roman"/>
          <w:color w:val="000000" w:themeColor="text1"/>
          <w:sz w:val="24"/>
          <w:szCs w:val="24"/>
        </w:rPr>
        <w:t>-908.</w:t>
      </w:r>
    </w:p>
    <w:p w14:paraId="1C688F6B" w14:textId="1DC4C2EE" w:rsidR="00D31188" w:rsidRPr="003D4F8B"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bookmarkStart w:id="15" w:name="_Hlk30624719"/>
      <w:r>
        <w:rPr>
          <w:rFonts w:ascii="Times New Roman" w:hAnsi="Times New Roman" w:cs="Times New Roman"/>
          <w:color w:val="000000" w:themeColor="text1"/>
          <w:sz w:val="24"/>
          <w:szCs w:val="24"/>
        </w:rPr>
        <w:t xml:space="preserve">[50] </w:t>
      </w:r>
      <w:r w:rsidRPr="003D4F8B">
        <w:rPr>
          <w:rFonts w:ascii="Times New Roman" w:hAnsi="Times New Roman" w:cs="Times New Roman"/>
          <w:color w:val="000000" w:themeColor="text1"/>
          <w:sz w:val="24"/>
          <w:szCs w:val="24"/>
        </w:rPr>
        <w:t>Edgar</w:t>
      </w:r>
      <w:r>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 xml:space="preserve"> </w:t>
      </w:r>
      <w:bookmarkEnd w:id="15"/>
      <w:r w:rsidRPr="003D4F8B">
        <w:rPr>
          <w:rFonts w:ascii="Times New Roman" w:hAnsi="Times New Roman" w:cs="Times New Roman"/>
          <w:color w:val="000000" w:themeColor="text1"/>
          <w:sz w:val="24"/>
          <w:szCs w:val="24"/>
        </w:rPr>
        <w:t>R</w:t>
      </w:r>
      <w:r>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 xml:space="preserve"> 2010. Search and clustering orders of magnitude faster than BLAST. Bioinformatics</w:t>
      </w:r>
      <w:r w:rsidR="007F2DAD">
        <w:rPr>
          <w:rFonts w:ascii="Times New Roman" w:hAnsi="Times New Roman" w:cs="Times New Roman"/>
          <w:color w:val="000000" w:themeColor="text1"/>
          <w:sz w:val="24"/>
          <w:szCs w:val="24"/>
        </w:rPr>
        <w:t>.</w:t>
      </w:r>
      <w:r w:rsidRPr="003D4F8B">
        <w:rPr>
          <w:rFonts w:ascii="Times New Roman" w:hAnsi="Times New Roman" w:cs="Times New Roman"/>
          <w:i/>
          <w:color w:val="000000" w:themeColor="text1"/>
          <w:sz w:val="24"/>
          <w:szCs w:val="24"/>
        </w:rPr>
        <w:t xml:space="preserve"> </w:t>
      </w:r>
      <w:r w:rsidRPr="003D4F8B">
        <w:rPr>
          <w:rFonts w:ascii="Times New Roman" w:hAnsi="Times New Roman" w:cs="Times New Roman"/>
          <w:color w:val="000000" w:themeColor="text1"/>
          <w:sz w:val="24"/>
          <w:szCs w:val="24"/>
        </w:rPr>
        <w:t>26</w:t>
      </w:r>
      <w:r>
        <w:rPr>
          <w:rFonts w:ascii="Times New Roman" w:hAnsi="Times New Roman" w:cs="Times New Roman"/>
          <w:color w:val="000000" w:themeColor="text1"/>
          <w:sz w:val="24"/>
          <w:szCs w:val="24"/>
        </w:rPr>
        <w:t xml:space="preserve">, </w:t>
      </w:r>
      <w:r w:rsidRPr="003D4F8B">
        <w:rPr>
          <w:rFonts w:ascii="Times New Roman" w:hAnsi="Times New Roman" w:cs="Times New Roman"/>
          <w:color w:val="000000" w:themeColor="text1"/>
          <w:sz w:val="24"/>
          <w:szCs w:val="24"/>
        </w:rPr>
        <w:t>2460-2461.</w:t>
      </w:r>
    </w:p>
    <w:p w14:paraId="7252D02A" w14:textId="1152A959" w:rsidR="00D31188" w:rsidRPr="003D4F8B"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bookmarkStart w:id="16" w:name="_Hlk30624804"/>
      <w:r>
        <w:rPr>
          <w:rFonts w:ascii="Times New Roman" w:hAnsi="Times New Roman" w:cs="Times New Roman"/>
          <w:color w:val="000000" w:themeColor="text1"/>
          <w:sz w:val="24"/>
          <w:szCs w:val="24"/>
        </w:rPr>
        <w:t xml:space="preserve">[51] </w:t>
      </w:r>
      <w:r w:rsidRPr="003D4F8B">
        <w:rPr>
          <w:rFonts w:ascii="Times New Roman" w:hAnsi="Times New Roman" w:cs="Times New Roman"/>
          <w:color w:val="000000" w:themeColor="text1"/>
          <w:sz w:val="24"/>
          <w:szCs w:val="24"/>
        </w:rPr>
        <w:t xml:space="preserve">DeSantis </w:t>
      </w:r>
      <w:bookmarkEnd w:id="16"/>
      <w:proofErr w:type="spellStart"/>
      <w:r w:rsidRPr="003D4F8B">
        <w:rPr>
          <w:rFonts w:ascii="Times New Roman" w:hAnsi="Times New Roman" w:cs="Times New Roman"/>
          <w:color w:val="000000" w:themeColor="text1"/>
          <w:sz w:val="24"/>
          <w:szCs w:val="24"/>
        </w:rPr>
        <w:t>TZ</w:t>
      </w:r>
      <w:proofErr w:type="spellEnd"/>
      <w:r w:rsidRPr="003D4F8B">
        <w:rPr>
          <w:rFonts w:ascii="Times New Roman" w:hAnsi="Times New Roman" w:cs="Times New Roman"/>
          <w:color w:val="000000" w:themeColor="text1"/>
          <w:sz w:val="24"/>
          <w:szCs w:val="24"/>
        </w:rPr>
        <w:t xml:space="preserve">, </w:t>
      </w:r>
      <w:proofErr w:type="spellStart"/>
      <w:r w:rsidRPr="003D4F8B">
        <w:rPr>
          <w:rFonts w:ascii="Times New Roman" w:hAnsi="Times New Roman" w:cs="Times New Roman"/>
          <w:color w:val="000000" w:themeColor="text1"/>
          <w:sz w:val="24"/>
          <w:szCs w:val="24"/>
        </w:rPr>
        <w:t>Hugenholtz</w:t>
      </w:r>
      <w:proofErr w:type="spellEnd"/>
      <w:r w:rsidRPr="003D4F8B">
        <w:rPr>
          <w:rFonts w:ascii="Times New Roman" w:hAnsi="Times New Roman" w:cs="Times New Roman"/>
          <w:color w:val="000000" w:themeColor="text1"/>
          <w:sz w:val="24"/>
          <w:szCs w:val="24"/>
        </w:rPr>
        <w:t xml:space="preserve"> P, Larsen N, Rojas M, Brodie EL, Keller K, Huber T, </w:t>
      </w:r>
      <w:proofErr w:type="spellStart"/>
      <w:r w:rsidRPr="003D4F8B">
        <w:rPr>
          <w:rFonts w:ascii="Times New Roman" w:hAnsi="Times New Roman" w:cs="Times New Roman"/>
          <w:color w:val="000000" w:themeColor="text1"/>
          <w:sz w:val="24"/>
          <w:szCs w:val="24"/>
        </w:rPr>
        <w:t>Dalevi</w:t>
      </w:r>
      <w:proofErr w:type="spellEnd"/>
      <w:r w:rsidRPr="003D4F8B">
        <w:rPr>
          <w:rFonts w:ascii="Times New Roman" w:hAnsi="Times New Roman" w:cs="Times New Roman"/>
          <w:color w:val="000000" w:themeColor="text1"/>
          <w:sz w:val="24"/>
          <w:szCs w:val="24"/>
        </w:rPr>
        <w:t xml:space="preserve"> D, Hu P, Andersen GL. </w:t>
      </w:r>
      <w:proofErr w:type="spellStart"/>
      <w:r w:rsidRPr="003D4F8B">
        <w:rPr>
          <w:rFonts w:ascii="Times New Roman" w:hAnsi="Times New Roman" w:cs="Times New Roman"/>
          <w:color w:val="000000" w:themeColor="text1"/>
          <w:sz w:val="24"/>
          <w:szCs w:val="24"/>
        </w:rPr>
        <w:t>Greengenes</w:t>
      </w:r>
      <w:proofErr w:type="spellEnd"/>
      <w:r w:rsidRPr="003D4F8B">
        <w:rPr>
          <w:rFonts w:ascii="Times New Roman" w:hAnsi="Times New Roman" w:cs="Times New Roman"/>
          <w:color w:val="000000" w:themeColor="text1"/>
          <w:sz w:val="24"/>
          <w:szCs w:val="24"/>
        </w:rPr>
        <w:t xml:space="preserve">, a chimera-checked </w:t>
      </w:r>
      <w:proofErr w:type="spellStart"/>
      <w:r w:rsidRPr="003D4F8B">
        <w:rPr>
          <w:rFonts w:ascii="Times New Roman" w:hAnsi="Times New Roman" w:cs="Times New Roman"/>
          <w:color w:val="000000" w:themeColor="text1"/>
          <w:sz w:val="24"/>
          <w:szCs w:val="24"/>
        </w:rPr>
        <w:t>16S</w:t>
      </w:r>
      <w:proofErr w:type="spellEnd"/>
      <w:r w:rsidRPr="003D4F8B">
        <w:rPr>
          <w:rFonts w:ascii="Times New Roman" w:hAnsi="Times New Roman" w:cs="Times New Roman"/>
          <w:color w:val="000000" w:themeColor="text1"/>
          <w:sz w:val="24"/>
          <w:szCs w:val="24"/>
        </w:rPr>
        <w:t xml:space="preserve"> rRNA gene database and workbench compatible with ARB. Appl</w:t>
      </w:r>
      <w:r w:rsidR="007F2DAD">
        <w:rPr>
          <w:rFonts w:ascii="Times New Roman" w:hAnsi="Times New Roman" w:cs="Times New Roman"/>
          <w:color w:val="000000" w:themeColor="text1"/>
          <w:sz w:val="24"/>
          <w:szCs w:val="24"/>
        </w:rPr>
        <w:t xml:space="preserve"> </w:t>
      </w:r>
      <w:r w:rsidRPr="003D4F8B">
        <w:rPr>
          <w:rFonts w:ascii="Times New Roman" w:hAnsi="Times New Roman" w:cs="Times New Roman"/>
          <w:color w:val="000000" w:themeColor="text1"/>
          <w:sz w:val="24"/>
          <w:szCs w:val="24"/>
        </w:rPr>
        <w:t>Environ Microbiol</w:t>
      </w:r>
      <w:r w:rsidR="007F2DAD">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 xml:space="preserve"> </w:t>
      </w:r>
      <w:proofErr w:type="gramStart"/>
      <w:r w:rsidR="007F2DAD">
        <w:rPr>
          <w:rFonts w:ascii="Times New Roman" w:hAnsi="Times New Roman" w:cs="Times New Roman"/>
          <w:color w:val="000000" w:themeColor="text1"/>
          <w:sz w:val="24"/>
          <w:szCs w:val="24"/>
        </w:rPr>
        <w:t>2006;</w:t>
      </w:r>
      <w:r w:rsidRPr="003D4F8B">
        <w:rPr>
          <w:rFonts w:ascii="Times New Roman" w:hAnsi="Times New Roman" w:cs="Times New Roman"/>
          <w:color w:val="000000" w:themeColor="text1"/>
          <w:sz w:val="24"/>
          <w:szCs w:val="24"/>
        </w:rPr>
        <w:t>72</w:t>
      </w:r>
      <w:r w:rsidR="007F2DAD">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5069</w:t>
      </w:r>
      <w:proofErr w:type="gramEnd"/>
      <w:r w:rsidRPr="003D4F8B">
        <w:rPr>
          <w:rFonts w:ascii="Times New Roman" w:hAnsi="Times New Roman" w:cs="Times New Roman"/>
          <w:color w:val="000000" w:themeColor="text1"/>
          <w:sz w:val="24"/>
          <w:szCs w:val="24"/>
        </w:rPr>
        <w:t>-5072.</w:t>
      </w:r>
    </w:p>
    <w:p w14:paraId="6E08C25B" w14:textId="11279918" w:rsidR="00D31188"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[52] </w:t>
      </w:r>
      <w:r w:rsidRPr="003D4F8B">
        <w:rPr>
          <w:rFonts w:ascii="Times New Roman" w:hAnsi="Times New Roman" w:cs="Times New Roman"/>
          <w:color w:val="000000" w:themeColor="text1"/>
          <w:sz w:val="24"/>
          <w:szCs w:val="24"/>
        </w:rPr>
        <w:t xml:space="preserve">Xu N, Tan G, Wang H, Gai XP. Effect of biochar additions to soil on nitrogen leaching, microbial biomass and bacterial community structure. </w:t>
      </w:r>
      <w:r w:rsidR="007F2DAD" w:rsidRPr="007F2DAD">
        <w:rPr>
          <w:rFonts w:ascii="Times New Roman" w:hAnsi="Times New Roman" w:cs="Times New Roman"/>
          <w:color w:val="000000" w:themeColor="text1"/>
          <w:sz w:val="24"/>
          <w:szCs w:val="24"/>
        </w:rPr>
        <w:t>Eur J Soil Biol.</w:t>
      </w:r>
      <w:r w:rsidRPr="003D4F8B">
        <w:rPr>
          <w:rFonts w:ascii="Times New Roman" w:hAnsi="Times New Roman" w:cs="Times New Roman"/>
          <w:color w:val="000000" w:themeColor="text1"/>
          <w:sz w:val="24"/>
          <w:szCs w:val="24"/>
        </w:rPr>
        <w:t xml:space="preserve"> </w:t>
      </w:r>
      <w:proofErr w:type="gramStart"/>
      <w:r w:rsidR="007F2DAD">
        <w:rPr>
          <w:rFonts w:ascii="Times New Roman" w:hAnsi="Times New Roman" w:cs="Times New Roman"/>
          <w:color w:val="000000" w:themeColor="text1"/>
          <w:sz w:val="24"/>
          <w:szCs w:val="24"/>
        </w:rPr>
        <w:t>2016;</w:t>
      </w:r>
      <w:r w:rsidRPr="003D4F8B">
        <w:rPr>
          <w:rFonts w:ascii="Times New Roman" w:hAnsi="Times New Roman" w:cs="Times New Roman"/>
          <w:color w:val="000000" w:themeColor="text1"/>
          <w:sz w:val="24"/>
          <w:szCs w:val="24"/>
        </w:rPr>
        <w:t>74</w:t>
      </w:r>
      <w:r w:rsidR="007F2DAD">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1</w:t>
      </w:r>
      <w:proofErr w:type="gramEnd"/>
      <w:r w:rsidRPr="003D4F8B">
        <w:rPr>
          <w:rFonts w:ascii="Times New Roman" w:hAnsi="Times New Roman" w:cs="Times New Roman"/>
          <w:color w:val="000000" w:themeColor="text1"/>
          <w:sz w:val="24"/>
          <w:szCs w:val="24"/>
        </w:rPr>
        <w:t>-8.</w:t>
      </w:r>
    </w:p>
    <w:p w14:paraId="61151ADD" w14:textId="33642B06" w:rsidR="00D31188" w:rsidRPr="003D4F8B"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[53] </w:t>
      </w:r>
      <w:proofErr w:type="spellStart"/>
      <w:r w:rsidRPr="003D4F8B">
        <w:rPr>
          <w:rFonts w:ascii="Times New Roman" w:hAnsi="Times New Roman" w:cs="Times New Roman"/>
          <w:color w:val="000000" w:themeColor="text1"/>
          <w:sz w:val="24"/>
          <w:szCs w:val="24"/>
        </w:rPr>
        <w:t>Stubner</w:t>
      </w:r>
      <w:proofErr w:type="spellEnd"/>
      <w:r w:rsidRPr="003D4F8B">
        <w:rPr>
          <w:rFonts w:ascii="Times New Roman" w:hAnsi="Times New Roman" w:cs="Times New Roman"/>
          <w:color w:val="000000" w:themeColor="text1"/>
          <w:sz w:val="24"/>
          <w:szCs w:val="24"/>
        </w:rPr>
        <w:t xml:space="preserve"> S. Enumeration of </w:t>
      </w:r>
      <w:proofErr w:type="spellStart"/>
      <w:r w:rsidRPr="003D4F8B">
        <w:rPr>
          <w:rFonts w:ascii="Times New Roman" w:hAnsi="Times New Roman" w:cs="Times New Roman"/>
          <w:color w:val="000000" w:themeColor="text1"/>
          <w:sz w:val="24"/>
          <w:szCs w:val="24"/>
        </w:rPr>
        <w:t>16S</w:t>
      </w:r>
      <w:proofErr w:type="spellEnd"/>
      <w:r w:rsidRPr="003D4F8B">
        <w:rPr>
          <w:rFonts w:ascii="Times New Roman" w:hAnsi="Times New Roman" w:cs="Times New Roman"/>
          <w:color w:val="000000" w:themeColor="text1"/>
          <w:sz w:val="24"/>
          <w:szCs w:val="24"/>
        </w:rPr>
        <w:t xml:space="preserve"> rDNA of </w:t>
      </w:r>
      <w:proofErr w:type="spellStart"/>
      <w:r w:rsidRPr="003D4F8B">
        <w:rPr>
          <w:rFonts w:ascii="Times New Roman" w:hAnsi="Times New Roman" w:cs="Times New Roman"/>
          <w:color w:val="000000" w:themeColor="text1"/>
          <w:sz w:val="24"/>
          <w:szCs w:val="24"/>
        </w:rPr>
        <w:t>Desulfotomaculum</w:t>
      </w:r>
      <w:proofErr w:type="spellEnd"/>
      <w:r w:rsidRPr="003D4F8B">
        <w:rPr>
          <w:rFonts w:ascii="Times New Roman" w:hAnsi="Times New Roman" w:cs="Times New Roman"/>
          <w:color w:val="000000" w:themeColor="text1"/>
          <w:sz w:val="24"/>
          <w:szCs w:val="24"/>
        </w:rPr>
        <w:t xml:space="preserve"> lineage 1 in rice field </w:t>
      </w:r>
      <w:r w:rsidRPr="003D4F8B">
        <w:rPr>
          <w:rFonts w:ascii="Times New Roman" w:hAnsi="Times New Roman" w:cs="Times New Roman"/>
          <w:color w:val="000000" w:themeColor="text1"/>
          <w:sz w:val="24"/>
          <w:szCs w:val="24"/>
        </w:rPr>
        <w:lastRenderedPageBreak/>
        <w:t xml:space="preserve">soil by real-time PCR with </w:t>
      </w:r>
      <w:proofErr w:type="spellStart"/>
      <w:r w:rsidRPr="003D4F8B">
        <w:rPr>
          <w:rFonts w:ascii="Times New Roman" w:hAnsi="Times New Roman" w:cs="Times New Roman"/>
          <w:color w:val="000000" w:themeColor="text1"/>
          <w:sz w:val="24"/>
          <w:szCs w:val="24"/>
        </w:rPr>
        <w:t>SybrGreen</w:t>
      </w:r>
      <w:proofErr w:type="spellEnd"/>
      <w:r w:rsidRPr="003D4F8B">
        <w:rPr>
          <w:rFonts w:ascii="Times New Roman" w:hAnsi="Times New Roman" w:cs="Times New Roman"/>
          <w:color w:val="000000" w:themeColor="text1"/>
          <w:sz w:val="24"/>
          <w:szCs w:val="24"/>
        </w:rPr>
        <w:t xml:space="preserve"> detection. J Microbiol Methods</w:t>
      </w:r>
      <w:r w:rsidR="007F2DAD">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 xml:space="preserve"> </w:t>
      </w:r>
      <w:proofErr w:type="gramStart"/>
      <w:r w:rsidR="007F2DAD">
        <w:rPr>
          <w:rFonts w:ascii="Times New Roman" w:hAnsi="Times New Roman" w:cs="Times New Roman"/>
          <w:color w:val="000000" w:themeColor="text1"/>
          <w:sz w:val="24"/>
          <w:szCs w:val="24"/>
        </w:rPr>
        <w:t>2002;</w:t>
      </w:r>
      <w:r w:rsidRPr="003D4F8B">
        <w:rPr>
          <w:rFonts w:ascii="Times New Roman" w:hAnsi="Times New Roman" w:cs="Times New Roman"/>
          <w:color w:val="000000" w:themeColor="text1"/>
          <w:sz w:val="24"/>
          <w:szCs w:val="24"/>
        </w:rPr>
        <w:t>50</w:t>
      </w:r>
      <w:r w:rsidR="007F2DAD">
        <w:rPr>
          <w:rFonts w:ascii="Times New Roman" w:hAnsi="Times New Roman" w:cs="Times New Roman"/>
          <w:color w:val="000000" w:themeColor="text1"/>
          <w:sz w:val="24"/>
          <w:szCs w:val="24"/>
        </w:rPr>
        <w:t>:</w:t>
      </w:r>
      <w:r w:rsidRPr="003D4F8B">
        <w:rPr>
          <w:rFonts w:ascii="Times New Roman" w:hAnsi="Times New Roman" w:cs="Times New Roman"/>
          <w:color w:val="000000" w:themeColor="text1"/>
          <w:sz w:val="24"/>
          <w:szCs w:val="24"/>
        </w:rPr>
        <w:t>155</w:t>
      </w:r>
      <w:proofErr w:type="gramEnd"/>
      <w:r w:rsidRPr="003D4F8B">
        <w:rPr>
          <w:rFonts w:ascii="Times New Roman" w:hAnsi="Times New Roman" w:cs="Times New Roman"/>
          <w:color w:val="000000" w:themeColor="text1"/>
          <w:sz w:val="24"/>
          <w:szCs w:val="24"/>
        </w:rPr>
        <w:t>-164.</w:t>
      </w:r>
    </w:p>
    <w:p w14:paraId="01B4693B" w14:textId="3B2CD261" w:rsidR="00D31188" w:rsidRPr="00AB0F0E" w:rsidRDefault="00D31188" w:rsidP="00D31188">
      <w:pPr>
        <w:adjustRightInd w:val="0"/>
        <w:snapToGrid w:val="0"/>
        <w:spacing w:beforeLines="50" w:before="156" w:afterLines="50" w:after="156" w:line="360" w:lineRule="auto"/>
        <w:ind w:left="480" w:hangingChars="200" w:hanging="4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[54] </w:t>
      </w:r>
      <w:r w:rsidRPr="003D4F8B">
        <w:rPr>
          <w:rFonts w:ascii="Times New Roman" w:hAnsi="Times New Roman" w:cs="Times New Roman"/>
          <w:color w:val="000000" w:themeColor="text1"/>
          <w:sz w:val="24"/>
          <w:szCs w:val="24"/>
        </w:rPr>
        <w:t xml:space="preserve">Sato K, </w:t>
      </w:r>
      <w:proofErr w:type="spellStart"/>
      <w:r w:rsidRPr="003D4F8B">
        <w:rPr>
          <w:rFonts w:ascii="Times New Roman" w:hAnsi="Times New Roman" w:cs="Times New Roman"/>
          <w:color w:val="000000" w:themeColor="text1"/>
          <w:sz w:val="24"/>
          <w:szCs w:val="24"/>
        </w:rPr>
        <w:t>Suyama</w:t>
      </w:r>
      <w:proofErr w:type="spellEnd"/>
      <w:r w:rsidR="007F2DAD">
        <w:rPr>
          <w:rFonts w:ascii="Times New Roman" w:hAnsi="Times New Roman" w:cs="Times New Roman"/>
          <w:color w:val="000000" w:themeColor="text1"/>
          <w:sz w:val="24"/>
          <w:szCs w:val="24"/>
        </w:rPr>
        <w:t xml:space="preserve"> </w:t>
      </w:r>
      <w:r w:rsidRPr="003D4F8B">
        <w:rPr>
          <w:rFonts w:ascii="Times New Roman" w:hAnsi="Times New Roman" w:cs="Times New Roman"/>
          <w:color w:val="000000" w:themeColor="text1"/>
          <w:sz w:val="24"/>
          <w:szCs w:val="24"/>
        </w:rPr>
        <w:t>Y, Saito M, Sugawara K. A</w:t>
      </w:r>
      <w:r w:rsidRPr="00AB0F0E">
        <w:rPr>
          <w:rFonts w:ascii="Times New Roman" w:hAnsi="Times New Roman" w:cs="Times New Roman"/>
          <w:color w:val="000000" w:themeColor="text1"/>
          <w:sz w:val="24"/>
          <w:szCs w:val="24"/>
        </w:rPr>
        <w:t xml:space="preserve"> new primer for discrimination of arbuscular mycorrhizal fungi with polymerase chain reaction-denature gradient gel electrophoresis. </w:t>
      </w:r>
      <w:proofErr w:type="spellStart"/>
      <w:r w:rsidRPr="003D4F8B">
        <w:rPr>
          <w:rFonts w:ascii="Times New Roman" w:hAnsi="Times New Roman" w:cs="Times New Roman"/>
          <w:color w:val="000000" w:themeColor="text1"/>
          <w:sz w:val="24"/>
          <w:szCs w:val="24"/>
        </w:rPr>
        <w:t>Grassl</w:t>
      </w:r>
      <w:proofErr w:type="spellEnd"/>
      <w:r w:rsidRPr="003D4F8B">
        <w:rPr>
          <w:rFonts w:ascii="Times New Roman" w:hAnsi="Times New Roman" w:cs="Times New Roman"/>
          <w:color w:val="000000" w:themeColor="text1"/>
          <w:sz w:val="24"/>
          <w:szCs w:val="24"/>
        </w:rPr>
        <w:t xml:space="preserve"> Sci</w:t>
      </w:r>
      <w:r w:rsidR="007F2DAD">
        <w:rPr>
          <w:rFonts w:ascii="Times New Roman" w:hAnsi="Times New Roman" w:cs="Times New Roman"/>
          <w:color w:val="000000" w:themeColor="text1"/>
          <w:sz w:val="24"/>
          <w:szCs w:val="24"/>
        </w:rPr>
        <w:t xml:space="preserve">. </w:t>
      </w:r>
      <w:proofErr w:type="gramStart"/>
      <w:r w:rsidR="007F2DAD">
        <w:rPr>
          <w:rFonts w:ascii="Times New Roman" w:hAnsi="Times New Roman" w:cs="Times New Roman"/>
          <w:color w:val="000000" w:themeColor="text1"/>
          <w:sz w:val="24"/>
          <w:szCs w:val="24"/>
        </w:rPr>
        <w:t>2005;</w:t>
      </w:r>
      <w:r w:rsidRPr="00AB0F0E">
        <w:rPr>
          <w:rFonts w:ascii="Times New Roman" w:hAnsi="Times New Roman" w:cs="Times New Roman"/>
          <w:color w:val="000000" w:themeColor="text1"/>
          <w:sz w:val="24"/>
          <w:szCs w:val="24"/>
        </w:rPr>
        <w:t>51</w:t>
      </w:r>
      <w:r w:rsidR="007F2DAD">
        <w:rPr>
          <w:rFonts w:ascii="Times New Roman" w:hAnsi="Times New Roman" w:cs="Times New Roman"/>
          <w:color w:val="000000" w:themeColor="text1"/>
          <w:sz w:val="24"/>
          <w:szCs w:val="24"/>
        </w:rPr>
        <w:t>:</w:t>
      </w:r>
      <w:r w:rsidRPr="00AB0F0E">
        <w:rPr>
          <w:rFonts w:ascii="Times New Roman" w:hAnsi="Times New Roman" w:cs="Times New Roman"/>
          <w:color w:val="000000" w:themeColor="text1"/>
          <w:sz w:val="24"/>
          <w:szCs w:val="24"/>
        </w:rPr>
        <w:t>179</w:t>
      </w:r>
      <w:proofErr w:type="gramEnd"/>
      <w:r w:rsidRPr="00AB0F0E">
        <w:rPr>
          <w:rFonts w:ascii="Times New Roman" w:hAnsi="Times New Roman" w:cs="Times New Roman"/>
          <w:color w:val="000000" w:themeColor="text1"/>
          <w:sz w:val="24"/>
          <w:szCs w:val="24"/>
        </w:rPr>
        <w:t>-181.</w:t>
      </w:r>
    </w:p>
    <w:p w14:paraId="316C6A1E" w14:textId="77777777" w:rsidR="00D31188" w:rsidRPr="00113CA1" w:rsidRDefault="00D31188" w:rsidP="00D67B10">
      <w:pPr>
        <w:adjustRightInd w:val="0"/>
        <w:snapToGrid w:val="0"/>
        <w:spacing w:line="480" w:lineRule="auto"/>
        <w:ind w:firstLine="200"/>
        <w:rPr>
          <w:rFonts w:ascii="Times New Roman" w:hAnsi="Times New Roman" w:cs="Times New Roman"/>
          <w:b/>
          <w:color w:val="000000" w:themeColor="text1"/>
          <w:sz w:val="28"/>
          <w:szCs w:val="24"/>
        </w:rPr>
      </w:pPr>
    </w:p>
    <w:sectPr w:rsidR="00D31188" w:rsidRPr="00113CA1" w:rsidSect="00483FDA">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65050" w14:textId="77777777" w:rsidR="00940E0E" w:rsidRDefault="00940E0E" w:rsidP="00D67B10">
      <w:r>
        <w:separator/>
      </w:r>
    </w:p>
  </w:endnote>
  <w:endnote w:type="continuationSeparator" w:id="0">
    <w:p w14:paraId="11FC1067" w14:textId="77777777" w:rsidR="00940E0E" w:rsidRDefault="00940E0E" w:rsidP="00D6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HelveticaNeueLTStd-LtIt">
    <w:altName w:val="Times New Roman"/>
    <w:panose1 w:val="00000000000000000000"/>
    <w:charset w:val="00"/>
    <w:family w:val="roman"/>
    <w:notTrueType/>
    <w:pitch w:val="default"/>
  </w:font>
  <w:font w:name="TimesNewRomanMTSt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A71BA" w14:textId="77777777" w:rsidR="00940E0E" w:rsidRDefault="00940E0E" w:rsidP="00D67B10">
      <w:r>
        <w:separator/>
      </w:r>
    </w:p>
  </w:footnote>
  <w:footnote w:type="continuationSeparator" w:id="0">
    <w:p w14:paraId="4F1F20B7" w14:textId="77777777" w:rsidR="00940E0E" w:rsidRDefault="00940E0E" w:rsidP="00D67B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3A6"/>
    <w:rsid w:val="00611BC8"/>
    <w:rsid w:val="006B03A6"/>
    <w:rsid w:val="007C7802"/>
    <w:rsid w:val="007F2DAD"/>
    <w:rsid w:val="00825B5E"/>
    <w:rsid w:val="008A0413"/>
    <w:rsid w:val="00940E0E"/>
    <w:rsid w:val="009E7E33"/>
    <w:rsid w:val="00A15A4A"/>
    <w:rsid w:val="00A163FA"/>
    <w:rsid w:val="00A74E0F"/>
    <w:rsid w:val="00AE0A08"/>
    <w:rsid w:val="00D31188"/>
    <w:rsid w:val="00D57867"/>
    <w:rsid w:val="00D67B10"/>
    <w:rsid w:val="00FD00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19FAA"/>
  <w15:chartTrackingRefBased/>
  <w15:docId w15:val="{76DC8229-68E2-4B09-BB96-5152A8F62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7B1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67B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67B10"/>
    <w:rPr>
      <w:sz w:val="18"/>
      <w:szCs w:val="18"/>
    </w:rPr>
  </w:style>
  <w:style w:type="paragraph" w:styleId="a5">
    <w:name w:val="footer"/>
    <w:basedOn w:val="a"/>
    <w:link w:val="a6"/>
    <w:uiPriority w:val="99"/>
    <w:unhideWhenUsed/>
    <w:rsid w:val="00D67B10"/>
    <w:pPr>
      <w:tabs>
        <w:tab w:val="center" w:pos="4153"/>
        <w:tab w:val="right" w:pos="8306"/>
      </w:tabs>
      <w:snapToGrid w:val="0"/>
      <w:jc w:val="left"/>
    </w:pPr>
    <w:rPr>
      <w:sz w:val="18"/>
      <w:szCs w:val="18"/>
    </w:rPr>
  </w:style>
  <w:style w:type="character" w:customStyle="1" w:styleId="a6">
    <w:name w:val="页脚 字符"/>
    <w:basedOn w:val="a0"/>
    <w:link w:val="a5"/>
    <w:uiPriority w:val="99"/>
    <w:rsid w:val="00D67B10"/>
    <w:rPr>
      <w:sz w:val="18"/>
      <w:szCs w:val="18"/>
    </w:rPr>
  </w:style>
  <w:style w:type="paragraph" w:styleId="a7">
    <w:name w:val="Balloon Text"/>
    <w:basedOn w:val="a"/>
    <w:link w:val="a8"/>
    <w:uiPriority w:val="99"/>
    <w:semiHidden/>
    <w:unhideWhenUsed/>
    <w:rsid w:val="00D57867"/>
    <w:rPr>
      <w:sz w:val="18"/>
      <w:szCs w:val="18"/>
    </w:rPr>
  </w:style>
  <w:style w:type="character" w:customStyle="1" w:styleId="a8">
    <w:name w:val="批注框文本 字符"/>
    <w:basedOn w:val="a0"/>
    <w:link w:val="a7"/>
    <w:uiPriority w:val="99"/>
    <w:semiHidden/>
    <w:rsid w:val="00D57867"/>
    <w:rPr>
      <w:sz w:val="18"/>
      <w:szCs w:val="18"/>
    </w:rPr>
  </w:style>
  <w:style w:type="character" w:customStyle="1" w:styleId="fontstyle01">
    <w:name w:val="fontstyle01"/>
    <w:basedOn w:val="a0"/>
    <w:rsid w:val="00D57867"/>
    <w:rPr>
      <w:rFonts w:ascii="HelveticaNeueLTStd-LtIt" w:hAnsi="HelveticaNeueLTStd-LtIt" w:hint="default"/>
      <w:b w:val="0"/>
      <w:bCs w:val="0"/>
      <w:i/>
      <w:iCs/>
      <w:color w:val="231F20"/>
      <w:sz w:val="18"/>
      <w:szCs w:val="18"/>
    </w:rPr>
  </w:style>
  <w:style w:type="character" w:customStyle="1" w:styleId="fontstyle21">
    <w:name w:val="fontstyle21"/>
    <w:basedOn w:val="a0"/>
    <w:rsid w:val="00D57867"/>
    <w:rPr>
      <w:rFonts w:ascii="TimesNewRomanMTStd" w:hAnsi="TimesNewRomanMTStd" w:hint="default"/>
      <w:b w:val="0"/>
      <w:bCs w:val="0"/>
      <w:i w:val="0"/>
      <w:iCs w:val="0"/>
      <w:color w:val="231F20"/>
      <w:sz w:val="18"/>
      <w:szCs w:val="18"/>
    </w:rPr>
  </w:style>
  <w:style w:type="table" w:customStyle="1" w:styleId="1">
    <w:name w:val="网格型1"/>
    <w:basedOn w:val="a1"/>
    <w:next w:val="a9"/>
    <w:uiPriority w:val="39"/>
    <w:rsid w:val="00D57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39"/>
    <w:rsid w:val="00D578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rsid w:val="00D311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oleObject" Target="embeddings/oleObject3.bin"/><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endnotes" Target="endnotes.xml"/><Relationship Id="rId15" Type="http://schemas.openxmlformats.org/officeDocument/2006/relationships/oleObject" Target="embeddings/oleObject4.bin"/><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12</Pages>
  <Words>1487</Words>
  <Characters>8480</Characters>
  <Application>Microsoft Office Word</Application>
  <DocSecurity>0</DocSecurity>
  <Lines>70</Lines>
  <Paragraphs>19</Paragraphs>
  <ScaleCrop>false</ScaleCrop>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周家超</cp:lastModifiedBy>
  <cp:revision>11</cp:revision>
  <dcterms:created xsi:type="dcterms:W3CDTF">2020-09-03T08:03:00Z</dcterms:created>
  <dcterms:modified xsi:type="dcterms:W3CDTF">2020-09-08T19:37:00Z</dcterms:modified>
</cp:coreProperties>
</file>