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EE" w:rsidRPr="00BF6007" w:rsidRDefault="001408EE" w:rsidP="001408EE">
      <w:pPr>
        <w:spacing w:line="360" w:lineRule="auto"/>
        <w:jc w:val="center"/>
        <w:rPr>
          <w:rFonts w:ascii="Times New Roman" w:hAnsi="Times New Roman"/>
          <w:b/>
          <w:bCs/>
          <w:color w:val="131413"/>
          <w:w w:val="110"/>
          <w:sz w:val="24"/>
        </w:rPr>
      </w:pPr>
      <w:r w:rsidRPr="00BF6007">
        <w:rPr>
          <w:rFonts w:ascii="Times New Roman" w:hAnsi="Times New Roman"/>
          <w:b/>
          <w:bCs/>
          <w:color w:val="131413"/>
          <w:w w:val="110"/>
          <w:sz w:val="24"/>
        </w:rPr>
        <w:t>Supplementary Information</w:t>
      </w:r>
    </w:p>
    <w:p w:rsidR="001408EE" w:rsidRDefault="001408EE" w:rsidP="001408EE">
      <w:pPr>
        <w:widowControl/>
        <w:spacing w:line="360" w:lineRule="auto"/>
        <w:rPr>
          <w:rFonts w:ascii="Times New Roman" w:hAnsi="Times New Roman"/>
          <w:sz w:val="24"/>
        </w:rPr>
      </w:pPr>
      <w:proofErr w:type="gramStart"/>
      <w:r w:rsidRPr="003111A7">
        <w:rPr>
          <w:rFonts w:ascii="Times New Roman" w:hAnsi="Times New Roman" w:hint="eastAsia"/>
          <w:sz w:val="24"/>
        </w:rPr>
        <w:t xml:space="preserve">Supplementary </w:t>
      </w:r>
      <w:r>
        <w:rPr>
          <w:rFonts w:ascii="Times New Roman" w:hAnsi="Times New Roman" w:hint="eastAsia"/>
          <w:sz w:val="24"/>
        </w:rPr>
        <w:t>Figure S1-FISH identification of Syn-SAU-117 and its parent.</w:t>
      </w:r>
      <w:proofErr w:type="gramEnd"/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a</w:t>
      </w:r>
      <w:proofErr w:type="gramEnd"/>
      <w:r>
        <w:rPr>
          <w:rFonts w:ascii="Times New Roman" w:hAnsi="Times New Roman" w:hint="eastAsia"/>
          <w:sz w:val="24"/>
        </w:rPr>
        <w:t xml:space="preserve">: FISH karyotypes of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 xml:space="preserve">A, B, </w:t>
      </w:r>
      <w:r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 w:hint="eastAsia"/>
          <w:sz w:val="24"/>
        </w:rPr>
        <w:t>D genomes in Syn-SAU-117 and its parents; b: Ma; c: Syn-SAU-117; d: AS92.</w:t>
      </w:r>
    </w:p>
    <w:p w:rsidR="001408EE" w:rsidRDefault="001408EE" w:rsidP="001408EE">
      <w:pPr>
        <w:widowControl/>
        <w:spacing w:line="360" w:lineRule="auto"/>
        <w:rPr>
          <w:rFonts w:ascii="Times New Roman" w:hAnsi="Times New Roman"/>
          <w:sz w:val="24"/>
        </w:rPr>
      </w:pPr>
      <w:proofErr w:type="gramStart"/>
      <w:r w:rsidRPr="003111A7">
        <w:rPr>
          <w:rFonts w:ascii="Times New Roman" w:hAnsi="Times New Roman" w:hint="eastAsia"/>
          <w:sz w:val="24"/>
        </w:rPr>
        <w:t xml:space="preserve">Supplementary </w:t>
      </w:r>
      <w:r>
        <w:rPr>
          <w:rFonts w:ascii="Times New Roman" w:hAnsi="Times New Roman" w:hint="eastAsia"/>
          <w:sz w:val="24"/>
        </w:rPr>
        <w:t>Figure S2-FISH identification of Syn-SAU-118 and its parent.</w:t>
      </w:r>
      <w:proofErr w:type="gramEnd"/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a</w:t>
      </w:r>
      <w:proofErr w:type="gramEnd"/>
      <w:r>
        <w:rPr>
          <w:rFonts w:ascii="Times New Roman" w:hAnsi="Times New Roman" w:hint="eastAsia"/>
          <w:sz w:val="24"/>
        </w:rPr>
        <w:t xml:space="preserve">: FISH karyotypes of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>A, B,</w:t>
      </w:r>
      <w:r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 w:hint="eastAsia"/>
          <w:sz w:val="24"/>
        </w:rPr>
        <w:t xml:space="preserve"> D genomes in Syn-SAU-118 and its parents; b: Ma; c: Syn-SAU-118; d: AS95.</w:t>
      </w:r>
    </w:p>
    <w:p w:rsidR="001408EE" w:rsidRDefault="001408EE" w:rsidP="001408EE">
      <w:pPr>
        <w:widowControl/>
        <w:spacing w:line="360" w:lineRule="auto"/>
        <w:rPr>
          <w:rFonts w:ascii="Times New Roman" w:hAnsi="Times New Roman" w:hint="eastAsia"/>
          <w:sz w:val="24"/>
        </w:rPr>
      </w:pPr>
      <w:proofErr w:type="gramStart"/>
      <w:r w:rsidRPr="003111A7">
        <w:rPr>
          <w:rFonts w:ascii="Times New Roman" w:hAnsi="Times New Roman" w:hint="eastAsia"/>
          <w:sz w:val="24"/>
        </w:rPr>
        <w:t xml:space="preserve">Supplementary </w:t>
      </w:r>
      <w:r>
        <w:rPr>
          <w:rFonts w:ascii="Times New Roman" w:hAnsi="Times New Roman" w:hint="eastAsia"/>
          <w:sz w:val="24"/>
        </w:rPr>
        <w:t>Figure S3-FISH identification of Syn-SAU-119 and its parent.</w:t>
      </w:r>
      <w:proofErr w:type="gramEnd"/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a</w:t>
      </w:r>
      <w:proofErr w:type="gramEnd"/>
      <w:r>
        <w:rPr>
          <w:rFonts w:ascii="Times New Roman" w:hAnsi="Times New Roman" w:hint="eastAsia"/>
          <w:sz w:val="24"/>
        </w:rPr>
        <w:t xml:space="preserve">: FISH karyotypes of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>A, B,</w:t>
      </w:r>
      <w:r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 w:hint="eastAsia"/>
          <w:sz w:val="24"/>
        </w:rPr>
        <w:t xml:space="preserve"> D genomes in Syn-SAU-119 and its parents; b: Ma; c: Syn-SAU-119; d: AS96.</w:t>
      </w:r>
    </w:p>
    <w:p w:rsidR="001408EE" w:rsidRPr="001408EE" w:rsidRDefault="001408EE" w:rsidP="001408EE">
      <w:pPr>
        <w:widowControl/>
        <w:spacing w:line="360" w:lineRule="auto"/>
        <w:rPr>
          <w:rFonts w:ascii="Times New Roman" w:hAnsi="Times New Roman"/>
          <w:b/>
          <w:sz w:val="24"/>
        </w:rPr>
      </w:pPr>
      <w:r w:rsidRPr="001408EE">
        <w:rPr>
          <w:rFonts w:ascii="Times New Roman" w:hAnsi="Times New Roman" w:hint="eastAsia"/>
          <w:b/>
          <w:sz w:val="24"/>
        </w:rPr>
        <w:t>Figure S1</w:t>
      </w:r>
    </w:p>
    <w:p w:rsidR="00DD0781" w:rsidRDefault="001408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443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tary Figure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EE" w:rsidRPr="001408EE" w:rsidRDefault="001408EE">
      <w:pPr>
        <w:rPr>
          <w:rFonts w:ascii="Times New Roman" w:hAnsi="Times New Roman"/>
          <w:b/>
          <w:sz w:val="24"/>
        </w:rPr>
      </w:pPr>
      <w:r w:rsidRPr="001408EE">
        <w:rPr>
          <w:rFonts w:ascii="Times New Roman" w:hAnsi="Times New Roman"/>
          <w:b/>
          <w:sz w:val="24"/>
        </w:rPr>
        <w:lastRenderedPageBreak/>
        <w:t>Figure S2</w:t>
      </w:r>
    </w:p>
    <w:p w:rsidR="001408EE" w:rsidRDefault="001408E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5068C9F" wp14:editId="374D7C0A">
            <wp:extent cx="5274310" cy="54540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</w:p>
    <w:p w:rsidR="001408EE" w:rsidRDefault="001408EE">
      <w:pPr>
        <w:rPr>
          <w:rFonts w:hint="eastAsia"/>
        </w:rPr>
      </w:pPr>
      <w:r w:rsidRPr="001408EE">
        <w:rPr>
          <w:rFonts w:ascii="Times New Roman" w:hAnsi="Times New Roman"/>
          <w:b/>
          <w:sz w:val="24"/>
        </w:rPr>
        <w:lastRenderedPageBreak/>
        <w:t>Figure S</w:t>
      </w:r>
      <w:r>
        <w:rPr>
          <w:rFonts w:ascii="Times New Roman" w:hAnsi="Times New Roman" w:hint="eastAsia"/>
          <w:b/>
          <w:sz w:val="24"/>
        </w:rPr>
        <w:t>3</w:t>
      </w:r>
      <w:bookmarkStart w:id="0" w:name="_GoBack"/>
      <w:bookmarkEnd w:id="0"/>
    </w:p>
    <w:p w:rsidR="001408EE" w:rsidRPr="001408EE" w:rsidRDefault="001408EE">
      <w:r>
        <w:rPr>
          <w:noProof/>
        </w:rPr>
        <w:drawing>
          <wp:inline distT="0" distB="0" distL="0" distR="0">
            <wp:extent cx="5274310" cy="54749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8EE" w:rsidRPr="0014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E" w:rsidRDefault="001408EE" w:rsidP="001408EE">
      <w:r>
        <w:separator/>
      </w:r>
    </w:p>
  </w:endnote>
  <w:endnote w:type="continuationSeparator" w:id="0">
    <w:p w:rsidR="001408EE" w:rsidRDefault="001408EE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E" w:rsidRDefault="001408EE" w:rsidP="001408EE">
      <w:r>
        <w:separator/>
      </w:r>
    </w:p>
  </w:footnote>
  <w:footnote w:type="continuationSeparator" w:id="0">
    <w:p w:rsidR="001408EE" w:rsidRDefault="001408EE" w:rsidP="0014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9"/>
    <w:rsid w:val="001408EE"/>
    <w:rsid w:val="00B52649"/>
    <w:rsid w:val="00D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8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8E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8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8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538</Characters>
  <Application>Microsoft Office Word</Application>
  <DocSecurity>0</DocSecurity>
  <Lines>4</Lines>
  <Paragraphs>1</Paragraphs>
  <ScaleCrop>false</ScaleCrop>
  <Company>Micorosoft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2021-07-16T12:47:00Z</dcterms:created>
  <dcterms:modified xsi:type="dcterms:W3CDTF">2021-07-16T12:50:00Z</dcterms:modified>
</cp:coreProperties>
</file>