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19" w:type="dxa"/>
        <w:tblInd w:w="-1316" w:type="dxa"/>
        <w:tblLayout w:type="fixed"/>
        <w:tblLook w:val="04A0" w:firstRow="1" w:lastRow="0" w:firstColumn="1" w:lastColumn="0" w:noHBand="0" w:noVBand="1"/>
      </w:tblPr>
      <w:tblGrid>
        <w:gridCol w:w="1418"/>
        <w:gridCol w:w="1843"/>
        <w:gridCol w:w="1559"/>
        <w:gridCol w:w="2693"/>
        <w:gridCol w:w="2693"/>
        <w:gridCol w:w="36"/>
        <w:gridCol w:w="2090"/>
        <w:gridCol w:w="36"/>
        <w:gridCol w:w="1372"/>
        <w:gridCol w:w="45"/>
        <w:gridCol w:w="1097"/>
        <w:gridCol w:w="37"/>
      </w:tblGrid>
      <w:tr w:rsidR="00E17659" w:rsidRPr="004336A6" w14:paraId="5D357B62" w14:textId="77777777" w:rsidTr="467BF9DC">
        <w:trPr>
          <w:gridAfter w:val="1"/>
          <w:wAfter w:w="37" w:type="dxa"/>
        </w:trPr>
        <w:tc>
          <w:tcPr>
            <w:tcW w:w="1418" w:type="dxa"/>
          </w:tcPr>
          <w:p w14:paraId="2563BBA6" w14:textId="2F884AFC" w:rsidR="00E17659" w:rsidRPr="004336A6" w:rsidRDefault="00E17659" w:rsidP="61B3FF5F">
            <w:pPr>
              <w:spacing w:line="480" w:lineRule="auto"/>
              <w:rPr>
                <w:rFonts w:ascii="Times New Roman" w:eastAsia="Times New Roman" w:hAnsi="Times New Roman" w:cs="Times New Roman"/>
                <w:b/>
                <w:bCs/>
                <w:sz w:val="18"/>
                <w:szCs w:val="18"/>
              </w:rPr>
            </w:pPr>
            <w:r w:rsidRPr="7A7C142B">
              <w:rPr>
                <w:rFonts w:ascii="Times New Roman" w:eastAsia="Times New Roman" w:hAnsi="Times New Roman" w:cs="Times New Roman"/>
                <w:b/>
                <w:bCs/>
                <w:sz w:val="18"/>
                <w:szCs w:val="18"/>
              </w:rPr>
              <w:t xml:space="preserve">Serial number, Age (yrs), </w:t>
            </w:r>
          </w:p>
          <w:p w14:paraId="7E229463"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Sex</w:t>
            </w:r>
          </w:p>
        </w:tc>
        <w:tc>
          <w:tcPr>
            <w:tcW w:w="1843" w:type="dxa"/>
          </w:tcPr>
          <w:p w14:paraId="0FA385F1"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Underlying medical conditions</w:t>
            </w:r>
          </w:p>
        </w:tc>
        <w:tc>
          <w:tcPr>
            <w:tcW w:w="1559" w:type="dxa"/>
          </w:tcPr>
          <w:p w14:paraId="0F56184A" w14:textId="2F020614"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Time to onset after Covid-19 test negativity</w:t>
            </w:r>
          </w:p>
        </w:tc>
        <w:tc>
          <w:tcPr>
            <w:tcW w:w="2693" w:type="dxa"/>
          </w:tcPr>
          <w:p w14:paraId="74EE8906"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Clinical signs and symptoms,</w:t>
            </w:r>
          </w:p>
          <w:p w14:paraId="7E0BA995"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Final Dx</w:t>
            </w:r>
          </w:p>
        </w:tc>
        <w:tc>
          <w:tcPr>
            <w:tcW w:w="2693" w:type="dxa"/>
          </w:tcPr>
          <w:p w14:paraId="770F6DBA"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Abnormal</w:t>
            </w:r>
          </w:p>
          <w:p w14:paraId="5C0C6963"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Laboratory parameters (peak)</w:t>
            </w:r>
          </w:p>
        </w:tc>
        <w:tc>
          <w:tcPr>
            <w:tcW w:w="2126" w:type="dxa"/>
            <w:gridSpan w:val="2"/>
          </w:tcPr>
          <w:p w14:paraId="6333E968"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Imaging</w:t>
            </w:r>
          </w:p>
        </w:tc>
        <w:tc>
          <w:tcPr>
            <w:tcW w:w="1408" w:type="dxa"/>
            <w:gridSpan w:val="2"/>
          </w:tcPr>
          <w:p w14:paraId="598E30F1"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Treatment</w:t>
            </w:r>
          </w:p>
        </w:tc>
        <w:tc>
          <w:tcPr>
            <w:tcW w:w="1142" w:type="dxa"/>
            <w:gridSpan w:val="2"/>
          </w:tcPr>
          <w:p w14:paraId="3EF8788C" w14:textId="77777777" w:rsidR="00E17659" w:rsidRPr="004336A6" w:rsidRDefault="00E17659" w:rsidP="61B3FF5F">
            <w:pPr>
              <w:spacing w:line="480" w:lineRule="auto"/>
              <w:rPr>
                <w:rFonts w:ascii="Times New Roman" w:eastAsia="Times New Roman" w:hAnsi="Times New Roman" w:cs="Times New Roman"/>
                <w:b/>
                <w:bCs/>
                <w:sz w:val="18"/>
                <w:szCs w:val="18"/>
              </w:rPr>
            </w:pPr>
            <w:r w:rsidRPr="61B3FF5F">
              <w:rPr>
                <w:rFonts w:ascii="Times New Roman" w:eastAsia="Times New Roman" w:hAnsi="Times New Roman" w:cs="Times New Roman"/>
                <w:b/>
                <w:bCs/>
                <w:sz w:val="18"/>
                <w:szCs w:val="18"/>
              </w:rPr>
              <w:t>Outcome and length of stay</w:t>
            </w:r>
          </w:p>
        </w:tc>
      </w:tr>
      <w:tr w:rsidR="00E17659" w:rsidRPr="004336A6" w14:paraId="685E3BE0" w14:textId="77777777" w:rsidTr="467BF9DC">
        <w:trPr>
          <w:gridAfter w:val="1"/>
          <w:wAfter w:w="37" w:type="dxa"/>
        </w:trPr>
        <w:tc>
          <w:tcPr>
            <w:tcW w:w="1418" w:type="dxa"/>
          </w:tcPr>
          <w:p w14:paraId="275F008B" w14:textId="5DCF7554" w:rsidR="00E17659" w:rsidRPr="004336A6" w:rsidRDefault="00E17659" w:rsidP="61B3FF5F">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1) 5</w:t>
            </w:r>
            <w:r w:rsidR="007006FC">
              <w:rPr>
                <w:rFonts w:ascii="Times New Roman" w:eastAsia="Times New Roman" w:hAnsi="Times New Roman" w:cs="Times New Roman"/>
                <w:sz w:val="18"/>
                <w:szCs w:val="18"/>
              </w:rPr>
              <w:t>0-55</w:t>
            </w:r>
            <w:r w:rsidRPr="7A7C142B">
              <w:rPr>
                <w:rFonts w:ascii="Times New Roman" w:eastAsia="Times New Roman" w:hAnsi="Times New Roman" w:cs="Times New Roman"/>
                <w:sz w:val="18"/>
                <w:szCs w:val="18"/>
              </w:rPr>
              <w:t>/ Female</w:t>
            </w:r>
          </w:p>
        </w:tc>
        <w:tc>
          <w:tcPr>
            <w:tcW w:w="1843" w:type="dxa"/>
          </w:tcPr>
          <w:p w14:paraId="02A4A952"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Hypertension</w:t>
            </w:r>
          </w:p>
        </w:tc>
        <w:tc>
          <w:tcPr>
            <w:tcW w:w="1559" w:type="dxa"/>
          </w:tcPr>
          <w:p w14:paraId="02005395" w14:textId="3F665AB0" w:rsidR="00E17659" w:rsidRPr="004336A6" w:rsidRDefault="00E17659" w:rsidP="61B3FF5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61B3FF5F">
              <w:rPr>
                <w:rFonts w:ascii="Times New Roman" w:eastAsia="Times New Roman" w:hAnsi="Times New Roman" w:cs="Times New Roman"/>
                <w:sz w:val="18"/>
                <w:szCs w:val="18"/>
              </w:rPr>
              <w:t xml:space="preserve"> days after discharge from hospital.</w:t>
            </w:r>
          </w:p>
          <w:p w14:paraId="619335B9" w14:textId="49B77711"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r w:rsidRPr="61B3FF5F">
              <w:rPr>
                <w:rFonts w:ascii="Times New Roman" w:eastAsia="Times New Roman" w:hAnsi="Times New Roman" w:cs="Times New Roman"/>
                <w:sz w:val="18"/>
                <w:szCs w:val="18"/>
              </w:rPr>
              <w:t xml:space="preserve">  days</w:t>
            </w:r>
          </w:p>
        </w:tc>
        <w:tc>
          <w:tcPr>
            <w:tcW w:w="2693" w:type="dxa"/>
          </w:tcPr>
          <w:p w14:paraId="6780ECB1"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Unresponsiveness, fever</w:t>
            </w:r>
          </w:p>
          <w:p w14:paraId="5805297A"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Right hemiplegia</w:t>
            </w:r>
          </w:p>
          <w:p w14:paraId="59150BBB" w14:textId="36260C0F" w:rsidR="00E17659"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Mutism, Anasarca, Melena</w:t>
            </w:r>
          </w:p>
          <w:p w14:paraId="176FD9AE" w14:textId="14BB23F2"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Oral mucositis.</w:t>
            </w:r>
          </w:p>
          <w:p w14:paraId="30F750B3" w14:textId="762895AA" w:rsidR="00E17659"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Acute left vertebral artery occlusion with posterior circulation artery-artery embolism, non-oliguric renal failure, acute hepatitis, Anemia, Thrombocytopenia</w:t>
            </w:r>
          </w:p>
          <w:p w14:paraId="5BE9BCA8"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p>
          <w:p w14:paraId="1D2883C6"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2693" w:type="dxa"/>
          </w:tcPr>
          <w:p w14:paraId="4E51A341"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Hb-7 gm (</w:t>
            </w:r>
            <w:r w:rsidRPr="61B3FF5F">
              <w:rPr>
                <w:rFonts w:ascii="Times New Roman" w:eastAsia="Times New Roman" w:hAnsi="Times New Roman" w:cs="Times New Roman"/>
                <w:color w:val="000000"/>
                <w:sz w:val="18"/>
                <w:szCs w:val="18"/>
                <w:shd w:val="clear" w:color="auto" w:fill="F4F4F4"/>
              </w:rPr>
              <w:t>(12 – 15 gm/dl)</w:t>
            </w:r>
          </w:p>
          <w:p w14:paraId="2CF0D4AC"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 xml:space="preserve">Platelets- 70 (150-450 </w:t>
            </w:r>
            <w:r w:rsidRPr="61B3FF5F">
              <w:rPr>
                <w:rFonts w:ascii="Times New Roman" w:eastAsia="Times New Roman" w:hAnsi="Times New Roman" w:cs="Times New Roman"/>
                <w:color w:val="000000" w:themeColor="text1"/>
                <w:sz w:val="18"/>
                <w:szCs w:val="18"/>
              </w:rPr>
              <w:t>K/uL</w:t>
            </w:r>
            <w:r w:rsidRPr="61B3FF5F">
              <w:rPr>
                <w:rFonts w:ascii="Times New Roman" w:eastAsia="Times New Roman" w:hAnsi="Times New Roman" w:cs="Times New Roman"/>
                <w:sz w:val="18"/>
                <w:szCs w:val="18"/>
              </w:rPr>
              <w:t>)</w:t>
            </w:r>
          </w:p>
          <w:p w14:paraId="2E1B9F14" w14:textId="77777777" w:rsidR="00E17659" w:rsidRPr="004336A6"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sz w:val="18"/>
                <w:szCs w:val="18"/>
              </w:rPr>
              <w:t xml:space="preserve">TLC -26.4 (4-11 </w:t>
            </w:r>
            <w:r w:rsidRPr="61B3FF5F">
              <w:rPr>
                <w:rFonts w:ascii="Times New Roman" w:eastAsia="Times New Roman" w:hAnsi="Times New Roman" w:cs="Times New Roman"/>
                <w:color w:val="000000" w:themeColor="text1"/>
                <w:sz w:val="18"/>
                <w:szCs w:val="18"/>
              </w:rPr>
              <w:t>K/uL)</w:t>
            </w:r>
          </w:p>
          <w:p w14:paraId="74B29EE0" w14:textId="6CC71930" w:rsidR="00E17659" w:rsidRPr="004336A6"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color w:val="000000" w:themeColor="text1"/>
                <w:sz w:val="18"/>
                <w:szCs w:val="18"/>
              </w:rPr>
              <w:t>ALC- 0.6 (1-3 K/uL)</w:t>
            </w:r>
          </w:p>
          <w:p w14:paraId="0385E4B3"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rPr>
              <w:t>ANC- 25.2 (</w:t>
            </w:r>
            <w:r w:rsidRPr="61B3FF5F">
              <w:rPr>
                <w:rFonts w:ascii="Times New Roman" w:eastAsia="Times New Roman" w:hAnsi="Times New Roman" w:cs="Times New Roman"/>
                <w:color w:val="000000"/>
                <w:spacing w:val="15"/>
                <w:sz w:val="18"/>
                <w:szCs w:val="18"/>
                <w:shd w:val="clear" w:color="auto" w:fill="FFFFFF"/>
              </w:rPr>
              <w:t>2-7</w:t>
            </w:r>
            <w:r w:rsidRPr="61B3FF5F">
              <w:rPr>
                <w:rFonts w:ascii="Times New Roman" w:eastAsia="Times New Roman" w:hAnsi="Times New Roman" w:cs="Times New Roman"/>
                <w:color w:val="000000"/>
                <w:sz w:val="18"/>
                <w:szCs w:val="18"/>
              </w:rPr>
              <w:t xml:space="preserve"> K/uL)</w:t>
            </w:r>
          </w:p>
          <w:p w14:paraId="42A35B1A"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CRP-51 (&lt; 5mg/L)</w:t>
            </w:r>
          </w:p>
          <w:p w14:paraId="0FEAD781"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D-dimer-8770 (</w:t>
            </w:r>
            <w:r w:rsidRPr="61B3FF5F">
              <w:rPr>
                <w:rFonts w:ascii="Times New Roman" w:eastAsia="Times New Roman" w:hAnsi="Times New Roman" w:cs="Times New Roman"/>
                <w:color w:val="000000"/>
                <w:sz w:val="18"/>
                <w:szCs w:val="18"/>
                <w:shd w:val="clear" w:color="auto" w:fill="F4F4F4"/>
              </w:rPr>
              <w:t>&lt; 500 ng/ml)</w:t>
            </w:r>
          </w:p>
          <w:p w14:paraId="3F5A2849"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Ferritin-1832 (</w:t>
            </w:r>
            <w:r w:rsidRPr="61B3FF5F">
              <w:rPr>
                <w:rFonts w:ascii="Times New Roman" w:eastAsia="Times New Roman" w:hAnsi="Times New Roman" w:cs="Times New Roman"/>
                <w:color w:val="000000"/>
                <w:sz w:val="18"/>
                <w:szCs w:val="18"/>
                <w:shd w:val="clear" w:color="auto" w:fill="F4F4F4"/>
              </w:rPr>
              <w:t>20 - 250 ng/ml)</w:t>
            </w:r>
          </w:p>
          <w:p w14:paraId="00C849BF"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shd w:val="clear" w:color="auto" w:fill="F4F4F4"/>
              </w:rPr>
              <w:t>Fibrinogen 530 (</w:t>
            </w:r>
            <w:r w:rsidRPr="61B3FF5F">
              <w:rPr>
                <w:rFonts w:ascii="Times New Roman" w:eastAsia="Times New Roman" w:hAnsi="Times New Roman" w:cs="Times New Roman"/>
                <w:sz w:val="18"/>
                <w:szCs w:val="18"/>
              </w:rPr>
              <w:t>175 – 400 mg/dl)</w:t>
            </w:r>
          </w:p>
          <w:p w14:paraId="1EC1D3F8" w14:textId="77777777" w:rsidR="00E17659" w:rsidRPr="004336A6"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sz w:val="18"/>
                <w:szCs w:val="18"/>
              </w:rPr>
              <w:t>LDH-4042 (</w:t>
            </w:r>
            <w:r w:rsidRPr="61B3FF5F">
              <w:rPr>
                <w:rFonts w:ascii="Times New Roman" w:eastAsia="Times New Roman" w:hAnsi="Times New Roman" w:cs="Times New Roman"/>
                <w:color w:val="000000" w:themeColor="text1"/>
                <w:sz w:val="18"/>
                <w:szCs w:val="18"/>
              </w:rPr>
              <w:t>135 – 214 U/L)</w:t>
            </w:r>
          </w:p>
          <w:p w14:paraId="0CED91B0"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AST-83 (</w:t>
            </w:r>
            <w:r w:rsidRPr="61B3FF5F">
              <w:rPr>
                <w:rFonts w:ascii="Times New Roman" w:eastAsia="Times New Roman" w:hAnsi="Times New Roman" w:cs="Times New Roman"/>
                <w:color w:val="000000"/>
                <w:sz w:val="18"/>
                <w:szCs w:val="18"/>
                <w:shd w:val="clear" w:color="auto" w:fill="F4F4F4"/>
              </w:rPr>
              <w:t>&lt; 34 U/L)</w:t>
            </w:r>
          </w:p>
          <w:p w14:paraId="10FABB95"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ALT-70 (</w:t>
            </w:r>
            <w:r w:rsidRPr="61B3FF5F">
              <w:rPr>
                <w:rFonts w:ascii="Times New Roman" w:eastAsia="Times New Roman" w:hAnsi="Times New Roman" w:cs="Times New Roman"/>
                <w:color w:val="000000"/>
                <w:sz w:val="18"/>
                <w:szCs w:val="18"/>
                <w:shd w:val="clear" w:color="auto" w:fill="F4F4F4"/>
              </w:rPr>
              <w:t>&lt; 31 U/L)</w:t>
            </w:r>
          </w:p>
          <w:p w14:paraId="7DFB0C85"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Creatinine- 4.4 (0.6-1.1 mg/dl)</w:t>
            </w:r>
          </w:p>
          <w:p w14:paraId="231C3428"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ANCA-</w:t>
            </w:r>
            <w:r w:rsidRPr="61B3FF5F">
              <w:rPr>
                <w:rFonts w:ascii="Times New Roman" w:eastAsia="Times New Roman" w:hAnsi="Times New Roman" w:cs="Times New Roman"/>
                <w:sz w:val="18"/>
                <w:szCs w:val="18"/>
                <w:lang w:val="en-US"/>
              </w:rPr>
              <w:t xml:space="preserve"> negative</w:t>
            </w:r>
          </w:p>
          <w:p w14:paraId="0C0998B5"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ANA-</w:t>
            </w:r>
            <w:r w:rsidRPr="61B3FF5F">
              <w:rPr>
                <w:rFonts w:ascii="Times New Roman" w:eastAsia="Times New Roman" w:hAnsi="Times New Roman" w:cs="Times New Roman"/>
                <w:sz w:val="18"/>
                <w:szCs w:val="18"/>
                <w:lang w:val="en-US"/>
              </w:rPr>
              <w:t xml:space="preserve"> negative</w:t>
            </w:r>
          </w:p>
          <w:p w14:paraId="673417BE" w14:textId="77777777" w:rsidR="00E17659" w:rsidRPr="004336A6" w:rsidRDefault="00E17659" w:rsidP="61B3FF5F">
            <w:pPr>
              <w:spacing w:line="480" w:lineRule="auto"/>
              <w:rPr>
                <w:rFonts w:ascii="Times New Roman" w:eastAsia="Times New Roman" w:hAnsi="Times New Roman" w:cs="Times New Roman"/>
                <w:sz w:val="18"/>
                <w:szCs w:val="18"/>
                <w:lang w:val="en-US"/>
              </w:rPr>
            </w:pPr>
            <w:r w:rsidRPr="61B3FF5F">
              <w:rPr>
                <w:rFonts w:ascii="Times New Roman" w:eastAsia="Times New Roman" w:hAnsi="Times New Roman" w:cs="Times New Roman"/>
                <w:sz w:val="18"/>
                <w:szCs w:val="18"/>
                <w:lang w:val="en-US"/>
              </w:rPr>
              <w:t>DCT - positive</w:t>
            </w:r>
          </w:p>
          <w:p w14:paraId="547FB282" w14:textId="35F1FE99" w:rsidR="00E17659" w:rsidRDefault="00E17659" w:rsidP="61B3FF5F">
            <w:pPr>
              <w:spacing w:line="480" w:lineRule="auto"/>
              <w:rPr>
                <w:rFonts w:ascii="Times New Roman" w:eastAsia="Times New Roman" w:hAnsi="Times New Roman" w:cs="Times New Roman"/>
                <w:sz w:val="18"/>
                <w:szCs w:val="18"/>
                <w:lang w:val="en-US"/>
              </w:rPr>
            </w:pPr>
            <w:r w:rsidRPr="61B3FF5F">
              <w:rPr>
                <w:rFonts w:ascii="Times New Roman" w:eastAsia="Times New Roman" w:hAnsi="Times New Roman" w:cs="Times New Roman"/>
                <w:sz w:val="18"/>
                <w:szCs w:val="18"/>
                <w:lang w:val="en-US"/>
              </w:rPr>
              <w:t>Blood/ Urine cultures –negative</w:t>
            </w:r>
          </w:p>
          <w:p w14:paraId="41F000F0" w14:textId="77777777" w:rsidR="00E17659" w:rsidRPr="004336A6" w:rsidRDefault="00E17659" w:rsidP="61B3FF5F">
            <w:pPr>
              <w:spacing w:line="480" w:lineRule="auto"/>
              <w:rPr>
                <w:rFonts w:ascii="Times New Roman" w:eastAsia="Times New Roman" w:hAnsi="Times New Roman" w:cs="Times New Roman"/>
                <w:sz w:val="18"/>
                <w:szCs w:val="18"/>
                <w:shd w:val="clear" w:color="auto" w:fill="F4F4F4"/>
                <w:lang w:val="en-US"/>
              </w:rPr>
            </w:pPr>
            <w:r w:rsidRPr="61B3FF5F">
              <w:rPr>
                <w:rFonts w:ascii="Times New Roman" w:eastAsia="Times New Roman" w:hAnsi="Times New Roman" w:cs="Times New Roman"/>
                <w:sz w:val="18"/>
                <w:szCs w:val="18"/>
                <w:lang w:val="en-US"/>
              </w:rPr>
              <w:t>ECHO-Normal</w:t>
            </w:r>
          </w:p>
          <w:p w14:paraId="34FE947E" w14:textId="54135FDB" w:rsidR="00E17659" w:rsidRDefault="00E17659" w:rsidP="61B3FF5F">
            <w:pPr>
              <w:spacing w:line="480" w:lineRule="auto"/>
              <w:rPr>
                <w:rFonts w:ascii="Times New Roman" w:eastAsia="Times New Roman" w:hAnsi="Times New Roman" w:cs="Times New Roman"/>
                <w:sz w:val="18"/>
                <w:szCs w:val="18"/>
                <w:lang w:val="en-US"/>
              </w:rPr>
            </w:pPr>
            <w:r w:rsidRPr="61B3FF5F">
              <w:rPr>
                <w:rFonts w:ascii="Times New Roman" w:eastAsia="Times New Roman" w:hAnsi="Times New Roman" w:cs="Times New Roman"/>
                <w:sz w:val="18"/>
                <w:szCs w:val="18"/>
                <w:lang w:val="en-US"/>
              </w:rPr>
              <w:lastRenderedPageBreak/>
              <w:t>SARS-CoV-2 RT PCR negative</w:t>
            </w:r>
          </w:p>
          <w:p w14:paraId="2F60DD9E"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2126" w:type="dxa"/>
            <w:gridSpan w:val="2"/>
          </w:tcPr>
          <w:p w14:paraId="3222B57D" w14:textId="02D62455" w:rsidR="00E17659" w:rsidRPr="004336A6" w:rsidRDefault="00E17659" w:rsidP="61B3FF5F">
            <w:pPr>
              <w:spacing w:line="480" w:lineRule="auto"/>
              <w:rPr>
                <w:rFonts w:ascii="Times New Roman" w:eastAsia="Times New Roman" w:hAnsi="Times New Roman" w:cs="Times New Roman"/>
                <w:sz w:val="18"/>
                <w:szCs w:val="18"/>
                <w:lang w:val="en-US"/>
              </w:rPr>
            </w:pPr>
            <w:r w:rsidRPr="61B3FF5F">
              <w:rPr>
                <w:rFonts w:ascii="Times New Roman" w:eastAsia="Times New Roman" w:hAnsi="Times New Roman" w:cs="Times New Roman"/>
                <w:color w:val="000000"/>
                <w:sz w:val="18"/>
                <w:szCs w:val="18"/>
                <w:shd w:val="clear" w:color="auto" w:fill="F4F4F4"/>
              </w:rPr>
              <w:lastRenderedPageBreak/>
              <w:t xml:space="preserve">MRI brain - </w:t>
            </w:r>
            <w:r w:rsidRPr="61B3FF5F">
              <w:rPr>
                <w:rFonts w:ascii="Times New Roman" w:eastAsia="Times New Roman" w:hAnsi="Times New Roman" w:cs="Times New Roman"/>
                <w:sz w:val="18"/>
                <w:szCs w:val="18"/>
              </w:rPr>
              <w:t xml:space="preserve">Acute infarcts in posterior circulation territory, involving both cerebellar hemispheres, right middle cerebellar peduncle, vermis, right </w:t>
            </w:r>
            <w:r>
              <w:rPr>
                <w:rFonts w:ascii="Times New Roman" w:eastAsia="Times New Roman" w:hAnsi="Times New Roman" w:cs="Times New Roman"/>
                <w:sz w:val="18"/>
                <w:szCs w:val="18"/>
              </w:rPr>
              <w:t>H</w:t>
            </w:r>
            <w:r w:rsidRPr="61B3FF5F">
              <w:rPr>
                <w:rFonts w:ascii="Times New Roman" w:eastAsia="Times New Roman" w:hAnsi="Times New Roman" w:cs="Times New Roman"/>
                <w:sz w:val="18"/>
                <w:szCs w:val="18"/>
              </w:rPr>
              <w:t xml:space="preserve">emi pons, bilateral thalamus, left occipital lobe &amp; left occipitotemporal areas with hemorrhagic transformation. </w:t>
            </w:r>
          </w:p>
          <w:p w14:paraId="78995400"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w:t>
            </w:r>
          </w:p>
        </w:tc>
        <w:tc>
          <w:tcPr>
            <w:tcW w:w="1408" w:type="dxa"/>
            <w:gridSpan w:val="2"/>
          </w:tcPr>
          <w:p w14:paraId="2D386ACE"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Aspirin</w:t>
            </w:r>
          </w:p>
          <w:p w14:paraId="3CA9682E" w14:textId="77777777" w:rsidR="00E17659" w:rsidRDefault="00E17659" w:rsidP="61B3FF5F">
            <w:pPr>
              <w:spacing w:line="480" w:lineRule="auto"/>
              <w:rPr>
                <w:rFonts w:ascii="Times New Roman" w:eastAsia="Times New Roman" w:hAnsi="Times New Roman" w:cs="Times New Roman"/>
                <w:sz w:val="18"/>
                <w:szCs w:val="18"/>
              </w:rPr>
            </w:pPr>
            <w:r w:rsidRPr="6EFC54C2">
              <w:rPr>
                <w:rFonts w:ascii="Times New Roman" w:eastAsia="Times New Roman" w:hAnsi="Times New Roman" w:cs="Times New Roman"/>
                <w:sz w:val="18"/>
                <w:szCs w:val="18"/>
              </w:rPr>
              <w:t>IVMP</w:t>
            </w:r>
            <w:r w:rsidR="00CE5F1B">
              <w:rPr>
                <w:rFonts w:ascii="Times New Roman" w:eastAsia="Times New Roman" w:hAnsi="Times New Roman" w:cs="Times New Roman"/>
                <w:sz w:val="18"/>
                <w:szCs w:val="18"/>
              </w:rPr>
              <w:t>,</w:t>
            </w:r>
          </w:p>
          <w:p w14:paraId="68661C67" w14:textId="2E5B8A62" w:rsidR="00CE5F1B" w:rsidRPr="004336A6" w:rsidRDefault="00CE5F1B" w:rsidP="61B3FF5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IVIG, </w:t>
            </w:r>
            <w:r>
              <w:rPr>
                <w:rFonts w:ascii="Times New Roman" w:eastAsia="Times New Roman" w:hAnsi="Times New Roman" w:cs="Times New Roman"/>
                <w:sz w:val="18"/>
                <w:szCs w:val="18"/>
              </w:rPr>
              <w:t>Plasma exchange</w:t>
            </w:r>
          </w:p>
        </w:tc>
        <w:tc>
          <w:tcPr>
            <w:tcW w:w="1142" w:type="dxa"/>
            <w:gridSpan w:val="2"/>
          </w:tcPr>
          <w:p w14:paraId="6E86C513" w14:textId="77777777"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Still hospitalized</w:t>
            </w:r>
          </w:p>
          <w:p w14:paraId="305C84C5" w14:textId="68C3D950" w:rsidR="00E17659" w:rsidRPr="004336A6" w:rsidRDefault="00E17659" w:rsidP="61B3FF5F">
            <w:pPr>
              <w:spacing w:line="480" w:lineRule="auto"/>
              <w:rPr>
                <w:rFonts w:ascii="Times New Roman" w:eastAsia="Times New Roman" w:hAnsi="Times New Roman" w:cs="Times New Roman"/>
                <w:sz w:val="18"/>
                <w:szCs w:val="18"/>
              </w:rPr>
            </w:pPr>
            <w:r w:rsidRPr="690135A5">
              <w:rPr>
                <w:rFonts w:ascii="Times New Roman" w:eastAsia="Times New Roman" w:hAnsi="Times New Roman" w:cs="Times New Roman"/>
                <w:sz w:val="18"/>
                <w:szCs w:val="18"/>
              </w:rPr>
              <w:t>Aphasia, right hemiparesis.mRS-5</w:t>
            </w:r>
          </w:p>
        </w:tc>
      </w:tr>
      <w:tr w:rsidR="00E17659" w:rsidRPr="004336A6" w14:paraId="090FC1A1" w14:textId="77777777" w:rsidTr="467BF9DC">
        <w:trPr>
          <w:gridAfter w:val="1"/>
          <w:wAfter w:w="37" w:type="dxa"/>
        </w:trPr>
        <w:tc>
          <w:tcPr>
            <w:tcW w:w="1418" w:type="dxa"/>
          </w:tcPr>
          <w:p w14:paraId="2F275D31" w14:textId="5670105C" w:rsidR="00E17659" w:rsidRPr="004336A6" w:rsidRDefault="00E17659" w:rsidP="61B3FF5F">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2) 6</w:t>
            </w:r>
            <w:r w:rsidR="007006FC">
              <w:rPr>
                <w:rFonts w:ascii="Times New Roman" w:eastAsia="Times New Roman" w:hAnsi="Times New Roman" w:cs="Times New Roman"/>
                <w:sz w:val="18"/>
                <w:szCs w:val="18"/>
              </w:rPr>
              <w:t>0-65</w:t>
            </w:r>
            <w:r w:rsidRPr="7A7C142B">
              <w:rPr>
                <w:rFonts w:ascii="Times New Roman" w:eastAsia="Times New Roman" w:hAnsi="Times New Roman" w:cs="Times New Roman"/>
                <w:sz w:val="18"/>
                <w:szCs w:val="18"/>
              </w:rPr>
              <w:t>/Male</w:t>
            </w:r>
          </w:p>
        </w:tc>
        <w:tc>
          <w:tcPr>
            <w:tcW w:w="1843" w:type="dxa"/>
          </w:tcPr>
          <w:p w14:paraId="142EF76C"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Hypertension</w:t>
            </w:r>
          </w:p>
        </w:tc>
        <w:tc>
          <w:tcPr>
            <w:tcW w:w="1559" w:type="dxa"/>
          </w:tcPr>
          <w:p w14:paraId="3769BF66" w14:textId="3E32EDCB" w:rsidR="00E17659" w:rsidRPr="00512568" w:rsidRDefault="00E17659" w:rsidP="61B3FF5F">
            <w:pPr>
              <w:spacing w:line="480" w:lineRule="auto"/>
              <w:rPr>
                <w:rFonts w:ascii="Times New Roman" w:eastAsia="Times New Roman" w:hAnsi="Times New Roman" w:cs="Times New Roman"/>
                <w:color w:val="000000" w:themeColor="text1"/>
                <w:sz w:val="18"/>
                <w:szCs w:val="18"/>
              </w:rPr>
            </w:pPr>
            <w:r w:rsidRPr="00512568">
              <w:rPr>
                <w:rFonts w:ascii="Times New Roman" w:eastAsia="Times New Roman" w:hAnsi="Times New Roman" w:cs="Times New Roman"/>
                <w:color w:val="000000" w:themeColor="text1"/>
                <w:sz w:val="18"/>
                <w:szCs w:val="18"/>
              </w:rPr>
              <w:t>COVID reinfection.</w:t>
            </w:r>
          </w:p>
          <w:p w14:paraId="54440479" w14:textId="77777777" w:rsidR="00E17659" w:rsidRPr="00512568" w:rsidRDefault="00E17659" w:rsidP="61B3FF5F">
            <w:pPr>
              <w:spacing w:line="480" w:lineRule="auto"/>
              <w:rPr>
                <w:rFonts w:ascii="Times New Roman" w:eastAsia="Times New Roman" w:hAnsi="Times New Roman" w:cs="Times New Roman"/>
                <w:color w:val="000000" w:themeColor="text1"/>
                <w:sz w:val="18"/>
                <w:szCs w:val="18"/>
              </w:rPr>
            </w:pPr>
            <w:r w:rsidRPr="00512568">
              <w:rPr>
                <w:rFonts w:ascii="Times New Roman" w:eastAsia="Times New Roman" w:hAnsi="Times New Roman" w:cs="Times New Roman"/>
                <w:color w:val="000000" w:themeColor="text1"/>
                <w:sz w:val="18"/>
                <w:szCs w:val="18"/>
              </w:rPr>
              <w:t>Partial COVID-19 vaccination status</w:t>
            </w:r>
          </w:p>
          <w:p w14:paraId="68D69CCF" w14:textId="4FC994F2" w:rsidR="00E17659" w:rsidRPr="00512568" w:rsidRDefault="00E17659" w:rsidP="61B3FF5F">
            <w:pPr>
              <w:spacing w:line="480" w:lineRule="auto"/>
              <w:rPr>
                <w:rFonts w:ascii="Times New Roman" w:eastAsia="Times New Roman" w:hAnsi="Times New Roman" w:cs="Times New Roman"/>
                <w:color w:val="000000" w:themeColor="text1"/>
                <w:sz w:val="18"/>
                <w:szCs w:val="18"/>
              </w:rPr>
            </w:pPr>
            <w:r w:rsidRPr="00512568">
              <w:rPr>
                <w:rFonts w:ascii="Times New Roman" w:eastAsia="Times New Roman" w:hAnsi="Times New Roman" w:cs="Times New Roman"/>
                <w:color w:val="000000" w:themeColor="text1"/>
                <w:sz w:val="18"/>
                <w:szCs w:val="18"/>
              </w:rPr>
              <w:t>(</w:t>
            </w:r>
            <w:r>
              <w:rPr>
                <w:rFonts w:ascii="Times New Roman" w:eastAsia="Times New Roman" w:hAnsi="Times New Roman" w:cs="Times New Roman"/>
                <w:color w:val="000000" w:themeColor="text1"/>
                <w:sz w:val="18"/>
                <w:szCs w:val="18"/>
              </w:rPr>
              <w:t>1</w:t>
            </w:r>
            <w:r w:rsidRPr="00512568">
              <w:rPr>
                <w:rFonts w:ascii="Times New Roman" w:eastAsia="Times New Roman" w:hAnsi="Times New Roman" w:cs="Times New Roman"/>
                <w:color w:val="000000" w:themeColor="text1"/>
                <w:sz w:val="18"/>
                <w:szCs w:val="18"/>
                <w:vertAlign w:val="superscript"/>
              </w:rPr>
              <w:t>st</w:t>
            </w:r>
            <w:r>
              <w:rPr>
                <w:rFonts w:ascii="Times New Roman" w:eastAsia="Times New Roman" w:hAnsi="Times New Roman" w:cs="Times New Roman"/>
                <w:color w:val="000000" w:themeColor="text1"/>
                <w:sz w:val="18"/>
                <w:szCs w:val="18"/>
              </w:rPr>
              <w:t xml:space="preserve"> infection was </w:t>
            </w:r>
            <w:r w:rsidRPr="00512568">
              <w:rPr>
                <w:rFonts w:ascii="Times New Roman" w:eastAsia="Times New Roman" w:hAnsi="Times New Roman" w:cs="Times New Roman"/>
                <w:color w:val="000000" w:themeColor="text1"/>
                <w:sz w:val="18"/>
                <w:szCs w:val="18"/>
              </w:rPr>
              <w:t xml:space="preserve">7 months </w:t>
            </w:r>
            <w:r>
              <w:rPr>
                <w:rFonts w:ascii="Times New Roman" w:eastAsia="Times New Roman" w:hAnsi="Times New Roman" w:cs="Times New Roman"/>
                <w:color w:val="000000" w:themeColor="text1"/>
                <w:sz w:val="18"/>
                <w:szCs w:val="18"/>
              </w:rPr>
              <w:t xml:space="preserve">earlier and </w:t>
            </w:r>
            <w:r w:rsidRPr="00512568">
              <w:rPr>
                <w:rFonts w:ascii="Times New Roman" w:eastAsia="Times New Roman" w:hAnsi="Times New Roman" w:cs="Times New Roman"/>
                <w:color w:val="000000" w:themeColor="text1"/>
                <w:sz w:val="18"/>
                <w:szCs w:val="18"/>
              </w:rPr>
              <w:t>1st dose</w:t>
            </w:r>
            <w:r w:rsidRPr="00512568">
              <w:rPr>
                <w:rFonts w:ascii="Times New Roman" w:hAnsi="Times New Roman" w:cs="Times New Roman"/>
                <w:color w:val="000000" w:themeColor="text1"/>
                <w:sz w:val="28"/>
                <w:szCs w:val="28"/>
              </w:rPr>
              <w:t xml:space="preserve"> </w:t>
            </w:r>
            <w:r w:rsidRPr="00512568">
              <w:rPr>
                <w:rFonts w:ascii="Times New Roman" w:eastAsia="Times New Roman" w:hAnsi="Times New Roman" w:cs="Times New Roman"/>
                <w:color w:val="000000" w:themeColor="text1"/>
                <w:sz w:val="18"/>
                <w:szCs w:val="18"/>
              </w:rPr>
              <w:t>of vaccination</w:t>
            </w:r>
            <w:r>
              <w:rPr>
                <w:rFonts w:ascii="Times New Roman" w:eastAsia="Times New Roman" w:hAnsi="Times New Roman" w:cs="Times New Roman"/>
                <w:color w:val="000000" w:themeColor="text1"/>
                <w:sz w:val="18"/>
                <w:szCs w:val="18"/>
              </w:rPr>
              <w:t xml:space="preserve"> was 1 month earlier</w:t>
            </w:r>
            <w:r w:rsidRPr="00512568">
              <w:rPr>
                <w:rFonts w:ascii="Times New Roman" w:eastAsia="Times New Roman" w:hAnsi="Times New Roman" w:cs="Times New Roman"/>
                <w:color w:val="000000" w:themeColor="text1"/>
                <w:sz w:val="18"/>
                <w:szCs w:val="18"/>
              </w:rPr>
              <w:t>)</w:t>
            </w:r>
          </w:p>
        </w:tc>
        <w:tc>
          <w:tcPr>
            <w:tcW w:w="2693" w:type="dxa"/>
          </w:tcPr>
          <w:p w14:paraId="0C4AA258" w14:textId="77777777" w:rsidR="00E17659"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Fever, Acute right hemiplegia, global aphasia</w:t>
            </w:r>
          </w:p>
          <w:p w14:paraId="2642C816" w14:textId="77777777" w:rsidR="00E17659"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Large vessel occlusion</w:t>
            </w:r>
          </w:p>
          <w:p w14:paraId="6B02BDB8" w14:textId="4E8F3B4F"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p>
        </w:tc>
        <w:tc>
          <w:tcPr>
            <w:tcW w:w="2693" w:type="dxa"/>
          </w:tcPr>
          <w:p w14:paraId="7794EDE2" w14:textId="2C8217A8" w:rsidR="00E17659" w:rsidRPr="004336A6"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sz w:val="18"/>
                <w:szCs w:val="18"/>
              </w:rPr>
              <w:t xml:space="preserve">TLC – 6.1 (4-11 </w:t>
            </w:r>
            <w:r w:rsidRPr="61B3FF5F">
              <w:rPr>
                <w:rFonts w:ascii="Times New Roman" w:eastAsia="Times New Roman" w:hAnsi="Times New Roman" w:cs="Times New Roman"/>
                <w:color w:val="000000" w:themeColor="text1"/>
                <w:sz w:val="18"/>
                <w:szCs w:val="18"/>
              </w:rPr>
              <w:t>K/uL)</w:t>
            </w:r>
          </w:p>
          <w:p w14:paraId="2776ECAB" w14:textId="64CFF8F5" w:rsidR="00E17659" w:rsidRPr="004336A6"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color w:val="000000" w:themeColor="text1"/>
                <w:sz w:val="18"/>
                <w:szCs w:val="18"/>
              </w:rPr>
              <w:t>ALC- 0.9 (1-3 K/uL)</w:t>
            </w:r>
          </w:p>
          <w:p w14:paraId="18622661" w14:textId="77B2B18B"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rPr>
              <w:t>ANC- 4.3 (</w:t>
            </w:r>
            <w:r w:rsidRPr="61B3FF5F">
              <w:rPr>
                <w:rFonts w:ascii="Times New Roman" w:eastAsia="Times New Roman" w:hAnsi="Times New Roman" w:cs="Times New Roman"/>
                <w:color w:val="000000"/>
                <w:spacing w:val="15"/>
                <w:sz w:val="18"/>
                <w:szCs w:val="18"/>
                <w:shd w:val="clear" w:color="auto" w:fill="FFFFFF"/>
              </w:rPr>
              <w:t>2-7</w:t>
            </w:r>
            <w:r w:rsidRPr="61B3FF5F">
              <w:rPr>
                <w:rFonts w:ascii="Times New Roman" w:eastAsia="Times New Roman" w:hAnsi="Times New Roman" w:cs="Times New Roman"/>
                <w:color w:val="000000"/>
                <w:sz w:val="18"/>
                <w:szCs w:val="18"/>
              </w:rPr>
              <w:t xml:space="preserve"> K/uL)</w:t>
            </w:r>
          </w:p>
          <w:p w14:paraId="08670AF1" w14:textId="671E4B25"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CRP- 280 (&lt; 5mg/L)</w:t>
            </w:r>
          </w:p>
          <w:p w14:paraId="741B7FC3" w14:textId="4D2A5F7C"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D-dimer- 18060(</w:t>
            </w:r>
            <w:r w:rsidRPr="61B3FF5F">
              <w:rPr>
                <w:rFonts w:ascii="Times New Roman" w:eastAsia="Times New Roman" w:hAnsi="Times New Roman" w:cs="Times New Roman"/>
                <w:color w:val="000000"/>
                <w:sz w:val="18"/>
                <w:szCs w:val="18"/>
                <w:shd w:val="clear" w:color="auto" w:fill="F4F4F4"/>
              </w:rPr>
              <w:t>&lt; 500 ng/ml)</w:t>
            </w:r>
          </w:p>
          <w:p w14:paraId="5E014F3A" w14:textId="1835B2D1"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Ferritin-1291 (</w:t>
            </w:r>
            <w:r w:rsidRPr="61B3FF5F">
              <w:rPr>
                <w:rFonts w:ascii="Times New Roman" w:eastAsia="Times New Roman" w:hAnsi="Times New Roman" w:cs="Times New Roman"/>
                <w:color w:val="000000"/>
                <w:sz w:val="18"/>
                <w:szCs w:val="18"/>
                <w:shd w:val="clear" w:color="auto" w:fill="F4F4F4"/>
              </w:rPr>
              <w:t>20 - 250 ng/ml)</w:t>
            </w:r>
          </w:p>
          <w:p w14:paraId="734959C8" w14:textId="267BFDE0"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shd w:val="clear" w:color="auto" w:fill="F4F4F4"/>
              </w:rPr>
              <w:t>Fibrinogen- 704 (</w:t>
            </w:r>
            <w:r w:rsidRPr="61B3FF5F">
              <w:rPr>
                <w:rFonts w:ascii="Times New Roman" w:eastAsia="Times New Roman" w:hAnsi="Times New Roman" w:cs="Times New Roman"/>
                <w:sz w:val="18"/>
                <w:szCs w:val="18"/>
              </w:rPr>
              <w:t>175 – 400 mg/dl)</w:t>
            </w:r>
          </w:p>
          <w:p w14:paraId="60063535" w14:textId="0E082716" w:rsidR="00E17659" w:rsidRPr="004336A6" w:rsidRDefault="00E17659" w:rsidP="61B3FF5F">
            <w:pPr>
              <w:spacing w:line="480" w:lineRule="auto"/>
              <w:rPr>
                <w:rFonts w:ascii="Times New Roman" w:eastAsia="Times New Roman" w:hAnsi="Times New Roman" w:cs="Times New Roman"/>
                <w:color w:val="000000"/>
                <w:sz w:val="18"/>
                <w:szCs w:val="18"/>
              </w:rPr>
            </w:pPr>
            <w:r w:rsidRPr="22A57630">
              <w:rPr>
                <w:rFonts w:ascii="Times New Roman" w:eastAsia="Times New Roman" w:hAnsi="Times New Roman" w:cs="Times New Roman"/>
                <w:sz w:val="18"/>
                <w:szCs w:val="18"/>
              </w:rPr>
              <w:t>LDH-  700 (</w:t>
            </w:r>
            <w:r w:rsidRPr="22A57630">
              <w:rPr>
                <w:rFonts w:ascii="Times New Roman" w:eastAsia="Times New Roman" w:hAnsi="Times New Roman" w:cs="Times New Roman"/>
                <w:color w:val="000000" w:themeColor="text1"/>
                <w:sz w:val="18"/>
                <w:szCs w:val="18"/>
              </w:rPr>
              <w:t>135 – 214 U/L)</w:t>
            </w:r>
          </w:p>
          <w:p w14:paraId="6E21542E" w14:textId="2EF10853" w:rsidR="00E17659" w:rsidRDefault="00E17659" w:rsidP="61B3FF5F">
            <w:pPr>
              <w:spacing w:line="480" w:lineRule="auto"/>
              <w:rPr>
                <w:rFonts w:ascii="Times New Roman" w:eastAsia="Times New Roman" w:hAnsi="Times New Roman" w:cs="Times New Roman"/>
                <w:color w:val="000000" w:themeColor="text1"/>
                <w:sz w:val="18"/>
                <w:szCs w:val="18"/>
              </w:rPr>
            </w:pPr>
            <w:r w:rsidRPr="61B3FF5F">
              <w:rPr>
                <w:rFonts w:ascii="Times New Roman" w:eastAsia="Times New Roman" w:hAnsi="Times New Roman" w:cs="Times New Roman"/>
                <w:color w:val="000000" w:themeColor="text1"/>
                <w:sz w:val="18"/>
                <w:szCs w:val="18"/>
              </w:rPr>
              <w:t>ALP – 1823 (</w:t>
            </w:r>
          </w:p>
          <w:p w14:paraId="424C3862" w14:textId="06850A39" w:rsidR="00E17659" w:rsidRDefault="00E17659" w:rsidP="61B3FF5F">
            <w:pPr>
              <w:spacing w:line="480" w:lineRule="auto"/>
              <w:rPr>
                <w:rFonts w:ascii="Times New Roman" w:eastAsia="Times New Roman" w:hAnsi="Times New Roman" w:cs="Times New Roman"/>
                <w:color w:val="000000" w:themeColor="text1"/>
                <w:sz w:val="18"/>
                <w:szCs w:val="18"/>
              </w:rPr>
            </w:pPr>
            <w:r w:rsidRPr="22A57630">
              <w:rPr>
                <w:rFonts w:ascii="Times New Roman" w:eastAsia="Times New Roman" w:hAnsi="Times New Roman" w:cs="Times New Roman"/>
                <w:sz w:val="18"/>
                <w:szCs w:val="18"/>
              </w:rPr>
              <w:t xml:space="preserve">Creatinine-1.5 </w:t>
            </w:r>
            <w:r w:rsidRPr="22A57630">
              <w:rPr>
                <w:rFonts w:ascii="Times New Roman" w:eastAsia="Times New Roman" w:hAnsi="Times New Roman" w:cs="Times New Roman"/>
                <w:color w:val="000000" w:themeColor="text1"/>
                <w:sz w:val="18"/>
                <w:szCs w:val="18"/>
              </w:rPr>
              <w:t>(0.6-1.1 mg/dl)</w:t>
            </w:r>
          </w:p>
          <w:p w14:paraId="107BFEC6" w14:textId="470C5725" w:rsidR="00E17659" w:rsidRDefault="00E17659" w:rsidP="61B3FF5F">
            <w:pPr>
              <w:spacing w:line="480" w:lineRule="auto"/>
              <w:rPr>
                <w:rFonts w:ascii="Times New Roman" w:eastAsia="Times New Roman" w:hAnsi="Times New Roman" w:cs="Times New Roman"/>
                <w:sz w:val="18"/>
                <w:szCs w:val="18"/>
              </w:rPr>
            </w:pPr>
            <w:r w:rsidRPr="5EB47996">
              <w:rPr>
                <w:rFonts w:ascii="Times New Roman" w:eastAsia="Times New Roman" w:hAnsi="Times New Roman" w:cs="Times New Roman"/>
                <w:sz w:val="18"/>
                <w:szCs w:val="18"/>
              </w:rPr>
              <w:t>ECHO-Normal</w:t>
            </w:r>
          </w:p>
          <w:p w14:paraId="66879AF4" w14:textId="1305B555" w:rsidR="00E17659" w:rsidRDefault="00E17659" w:rsidP="5EB47996">
            <w:pPr>
              <w:spacing w:line="480" w:lineRule="auto"/>
              <w:rPr>
                <w:rFonts w:ascii="Times New Roman" w:eastAsia="Times New Roman" w:hAnsi="Times New Roman" w:cs="Times New Roman"/>
                <w:sz w:val="18"/>
                <w:szCs w:val="18"/>
                <w:lang w:val="en-US"/>
              </w:rPr>
            </w:pPr>
            <w:r w:rsidRPr="5EB47996">
              <w:rPr>
                <w:rFonts w:ascii="Times New Roman" w:eastAsia="Times New Roman" w:hAnsi="Times New Roman" w:cs="Times New Roman"/>
                <w:sz w:val="18"/>
                <w:szCs w:val="18"/>
                <w:lang w:val="en-US"/>
              </w:rPr>
              <w:t>CSF –TC 10 cells/cmm3, protein- 48 mg/dl, CSF- SARS-CoV-2 RT PCR negative</w:t>
            </w:r>
          </w:p>
          <w:p w14:paraId="5D0A31A7" w14:textId="6B1FC136" w:rsidR="00E17659" w:rsidRDefault="00E17659" w:rsidP="5EB47996">
            <w:pPr>
              <w:spacing w:line="480" w:lineRule="auto"/>
              <w:rPr>
                <w:rFonts w:ascii="Times New Roman" w:eastAsia="Times New Roman" w:hAnsi="Times New Roman" w:cs="Times New Roman"/>
                <w:sz w:val="18"/>
                <w:szCs w:val="18"/>
                <w:lang w:val="en-US"/>
              </w:rPr>
            </w:pPr>
            <w:r w:rsidRPr="690135A5">
              <w:rPr>
                <w:rFonts w:ascii="Times New Roman" w:eastAsia="Times New Roman" w:hAnsi="Times New Roman" w:cs="Times New Roman"/>
                <w:sz w:val="18"/>
                <w:szCs w:val="18"/>
              </w:rPr>
              <w:t>SARS-CoV-2-RT PCR positive on day 5</w:t>
            </w:r>
          </w:p>
          <w:p w14:paraId="0AC67BB3" w14:textId="01849D25" w:rsidR="00E17659" w:rsidRDefault="00E17659" w:rsidP="61B3FF5F">
            <w:pPr>
              <w:spacing w:line="480" w:lineRule="auto"/>
              <w:rPr>
                <w:rFonts w:ascii="Times New Roman" w:eastAsia="Times New Roman" w:hAnsi="Times New Roman" w:cs="Times New Roman"/>
                <w:sz w:val="18"/>
                <w:szCs w:val="18"/>
                <w:lang w:val="en-US"/>
              </w:rPr>
            </w:pPr>
          </w:p>
        </w:tc>
        <w:tc>
          <w:tcPr>
            <w:tcW w:w="2126" w:type="dxa"/>
            <w:gridSpan w:val="2"/>
          </w:tcPr>
          <w:p w14:paraId="7B842D08" w14:textId="77777777"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 xml:space="preserve">CTA – occlusion of left ICA at origin, absent left PCA. </w:t>
            </w:r>
          </w:p>
          <w:p w14:paraId="2F4D0E97" w14:textId="4D747D44" w:rsidR="00E17659" w:rsidRDefault="00E17659" w:rsidP="61B3FF5F">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MRI- multiple infarcts left PCA, left MCA, right frontal area, recanalized left PCA, persistently occluded left ICA from origin</w:t>
            </w:r>
          </w:p>
          <w:p w14:paraId="3A358814"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1408" w:type="dxa"/>
            <w:gridSpan w:val="2"/>
          </w:tcPr>
          <w:p w14:paraId="32B23D36" w14:textId="59983C7D"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Tenecteplase IV, Aspirin, Clopidogrel,</w:t>
            </w:r>
          </w:p>
          <w:p w14:paraId="7AE30134" w14:textId="089C017B"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Enoxaparin s/c</w:t>
            </w:r>
          </w:p>
          <w:p w14:paraId="71B217C2" w14:textId="77777777"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3% NaCl</w:t>
            </w:r>
          </w:p>
          <w:p w14:paraId="58464EA8" w14:textId="6FF47B28"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Levetiracetam</w:t>
            </w:r>
          </w:p>
        </w:tc>
        <w:tc>
          <w:tcPr>
            <w:tcW w:w="1142" w:type="dxa"/>
            <w:gridSpan w:val="2"/>
          </w:tcPr>
          <w:p w14:paraId="1C447380" w14:textId="18C8597B" w:rsidR="00E17659" w:rsidRPr="004336A6" w:rsidRDefault="00E17659" w:rsidP="61B3FF5F">
            <w:pPr>
              <w:spacing w:line="480" w:lineRule="auto"/>
              <w:rPr>
                <w:rFonts w:ascii="Times New Roman" w:eastAsia="Times New Roman" w:hAnsi="Times New Roman" w:cs="Times New Roman"/>
                <w:sz w:val="18"/>
                <w:szCs w:val="18"/>
              </w:rPr>
            </w:pPr>
            <w:r w:rsidRPr="4234F267">
              <w:rPr>
                <w:rFonts w:ascii="Times New Roman" w:eastAsia="Times New Roman" w:hAnsi="Times New Roman" w:cs="Times New Roman"/>
                <w:sz w:val="18"/>
                <w:szCs w:val="18"/>
              </w:rPr>
              <w:t>mRS-5</w:t>
            </w:r>
          </w:p>
        </w:tc>
      </w:tr>
      <w:tr w:rsidR="00E17659" w:rsidRPr="004336A6" w14:paraId="51AE84BE" w14:textId="77777777" w:rsidTr="467BF9DC">
        <w:trPr>
          <w:gridAfter w:val="1"/>
          <w:wAfter w:w="37" w:type="dxa"/>
        </w:trPr>
        <w:tc>
          <w:tcPr>
            <w:tcW w:w="1418" w:type="dxa"/>
          </w:tcPr>
          <w:p w14:paraId="47EB809F"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1843" w:type="dxa"/>
          </w:tcPr>
          <w:p w14:paraId="30B24009"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1559" w:type="dxa"/>
          </w:tcPr>
          <w:p w14:paraId="414F5ECE"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2693" w:type="dxa"/>
          </w:tcPr>
          <w:p w14:paraId="1CF4CDE5"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p>
        </w:tc>
        <w:tc>
          <w:tcPr>
            <w:tcW w:w="2693" w:type="dxa"/>
          </w:tcPr>
          <w:p w14:paraId="60F37432"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2126" w:type="dxa"/>
            <w:gridSpan w:val="2"/>
          </w:tcPr>
          <w:p w14:paraId="76BD8FA2"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p>
        </w:tc>
        <w:tc>
          <w:tcPr>
            <w:tcW w:w="1408" w:type="dxa"/>
            <w:gridSpan w:val="2"/>
          </w:tcPr>
          <w:p w14:paraId="613C2226" w14:textId="77777777" w:rsidR="00E17659" w:rsidRPr="004336A6" w:rsidRDefault="00E17659" w:rsidP="61B3FF5F">
            <w:pPr>
              <w:spacing w:line="480" w:lineRule="auto"/>
              <w:rPr>
                <w:rFonts w:ascii="Times New Roman" w:eastAsia="Times New Roman" w:hAnsi="Times New Roman" w:cs="Times New Roman"/>
                <w:sz w:val="18"/>
                <w:szCs w:val="18"/>
              </w:rPr>
            </w:pPr>
          </w:p>
        </w:tc>
        <w:tc>
          <w:tcPr>
            <w:tcW w:w="1142" w:type="dxa"/>
            <w:gridSpan w:val="2"/>
          </w:tcPr>
          <w:p w14:paraId="5AF70603" w14:textId="77777777" w:rsidR="00E17659" w:rsidRPr="004336A6" w:rsidRDefault="00E17659" w:rsidP="61B3FF5F">
            <w:pPr>
              <w:spacing w:line="480" w:lineRule="auto"/>
              <w:rPr>
                <w:rFonts w:ascii="Times New Roman" w:eastAsia="Times New Roman" w:hAnsi="Times New Roman" w:cs="Times New Roman"/>
                <w:sz w:val="18"/>
                <w:szCs w:val="18"/>
              </w:rPr>
            </w:pPr>
          </w:p>
        </w:tc>
      </w:tr>
      <w:tr w:rsidR="00E17659" w:rsidRPr="004336A6" w14:paraId="5A3D378C" w14:textId="77777777" w:rsidTr="467BF9DC">
        <w:trPr>
          <w:gridAfter w:val="1"/>
          <w:wAfter w:w="37" w:type="dxa"/>
        </w:trPr>
        <w:tc>
          <w:tcPr>
            <w:tcW w:w="1418" w:type="dxa"/>
          </w:tcPr>
          <w:p w14:paraId="6E8C36A8" w14:textId="499C71D6" w:rsidR="00E17659" w:rsidRPr="004336A6" w:rsidRDefault="00E17659" w:rsidP="61B3FF5F">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lastRenderedPageBreak/>
              <w:t>3) 2</w:t>
            </w:r>
            <w:r w:rsidR="007006FC">
              <w:rPr>
                <w:rFonts w:ascii="Times New Roman" w:eastAsia="Times New Roman" w:hAnsi="Times New Roman" w:cs="Times New Roman"/>
                <w:sz w:val="18"/>
                <w:szCs w:val="18"/>
              </w:rPr>
              <w:t>5-30</w:t>
            </w:r>
            <w:r w:rsidRPr="7A7C142B">
              <w:rPr>
                <w:rFonts w:ascii="Times New Roman" w:eastAsia="Times New Roman" w:hAnsi="Times New Roman" w:cs="Times New Roman"/>
                <w:sz w:val="18"/>
                <w:szCs w:val="18"/>
              </w:rPr>
              <w:t>/Male</w:t>
            </w:r>
          </w:p>
        </w:tc>
        <w:tc>
          <w:tcPr>
            <w:tcW w:w="1843" w:type="dxa"/>
          </w:tcPr>
          <w:p w14:paraId="1419BE33" w14:textId="296A2ABA"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None</w:t>
            </w:r>
          </w:p>
        </w:tc>
        <w:tc>
          <w:tcPr>
            <w:tcW w:w="1559" w:type="dxa"/>
          </w:tcPr>
          <w:p w14:paraId="3AA2650C" w14:textId="1F542F21"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8 weeks</w:t>
            </w:r>
          </w:p>
        </w:tc>
        <w:tc>
          <w:tcPr>
            <w:tcW w:w="2693" w:type="dxa"/>
          </w:tcPr>
          <w:p w14:paraId="601864F3" w14:textId="3926465B" w:rsidR="00E17659" w:rsidRDefault="00E17659" w:rsidP="004B5643">
            <w:pPr>
              <w:spacing w:line="480" w:lineRule="auto"/>
              <w:rPr>
                <w:rFonts w:ascii="Times New Roman" w:eastAsia="Times New Roman" w:hAnsi="Times New Roman" w:cs="Times New Roman"/>
                <w:color w:val="000000" w:themeColor="text1"/>
                <w:sz w:val="18"/>
                <w:szCs w:val="18"/>
              </w:rPr>
            </w:pPr>
            <w:r w:rsidRPr="004B5643">
              <w:rPr>
                <w:rFonts w:ascii="Times New Roman" w:eastAsia="Times New Roman" w:hAnsi="Times New Roman" w:cs="Times New Roman"/>
                <w:color w:val="000000" w:themeColor="text1"/>
                <w:sz w:val="18"/>
                <w:szCs w:val="18"/>
              </w:rPr>
              <w:t>Fever</w:t>
            </w:r>
          </w:p>
          <w:p w14:paraId="123FC64E" w14:textId="2F662F71"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Chest tightness and vomiting </w:t>
            </w:r>
          </w:p>
          <w:p w14:paraId="33A75722" w14:textId="15F85589"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Tachycardia</w:t>
            </w:r>
          </w:p>
          <w:p w14:paraId="4E98B1F8" w14:textId="3EBC0856" w:rsidR="00E17659"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Tachypnoea</w:t>
            </w:r>
          </w:p>
          <w:p w14:paraId="15CB4E16" w14:textId="7777777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bookmarkStart w:id="0" w:name="_Hlk72065217"/>
            <w:r w:rsidRPr="61B3FF5F">
              <w:rPr>
                <w:rFonts w:ascii="Times New Roman" w:eastAsia="Times New Roman" w:hAnsi="Times New Roman" w:cs="Times New Roman"/>
                <w:color w:val="000000"/>
                <w:sz w:val="18"/>
                <w:szCs w:val="18"/>
                <w:shd w:val="clear" w:color="auto" w:fill="F4F4F4"/>
              </w:rPr>
              <w:t>Myo pericarditis</w:t>
            </w:r>
            <w:r w:rsidRPr="004336A6">
              <w:rPr>
                <w:rFonts w:ascii="Times New Roman" w:hAnsi="Times New Roman" w:cs="Times New Roman"/>
                <w:color w:val="000000"/>
                <w:sz w:val="18"/>
                <w:szCs w:val="18"/>
              </w:rPr>
              <w:br/>
            </w:r>
            <w:r w:rsidRPr="61B3FF5F">
              <w:rPr>
                <w:rFonts w:ascii="Times New Roman" w:eastAsia="Times New Roman" w:hAnsi="Times New Roman" w:cs="Times New Roman"/>
                <w:color w:val="000000"/>
                <w:sz w:val="18"/>
                <w:szCs w:val="18"/>
                <w:shd w:val="clear" w:color="auto" w:fill="F4F4F4"/>
              </w:rPr>
              <w:t>Hepatitis</w:t>
            </w:r>
            <w:r w:rsidRPr="004336A6">
              <w:rPr>
                <w:rFonts w:ascii="Times New Roman" w:hAnsi="Times New Roman" w:cs="Times New Roman"/>
                <w:color w:val="000000"/>
                <w:sz w:val="18"/>
                <w:szCs w:val="18"/>
              </w:rPr>
              <w:br/>
            </w:r>
            <w:r w:rsidRPr="61B3FF5F">
              <w:rPr>
                <w:rFonts w:ascii="Times New Roman" w:eastAsia="Times New Roman" w:hAnsi="Times New Roman" w:cs="Times New Roman"/>
                <w:color w:val="000000"/>
                <w:sz w:val="18"/>
                <w:szCs w:val="18"/>
                <w:shd w:val="clear" w:color="auto" w:fill="F4F4F4"/>
              </w:rPr>
              <w:t>Acute Kidney Injury</w:t>
            </w:r>
          </w:p>
          <w:bookmarkEnd w:id="0"/>
          <w:p w14:paraId="4F02F27A" w14:textId="36E22BE2" w:rsidR="00E17659" w:rsidRDefault="00E17659" w:rsidP="7B81BD67">
            <w:pPr>
              <w:spacing w:line="480" w:lineRule="auto"/>
              <w:rPr>
                <w:rFonts w:ascii="Times New Roman" w:eastAsia="Times New Roman" w:hAnsi="Times New Roman" w:cs="Times New Roman"/>
                <w:color w:val="000000" w:themeColor="text1"/>
                <w:sz w:val="18"/>
                <w:szCs w:val="18"/>
              </w:rPr>
            </w:pPr>
            <w:r w:rsidRPr="7B81BD67">
              <w:rPr>
                <w:rFonts w:ascii="Times New Roman" w:eastAsia="Times New Roman" w:hAnsi="Times New Roman" w:cs="Times New Roman"/>
                <w:color w:val="000000" w:themeColor="text1"/>
                <w:sz w:val="18"/>
                <w:szCs w:val="18"/>
              </w:rPr>
              <w:t>Oligoarthritis</w:t>
            </w:r>
          </w:p>
          <w:p w14:paraId="6450FA61" w14:textId="5254613A"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shd w:val="clear" w:color="auto" w:fill="F4F4F4"/>
              </w:rPr>
              <w:t>8 days later transverse myelitis.</w:t>
            </w:r>
          </w:p>
        </w:tc>
        <w:tc>
          <w:tcPr>
            <w:tcW w:w="2693" w:type="dxa"/>
          </w:tcPr>
          <w:p w14:paraId="5F359679" w14:textId="06DF7DF7" w:rsidR="00E17659" w:rsidRDefault="00E17659" w:rsidP="61B3FF5F">
            <w:pPr>
              <w:spacing w:line="480" w:lineRule="auto"/>
              <w:rPr>
                <w:rFonts w:ascii="Times New Roman" w:eastAsia="Times New Roman" w:hAnsi="Times New Roman" w:cs="Times New Roman"/>
                <w:color w:val="000000"/>
                <w:sz w:val="18"/>
                <w:szCs w:val="18"/>
              </w:rPr>
            </w:pPr>
            <w:r w:rsidRPr="61B3FF5F">
              <w:rPr>
                <w:rFonts w:ascii="Times New Roman" w:eastAsia="Times New Roman" w:hAnsi="Times New Roman" w:cs="Times New Roman"/>
                <w:sz w:val="18"/>
                <w:szCs w:val="18"/>
              </w:rPr>
              <w:t xml:space="preserve">TLC- 15.4 (4-11 </w:t>
            </w:r>
            <w:r w:rsidRPr="61B3FF5F">
              <w:rPr>
                <w:rFonts w:ascii="Times New Roman" w:eastAsia="Times New Roman" w:hAnsi="Times New Roman" w:cs="Times New Roman"/>
                <w:color w:val="000000" w:themeColor="text1"/>
                <w:sz w:val="18"/>
                <w:szCs w:val="18"/>
              </w:rPr>
              <w:t>K/uL)</w:t>
            </w:r>
          </w:p>
          <w:p w14:paraId="46F02F1E" w14:textId="382A3E66" w:rsidR="00E17659"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themeColor="text1"/>
                <w:sz w:val="18"/>
                <w:szCs w:val="18"/>
              </w:rPr>
              <w:t>ALC- 1 (1-3 K/uL)</w:t>
            </w:r>
          </w:p>
          <w:p w14:paraId="64A3914B" w14:textId="57D69C43"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CRP-20 (&lt; 5mg/L)</w:t>
            </w:r>
          </w:p>
          <w:p w14:paraId="7209DF82" w14:textId="2CB11FA6"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D-dimer-1881 (</w:t>
            </w:r>
            <w:r w:rsidRPr="61B3FF5F">
              <w:rPr>
                <w:rFonts w:ascii="Times New Roman" w:eastAsia="Times New Roman" w:hAnsi="Times New Roman" w:cs="Times New Roman"/>
                <w:color w:val="000000"/>
                <w:sz w:val="18"/>
                <w:szCs w:val="18"/>
                <w:shd w:val="clear" w:color="auto" w:fill="F4F4F4"/>
              </w:rPr>
              <w:t>&lt; 500 ng/ml)</w:t>
            </w:r>
          </w:p>
          <w:p w14:paraId="6DAD3EB8" w14:textId="60756B2E"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hS Troponin I -25 (&lt;13ng/mL)</w:t>
            </w:r>
          </w:p>
          <w:p w14:paraId="139DBE12" w14:textId="5A78DE21"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shd w:val="clear" w:color="auto" w:fill="F4F4F4"/>
              </w:rPr>
              <w:t>BNP 810 (&lt;100 pg/ml)</w:t>
            </w:r>
          </w:p>
          <w:p w14:paraId="7FD06254" w14:textId="3E306B33"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Ferritin-1107 (</w:t>
            </w:r>
            <w:r w:rsidRPr="61B3FF5F">
              <w:rPr>
                <w:rFonts w:ascii="Times New Roman" w:eastAsia="Times New Roman" w:hAnsi="Times New Roman" w:cs="Times New Roman"/>
                <w:color w:val="000000"/>
                <w:sz w:val="18"/>
                <w:szCs w:val="18"/>
                <w:shd w:val="clear" w:color="auto" w:fill="F4F4F4"/>
              </w:rPr>
              <w:t>20 - 250 ng/ml)</w:t>
            </w:r>
          </w:p>
          <w:p w14:paraId="0ECBEA52" w14:textId="66AF66ED"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AST-157 (</w:t>
            </w:r>
            <w:r w:rsidRPr="61B3FF5F">
              <w:rPr>
                <w:rFonts w:ascii="Times New Roman" w:eastAsia="Times New Roman" w:hAnsi="Times New Roman" w:cs="Times New Roman"/>
                <w:color w:val="000000"/>
                <w:sz w:val="18"/>
                <w:szCs w:val="18"/>
                <w:shd w:val="clear" w:color="auto" w:fill="F4F4F4"/>
              </w:rPr>
              <w:t>&lt; 34 U/L)</w:t>
            </w:r>
          </w:p>
          <w:p w14:paraId="3FE907A8" w14:textId="7D725EE1"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ALT-343 (</w:t>
            </w:r>
            <w:r w:rsidRPr="61B3FF5F">
              <w:rPr>
                <w:rFonts w:ascii="Times New Roman" w:eastAsia="Times New Roman" w:hAnsi="Times New Roman" w:cs="Times New Roman"/>
                <w:color w:val="000000"/>
                <w:sz w:val="18"/>
                <w:szCs w:val="18"/>
                <w:shd w:val="clear" w:color="auto" w:fill="F4F4F4"/>
              </w:rPr>
              <w:t>&lt; 31 U/L)</w:t>
            </w:r>
          </w:p>
          <w:p w14:paraId="2217FE92" w14:textId="1CCE4FD9" w:rsidR="00E17659" w:rsidRPr="004336A6" w:rsidRDefault="00E17659" w:rsidP="22A57630">
            <w:pPr>
              <w:spacing w:line="480" w:lineRule="auto"/>
              <w:rPr>
                <w:rFonts w:ascii="Times New Roman" w:eastAsia="Times New Roman" w:hAnsi="Times New Roman" w:cs="Times New Roman"/>
                <w:color w:val="000000" w:themeColor="text1"/>
                <w:sz w:val="18"/>
                <w:szCs w:val="18"/>
              </w:rPr>
            </w:pPr>
            <w:r w:rsidRPr="61B3FF5F">
              <w:rPr>
                <w:rFonts w:ascii="Times New Roman" w:eastAsia="Times New Roman" w:hAnsi="Times New Roman" w:cs="Times New Roman"/>
                <w:color w:val="000000"/>
                <w:sz w:val="18"/>
                <w:szCs w:val="18"/>
                <w:shd w:val="clear" w:color="auto" w:fill="F4F4F4"/>
              </w:rPr>
              <w:t xml:space="preserve">Creatinine 2.24 </w:t>
            </w:r>
            <w:r w:rsidRPr="22A57630">
              <w:rPr>
                <w:rFonts w:ascii="Times New Roman" w:eastAsia="Times New Roman" w:hAnsi="Times New Roman" w:cs="Times New Roman"/>
                <w:color w:val="000000" w:themeColor="text1"/>
                <w:sz w:val="18"/>
                <w:szCs w:val="18"/>
              </w:rPr>
              <w:t>(0.6-1.1 mg/dl)</w:t>
            </w:r>
          </w:p>
          <w:p w14:paraId="69D796E3" w14:textId="05A8BE0E"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CPK-464 (</w:t>
            </w:r>
            <w:r w:rsidRPr="61B3FF5F">
              <w:rPr>
                <w:rFonts w:ascii="Times New Roman" w:eastAsia="Times New Roman" w:hAnsi="Times New Roman" w:cs="Times New Roman"/>
                <w:color w:val="000000"/>
                <w:sz w:val="18"/>
                <w:szCs w:val="18"/>
                <w:shd w:val="clear" w:color="auto" w:fill="F4F4F4"/>
              </w:rPr>
              <w:t>25 – 170 U/L)</w:t>
            </w:r>
          </w:p>
          <w:p w14:paraId="4D512666" w14:textId="61AE70D7" w:rsidR="00E17659" w:rsidRPr="000838A3" w:rsidRDefault="00E17659" w:rsidP="692B7DAF">
            <w:pPr>
              <w:spacing w:line="480" w:lineRule="auto"/>
              <w:rPr>
                <w:rFonts w:ascii="Times New Roman" w:eastAsia="Times New Roman" w:hAnsi="Times New Roman" w:cs="Times New Roman"/>
                <w:sz w:val="18"/>
                <w:szCs w:val="18"/>
                <w:lang w:val="en-US"/>
              </w:rPr>
            </w:pPr>
            <w:r w:rsidRPr="692B7DAF">
              <w:rPr>
                <w:rFonts w:ascii="Times New Roman" w:eastAsia="Times New Roman" w:hAnsi="Times New Roman" w:cs="Times New Roman"/>
                <w:sz w:val="18"/>
                <w:szCs w:val="18"/>
                <w:lang w:val="en-US"/>
              </w:rPr>
              <w:t>CSF- TC 3 cells/cmm</w:t>
            </w:r>
            <w:r w:rsidRPr="692B7DAF">
              <w:rPr>
                <w:rFonts w:ascii="Times New Roman" w:eastAsia="Times New Roman" w:hAnsi="Times New Roman" w:cs="Times New Roman"/>
                <w:sz w:val="18"/>
                <w:szCs w:val="18"/>
                <w:vertAlign w:val="superscript"/>
                <w:lang w:val="en-US"/>
              </w:rPr>
              <w:t>3</w:t>
            </w:r>
            <w:r w:rsidRPr="692B7DAF">
              <w:rPr>
                <w:rFonts w:ascii="Times New Roman" w:eastAsia="Times New Roman" w:hAnsi="Times New Roman" w:cs="Times New Roman"/>
                <w:sz w:val="18"/>
                <w:szCs w:val="18"/>
                <w:lang w:val="en-US"/>
              </w:rPr>
              <w:t>, Protein 30mg/dl., CSF- SARS-CoV-2 RT PCR negative</w:t>
            </w:r>
          </w:p>
          <w:p w14:paraId="48D4A29A" w14:textId="2EB8AE41" w:rsidR="00E17659" w:rsidRPr="004336A6" w:rsidRDefault="00E17659" w:rsidP="61B3FF5F">
            <w:pPr>
              <w:spacing w:line="480" w:lineRule="auto"/>
              <w:rPr>
                <w:rFonts w:ascii="Times New Roman" w:eastAsia="Times New Roman" w:hAnsi="Times New Roman" w:cs="Times New Roman"/>
                <w:color w:val="000000" w:themeColor="text1"/>
                <w:sz w:val="18"/>
                <w:szCs w:val="18"/>
              </w:rPr>
            </w:pPr>
            <w:r w:rsidRPr="61B3FF5F">
              <w:rPr>
                <w:rFonts w:ascii="Times New Roman" w:eastAsia="Times New Roman" w:hAnsi="Times New Roman" w:cs="Times New Roman"/>
                <w:sz w:val="18"/>
                <w:szCs w:val="18"/>
                <w:lang w:val="en-US"/>
              </w:rPr>
              <w:t xml:space="preserve">ECHO- </w:t>
            </w:r>
            <w:r w:rsidRPr="61B3FF5F">
              <w:rPr>
                <w:rFonts w:ascii="Times New Roman" w:eastAsia="Times New Roman" w:hAnsi="Times New Roman" w:cs="Times New Roman"/>
                <w:color w:val="000000"/>
                <w:sz w:val="18"/>
                <w:szCs w:val="18"/>
                <w:shd w:val="clear" w:color="auto" w:fill="F4F4F4"/>
              </w:rPr>
              <w:t>ECHO - RA/RV dilatation, Mild TR, IVC plethoric, mild pericardial effusion, good LV function.</w:t>
            </w:r>
          </w:p>
          <w:p w14:paraId="366629E0" w14:textId="26C9A9EC" w:rsidR="00E17659" w:rsidRPr="004336A6" w:rsidRDefault="00E17659" w:rsidP="61B3FF5F">
            <w:pPr>
              <w:spacing w:line="480" w:lineRule="auto"/>
              <w:rPr>
                <w:rFonts w:ascii="Times New Roman" w:eastAsia="Times New Roman" w:hAnsi="Times New Roman" w:cs="Times New Roman"/>
                <w:color w:val="000000" w:themeColor="text1"/>
                <w:sz w:val="18"/>
                <w:szCs w:val="18"/>
              </w:rPr>
            </w:pPr>
            <w:r w:rsidRPr="61B3FF5F">
              <w:rPr>
                <w:rFonts w:ascii="Times New Roman" w:eastAsia="Times New Roman" w:hAnsi="Times New Roman" w:cs="Times New Roman"/>
                <w:sz w:val="18"/>
                <w:szCs w:val="18"/>
                <w:lang w:val="en-US"/>
              </w:rPr>
              <w:t>SARS-CoV-2 RT PCR negative</w:t>
            </w:r>
            <w:r w:rsidRPr="61B3FF5F">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on admission</w:t>
            </w:r>
          </w:p>
          <w:p w14:paraId="5D1F4A8A" w14:textId="7DF3D5BC" w:rsidR="00E17659" w:rsidRPr="004336A6" w:rsidRDefault="00E17659" w:rsidP="61B3FF5F">
            <w:pPr>
              <w:spacing w:line="480" w:lineRule="auto"/>
              <w:rPr>
                <w:rFonts w:ascii="Times New Roman" w:eastAsia="Times New Roman" w:hAnsi="Times New Roman" w:cs="Times New Roman"/>
                <w:color w:val="000000" w:themeColor="text1"/>
                <w:sz w:val="18"/>
                <w:szCs w:val="18"/>
              </w:rPr>
            </w:pPr>
          </w:p>
        </w:tc>
        <w:tc>
          <w:tcPr>
            <w:tcW w:w="2126" w:type="dxa"/>
            <w:gridSpan w:val="2"/>
          </w:tcPr>
          <w:p w14:paraId="365FE0F5" w14:textId="6D2925AC"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sz w:val="18"/>
                <w:szCs w:val="18"/>
              </w:rPr>
              <w:t>CT chest;</w:t>
            </w:r>
            <w:r w:rsidRPr="61B3FF5F">
              <w:rPr>
                <w:rFonts w:ascii="Times New Roman" w:eastAsia="Times New Roman" w:hAnsi="Times New Roman" w:cs="Times New Roman"/>
                <w:color w:val="000000"/>
                <w:sz w:val="18"/>
                <w:szCs w:val="18"/>
                <w:shd w:val="clear" w:color="auto" w:fill="F4F4F4"/>
              </w:rPr>
              <w:t xml:space="preserve"> Moderate bilateral pleural effusion with passive atelectasis of basal segments of lower lobes. RV appears dilated with prominent main pulmonary artery. However no definite evidence of any thrombus or embolus within the PA.</w:t>
            </w:r>
          </w:p>
          <w:p w14:paraId="1B7F4B3D" w14:textId="5EC25449"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CT brain normal</w:t>
            </w:r>
          </w:p>
          <w:p w14:paraId="602861C3" w14:textId="083B6F9A"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p>
          <w:p w14:paraId="6B3520CA" w14:textId="1A37F017"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61B3FF5F">
              <w:rPr>
                <w:rFonts w:ascii="Times New Roman" w:eastAsia="Times New Roman" w:hAnsi="Times New Roman" w:cs="Times New Roman"/>
                <w:color w:val="000000"/>
                <w:sz w:val="18"/>
                <w:szCs w:val="18"/>
                <w:shd w:val="clear" w:color="auto" w:fill="F4F4F4"/>
              </w:rPr>
              <w:t>MRI brain-Normal</w:t>
            </w:r>
          </w:p>
          <w:p w14:paraId="6F025C33" w14:textId="703A06F6"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color w:val="000000"/>
                <w:sz w:val="18"/>
                <w:szCs w:val="18"/>
                <w:shd w:val="clear" w:color="auto" w:fill="F4F4F4"/>
              </w:rPr>
              <w:t xml:space="preserve">MRI spine- </w:t>
            </w:r>
            <w:r w:rsidRPr="61B3FF5F">
              <w:rPr>
                <w:rFonts w:ascii="Times New Roman" w:eastAsia="Times New Roman" w:hAnsi="Times New Roman" w:cs="Times New Roman"/>
                <w:sz w:val="18"/>
                <w:szCs w:val="18"/>
              </w:rPr>
              <w:t>hyperintensity involving the lower thoracic cord and conus</w:t>
            </w:r>
          </w:p>
          <w:p w14:paraId="147B7C7B" w14:textId="29F44498" w:rsidR="00E17659" w:rsidRPr="004336A6" w:rsidRDefault="00E17659" w:rsidP="61B3FF5F">
            <w:pPr>
              <w:spacing w:line="480" w:lineRule="auto"/>
              <w:rPr>
                <w:rFonts w:ascii="Times New Roman" w:eastAsia="Times New Roman" w:hAnsi="Times New Roman" w:cs="Times New Roman"/>
                <w:sz w:val="18"/>
                <w:szCs w:val="18"/>
              </w:rPr>
            </w:pPr>
          </w:p>
        </w:tc>
        <w:tc>
          <w:tcPr>
            <w:tcW w:w="1408" w:type="dxa"/>
            <w:gridSpan w:val="2"/>
          </w:tcPr>
          <w:p w14:paraId="0B91BDA9"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Oral Prednisolone 1 mg/ kg.</w:t>
            </w:r>
          </w:p>
          <w:p w14:paraId="16B61E5C" w14:textId="7777777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Colchicine. Tablets</w:t>
            </w:r>
          </w:p>
          <w:p w14:paraId="6063472F" w14:textId="15316B18" w:rsidR="00E17659" w:rsidRPr="004336A6" w:rsidRDefault="00E17659" w:rsidP="61B3FF5F">
            <w:pPr>
              <w:spacing w:line="480" w:lineRule="auto"/>
              <w:rPr>
                <w:rFonts w:ascii="Times New Roman" w:eastAsia="Times New Roman" w:hAnsi="Times New Roman" w:cs="Times New Roman"/>
                <w:sz w:val="18"/>
                <w:szCs w:val="18"/>
              </w:rPr>
            </w:pPr>
            <w:r w:rsidRPr="6EFC54C2">
              <w:rPr>
                <w:rFonts w:ascii="Times New Roman" w:eastAsia="Times New Roman" w:hAnsi="Times New Roman" w:cs="Times New Roman"/>
                <w:sz w:val="18"/>
                <w:szCs w:val="18"/>
              </w:rPr>
              <w:t>IVMP.</w:t>
            </w:r>
          </w:p>
        </w:tc>
        <w:tc>
          <w:tcPr>
            <w:tcW w:w="1142" w:type="dxa"/>
            <w:gridSpan w:val="2"/>
          </w:tcPr>
          <w:p w14:paraId="635EE03F" w14:textId="5F97B7A6"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Discharged in 50 days</w:t>
            </w:r>
          </w:p>
          <w:p w14:paraId="5BAEC15F" w14:textId="49CDC2DA"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mRS -0</w:t>
            </w:r>
          </w:p>
        </w:tc>
      </w:tr>
      <w:tr w:rsidR="00E17659" w:rsidRPr="004336A6" w14:paraId="2CF9173E" w14:textId="77777777" w:rsidTr="467BF9DC">
        <w:trPr>
          <w:gridAfter w:val="1"/>
          <w:wAfter w:w="37" w:type="dxa"/>
        </w:trPr>
        <w:tc>
          <w:tcPr>
            <w:tcW w:w="1418" w:type="dxa"/>
          </w:tcPr>
          <w:p w14:paraId="377B83F1" w14:textId="5436D5DE" w:rsidR="00E17659" w:rsidRPr="004336A6" w:rsidRDefault="00E17659" w:rsidP="61B3FF5F">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lastRenderedPageBreak/>
              <w:t>4) 6</w:t>
            </w:r>
            <w:r w:rsidR="007006FC">
              <w:rPr>
                <w:rFonts w:ascii="Times New Roman" w:eastAsia="Times New Roman" w:hAnsi="Times New Roman" w:cs="Times New Roman"/>
                <w:sz w:val="18"/>
                <w:szCs w:val="18"/>
              </w:rPr>
              <w:t>0-65</w:t>
            </w:r>
            <w:r w:rsidRPr="7A7C142B">
              <w:rPr>
                <w:rFonts w:ascii="Times New Roman" w:eastAsia="Times New Roman" w:hAnsi="Times New Roman" w:cs="Times New Roman"/>
                <w:sz w:val="18"/>
                <w:szCs w:val="18"/>
              </w:rPr>
              <w:t>/ Female</w:t>
            </w:r>
          </w:p>
        </w:tc>
        <w:tc>
          <w:tcPr>
            <w:tcW w:w="1843" w:type="dxa"/>
          </w:tcPr>
          <w:p w14:paraId="18817EF5" w14:textId="4F1E2AA0"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None</w:t>
            </w:r>
          </w:p>
        </w:tc>
        <w:tc>
          <w:tcPr>
            <w:tcW w:w="1559" w:type="dxa"/>
          </w:tcPr>
          <w:p w14:paraId="2A156434" w14:textId="6C3C6FE6"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 xml:space="preserve">Right hemiplegia, global aphasia at </w:t>
            </w:r>
            <w:r>
              <w:rPr>
                <w:rFonts w:ascii="Times New Roman" w:eastAsia="Times New Roman" w:hAnsi="Times New Roman" w:cs="Times New Roman"/>
                <w:sz w:val="18"/>
                <w:szCs w:val="18"/>
              </w:rPr>
              <w:t xml:space="preserve">the </w:t>
            </w:r>
            <w:r w:rsidRPr="61B3FF5F">
              <w:rPr>
                <w:rFonts w:ascii="Times New Roman" w:eastAsia="Times New Roman" w:hAnsi="Times New Roman" w:cs="Times New Roman"/>
                <w:sz w:val="18"/>
                <w:szCs w:val="18"/>
              </w:rPr>
              <w:t>onset. Presentation with a stroke.</w:t>
            </w:r>
          </w:p>
          <w:p w14:paraId="2915C19F" w14:textId="2FE0EE11" w:rsidR="00E17659" w:rsidRPr="004336A6" w:rsidRDefault="00E17659" w:rsidP="61B3FF5F">
            <w:pPr>
              <w:spacing w:line="480" w:lineRule="auto"/>
              <w:rPr>
                <w:rFonts w:ascii="Times New Roman" w:eastAsia="Times New Roman" w:hAnsi="Times New Roman" w:cs="Times New Roman"/>
                <w:sz w:val="18"/>
                <w:szCs w:val="18"/>
              </w:rPr>
            </w:pPr>
            <w:r w:rsidRPr="111560B0">
              <w:rPr>
                <w:rFonts w:ascii="Times New Roman" w:eastAsia="Times New Roman" w:hAnsi="Times New Roman" w:cs="Times New Roman"/>
                <w:sz w:val="18"/>
                <w:szCs w:val="18"/>
              </w:rPr>
              <w:t>Hypotension requiring vasopressors.</w:t>
            </w:r>
          </w:p>
          <w:p w14:paraId="3AF03EA4" w14:textId="25EA3DE5" w:rsidR="00E17659" w:rsidRPr="004336A6" w:rsidRDefault="00E17659" w:rsidP="61B3FF5F">
            <w:pPr>
              <w:spacing w:line="480" w:lineRule="auto"/>
              <w:rPr>
                <w:rFonts w:ascii="Times New Roman" w:eastAsia="Times New Roman" w:hAnsi="Times New Roman" w:cs="Times New Roman"/>
                <w:sz w:val="18"/>
                <w:szCs w:val="18"/>
              </w:rPr>
            </w:pPr>
          </w:p>
        </w:tc>
        <w:tc>
          <w:tcPr>
            <w:tcW w:w="2693" w:type="dxa"/>
          </w:tcPr>
          <w:p w14:paraId="2D9FF7EA" w14:textId="7A4586A5" w:rsidR="00E17659" w:rsidRPr="004336A6" w:rsidRDefault="00E17659" w:rsidP="61B3FF5F">
            <w:pPr>
              <w:spacing w:line="480" w:lineRule="auto"/>
              <w:rPr>
                <w:rFonts w:ascii="Times New Roman" w:eastAsia="Times New Roman" w:hAnsi="Times New Roman" w:cs="Times New Roman"/>
                <w:color w:val="000000"/>
                <w:sz w:val="18"/>
                <w:szCs w:val="18"/>
                <w:shd w:val="clear" w:color="auto" w:fill="F4F4F4"/>
              </w:rPr>
            </w:pPr>
            <w:r w:rsidRPr="7A7C142B">
              <w:rPr>
                <w:rFonts w:ascii="Times New Roman" w:eastAsia="Times New Roman" w:hAnsi="Times New Roman" w:cs="Times New Roman"/>
                <w:color w:val="000000" w:themeColor="text1"/>
                <w:sz w:val="18"/>
                <w:szCs w:val="18"/>
              </w:rPr>
              <w:t>Fever, dry cough, hypotension requiring Noradrenaline, left ICA occlusion</w:t>
            </w:r>
          </w:p>
        </w:tc>
        <w:tc>
          <w:tcPr>
            <w:tcW w:w="2693" w:type="dxa"/>
          </w:tcPr>
          <w:p w14:paraId="024D6369" w14:textId="70F220EC" w:rsidR="00E17659" w:rsidRPr="004336A6" w:rsidRDefault="00E17659" w:rsidP="22A57630">
            <w:pPr>
              <w:spacing w:line="480" w:lineRule="auto"/>
              <w:rPr>
                <w:rFonts w:ascii="Times New Roman" w:eastAsia="Times New Roman" w:hAnsi="Times New Roman" w:cs="Times New Roman"/>
                <w:color w:val="000000" w:themeColor="text1"/>
                <w:sz w:val="18"/>
                <w:szCs w:val="18"/>
              </w:rPr>
            </w:pPr>
            <w:r w:rsidRPr="22A57630">
              <w:rPr>
                <w:rFonts w:ascii="Times New Roman" w:eastAsia="Times New Roman" w:hAnsi="Times New Roman" w:cs="Times New Roman"/>
                <w:sz w:val="18"/>
                <w:szCs w:val="18"/>
              </w:rPr>
              <w:t>D-dimer –1300 (</w:t>
            </w:r>
            <w:r w:rsidRPr="22A57630">
              <w:rPr>
                <w:rFonts w:ascii="Times New Roman" w:eastAsia="Times New Roman" w:hAnsi="Times New Roman" w:cs="Times New Roman"/>
                <w:color w:val="000000" w:themeColor="text1"/>
                <w:sz w:val="18"/>
                <w:szCs w:val="18"/>
              </w:rPr>
              <w:t>&lt; 500 ng/ml)</w:t>
            </w:r>
          </w:p>
          <w:p w14:paraId="357936A7" w14:textId="6154B757"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 xml:space="preserve">Fibrinogen-481 </w:t>
            </w:r>
            <w:r w:rsidRPr="22A57630">
              <w:rPr>
                <w:rFonts w:ascii="Times New Roman" w:eastAsia="Times New Roman" w:hAnsi="Times New Roman" w:cs="Times New Roman"/>
                <w:color w:val="000000" w:themeColor="text1"/>
                <w:sz w:val="18"/>
                <w:szCs w:val="18"/>
              </w:rPr>
              <w:t>(</w:t>
            </w:r>
            <w:r w:rsidRPr="22A57630">
              <w:rPr>
                <w:rFonts w:ascii="Times New Roman" w:eastAsia="Times New Roman" w:hAnsi="Times New Roman" w:cs="Times New Roman"/>
                <w:sz w:val="18"/>
                <w:szCs w:val="18"/>
              </w:rPr>
              <w:t>175 – 400 mg/dl)</w:t>
            </w:r>
          </w:p>
          <w:p w14:paraId="1B7DD19F" w14:textId="49CAEC06" w:rsidR="00E17659" w:rsidRPr="004336A6"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Ferritin-600 (</w:t>
            </w:r>
            <w:r w:rsidRPr="22A57630">
              <w:rPr>
                <w:rFonts w:ascii="Times New Roman" w:eastAsia="Times New Roman" w:hAnsi="Times New Roman" w:cs="Times New Roman"/>
                <w:color w:val="000000" w:themeColor="text1"/>
                <w:sz w:val="18"/>
                <w:szCs w:val="18"/>
              </w:rPr>
              <w:t>20 - 250 ng/ml)</w:t>
            </w:r>
          </w:p>
          <w:p w14:paraId="59E1E42B" w14:textId="32C3EFC5"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CRP-98 (&lt; 5mg/L)</w:t>
            </w:r>
          </w:p>
          <w:p w14:paraId="1460D9EF" w14:textId="77777777" w:rsidR="00E17659" w:rsidRPr="004336A6" w:rsidRDefault="00E17659" w:rsidP="008560A8">
            <w:pPr>
              <w:spacing w:line="480" w:lineRule="auto"/>
              <w:rPr>
                <w:rFonts w:ascii="Times New Roman" w:eastAsia="Times New Roman" w:hAnsi="Times New Roman" w:cs="Times New Roman"/>
                <w:sz w:val="18"/>
                <w:szCs w:val="18"/>
                <w:lang w:val="en-US"/>
              </w:rPr>
            </w:pPr>
            <w:r w:rsidRPr="7B81BD67">
              <w:rPr>
                <w:rFonts w:ascii="Times New Roman" w:eastAsia="Times New Roman" w:hAnsi="Times New Roman" w:cs="Times New Roman"/>
                <w:sz w:val="18"/>
                <w:szCs w:val="18"/>
                <w:lang w:val="en-US"/>
              </w:rPr>
              <w:t>SARS-CoV-2 RT PCR positive on day 2.</w:t>
            </w:r>
          </w:p>
          <w:p w14:paraId="21D21AF4" w14:textId="77777777" w:rsidR="00E17659" w:rsidRPr="004336A6" w:rsidRDefault="00E17659" w:rsidP="22A57630">
            <w:pPr>
              <w:spacing w:line="480" w:lineRule="auto"/>
              <w:rPr>
                <w:rFonts w:ascii="Times New Roman" w:eastAsia="Times New Roman" w:hAnsi="Times New Roman" w:cs="Times New Roman"/>
                <w:sz w:val="18"/>
                <w:szCs w:val="18"/>
              </w:rPr>
            </w:pPr>
          </w:p>
          <w:p w14:paraId="4B767C53" w14:textId="4A230C53" w:rsidR="00E17659" w:rsidRPr="004336A6" w:rsidRDefault="00E17659" w:rsidP="61B3FF5F">
            <w:pPr>
              <w:spacing w:line="480" w:lineRule="auto"/>
              <w:rPr>
                <w:rFonts w:ascii="Times New Roman" w:eastAsia="Times New Roman" w:hAnsi="Times New Roman" w:cs="Times New Roman"/>
                <w:sz w:val="18"/>
                <w:szCs w:val="18"/>
              </w:rPr>
            </w:pPr>
          </w:p>
        </w:tc>
        <w:tc>
          <w:tcPr>
            <w:tcW w:w="2126" w:type="dxa"/>
            <w:gridSpan w:val="2"/>
          </w:tcPr>
          <w:p w14:paraId="5810508B" w14:textId="1C56CABB"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MRI- Large, acute left MCA territory infarct. MRA-thrombotic occlusion of left cervical ICA extending into the intracranial segments of left ICA and left MCA</w:t>
            </w:r>
          </w:p>
          <w:p w14:paraId="7AEB90A3" w14:textId="308D51CA"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CT Thorax-</w:t>
            </w:r>
          </w:p>
          <w:p w14:paraId="1B8C60EF" w14:textId="44C84AD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Patchy subpleural ground-glass opacity with interlobular septal thickening predominantly involves bilateral upper lobes / lower lobes and inferior lingula.  CO RADS 3. Cardiomegaly with enlarged left atr</w:t>
            </w:r>
            <w:r>
              <w:rPr>
                <w:rFonts w:ascii="Times New Roman" w:eastAsia="Times New Roman" w:hAnsi="Times New Roman" w:cs="Times New Roman"/>
                <w:sz w:val="18"/>
                <w:szCs w:val="18"/>
              </w:rPr>
              <w:t>iu</w:t>
            </w:r>
            <w:r w:rsidRPr="61B3FF5F">
              <w:rPr>
                <w:rFonts w:ascii="Times New Roman" w:eastAsia="Times New Roman" w:hAnsi="Times New Roman" w:cs="Times New Roman"/>
                <w:sz w:val="18"/>
                <w:szCs w:val="18"/>
              </w:rPr>
              <w:t xml:space="preserve">m and left ventricles. Prominent pulmonary veins </w:t>
            </w:r>
            <w:r>
              <w:rPr>
                <w:rFonts w:ascii="Times New Roman" w:eastAsia="Times New Roman" w:hAnsi="Times New Roman" w:cs="Times New Roman"/>
                <w:sz w:val="18"/>
                <w:szCs w:val="18"/>
              </w:rPr>
              <w:t xml:space="preserve">were </w:t>
            </w:r>
            <w:r w:rsidRPr="61B3FF5F">
              <w:rPr>
                <w:rFonts w:ascii="Times New Roman" w:eastAsia="Times New Roman" w:hAnsi="Times New Roman" w:cs="Times New Roman"/>
                <w:sz w:val="18"/>
                <w:szCs w:val="18"/>
              </w:rPr>
              <w:t>noted.</w:t>
            </w:r>
          </w:p>
        </w:tc>
        <w:tc>
          <w:tcPr>
            <w:tcW w:w="1408" w:type="dxa"/>
            <w:gridSpan w:val="2"/>
          </w:tcPr>
          <w:p w14:paraId="32DC29A4" w14:textId="66442037"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Attempted mechanical thrombectomy.</w:t>
            </w:r>
          </w:p>
          <w:p w14:paraId="736F7010" w14:textId="52EBE5C8" w:rsidR="00E17659" w:rsidRPr="004336A6" w:rsidRDefault="00E17659" w:rsidP="61B3FF5F">
            <w:pPr>
              <w:spacing w:line="480" w:lineRule="auto"/>
              <w:rPr>
                <w:rFonts w:ascii="Times New Roman" w:eastAsia="Times New Roman" w:hAnsi="Times New Roman" w:cs="Times New Roman"/>
                <w:color w:val="000000" w:themeColor="text1"/>
                <w:sz w:val="18"/>
                <w:szCs w:val="18"/>
              </w:rPr>
            </w:pPr>
            <w:r w:rsidRPr="61B3FF5F">
              <w:rPr>
                <w:rFonts w:ascii="Times New Roman" w:eastAsia="Times New Roman" w:hAnsi="Times New Roman" w:cs="Times New Roman"/>
                <w:color w:val="000000" w:themeColor="text1"/>
                <w:sz w:val="18"/>
                <w:szCs w:val="18"/>
              </w:rPr>
              <w:t xml:space="preserve">DSA-occlusion of left ICA at origin which was opened, with tandem with thrombus in </w:t>
            </w:r>
            <w:r>
              <w:rPr>
                <w:rFonts w:ascii="Times New Roman" w:eastAsia="Times New Roman" w:hAnsi="Times New Roman" w:cs="Times New Roman"/>
                <w:color w:val="000000" w:themeColor="text1"/>
                <w:sz w:val="18"/>
                <w:szCs w:val="18"/>
              </w:rPr>
              <w:t xml:space="preserve">the </w:t>
            </w:r>
            <w:r w:rsidRPr="61B3FF5F">
              <w:rPr>
                <w:rFonts w:ascii="Times New Roman" w:eastAsia="Times New Roman" w:hAnsi="Times New Roman" w:cs="Times New Roman"/>
                <w:color w:val="000000" w:themeColor="text1"/>
                <w:sz w:val="18"/>
                <w:szCs w:val="18"/>
              </w:rPr>
              <w:t>cavernous segment and due to tandem occlusion, which could not be retrieved.</w:t>
            </w:r>
          </w:p>
        </w:tc>
        <w:tc>
          <w:tcPr>
            <w:tcW w:w="1142" w:type="dxa"/>
            <w:gridSpan w:val="2"/>
          </w:tcPr>
          <w:p w14:paraId="6679358A" w14:textId="7FDA00AF"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Discharged after 17 days</w:t>
            </w:r>
          </w:p>
          <w:p w14:paraId="152AFB58" w14:textId="7B009A82" w:rsidR="00E17659" w:rsidRPr="004336A6" w:rsidRDefault="00E17659" w:rsidP="61B3FF5F">
            <w:pPr>
              <w:spacing w:line="480" w:lineRule="auto"/>
              <w:rPr>
                <w:rFonts w:ascii="Times New Roman" w:eastAsia="Times New Roman" w:hAnsi="Times New Roman" w:cs="Times New Roman"/>
                <w:sz w:val="18"/>
                <w:szCs w:val="18"/>
              </w:rPr>
            </w:pPr>
            <w:r w:rsidRPr="61B3FF5F">
              <w:rPr>
                <w:rFonts w:ascii="Times New Roman" w:eastAsia="Times New Roman" w:hAnsi="Times New Roman" w:cs="Times New Roman"/>
                <w:sz w:val="18"/>
                <w:szCs w:val="18"/>
              </w:rPr>
              <w:t>mRS-4</w:t>
            </w:r>
          </w:p>
        </w:tc>
      </w:tr>
      <w:tr w:rsidR="00E17659" w14:paraId="6143E927" w14:textId="77777777" w:rsidTr="467BF9DC">
        <w:trPr>
          <w:gridAfter w:val="1"/>
          <w:wAfter w:w="37" w:type="dxa"/>
        </w:trPr>
        <w:tc>
          <w:tcPr>
            <w:tcW w:w="1418" w:type="dxa"/>
          </w:tcPr>
          <w:p w14:paraId="250AD140" w14:textId="004ED8F1" w:rsidR="00E17659" w:rsidRDefault="00E17659" w:rsidP="381C12D7">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lastRenderedPageBreak/>
              <w:t>5) 40</w:t>
            </w:r>
            <w:r w:rsidR="007006FC">
              <w:rPr>
                <w:rFonts w:ascii="Times New Roman" w:eastAsia="Times New Roman" w:hAnsi="Times New Roman" w:cs="Times New Roman"/>
                <w:sz w:val="18"/>
                <w:szCs w:val="18"/>
              </w:rPr>
              <w:t>-45</w:t>
            </w:r>
            <w:r w:rsidRPr="7A7C142B">
              <w:rPr>
                <w:rFonts w:ascii="Times New Roman" w:eastAsia="Times New Roman" w:hAnsi="Times New Roman" w:cs="Times New Roman"/>
                <w:sz w:val="18"/>
                <w:szCs w:val="18"/>
              </w:rPr>
              <w:t>/Male</w:t>
            </w:r>
          </w:p>
        </w:tc>
        <w:tc>
          <w:tcPr>
            <w:tcW w:w="1843" w:type="dxa"/>
          </w:tcPr>
          <w:p w14:paraId="626D421F" w14:textId="7EA16D67"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None</w:t>
            </w:r>
          </w:p>
        </w:tc>
        <w:tc>
          <w:tcPr>
            <w:tcW w:w="1559" w:type="dxa"/>
          </w:tcPr>
          <w:p w14:paraId="1E7556E8" w14:textId="28FBD80E"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 xml:space="preserve">COVID-19 infection </w:t>
            </w:r>
          </w:p>
        </w:tc>
        <w:tc>
          <w:tcPr>
            <w:tcW w:w="2693" w:type="dxa"/>
          </w:tcPr>
          <w:p w14:paraId="46ABD8ED" w14:textId="1160CB06" w:rsidR="00E17659" w:rsidRDefault="00E17659" w:rsidP="381C12D7">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Unresponsiveness, fever</w:t>
            </w:r>
          </w:p>
          <w:p w14:paraId="285256BC" w14:textId="10913CC8"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Left MCA stroke, Left ICA occlusion</w:t>
            </w:r>
          </w:p>
          <w:p w14:paraId="4F7870D8" w14:textId="1DBDA18A"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Acute kidney injury</w:t>
            </w:r>
          </w:p>
          <w:p w14:paraId="08E6CB4D" w14:textId="77777777"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Hypotension requiring vasopressors</w:t>
            </w:r>
          </w:p>
          <w:p w14:paraId="35EF1D0F" w14:textId="2CBD8F22" w:rsidR="00E17659" w:rsidRDefault="00E17659" w:rsidP="381C12D7">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Rhabdomyolysis</w:t>
            </w:r>
          </w:p>
        </w:tc>
        <w:tc>
          <w:tcPr>
            <w:tcW w:w="2693" w:type="dxa"/>
          </w:tcPr>
          <w:p w14:paraId="280144B9" w14:textId="5907A73B"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CRP 112 (&lt; 5mg/L)</w:t>
            </w:r>
          </w:p>
          <w:p w14:paraId="4E0C065D" w14:textId="769459F2" w:rsidR="00E17659" w:rsidRDefault="00E17659" w:rsidP="22A57630">
            <w:pPr>
              <w:spacing w:line="480" w:lineRule="auto"/>
              <w:rPr>
                <w:rFonts w:ascii="Times New Roman" w:eastAsia="Times New Roman" w:hAnsi="Times New Roman" w:cs="Times New Roman"/>
                <w:color w:val="000000" w:themeColor="text1"/>
                <w:sz w:val="18"/>
                <w:szCs w:val="18"/>
              </w:rPr>
            </w:pPr>
            <w:r w:rsidRPr="22A57630">
              <w:rPr>
                <w:rFonts w:ascii="Times New Roman" w:eastAsia="Times New Roman" w:hAnsi="Times New Roman" w:cs="Times New Roman"/>
                <w:sz w:val="18"/>
                <w:szCs w:val="18"/>
              </w:rPr>
              <w:t xml:space="preserve">Creat –5.6 </w:t>
            </w:r>
            <w:r w:rsidRPr="22A57630">
              <w:rPr>
                <w:rFonts w:ascii="Times New Roman" w:eastAsia="Times New Roman" w:hAnsi="Times New Roman" w:cs="Times New Roman"/>
                <w:color w:val="000000" w:themeColor="text1"/>
                <w:sz w:val="18"/>
                <w:szCs w:val="18"/>
              </w:rPr>
              <w:t>(0.6-1.1 mg/dl)</w:t>
            </w:r>
          </w:p>
          <w:p w14:paraId="7F73B32C" w14:textId="6DF7919D" w:rsidR="00E17659" w:rsidRDefault="00E17659" w:rsidP="22A57630">
            <w:pPr>
              <w:spacing w:line="480" w:lineRule="auto"/>
              <w:rPr>
                <w:rFonts w:ascii="Times New Roman" w:eastAsia="Times New Roman" w:hAnsi="Times New Roman" w:cs="Times New Roman"/>
                <w:color w:val="000000" w:themeColor="text1"/>
                <w:sz w:val="18"/>
                <w:szCs w:val="18"/>
              </w:rPr>
            </w:pPr>
            <w:r w:rsidRPr="22A57630">
              <w:rPr>
                <w:rFonts w:ascii="Times New Roman" w:eastAsia="Times New Roman" w:hAnsi="Times New Roman" w:cs="Times New Roman"/>
                <w:sz w:val="18"/>
                <w:szCs w:val="18"/>
              </w:rPr>
              <w:t>LDH- 525 (</w:t>
            </w:r>
            <w:r w:rsidRPr="22A57630">
              <w:rPr>
                <w:rFonts w:ascii="Times New Roman" w:eastAsia="Times New Roman" w:hAnsi="Times New Roman" w:cs="Times New Roman"/>
                <w:color w:val="000000" w:themeColor="text1"/>
                <w:sz w:val="18"/>
                <w:szCs w:val="18"/>
              </w:rPr>
              <w:t>135 – 214 U/L)</w:t>
            </w:r>
          </w:p>
          <w:p w14:paraId="44441B9C" w14:textId="4C4A07C9"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 xml:space="preserve">ALC-0.9 </w:t>
            </w:r>
            <w:r w:rsidRPr="22A57630">
              <w:rPr>
                <w:rFonts w:ascii="Times New Roman" w:eastAsia="Times New Roman" w:hAnsi="Times New Roman" w:cs="Times New Roman"/>
                <w:color w:val="000000" w:themeColor="text1"/>
                <w:sz w:val="18"/>
                <w:szCs w:val="18"/>
              </w:rPr>
              <w:t>(1-3 K/uL)</w:t>
            </w:r>
          </w:p>
          <w:p w14:paraId="72E2A10E" w14:textId="3F232BC9"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CPK-49581 (</w:t>
            </w:r>
            <w:r w:rsidRPr="22A57630">
              <w:rPr>
                <w:rFonts w:ascii="Times New Roman" w:eastAsia="Times New Roman" w:hAnsi="Times New Roman" w:cs="Times New Roman"/>
                <w:color w:val="000000" w:themeColor="text1"/>
                <w:sz w:val="18"/>
                <w:szCs w:val="18"/>
              </w:rPr>
              <w:t>25 – 170 U/L)</w:t>
            </w:r>
          </w:p>
          <w:p w14:paraId="27A28F0F" w14:textId="5B4785A5" w:rsidR="00E17659" w:rsidRDefault="00E17659" w:rsidP="22A57630">
            <w:pPr>
              <w:spacing w:line="480" w:lineRule="auto"/>
              <w:rPr>
                <w:rFonts w:ascii="Times New Roman" w:eastAsia="Times New Roman" w:hAnsi="Times New Roman" w:cs="Times New Roman"/>
                <w:color w:val="000000" w:themeColor="text1"/>
                <w:sz w:val="18"/>
                <w:szCs w:val="18"/>
              </w:rPr>
            </w:pPr>
            <w:r w:rsidRPr="22A57630">
              <w:rPr>
                <w:rFonts w:ascii="Times New Roman" w:eastAsia="Times New Roman" w:hAnsi="Times New Roman" w:cs="Times New Roman"/>
                <w:sz w:val="18"/>
                <w:szCs w:val="18"/>
              </w:rPr>
              <w:t>D-Dimer- 8350 (</w:t>
            </w:r>
            <w:r w:rsidRPr="22A57630">
              <w:rPr>
                <w:rFonts w:ascii="Times New Roman" w:eastAsia="Times New Roman" w:hAnsi="Times New Roman" w:cs="Times New Roman"/>
                <w:color w:val="000000" w:themeColor="text1"/>
                <w:sz w:val="18"/>
                <w:szCs w:val="18"/>
              </w:rPr>
              <w:t>&lt; 500 ng/ml)</w:t>
            </w:r>
          </w:p>
          <w:p w14:paraId="482A1E73" w14:textId="54251718" w:rsidR="00E17659" w:rsidRDefault="00E17659" w:rsidP="22A57630">
            <w:pPr>
              <w:spacing w:line="480" w:lineRule="auto"/>
              <w:rPr>
                <w:rFonts w:ascii="Times New Roman" w:eastAsia="Times New Roman" w:hAnsi="Times New Roman" w:cs="Times New Roman"/>
                <w:sz w:val="18"/>
                <w:szCs w:val="18"/>
              </w:rPr>
            </w:pPr>
            <w:r w:rsidRPr="22A57630">
              <w:rPr>
                <w:rFonts w:ascii="Times New Roman" w:eastAsia="Times New Roman" w:hAnsi="Times New Roman" w:cs="Times New Roman"/>
                <w:sz w:val="18"/>
                <w:szCs w:val="18"/>
              </w:rPr>
              <w:t>Ferritin-1340 (</w:t>
            </w:r>
            <w:r w:rsidRPr="22A57630">
              <w:rPr>
                <w:rFonts w:ascii="Times New Roman" w:eastAsia="Times New Roman" w:hAnsi="Times New Roman" w:cs="Times New Roman"/>
                <w:color w:val="000000" w:themeColor="text1"/>
                <w:sz w:val="18"/>
                <w:szCs w:val="18"/>
              </w:rPr>
              <w:t>20 - 250 ng/ml)</w:t>
            </w:r>
          </w:p>
          <w:p w14:paraId="5F7BA06C" w14:textId="771E9188"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Troponin –86.9 (&lt; 13 ng/L)</w:t>
            </w:r>
          </w:p>
          <w:p w14:paraId="30BA9A50" w14:textId="63BED5D0"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BNP- 347 (&lt;100 pg//ml)</w:t>
            </w:r>
          </w:p>
        </w:tc>
        <w:tc>
          <w:tcPr>
            <w:tcW w:w="2126" w:type="dxa"/>
            <w:gridSpan w:val="2"/>
          </w:tcPr>
          <w:p w14:paraId="2A983A34" w14:textId="5C0D8B11" w:rsidR="00E17659" w:rsidRDefault="00E17659" w:rsidP="381C12D7">
            <w:pPr>
              <w:spacing w:line="480" w:lineRule="auto"/>
              <w:rPr>
                <w:rFonts w:ascii="Times New Roman" w:eastAsia="Times New Roman" w:hAnsi="Times New Roman" w:cs="Times New Roman"/>
                <w:sz w:val="18"/>
                <w:szCs w:val="18"/>
              </w:rPr>
            </w:pPr>
            <w:r w:rsidRPr="381C12D7">
              <w:rPr>
                <w:rFonts w:ascii="Times New Roman" w:eastAsia="Times New Roman" w:hAnsi="Times New Roman" w:cs="Times New Roman"/>
                <w:sz w:val="18"/>
                <w:szCs w:val="18"/>
              </w:rPr>
              <w:t>MRI –large left MCA infarct, Left ICA, MCA occlusion</w:t>
            </w:r>
          </w:p>
        </w:tc>
        <w:tc>
          <w:tcPr>
            <w:tcW w:w="1408" w:type="dxa"/>
            <w:gridSpan w:val="2"/>
          </w:tcPr>
          <w:p w14:paraId="23552F39" w14:textId="55FA13E6" w:rsidR="00E17659" w:rsidRDefault="00E17659" w:rsidP="381C12D7">
            <w:pPr>
              <w:spacing w:line="480" w:lineRule="auto"/>
              <w:rPr>
                <w:rFonts w:ascii="Times New Roman" w:eastAsia="Times New Roman" w:hAnsi="Times New Roman" w:cs="Times New Roman"/>
                <w:sz w:val="18"/>
                <w:szCs w:val="18"/>
              </w:rPr>
            </w:pPr>
            <w:r w:rsidRPr="6EFC54C2">
              <w:rPr>
                <w:rFonts w:ascii="Times New Roman" w:eastAsia="Times New Roman" w:hAnsi="Times New Roman" w:cs="Times New Roman"/>
                <w:sz w:val="18"/>
                <w:szCs w:val="18"/>
              </w:rPr>
              <w:t>Antiplatelets, mannitol, Dexamethasone</w:t>
            </w:r>
          </w:p>
        </w:tc>
        <w:tc>
          <w:tcPr>
            <w:tcW w:w="1142" w:type="dxa"/>
            <w:gridSpan w:val="2"/>
          </w:tcPr>
          <w:p w14:paraId="307264BC" w14:textId="556C66F4" w:rsidR="00E17659" w:rsidRDefault="00E17659" w:rsidP="4234F267">
            <w:pPr>
              <w:spacing w:line="480" w:lineRule="auto"/>
              <w:rPr>
                <w:rFonts w:ascii="Times New Roman" w:eastAsia="Times New Roman" w:hAnsi="Times New Roman" w:cs="Times New Roman"/>
                <w:sz w:val="18"/>
                <w:szCs w:val="18"/>
              </w:rPr>
            </w:pPr>
            <w:r w:rsidRPr="4234F267">
              <w:rPr>
                <w:rFonts w:ascii="Times New Roman" w:eastAsia="Times New Roman" w:hAnsi="Times New Roman" w:cs="Times New Roman"/>
                <w:sz w:val="18"/>
                <w:szCs w:val="18"/>
              </w:rPr>
              <w:t>Death</w:t>
            </w:r>
          </w:p>
          <w:p w14:paraId="2A8BF69D" w14:textId="127B2797" w:rsidR="00E17659" w:rsidRDefault="00E17659" w:rsidP="4234F267">
            <w:pPr>
              <w:spacing w:line="480" w:lineRule="auto"/>
              <w:rPr>
                <w:rFonts w:ascii="Times New Roman" w:eastAsia="Times New Roman" w:hAnsi="Times New Roman" w:cs="Times New Roman"/>
                <w:sz w:val="18"/>
                <w:szCs w:val="18"/>
              </w:rPr>
            </w:pPr>
            <w:r w:rsidRPr="4234F267">
              <w:rPr>
                <w:rFonts w:ascii="Times New Roman" w:eastAsia="Times New Roman" w:hAnsi="Times New Roman" w:cs="Times New Roman"/>
                <w:sz w:val="18"/>
                <w:szCs w:val="18"/>
              </w:rPr>
              <w:t>mRS-6</w:t>
            </w:r>
          </w:p>
        </w:tc>
      </w:tr>
      <w:tr w:rsidR="00E17659" w14:paraId="5B73D665" w14:textId="77777777" w:rsidTr="467BF9DC">
        <w:trPr>
          <w:gridAfter w:val="1"/>
          <w:wAfter w:w="37" w:type="dxa"/>
        </w:trPr>
        <w:tc>
          <w:tcPr>
            <w:tcW w:w="1418" w:type="dxa"/>
          </w:tcPr>
          <w:p w14:paraId="47BEF92F" w14:textId="19F8000D" w:rsidR="00E17659" w:rsidRDefault="00E17659" w:rsidP="004B5643">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6) 3</w:t>
            </w:r>
            <w:r w:rsidR="007006FC">
              <w:rPr>
                <w:rFonts w:ascii="Times New Roman" w:eastAsia="Times New Roman" w:hAnsi="Times New Roman" w:cs="Times New Roman"/>
                <w:sz w:val="18"/>
                <w:szCs w:val="18"/>
              </w:rPr>
              <w:t>5-40</w:t>
            </w:r>
            <w:r w:rsidRPr="7A7C142B">
              <w:rPr>
                <w:rFonts w:ascii="Times New Roman" w:eastAsia="Times New Roman" w:hAnsi="Times New Roman" w:cs="Times New Roman"/>
                <w:sz w:val="18"/>
                <w:szCs w:val="18"/>
              </w:rPr>
              <w:t>/Male</w:t>
            </w:r>
          </w:p>
        </w:tc>
        <w:tc>
          <w:tcPr>
            <w:tcW w:w="1843" w:type="dxa"/>
          </w:tcPr>
          <w:p w14:paraId="3A936924" w14:textId="18E51175"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None</w:t>
            </w:r>
          </w:p>
        </w:tc>
        <w:tc>
          <w:tcPr>
            <w:tcW w:w="1559" w:type="dxa"/>
          </w:tcPr>
          <w:p w14:paraId="03CBF82D" w14:textId="726E9E27" w:rsidR="00E17659" w:rsidRDefault="00E17659" w:rsidP="004B5643">
            <w:pPr>
              <w:spacing w:line="480" w:lineRule="auto"/>
              <w:rPr>
                <w:rFonts w:ascii="Times New Roman" w:eastAsia="Times New Roman" w:hAnsi="Times New Roman" w:cs="Times New Roman"/>
                <w:sz w:val="18"/>
                <w:szCs w:val="18"/>
              </w:rPr>
            </w:pPr>
            <w:r w:rsidRPr="7DD5645E">
              <w:rPr>
                <w:rFonts w:ascii="Times New Roman" w:eastAsia="Times New Roman" w:hAnsi="Times New Roman" w:cs="Times New Roman"/>
                <w:sz w:val="18"/>
                <w:szCs w:val="18"/>
              </w:rPr>
              <w:t>Recent COVID-19 infection 12 days ago.</w:t>
            </w:r>
          </w:p>
        </w:tc>
        <w:tc>
          <w:tcPr>
            <w:tcW w:w="2693" w:type="dxa"/>
          </w:tcPr>
          <w:p w14:paraId="12AACB18" w14:textId="4169A696"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 xml:space="preserve">Fever, Aphasia, </w:t>
            </w:r>
          </w:p>
          <w:p w14:paraId="59445B13" w14:textId="4CB09A8E"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Left ICA embolic occlusion</w:t>
            </w:r>
          </w:p>
          <w:p w14:paraId="0C24EB85" w14:textId="3A38F2F6"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Left orbital infarction syndrome</w:t>
            </w:r>
          </w:p>
        </w:tc>
        <w:tc>
          <w:tcPr>
            <w:tcW w:w="2693" w:type="dxa"/>
          </w:tcPr>
          <w:p w14:paraId="04BF064D" w14:textId="7B1EEE99"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D-dimer 960</w:t>
            </w:r>
          </w:p>
          <w:p w14:paraId="6C860546" w14:textId="267FCBE7" w:rsidR="00E17659" w:rsidRDefault="00E17659" w:rsidP="7DD5645E">
            <w:pPr>
              <w:spacing w:line="480" w:lineRule="auto"/>
              <w:rPr>
                <w:rFonts w:ascii="Times New Roman" w:eastAsia="Times New Roman" w:hAnsi="Times New Roman" w:cs="Times New Roman"/>
                <w:sz w:val="18"/>
                <w:szCs w:val="18"/>
              </w:rPr>
            </w:pPr>
            <w:r w:rsidRPr="7DD5645E">
              <w:rPr>
                <w:rFonts w:ascii="Times New Roman" w:eastAsia="Times New Roman" w:hAnsi="Times New Roman" w:cs="Times New Roman"/>
                <w:sz w:val="18"/>
                <w:szCs w:val="18"/>
              </w:rPr>
              <w:t>ALC – 0.6</w:t>
            </w:r>
          </w:p>
          <w:p w14:paraId="7B905C4A" w14:textId="77777777" w:rsidR="00E17659" w:rsidRDefault="00E17659" w:rsidP="6A5B6523">
            <w:pPr>
              <w:spacing w:line="480" w:lineRule="auto"/>
              <w:rPr>
                <w:rFonts w:ascii="Times New Roman" w:eastAsia="Times New Roman" w:hAnsi="Times New Roman" w:cs="Times New Roman"/>
                <w:sz w:val="18"/>
                <w:szCs w:val="18"/>
              </w:rPr>
            </w:pPr>
            <w:r w:rsidRPr="6A5B6523">
              <w:rPr>
                <w:rFonts w:ascii="Times New Roman" w:eastAsia="Times New Roman" w:hAnsi="Times New Roman" w:cs="Times New Roman"/>
                <w:sz w:val="18"/>
                <w:szCs w:val="18"/>
              </w:rPr>
              <w:t>SARS-CoV2 antibodies-positive.</w:t>
            </w:r>
          </w:p>
          <w:p w14:paraId="542F59EC" w14:textId="101E758D" w:rsidR="00E17659" w:rsidRDefault="00E17659" w:rsidP="6A5B6523">
            <w:pPr>
              <w:spacing w:line="480" w:lineRule="auto"/>
              <w:rPr>
                <w:rFonts w:ascii="Times New Roman" w:eastAsia="Times New Roman" w:hAnsi="Times New Roman" w:cs="Times New Roman"/>
                <w:sz w:val="18"/>
                <w:szCs w:val="18"/>
              </w:rPr>
            </w:pPr>
          </w:p>
        </w:tc>
        <w:tc>
          <w:tcPr>
            <w:tcW w:w="2126" w:type="dxa"/>
            <w:gridSpan w:val="2"/>
          </w:tcPr>
          <w:p w14:paraId="41202B02" w14:textId="32C0F330"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CT- hyperdense Left MCA sign</w:t>
            </w:r>
          </w:p>
          <w:p w14:paraId="218D3E2D" w14:textId="1B01704D" w:rsidR="00E17659" w:rsidRDefault="00E17659" w:rsidP="004B5643">
            <w:pPr>
              <w:spacing w:line="480" w:lineRule="auto"/>
              <w:rPr>
                <w:rFonts w:ascii="Times New Roman" w:eastAsia="Times New Roman" w:hAnsi="Times New Roman" w:cs="Times New Roman"/>
                <w:sz w:val="18"/>
                <w:szCs w:val="18"/>
              </w:rPr>
            </w:pPr>
            <w:r w:rsidRPr="004B5643">
              <w:rPr>
                <w:rFonts w:ascii="Times New Roman" w:eastAsia="Times New Roman" w:hAnsi="Times New Roman" w:cs="Times New Roman"/>
                <w:sz w:val="18"/>
                <w:szCs w:val="18"/>
              </w:rPr>
              <w:t>MRI – left MCA territory infarct</w:t>
            </w:r>
          </w:p>
          <w:p w14:paraId="2EF25F16" w14:textId="5159592A" w:rsidR="00E17659" w:rsidRDefault="00E17659" w:rsidP="7A7C142B">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Repeat CT day 2- left orbital muscle enlargement, proptosis</w:t>
            </w:r>
          </w:p>
          <w:p w14:paraId="7EBB0346" w14:textId="0AF1CA4A" w:rsidR="00E17659" w:rsidRDefault="00E17659" w:rsidP="7A7C142B">
            <w:pPr>
              <w:spacing w:line="480" w:lineRule="auto"/>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Repeat MRI- left optic nerve / choroidal infarction. Enlarged orbital muscles, consistent with OIS</w:t>
            </w:r>
          </w:p>
        </w:tc>
        <w:tc>
          <w:tcPr>
            <w:tcW w:w="1408" w:type="dxa"/>
            <w:gridSpan w:val="2"/>
          </w:tcPr>
          <w:p w14:paraId="543174F8" w14:textId="36FE1770" w:rsidR="00E17659" w:rsidRDefault="00E17659" w:rsidP="6EFC54C2">
            <w:pPr>
              <w:spacing w:line="480" w:lineRule="auto"/>
              <w:rPr>
                <w:rFonts w:ascii="Times New Roman" w:eastAsia="Times New Roman" w:hAnsi="Times New Roman" w:cs="Times New Roman"/>
                <w:sz w:val="18"/>
                <w:szCs w:val="18"/>
              </w:rPr>
            </w:pPr>
            <w:r w:rsidRPr="6EFC54C2">
              <w:rPr>
                <w:rFonts w:ascii="Times New Roman" w:eastAsia="Times New Roman" w:hAnsi="Times New Roman" w:cs="Times New Roman"/>
                <w:sz w:val="18"/>
                <w:szCs w:val="18"/>
              </w:rPr>
              <w:t>DSA- left ICA terminus occlusion, TICI 2a recanalization achieved, Decompressive craniectomy</w:t>
            </w:r>
          </w:p>
          <w:p w14:paraId="7F582887" w14:textId="712F8F4D" w:rsidR="00E17659" w:rsidRDefault="00E17659" w:rsidP="6EFC54C2">
            <w:pPr>
              <w:spacing w:line="480" w:lineRule="auto"/>
              <w:rPr>
                <w:rFonts w:ascii="Times New Roman" w:eastAsia="Times New Roman" w:hAnsi="Times New Roman" w:cs="Times New Roman"/>
                <w:sz w:val="18"/>
                <w:szCs w:val="18"/>
              </w:rPr>
            </w:pPr>
            <w:r w:rsidRPr="6EFC54C2">
              <w:rPr>
                <w:rFonts w:ascii="Times New Roman" w:eastAsia="Times New Roman" w:hAnsi="Times New Roman" w:cs="Times New Roman"/>
                <w:sz w:val="18"/>
                <w:szCs w:val="18"/>
              </w:rPr>
              <w:t>Dexamethasone</w:t>
            </w:r>
          </w:p>
        </w:tc>
        <w:tc>
          <w:tcPr>
            <w:tcW w:w="1142" w:type="dxa"/>
            <w:gridSpan w:val="2"/>
          </w:tcPr>
          <w:p w14:paraId="73212B42" w14:textId="0CABBA76" w:rsidR="00E17659" w:rsidRDefault="000B5FC7" w:rsidP="004B5643">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sidR="00E17659" w:rsidRPr="004B5643">
              <w:rPr>
                <w:rFonts w:ascii="Times New Roman" w:eastAsia="Times New Roman" w:hAnsi="Times New Roman" w:cs="Times New Roman"/>
                <w:sz w:val="18"/>
                <w:szCs w:val="18"/>
              </w:rPr>
              <w:t>RS-5</w:t>
            </w:r>
          </w:p>
        </w:tc>
      </w:tr>
      <w:tr w:rsidR="00E17659" w:rsidRPr="004336A6" w14:paraId="0C808F28" w14:textId="77777777" w:rsidTr="467BF9DC">
        <w:tc>
          <w:tcPr>
            <w:tcW w:w="1418" w:type="dxa"/>
          </w:tcPr>
          <w:p w14:paraId="2F8FA91D" w14:textId="0A7A1A13" w:rsidR="00E17659" w:rsidRPr="004336A6" w:rsidRDefault="00E17659" w:rsidP="001809E0">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lastRenderedPageBreak/>
              <w:t>7) 4</w:t>
            </w:r>
            <w:r w:rsidR="007006FC">
              <w:rPr>
                <w:rFonts w:ascii="Times New Roman" w:eastAsia="Times New Roman" w:hAnsi="Times New Roman" w:cs="Times New Roman"/>
                <w:sz w:val="18"/>
                <w:szCs w:val="18"/>
              </w:rPr>
              <w:t>0-45</w:t>
            </w:r>
            <w:r w:rsidRPr="36182809">
              <w:rPr>
                <w:rFonts w:ascii="Times New Roman" w:eastAsia="Times New Roman" w:hAnsi="Times New Roman" w:cs="Times New Roman"/>
                <w:sz w:val="18"/>
                <w:szCs w:val="18"/>
              </w:rPr>
              <w:t>/ Male</w:t>
            </w:r>
          </w:p>
          <w:p w14:paraId="35577954" w14:textId="77777777" w:rsidR="00E17659" w:rsidRPr="004336A6" w:rsidRDefault="00E17659" w:rsidP="001809E0">
            <w:pPr>
              <w:spacing w:line="480" w:lineRule="auto"/>
              <w:rPr>
                <w:rFonts w:ascii="Times New Roman" w:eastAsia="Times New Roman" w:hAnsi="Times New Roman" w:cs="Times New Roman"/>
                <w:sz w:val="18"/>
                <w:szCs w:val="18"/>
              </w:rPr>
            </w:pPr>
          </w:p>
        </w:tc>
        <w:tc>
          <w:tcPr>
            <w:tcW w:w="1843" w:type="dxa"/>
          </w:tcPr>
          <w:p w14:paraId="77D66367" w14:textId="77777777" w:rsidR="00E17659" w:rsidRPr="004336A6" w:rsidRDefault="00E17659" w:rsidP="001809E0">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Smoker</w:t>
            </w:r>
          </w:p>
        </w:tc>
        <w:tc>
          <w:tcPr>
            <w:tcW w:w="1559" w:type="dxa"/>
          </w:tcPr>
          <w:p w14:paraId="76B06917" w14:textId="77777777" w:rsidR="00E17659" w:rsidRPr="004336A6" w:rsidRDefault="00E17659" w:rsidP="001809E0">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Partially vaccinated status (Covishield 1 dose 10 days earlier)</w:t>
            </w:r>
          </w:p>
        </w:tc>
        <w:tc>
          <w:tcPr>
            <w:tcW w:w="2693" w:type="dxa"/>
          </w:tcPr>
          <w:p w14:paraId="68BC8F2A" w14:textId="77777777" w:rsidR="00E17659" w:rsidRPr="004336A6" w:rsidRDefault="00E17659" w:rsidP="001809E0">
            <w:pPr>
              <w:spacing w:line="480" w:lineRule="auto"/>
              <w:rPr>
                <w:rFonts w:ascii="Times New Roman" w:eastAsia="Times New Roman" w:hAnsi="Times New Roman" w:cs="Times New Roman"/>
                <w:color w:val="000000" w:themeColor="text1"/>
                <w:sz w:val="18"/>
                <w:szCs w:val="18"/>
              </w:rPr>
            </w:pPr>
            <w:r w:rsidRPr="36182809">
              <w:rPr>
                <w:rFonts w:ascii="Times New Roman" w:eastAsia="Times New Roman" w:hAnsi="Times New Roman" w:cs="Times New Roman"/>
                <w:color w:val="000000" w:themeColor="text1"/>
                <w:sz w:val="18"/>
                <w:szCs w:val="18"/>
              </w:rPr>
              <w:t>Fever, Cough</w:t>
            </w:r>
          </w:p>
          <w:p w14:paraId="24CD292F" w14:textId="77777777" w:rsidR="00E17659" w:rsidRPr="004336A6" w:rsidRDefault="00E17659" w:rsidP="001809E0">
            <w:pPr>
              <w:spacing w:line="480" w:lineRule="auto"/>
              <w:rPr>
                <w:rFonts w:ascii="Times New Roman" w:eastAsia="Times New Roman" w:hAnsi="Times New Roman" w:cs="Times New Roman"/>
                <w:color w:val="000000"/>
                <w:sz w:val="18"/>
                <w:szCs w:val="18"/>
                <w:shd w:val="clear" w:color="auto" w:fill="F4F4F4"/>
              </w:rPr>
            </w:pPr>
            <w:r w:rsidRPr="36182809">
              <w:rPr>
                <w:rFonts w:ascii="Times New Roman" w:eastAsia="Times New Roman" w:hAnsi="Times New Roman" w:cs="Times New Roman"/>
                <w:color w:val="000000" w:themeColor="text1"/>
                <w:sz w:val="18"/>
                <w:szCs w:val="18"/>
              </w:rPr>
              <w:t>Rt sided weakness at onset</w:t>
            </w:r>
          </w:p>
        </w:tc>
        <w:tc>
          <w:tcPr>
            <w:tcW w:w="2729" w:type="dxa"/>
            <w:gridSpan w:val="2"/>
          </w:tcPr>
          <w:p w14:paraId="51407A43" w14:textId="77777777" w:rsidR="00E17659" w:rsidRPr="004336A6" w:rsidRDefault="00E17659" w:rsidP="00E17659">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LDH –613</w:t>
            </w:r>
          </w:p>
          <w:p w14:paraId="319F3881" w14:textId="77777777" w:rsidR="00E17659" w:rsidRPr="004336A6" w:rsidRDefault="00E17659" w:rsidP="00E17659">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D-dimer –2250</w:t>
            </w:r>
          </w:p>
          <w:p w14:paraId="44477060" w14:textId="77777777" w:rsidR="00E17659" w:rsidRPr="004336A6" w:rsidRDefault="00E17659" w:rsidP="00E17659">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ALT 129</w:t>
            </w:r>
          </w:p>
          <w:p w14:paraId="03AEDF9B" w14:textId="77777777" w:rsidR="00E17659" w:rsidRPr="004336A6" w:rsidRDefault="00E17659" w:rsidP="00E17659">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AST 67</w:t>
            </w:r>
          </w:p>
          <w:p w14:paraId="05D29706" w14:textId="77777777" w:rsidR="00E17659" w:rsidRDefault="00E17659" w:rsidP="00E17659">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ECHO- EF 55% (midly reduced)</w:t>
            </w:r>
          </w:p>
          <w:p w14:paraId="6DB1AB44" w14:textId="2EC3AD02" w:rsidR="00E17659" w:rsidRPr="004336A6" w:rsidRDefault="00E17659" w:rsidP="00E17659">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SARS-CoV2 RT-PCR positive on day 3.</w:t>
            </w:r>
          </w:p>
        </w:tc>
        <w:tc>
          <w:tcPr>
            <w:tcW w:w="2126" w:type="dxa"/>
            <w:gridSpan w:val="2"/>
          </w:tcPr>
          <w:p w14:paraId="54207B16" w14:textId="77777777" w:rsidR="00E17659" w:rsidRPr="004336A6" w:rsidRDefault="00E17659" w:rsidP="00E17659">
            <w:pPr>
              <w:spacing w:line="480" w:lineRule="auto"/>
              <w:rPr>
                <w:rFonts w:ascii="Times New Roman" w:eastAsia="Times New Roman" w:hAnsi="Times New Roman" w:cs="Times New Roman"/>
                <w:color w:val="000000" w:themeColor="text1"/>
                <w:sz w:val="18"/>
                <w:szCs w:val="18"/>
              </w:rPr>
            </w:pPr>
            <w:r w:rsidRPr="4179E767">
              <w:rPr>
                <w:rFonts w:ascii="Times New Roman" w:eastAsia="Times New Roman" w:hAnsi="Times New Roman" w:cs="Times New Roman"/>
                <w:color w:val="000000" w:themeColor="text1"/>
                <w:sz w:val="18"/>
                <w:szCs w:val="18"/>
              </w:rPr>
              <w:t>CT brain- multiple infarcts, abnormal meningeal enhancement</w:t>
            </w:r>
          </w:p>
          <w:p w14:paraId="7A33262D" w14:textId="7D1EDBDF" w:rsidR="00E17659" w:rsidRPr="004336A6" w:rsidRDefault="00E17659" w:rsidP="00E17659">
            <w:pPr>
              <w:spacing w:line="480" w:lineRule="auto"/>
              <w:rPr>
                <w:rFonts w:ascii="Times New Roman" w:eastAsia="Times New Roman" w:hAnsi="Times New Roman" w:cs="Times New Roman"/>
                <w:sz w:val="18"/>
                <w:szCs w:val="18"/>
              </w:rPr>
            </w:pPr>
            <w:r w:rsidRPr="4179E767">
              <w:rPr>
                <w:rFonts w:ascii="Times New Roman" w:eastAsia="Times New Roman" w:hAnsi="Times New Roman" w:cs="Times New Roman"/>
                <w:color w:val="000000" w:themeColor="text1"/>
                <w:sz w:val="18"/>
                <w:szCs w:val="18"/>
              </w:rPr>
              <w:t>MRI brain- scattered micro and macro hemorrhages in the cerebellar and cerebral white matter. Scattered gyriform leptomeningeal enhancement</w:t>
            </w:r>
          </w:p>
        </w:tc>
        <w:tc>
          <w:tcPr>
            <w:tcW w:w="1417" w:type="dxa"/>
            <w:gridSpan w:val="2"/>
          </w:tcPr>
          <w:p w14:paraId="3B658CFE" w14:textId="77777777" w:rsidR="00E17659" w:rsidRDefault="00E17659" w:rsidP="001809E0">
            <w:pPr>
              <w:spacing w:line="480" w:lineRule="auto"/>
              <w:rPr>
                <w:rFonts w:ascii="Times New Roman" w:eastAsia="Times New Roman" w:hAnsi="Times New Roman" w:cs="Times New Roman"/>
                <w:sz w:val="18"/>
                <w:szCs w:val="18"/>
              </w:rPr>
            </w:pPr>
            <w:r w:rsidRPr="36182809">
              <w:rPr>
                <w:rFonts w:ascii="Times New Roman" w:eastAsia="Times New Roman" w:hAnsi="Times New Roman" w:cs="Times New Roman"/>
                <w:sz w:val="18"/>
                <w:szCs w:val="18"/>
              </w:rPr>
              <w:t>Low molecular weight hepain, Apixaban</w:t>
            </w:r>
          </w:p>
          <w:p w14:paraId="70765AFF" w14:textId="72F5FF42" w:rsidR="00E17659" w:rsidRPr="004336A6" w:rsidRDefault="00E17659" w:rsidP="001809E0">
            <w:pPr>
              <w:spacing w:line="480" w:lineRule="auto"/>
              <w:rPr>
                <w:rFonts w:ascii="Times New Roman" w:eastAsia="Times New Roman" w:hAnsi="Times New Roman" w:cs="Times New Roman"/>
                <w:color w:val="000000"/>
                <w:sz w:val="18"/>
                <w:szCs w:val="18"/>
                <w:shd w:val="clear" w:color="auto" w:fill="F4F4F4"/>
              </w:rPr>
            </w:pPr>
            <w:r>
              <w:rPr>
                <w:rFonts w:ascii="Times New Roman" w:eastAsia="Times New Roman" w:hAnsi="Times New Roman" w:cs="Times New Roman"/>
                <w:sz w:val="18"/>
                <w:szCs w:val="18"/>
              </w:rPr>
              <w:t>Dexamethasone</w:t>
            </w:r>
          </w:p>
        </w:tc>
        <w:tc>
          <w:tcPr>
            <w:tcW w:w="1134" w:type="dxa"/>
            <w:gridSpan w:val="2"/>
          </w:tcPr>
          <w:p w14:paraId="078DDD61" w14:textId="77B15FF0" w:rsidR="00E17659" w:rsidRPr="004336A6" w:rsidRDefault="000B5FC7" w:rsidP="001809E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sidR="00E17659" w:rsidRPr="36182809">
              <w:rPr>
                <w:rFonts w:ascii="Times New Roman" w:eastAsia="Times New Roman" w:hAnsi="Times New Roman" w:cs="Times New Roman"/>
                <w:sz w:val="18"/>
                <w:szCs w:val="18"/>
              </w:rPr>
              <w:t>RS- 1</w:t>
            </w:r>
          </w:p>
        </w:tc>
      </w:tr>
      <w:tr w:rsidR="467BF9DC" w14:paraId="58094169" w14:textId="77777777" w:rsidTr="467BF9DC">
        <w:tc>
          <w:tcPr>
            <w:tcW w:w="1418" w:type="dxa"/>
          </w:tcPr>
          <w:p w14:paraId="50178FD3" w14:textId="281D77DF"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8) 3</w:t>
            </w:r>
            <w:r w:rsidR="007006FC">
              <w:rPr>
                <w:rFonts w:ascii="Times New Roman" w:eastAsia="Times New Roman" w:hAnsi="Times New Roman" w:cs="Times New Roman"/>
                <w:sz w:val="18"/>
                <w:szCs w:val="18"/>
              </w:rPr>
              <w:t>0-35/</w:t>
            </w:r>
            <w:r w:rsidRPr="467BF9DC">
              <w:rPr>
                <w:rFonts w:ascii="Times New Roman" w:eastAsia="Times New Roman" w:hAnsi="Times New Roman" w:cs="Times New Roman"/>
                <w:sz w:val="18"/>
                <w:szCs w:val="18"/>
              </w:rPr>
              <w:t xml:space="preserve"> Female</w:t>
            </w:r>
          </w:p>
        </w:tc>
        <w:tc>
          <w:tcPr>
            <w:tcW w:w="1843" w:type="dxa"/>
          </w:tcPr>
          <w:p w14:paraId="65B17A47" w14:textId="3612AFD9"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Congenital heart disease (tetralogy of fallot) operated in early childhood.</w:t>
            </w:r>
          </w:p>
        </w:tc>
        <w:tc>
          <w:tcPr>
            <w:tcW w:w="1559" w:type="dxa"/>
          </w:tcPr>
          <w:p w14:paraId="2C913DBD" w14:textId="36C4A20A"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COVID-19 20 days earlier</w:t>
            </w:r>
          </w:p>
        </w:tc>
        <w:tc>
          <w:tcPr>
            <w:tcW w:w="2693" w:type="dxa"/>
          </w:tcPr>
          <w:p w14:paraId="10DD26FE" w14:textId="193E3A16"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color w:val="000000" w:themeColor="text1"/>
                <w:sz w:val="18"/>
                <w:szCs w:val="18"/>
              </w:rPr>
              <w:t>Fever, left upper neck swelling, tachycardia, hypotension, delirium</w:t>
            </w:r>
            <w:r w:rsidR="00342E00">
              <w:rPr>
                <w:rFonts w:ascii="Times New Roman" w:eastAsia="Times New Roman" w:hAnsi="Times New Roman" w:cs="Times New Roman"/>
                <w:color w:val="000000" w:themeColor="text1"/>
                <w:sz w:val="18"/>
                <w:szCs w:val="18"/>
              </w:rPr>
              <w:t>, Rhabdomyolysis, Critical illness myoneuropathy</w:t>
            </w:r>
          </w:p>
        </w:tc>
        <w:tc>
          <w:tcPr>
            <w:tcW w:w="2729" w:type="dxa"/>
            <w:gridSpan w:val="2"/>
          </w:tcPr>
          <w:p w14:paraId="310B4F9A" w14:textId="03255A46"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 xml:space="preserve">CRP </w:t>
            </w:r>
            <w:r w:rsidR="00342E00">
              <w:rPr>
                <w:rFonts w:ascii="Times New Roman" w:eastAsia="Times New Roman" w:hAnsi="Times New Roman" w:cs="Times New Roman"/>
                <w:sz w:val="18"/>
                <w:szCs w:val="18"/>
              </w:rPr>
              <w:t xml:space="preserve"> 173 </w:t>
            </w:r>
            <w:r w:rsidRPr="467BF9DC">
              <w:rPr>
                <w:rFonts w:ascii="Times New Roman" w:eastAsia="Times New Roman" w:hAnsi="Times New Roman" w:cs="Times New Roman"/>
                <w:sz w:val="18"/>
                <w:szCs w:val="18"/>
              </w:rPr>
              <w:t>(&lt; 5mg/L)</w:t>
            </w:r>
          </w:p>
          <w:p w14:paraId="30369C07" w14:textId="0AACEB4C"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sz w:val="18"/>
                <w:szCs w:val="18"/>
              </w:rPr>
              <w:t xml:space="preserve">Creat </w:t>
            </w:r>
            <w:r w:rsidR="00342E00">
              <w:rPr>
                <w:rFonts w:ascii="Times New Roman" w:eastAsia="Times New Roman" w:hAnsi="Times New Roman" w:cs="Times New Roman"/>
                <w:sz w:val="18"/>
                <w:szCs w:val="18"/>
              </w:rPr>
              <w:t xml:space="preserve">2.4 </w:t>
            </w:r>
            <w:r w:rsidRPr="467BF9DC">
              <w:rPr>
                <w:rFonts w:ascii="Times New Roman" w:eastAsia="Times New Roman" w:hAnsi="Times New Roman" w:cs="Times New Roman"/>
                <w:sz w:val="18"/>
                <w:szCs w:val="18"/>
              </w:rPr>
              <w:t xml:space="preserve"> </w:t>
            </w:r>
            <w:r w:rsidRPr="467BF9DC">
              <w:rPr>
                <w:rFonts w:ascii="Times New Roman" w:eastAsia="Times New Roman" w:hAnsi="Times New Roman" w:cs="Times New Roman"/>
                <w:color w:val="000000" w:themeColor="text1"/>
                <w:sz w:val="18"/>
                <w:szCs w:val="18"/>
              </w:rPr>
              <w:t>(0.6-1.1 mg/dl)</w:t>
            </w:r>
          </w:p>
          <w:p w14:paraId="52DD1A07" w14:textId="03C9ED78"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sz w:val="18"/>
                <w:szCs w:val="18"/>
              </w:rPr>
              <w:t xml:space="preserve">LDH- </w:t>
            </w:r>
            <w:r w:rsidR="00342E00">
              <w:rPr>
                <w:rFonts w:ascii="Times New Roman" w:eastAsia="Times New Roman" w:hAnsi="Times New Roman" w:cs="Times New Roman"/>
                <w:sz w:val="18"/>
                <w:szCs w:val="18"/>
              </w:rPr>
              <w:t xml:space="preserve">2500 </w:t>
            </w:r>
            <w:r w:rsidRPr="467BF9DC">
              <w:rPr>
                <w:rFonts w:ascii="Times New Roman" w:eastAsia="Times New Roman" w:hAnsi="Times New Roman" w:cs="Times New Roman"/>
                <w:sz w:val="18"/>
                <w:szCs w:val="18"/>
              </w:rPr>
              <w:t>(</w:t>
            </w:r>
            <w:r w:rsidRPr="467BF9DC">
              <w:rPr>
                <w:rFonts w:ascii="Times New Roman" w:eastAsia="Times New Roman" w:hAnsi="Times New Roman" w:cs="Times New Roman"/>
                <w:color w:val="000000" w:themeColor="text1"/>
                <w:sz w:val="18"/>
                <w:szCs w:val="18"/>
              </w:rPr>
              <w:t>135 – 214 U/L)</w:t>
            </w:r>
          </w:p>
          <w:p w14:paraId="3DB5D1BB" w14:textId="44087C9A"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 xml:space="preserve">ALC- </w:t>
            </w:r>
            <w:r w:rsidR="00342E00">
              <w:rPr>
                <w:rFonts w:ascii="Times New Roman" w:eastAsia="Times New Roman" w:hAnsi="Times New Roman" w:cs="Times New Roman"/>
                <w:sz w:val="18"/>
                <w:szCs w:val="18"/>
              </w:rPr>
              <w:t xml:space="preserve">700 </w:t>
            </w:r>
            <w:r w:rsidRPr="467BF9DC">
              <w:rPr>
                <w:rFonts w:ascii="Times New Roman" w:eastAsia="Times New Roman" w:hAnsi="Times New Roman" w:cs="Times New Roman"/>
                <w:color w:val="000000" w:themeColor="text1"/>
                <w:sz w:val="18"/>
                <w:szCs w:val="18"/>
              </w:rPr>
              <w:t>(1-3 K/uL)</w:t>
            </w:r>
          </w:p>
          <w:p w14:paraId="0EEBECF9" w14:textId="5812E723"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CPK-</w:t>
            </w:r>
            <w:r w:rsidR="00342E00">
              <w:rPr>
                <w:rFonts w:ascii="Times New Roman" w:eastAsia="Times New Roman" w:hAnsi="Times New Roman" w:cs="Times New Roman"/>
                <w:sz w:val="18"/>
                <w:szCs w:val="18"/>
              </w:rPr>
              <w:t xml:space="preserve"> 8500 </w:t>
            </w:r>
            <w:r w:rsidRPr="467BF9DC">
              <w:rPr>
                <w:rFonts w:ascii="Times New Roman" w:eastAsia="Times New Roman" w:hAnsi="Times New Roman" w:cs="Times New Roman"/>
                <w:sz w:val="18"/>
                <w:szCs w:val="18"/>
              </w:rPr>
              <w:t>(</w:t>
            </w:r>
            <w:r w:rsidRPr="467BF9DC">
              <w:rPr>
                <w:rFonts w:ascii="Times New Roman" w:eastAsia="Times New Roman" w:hAnsi="Times New Roman" w:cs="Times New Roman"/>
                <w:color w:val="000000" w:themeColor="text1"/>
                <w:sz w:val="18"/>
                <w:szCs w:val="18"/>
              </w:rPr>
              <w:t>25 – 170 U/L)</w:t>
            </w:r>
          </w:p>
          <w:p w14:paraId="5E3BB30E" w14:textId="721268C4"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sz w:val="18"/>
                <w:szCs w:val="18"/>
              </w:rPr>
              <w:t xml:space="preserve">D-Dimer- </w:t>
            </w:r>
            <w:r w:rsidR="00342E00">
              <w:rPr>
                <w:rFonts w:ascii="Times New Roman" w:eastAsia="Times New Roman" w:hAnsi="Times New Roman" w:cs="Times New Roman"/>
                <w:sz w:val="18"/>
                <w:szCs w:val="18"/>
              </w:rPr>
              <w:t xml:space="preserve">9060 </w:t>
            </w:r>
            <w:r w:rsidRPr="467BF9DC">
              <w:rPr>
                <w:rFonts w:ascii="Times New Roman" w:eastAsia="Times New Roman" w:hAnsi="Times New Roman" w:cs="Times New Roman"/>
                <w:sz w:val="18"/>
                <w:szCs w:val="18"/>
              </w:rPr>
              <w:t>(</w:t>
            </w:r>
            <w:r w:rsidRPr="467BF9DC">
              <w:rPr>
                <w:rFonts w:ascii="Times New Roman" w:eastAsia="Times New Roman" w:hAnsi="Times New Roman" w:cs="Times New Roman"/>
                <w:color w:val="000000" w:themeColor="text1"/>
                <w:sz w:val="18"/>
                <w:szCs w:val="18"/>
              </w:rPr>
              <w:t>&lt; 500 ng/ml)</w:t>
            </w:r>
          </w:p>
          <w:p w14:paraId="57F0B9B3" w14:textId="294F7F0D"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 xml:space="preserve">Ferritin- </w:t>
            </w:r>
            <w:r w:rsidR="00342E00">
              <w:rPr>
                <w:rFonts w:ascii="Times New Roman" w:eastAsia="Times New Roman" w:hAnsi="Times New Roman" w:cs="Times New Roman"/>
                <w:sz w:val="18"/>
                <w:szCs w:val="18"/>
              </w:rPr>
              <w:t>1523</w:t>
            </w:r>
            <w:r w:rsidRPr="467BF9DC">
              <w:rPr>
                <w:rFonts w:ascii="Times New Roman" w:eastAsia="Times New Roman" w:hAnsi="Times New Roman" w:cs="Times New Roman"/>
                <w:sz w:val="18"/>
                <w:szCs w:val="18"/>
              </w:rPr>
              <w:t xml:space="preserve"> (</w:t>
            </w:r>
            <w:r w:rsidRPr="467BF9DC">
              <w:rPr>
                <w:rFonts w:ascii="Times New Roman" w:eastAsia="Times New Roman" w:hAnsi="Times New Roman" w:cs="Times New Roman"/>
                <w:color w:val="000000" w:themeColor="text1"/>
                <w:sz w:val="18"/>
                <w:szCs w:val="18"/>
              </w:rPr>
              <w:t>20 - 250 ng/ml)</w:t>
            </w:r>
          </w:p>
          <w:p w14:paraId="31BEAA2D" w14:textId="614CC406"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Troponin –386.9 (&lt; 13 ng/L)</w:t>
            </w:r>
          </w:p>
          <w:p w14:paraId="5F50BC14" w14:textId="484D1508"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 xml:space="preserve">BNP- </w:t>
            </w:r>
            <w:r w:rsidR="00342E00">
              <w:rPr>
                <w:rFonts w:ascii="Times New Roman" w:eastAsia="Times New Roman" w:hAnsi="Times New Roman" w:cs="Times New Roman"/>
                <w:sz w:val="18"/>
                <w:szCs w:val="18"/>
              </w:rPr>
              <w:t>378</w:t>
            </w:r>
            <w:r w:rsidRPr="467BF9DC">
              <w:rPr>
                <w:rFonts w:ascii="Times New Roman" w:eastAsia="Times New Roman" w:hAnsi="Times New Roman" w:cs="Times New Roman"/>
                <w:sz w:val="18"/>
                <w:szCs w:val="18"/>
              </w:rPr>
              <w:t xml:space="preserve"> (&lt;100 pg//ml)</w:t>
            </w:r>
          </w:p>
          <w:p w14:paraId="502C9EAF" w14:textId="4DCC14BB" w:rsidR="00342E00" w:rsidRDefault="00342E00"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NCS- Severe axonal motor-sensory polyneuropathy</w:t>
            </w:r>
          </w:p>
          <w:p w14:paraId="29442FFD" w14:textId="22F5980F" w:rsidR="00342E00" w:rsidRDefault="00342E00"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EMG- scattered denervation in distal lower limb muscles.</w:t>
            </w:r>
          </w:p>
          <w:p w14:paraId="6018F422" w14:textId="7C17BD52" w:rsidR="467BF9DC" w:rsidRDefault="467BF9DC" w:rsidP="467BF9DC">
            <w:pPr>
              <w:spacing w:line="480" w:lineRule="auto"/>
              <w:rPr>
                <w:rFonts w:ascii="Times New Roman" w:eastAsia="Times New Roman" w:hAnsi="Times New Roman" w:cs="Times New Roman"/>
                <w:sz w:val="18"/>
                <w:szCs w:val="18"/>
              </w:rPr>
            </w:pPr>
          </w:p>
        </w:tc>
        <w:tc>
          <w:tcPr>
            <w:tcW w:w="2126" w:type="dxa"/>
            <w:gridSpan w:val="2"/>
          </w:tcPr>
          <w:p w14:paraId="43938421" w14:textId="41DB3A43"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color w:val="000000" w:themeColor="text1"/>
                <w:sz w:val="18"/>
                <w:szCs w:val="18"/>
              </w:rPr>
              <w:lastRenderedPageBreak/>
              <w:t>MRI brain normal</w:t>
            </w:r>
          </w:p>
          <w:p w14:paraId="1C7BB259" w14:textId="03472ADF" w:rsidR="467BF9DC" w:rsidRDefault="467BF9DC" w:rsidP="467BF9DC">
            <w:pPr>
              <w:spacing w:line="480" w:lineRule="auto"/>
              <w:rPr>
                <w:rFonts w:ascii="Times New Roman" w:eastAsia="Times New Roman" w:hAnsi="Times New Roman" w:cs="Times New Roman"/>
                <w:color w:val="000000" w:themeColor="text1"/>
                <w:sz w:val="18"/>
                <w:szCs w:val="18"/>
              </w:rPr>
            </w:pPr>
            <w:r w:rsidRPr="467BF9DC">
              <w:rPr>
                <w:rFonts w:ascii="Times New Roman" w:eastAsia="Times New Roman" w:hAnsi="Times New Roman" w:cs="Times New Roman"/>
                <w:color w:val="000000" w:themeColor="text1"/>
                <w:sz w:val="18"/>
                <w:szCs w:val="18"/>
              </w:rPr>
              <w:t>CT thorax- subsegmental pulmonary embolism, lower lobe fibrosis.</w:t>
            </w:r>
          </w:p>
          <w:p w14:paraId="5C446E6C" w14:textId="77777777" w:rsidR="00342E00" w:rsidRDefault="00342E00" w:rsidP="467BF9DC">
            <w:pPr>
              <w:spacing w:line="480" w:lineRule="auto"/>
              <w:rPr>
                <w:rFonts w:ascii="Times New Roman" w:eastAsia="Times New Roman" w:hAnsi="Times New Roman" w:cs="Times New Roman"/>
                <w:color w:val="000000" w:themeColor="text1"/>
                <w:sz w:val="18"/>
                <w:szCs w:val="18"/>
              </w:rPr>
            </w:pPr>
          </w:p>
          <w:p w14:paraId="76628408" w14:textId="2CEA727C" w:rsidR="467BF9DC" w:rsidRDefault="467BF9DC" w:rsidP="467BF9DC">
            <w:pPr>
              <w:spacing w:line="480" w:lineRule="auto"/>
              <w:rPr>
                <w:rFonts w:ascii="Times New Roman" w:eastAsia="Times New Roman" w:hAnsi="Times New Roman" w:cs="Times New Roman"/>
                <w:color w:val="000000" w:themeColor="text1"/>
                <w:sz w:val="18"/>
                <w:szCs w:val="18"/>
              </w:rPr>
            </w:pPr>
          </w:p>
        </w:tc>
        <w:tc>
          <w:tcPr>
            <w:tcW w:w="1417" w:type="dxa"/>
            <w:gridSpan w:val="2"/>
          </w:tcPr>
          <w:p w14:paraId="631F6C9A" w14:textId="77777777" w:rsidR="467BF9DC" w:rsidRDefault="467BF9DC" w:rsidP="467BF9DC">
            <w:pPr>
              <w:spacing w:line="480" w:lineRule="auto"/>
              <w:rPr>
                <w:rFonts w:ascii="Times New Roman" w:eastAsia="Times New Roman" w:hAnsi="Times New Roman" w:cs="Times New Roman"/>
                <w:sz w:val="18"/>
                <w:szCs w:val="18"/>
              </w:rPr>
            </w:pPr>
            <w:r w:rsidRPr="467BF9DC">
              <w:rPr>
                <w:rFonts w:ascii="Times New Roman" w:eastAsia="Times New Roman" w:hAnsi="Times New Roman" w:cs="Times New Roman"/>
                <w:sz w:val="18"/>
                <w:szCs w:val="18"/>
              </w:rPr>
              <w:t>IVMP 2gm/ day x 3 days</w:t>
            </w:r>
          </w:p>
          <w:p w14:paraId="3F35458D" w14:textId="77777777" w:rsidR="00342E00" w:rsidRDefault="00342E00"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IVIG</w:t>
            </w:r>
          </w:p>
          <w:p w14:paraId="518113D9" w14:textId="77777777" w:rsidR="00342E00" w:rsidRDefault="00342E00"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Hemodialysis</w:t>
            </w:r>
          </w:p>
          <w:p w14:paraId="7C5B3465" w14:textId="51EB7021" w:rsidR="00342E00" w:rsidRDefault="00342E00"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Plasma exchange</w:t>
            </w:r>
          </w:p>
        </w:tc>
        <w:tc>
          <w:tcPr>
            <w:tcW w:w="1134" w:type="dxa"/>
            <w:gridSpan w:val="2"/>
          </w:tcPr>
          <w:p w14:paraId="65690D36" w14:textId="0F9F5B68" w:rsidR="467BF9DC" w:rsidRDefault="000B5FC7" w:rsidP="467BF9DC">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mRS-5</w:t>
            </w:r>
          </w:p>
        </w:tc>
      </w:tr>
    </w:tbl>
    <w:p w14:paraId="3460AECA" w14:textId="649BA4BF" w:rsidR="00986CD3" w:rsidRPr="004336A6" w:rsidRDefault="7A7C142B" w:rsidP="61B3FF5F">
      <w:pPr>
        <w:rPr>
          <w:rFonts w:ascii="Times New Roman" w:eastAsia="Times New Roman" w:hAnsi="Times New Roman" w:cs="Times New Roman"/>
          <w:sz w:val="18"/>
          <w:szCs w:val="18"/>
        </w:rPr>
      </w:pPr>
      <w:r w:rsidRPr="7A7C142B">
        <w:rPr>
          <w:rFonts w:ascii="Times New Roman" w:eastAsia="Times New Roman" w:hAnsi="Times New Roman" w:cs="Times New Roman"/>
          <w:sz w:val="18"/>
          <w:szCs w:val="18"/>
        </w:rPr>
        <w:t>Abbreviations; TC- total WBC count, ALC- absolute lymphocyte count, DCT- direct Coomb’s test, RV- right ventricle, MRA – Magnetic resonance angiogram, CO RADS-</w:t>
      </w:r>
      <w:r w:rsidRPr="7A7C142B">
        <w:rPr>
          <w:rFonts w:ascii="Times New Roman" w:eastAsia="Times New Roman" w:hAnsi="Times New Roman" w:cs="Times New Roman"/>
          <w:color w:val="3A3A3A"/>
          <w:sz w:val="18"/>
          <w:szCs w:val="18"/>
        </w:rPr>
        <w:t xml:space="preserve"> COVID-19 Reporting and Data System (CO-RADS),</w:t>
      </w:r>
      <w:r w:rsidRPr="7A7C142B">
        <w:rPr>
          <w:rFonts w:ascii="Times New Roman" w:eastAsia="Times New Roman" w:hAnsi="Times New Roman" w:cs="Times New Roman"/>
          <w:sz w:val="18"/>
          <w:szCs w:val="18"/>
        </w:rPr>
        <w:t xml:space="preserve"> IVMP- IV methylprednisolone mRS- modified rankin score, GCS-Glasgow coma scale, ONSD- optic nerve sheath diameter NCS- nerve conduction study, OIS- orbital infarction syndrome.</w:t>
      </w:r>
    </w:p>
    <w:sectPr w:rsidR="00986CD3" w:rsidRPr="004336A6" w:rsidSect="00986C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DMzMTY3NzU1sDRU0lEKTi0uzszPAykwrgUAAJlGiCwAAAA="/>
  </w:docVars>
  <w:rsids>
    <w:rsidRoot w:val="00986CD3"/>
    <w:rsid w:val="00002488"/>
    <w:rsid w:val="000838A3"/>
    <w:rsid w:val="00093E1D"/>
    <w:rsid w:val="000B2B44"/>
    <w:rsid w:val="000B5FC7"/>
    <w:rsid w:val="00114494"/>
    <w:rsid w:val="001247DB"/>
    <w:rsid w:val="00155B5E"/>
    <w:rsid w:val="001950CA"/>
    <w:rsid w:val="001D7A91"/>
    <w:rsid w:val="001E143D"/>
    <w:rsid w:val="00250702"/>
    <w:rsid w:val="0033644C"/>
    <w:rsid w:val="00342E00"/>
    <w:rsid w:val="00361E30"/>
    <w:rsid w:val="003B0018"/>
    <w:rsid w:val="0040575F"/>
    <w:rsid w:val="004336A6"/>
    <w:rsid w:val="00453EAB"/>
    <w:rsid w:val="0046097A"/>
    <w:rsid w:val="0046776A"/>
    <w:rsid w:val="004B089D"/>
    <w:rsid w:val="004B5643"/>
    <w:rsid w:val="004E4382"/>
    <w:rsid w:val="00512568"/>
    <w:rsid w:val="005471E5"/>
    <w:rsid w:val="0055067F"/>
    <w:rsid w:val="00563C56"/>
    <w:rsid w:val="005935F2"/>
    <w:rsid w:val="005F0F93"/>
    <w:rsid w:val="00611F51"/>
    <w:rsid w:val="00613F48"/>
    <w:rsid w:val="006730C0"/>
    <w:rsid w:val="006C75E0"/>
    <w:rsid w:val="007006FC"/>
    <w:rsid w:val="00774F4C"/>
    <w:rsid w:val="00794637"/>
    <w:rsid w:val="008560A8"/>
    <w:rsid w:val="008C05BC"/>
    <w:rsid w:val="00932796"/>
    <w:rsid w:val="00986CD3"/>
    <w:rsid w:val="009D4EB1"/>
    <w:rsid w:val="009F3C3A"/>
    <w:rsid w:val="00AE7FA0"/>
    <w:rsid w:val="00B018F3"/>
    <w:rsid w:val="00B036BC"/>
    <w:rsid w:val="00BC023F"/>
    <w:rsid w:val="00C851D2"/>
    <w:rsid w:val="00CE5F1B"/>
    <w:rsid w:val="00D20165"/>
    <w:rsid w:val="00D2721F"/>
    <w:rsid w:val="00E16361"/>
    <w:rsid w:val="00E17659"/>
    <w:rsid w:val="00E51674"/>
    <w:rsid w:val="00EA63D0"/>
    <w:rsid w:val="00EB28D8"/>
    <w:rsid w:val="00F37D77"/>
    <w:rsid w:val="00F80CE3"/>
    <w:rsid w:val="00FA479A"/>
    <w:rsid w:val="111560B0"/>
    <w:rsid w:val="22A57630"/>
    <w:rsid w:val="29B36712"/>
    <w:rsid w:val="381C12D7"/>
    <w:rsid w:val="4234F267"/>
    <w:rsid w:val="467BF9DC"/>
    <w:rsid w:val="495BF46C"/>
    <w:rsid w:val="5EB47996"/>
    <w:rsid w:val="61B3FF5F"/>
    <w:rsid w:val="690135A5"/>
    <w:rsid w:val="692B7DAF"/>
    <w:rsid w:val="6A5B6523"/>
    <w:rsid w:val="6EFC54C2"/>
    <w:rsid w:val="7A7C142B"/>
    <w:rsid w:val="7B81BD67"/>
    <w:rsid w:val="7DD564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4E2"/>
  <w15:chartTrackingRefBased/>
  <w15:docId w15:val="{BE7E53D8-A772-4B47-9416-538AE764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86CD3"/>
  </w:style>
  <w:style w:type="table" w:styleId="TableGrid">
    <w:name w:val="Table Grid"/>
    <w:basedOn w:val="TableNormal"/>
    <w:uiPriority w:val="39"/>
    <w:rsid w:val="0098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4924">
      <w:bodyDiv w:val="1"/>
      <w:marLeft w:val="0"/>
      <w:marRight w:val="0"/>
      <w:marTop w:val="0"/>
      <w:marBottom w:val="0"/>
      <w:divBdr>
        <w:top w:val="none" w:sz="0" w:space="0" w:color="auto"/>
        <w:left w:val="none" w:sz="0" w:space="0" w:color="auto"/>
        <w:bottom w:val="none" w:sz="0" w:space="0" w:color="auto"/>
        <w:right w:val="none" w:sz="0" w:space="0" w:color="auto"/>
      </w:divBdr>
    </w:div>
    <w:div w:id="1205407072">
      <w:bodyDiv w:val="1"/>
      <w:marLeft w:val="0"/>
      <w:marRight w:val="0"/>
      <w:marTop w:val="0"/>
      <w:marBottom w:val="0"/>
      <w:divBdr>
        <w:top w:val="none" w:sz="0" w:space="0" w:color="auto"/>
        <w:left w:val="none" w:sz="0" w:space="0" w:color="auto"/>
        <w:bottom w:val="none" w:sz="0" w:space="0" w:color="auto"/>
        <w:right w:val="none" w:sz="0" w:space="0" w:color="auto"/>
      </w:divBdr>
    </w:div>
    <w:div w:id="21101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Bobby</dc:creator>
  <cp:keywords/>
  <dc:description/>
  <cp:lastModifiedBy>bob varkey</cp:lastModifiedBy>
  <cp:revision>6</cp:revision>
  <dcterms:created xsi:type="dcterms:W3CDTF">2021-06-27T01:45:00Z</dcterms:created>
  <dcterms:modified xsi:type="dcterms:W3CDTF">2021-07-06T22:59:00Z</dcterms:modified>
</cp:coreProperties>
</file>