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B046B" w14:textId="7565F497" w:rsidR="00AB53CE" w:rsidRPr="006D34B9" w:rsidRDefault="00FB2BE0">
      <w:pPr>
        <w:rPr>
          <w:b/>
        </w:rPr>
      </w:pPr>
      <w:r w:rsidRPr="006D34B9">
        <w:rPr>
          <w:b/>
        </w:rPr>
        <w:t xml:space="preserve">Supplement </w:t>
      </w:r>
      <w:r w:rsidR="00553109">
        <w:rPr>
          <w:b/>
        </w:rPr>
        <w:t>3</w:t>
      </w:r>
    </w:p>
    <w:p w14:paraId="5BB5797A" w14:textId="77777777" w:rsidR="00205FAD" w:rsidRDefault="00205FAD"/>
    <w:p w14:paraId="5C0219C8" w14:textId="77777777" w:rsidR="00FB2BE0" w:rsidRDefault="00205FAD">
      <w:r>
        <w:rPr>
          <w:noProof/>
          <w:lang w:eastAsia="de-DE"/>
        </w:rPr>
        <w:drawing>
          <wp:inline distT="0" distB="0" distL="0" distR="0" wp14:anchorId="51675929" wp14:editId="04D46798">
            <wp:extent cx="5760720" cy="256730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3ED0A" w14:textId="1502BF3E" w:rsidR="00205FAD" w:rsidRPr="00553109" w:rsidRDefault="00205FAD">
      <w:pPr>
        <w:rPr>
          <w:i/>
          <w:iCs/>
          <w:lang w:val="en-US"/>
        </w:rPr>
      </w:pPr>
      <w:r w:rsidRPr="00553109">
        <w:rPr>
          <w:b/>
          <w:bCs/>
          <w:i/>
          <w:iCs/>
          <w:lang w:val="en-US"/>
        </w:rPr>
        <w:t>Figure 1</w:t>
      </w:r>
      <w:r w:rsidRPr="00553109">
        <w:rPr>
          <w:i/>
          <w:iCs/>
          <w:lang w:val="en-US"/>
        </w:rPr>
        <w:t xml:space="preserve"> </w:t>
      </w:r>
      <w:r w:rsidR="00FF5174">
        <w:rPr>
          <w:i/>
          <w:iCs/>
          <w:lang w:val="en-US"/>
        </w:rPr>
        <w:t>D</w:t>
      </w:r>
      <w:r w:rsidRPr="00553109">
        <w:rPr>
          <w:i/>
          <w:iCs/>
          <w:lang w:val="en-US"/>
        </w:rPr>
        <w:t>istribution of age</w:t>
      </w:r>
    </w:p>
    <w:p w14:paraId="46C97B3D" w14:textId="77777777" w:rsidR="00205FAD" w:rsidRPr="00C778F3" w:rsidRDefault="00205FAD">
      <w:pPr>
        <w:rPr>
          <w:lang w:val="en-US"/>
        </w:rPr>
      </w:pPr>
    </w:p>
    <w:p w14:paraId="3A89AE80" w14:textId="77777777" w:rsidR="00205FAD" w:rsidRDefault="00205FAD">
      <w:r>
        <w:rPr>
          <w:noProof/>
          <w:lang w:eastAsia="de-DE"/>
        </w:rPr>
        <w:drawing>
          <wp:inline distT="0" distB="0" distL="0" distR="0" wp14:anchorId="6396EE29" wp14:editId="303B80B9">
            <wp:extent cx="5760720" cy="240728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82816" w14:textId="2911C48D" w:rsidR="00205FAD" w:rsidRPr="00553109" w:rsidRDefault="00205FAD">
      <w:pPr>
        <w:rPr>
          <w:i/>
          <w:iCs/>
          <w:lang w:val="en-US"/>
        </w:rPr>
      </w:pPr>
      <w:r w:rsidRPr="00553109">
        <w:rPr>
          <w:b/>
          <w:bCs/>
          <w:i/>
          <w:iCs/>
          <w:lang w:val="en-US"/>
        </w:rPr>
        <w:t>Figure 2</w:t>
      </w:r>
      <w:r w:rsidRPr="00553109">
        <w:rPr>
          <w:i/>
          <w:iCs/>
          <w:lang w:val="en-US"/>
        </w:rPr>
        <w:t xml:space="preserve"> </w:t>
      </w:r>
      <w:r w:rsidR="00FF5174">
        <w:rPr>
          <w:i/>
          <w:iCs/>
          <w:lang w:val="en-US"/>
        </w:rPr>
        <w:t>D</w:t>
      </w:r>
      <w:r w:rsidRPr="00553109">
        <w:rPr>
          <w:i/>
          <w:iCs/>
          <w:lang w:val="en-US"/>
        </w:rPr>
        <w:t>istribut</w:t>
      </w:r>
      <w:r w:rsidR="00C778F3" w:rsidRPr="00553109">
        <w:rPr>
          <w:i/>
          <w:iCs/>
          <w:lang w:val="en-US"/>
        </w:rPr>
        <w:t>i</w:t>
      </w:r>
      <w:r w:rsidRPr="00553109">
        <w:rPr>
          <w:i/>
          <w:iCs/>
          <w:lang w:val="en-US"/>
        </w:rPr>
        <w:t xml:space="preserve">on of </w:t>
      </w:r>
      <w:r w:rsidR="00FF5174">
        <w:rPr>
          <w:i/>
          <w:iCs/>
          <w:lang w:val="en-US"/>
        </w:rPr>
        <w:t>body-</w:t>
      </w:r>
      <w:proofErr w:type="spellStart"/>
      <w:r w:rsidR="00FF5174">
        <w:rPr>
          <w:i/>
          <w:iCs/>
          <w:lang w:val="en-US"/>
        </w:rPr>
        <w:t>massindex</w:t>
      </w:r>
      <w:proofErr w:type="spellEnd"/>
      <w:r w:rsidR="00FF5174">
        <w:rPr>
          <w:i/>
          <w:iCs/>
          <w:lang w:val="en-US"/>
        </w:rPr>
        <w:t xml:space="preserve"> (</w:t>
      </w:r>
      <w:r w:rsidRPr="00553109">
        <w:rPr>
          <w:i/>
          <w:iCs/>
          <w:lang w:val="en-US"/>
        </w:rPr>
        <w:t>BM</w:t>
      </w:r>
      <w:r w:rsidR="00FF5174">
        <w:rPr>
          <w:i/>
          <w:iCs/>
          <w:lang w:val="en-US"/>
        </w:rPr>
        <w:t>I)</w:t>
      </w:r>
    </w:p>
    <w:p w14:paraId="2126A7B0" w14:textId="77777777" w:rsidR="00205FAD" w:rsidRPr="00C778F3" w:rsidRDefault="00205FAD">
      <w:pPr>
        <w:rPr>
          <w:lang w:val="en-US"/>
        </w:rPr>
      </w:pPr>
    </w:p>
    <w:p w14:paraId="62FBE0A7" w14:textId="77777777" w:rsidR="00DD1681" w:rsidRDefault="006D34B9">
      <w:r>
        <w:rPr>
          <w:noProof/>
          <w:lang w:eastAsia="de-DE"/>
        </w:rPr>
        <w:lastRenderedPageBreak/>
        <w:drawing>
          <wp:inline distT="0" distB="0" distL="0" distR="0" wp14:anchorId="75C60D46" wp14:editId="49F82EFD">
            <wp:extent cx="5718412" cy="3099299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356" cy="3171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E65F13" w14:textId="79ADE708" w:rsidR="006D34B9" w:rsidRPr="00553109" w:rsidRDefault="006D34B9" w:rsidP="006D34B9">
      <w:pPr>
        <w:rPr>
          <w:i/>
          <w:iCs/>
          <w:lang w:val="en-US"/>
        </w:rPr>
      </w:pPr>
      <w:r w:rsidRPr="00553109">
        <w:rPr>
          <w:b/>
          <w:bCs/>
          <w:i/>
          <w:iCs/>
          <w:lang w:val="en-US"/>
        </w:rPr>
        <w:t>Figure 3</w:t>
      </w:r>
      <w:r w:rsidRPr="00553109">
        <w:rPr>
          <w:i/>
          <w:iCs/>
          <w:lang w:val="en-US"/>
        </w:rPr>
        <w:t xml:space="preserve"> </w:t>
      </w:r>
      <w:r w:rsidR="00FF5174">
        <w:rPr>
          <w:i/>
          <w:iCs/>
          <w:lang w:val="en-US"/>
        </w:rPr>
        <w:t>D</w:t>
      </w:r>
      <w:r w:rsidRPr="00553109">
        <w:rPr>
          <w:i/>
          <w:iCs/>
          <w:lang w:val="en-US"/>
        </w:rPr>
        <w:t>istribut</w:t>
      </w:r>
      <w:r w:rsidR="00C778F3" w:rsidRPr="00553109">
        <w:rPr>
          <w:i/>
          <w:iCs/>
          <w:lang w:val="en-US"/>
        </w:rPr>
        <w:t>i</w:t>
      </w:r>
      <w:r w:rsidRPr="00553109">
        <w:rPr>
          <w:i/>
          <w:iCs/>
          <w:lang w:val="en-US"/>
        </w:rPr>
        <w:t xml:space="preserve">on </w:t>
      </w:r>
      <w:r w:rsidR="00C778F3" w:rsidRPr="00553109">
        <w:rPr>
          <w:i/>
          <w:iCs/>
          <w:lang w:val="en-US"/>
        </w:rPr>
        <w:t>of the</w:t>
      </w:r>
      <w:r w:rsidRPr="00553109">
        <w:rPr>
          <w:i/>
          <w:iCs/>
          <w:lang w:val="en-US"/>
        </w:rPr>
        <w:t xml:space="preserve"> blood groups</w:t>
      </w:r>
    </w:p>
    <w:p w14:paraId="67DA5822" w14:textId="77777777" w:rsidR="006D34B9" w:rsidRPr="00C778F3" w:rsidRDefault="006D34B9">
      <w:pPr>
        <w:rPr>
          <w:lang w:val="en-US"/>
        </w:rPr>
      </w:pPr>
    </w:p>
    <w:p w14:paraId="3E73F07C" w14:textId="77777777" w:rsidR="00DD1681" w:rsidRDefault="006D34B9">
      <w:r>
        <w:rPr>
          <w:noProof/>
          <w:lang w:eastAsia="de-DE"/>
        </w:rPr>
        <w:drawing>
          <wp:inline distT="0" distB="0" distL="0" distR="0" wp14:anchorId="512F83CA" wp14:editId="26DFBB18">
            <wp:extent cx="4505325" cy="2847340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DA09D" w14:textId="3D29E51F" w:rsidR="006746B9" w:rsidRPr="00553109" w:rsidRDefault="006D34B9">
      <w:pPr>
        <w:rPr>
          <w:i/>
          <w:iCs/>
          <w:lang w:val="en-US"/>
        </w:rPr>
      </w:pPr>
      <w:r w:rsidRPr="00553109">
        <w:rPr>
          <w:b/>
          <w:bCs/>
          <w:i/>
          <w:iCs/>
          <w:lang w:val="en-US"/>
        </w:rPr>
        <w:t>Figure 4</w:t>
      </w:r>
      <w:r w:rsidRPr="00553109">
        <w:rPr>
          <w:i/>
          <w:iCs/>
          <w:lang w:val="en-US"/>
        </w:rPr>
        <w:t xml:space="preserve"> </w:t>
      </w:r>
      <w:r w:rsidR="00FF5174">
        <w:rPr>
          <w:i/>
          <w:iCs/>
          <w:lang w:val="en-US"/>
        </w:rPr>
        <w:t>N</w:t>
      </w:r>
      <w:r w:rsidRPr="00553109">
        <w:rPr>
          <w:i/>
          <w:iCs/>
          <w:lang w:val="en-US"/>
        </w:rPr>
        <w:t xml:space="preserve">umber of days </w:t>
      </w:r>
      <w:r w:rsidR="00FF5174">
        <w:rPr>
          <w:i/>
          <w:iCs/>
          <w:lang w:val="en-US"/>
        </w:rPr>
        <w:t>treated at an external intensive care unit (ICU) before transfer to an ICU at the University Medical Center Regensburg</w:t>
      </w:r>
    </w:p>
    <w:sectPr w:rsidR="006746B9" w:rsidRPr="005531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BE0"/>
    <w:rsid w:val="00205FAD"/>
    <w:rsid w:val="00393D93"/>
    <w:rsid w:val="00553109"/>
    <w:rsid w:val="006746B9"/>
    <w:rsid w:val="006D34B9"/>
    <w:rsid w:val="00722B79"/>
    <w:rsid w:val="00C778F3"/>
    <w:rsid w:val="00D5287C"/>
    <w:rsid w:val="00DD1681"/>
    <w:rsid w:val="00FB2BE0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9786"/>
  <w15:chartTrackingRefBased/>
  <w15:docId w15:val="{1750455F-7745-4AF3-81CB-116C300F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Regensburg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Rechenzentrum</dc:creator>
  <cp:keywords/>
  <dc:description/>
  <cp:lastModifiedBy>kim29986</cp:lastModifiedBy>
  <cp:revision>6</cp:revision>
  <dcterms:created xsi:type="dcterms:W3CDTF">2021-04-15T07:19:00Z</dcterms:created>
  <dcterms:modified xsi:type="dcterms:W3CDTF">2021-05-15T15:26:00Z</dcterms:modified>
</cp:coreProperties>
</file>