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8B3D36" w14:textId="77777777" w:rsidR="00B92748" w:rsidRPr="004665D6" w:rsidRDefault="00B92748" w:rsidP="00B92748">
      <w:pPr>
        <w:adjustRightInd w:val="0"/>
        <w:snapToGrid w:val="0"/>
        <w:spacing w:before="100" w:beforeAutospacing="1" w:after="120"/>
        <w:rPr>
          <w:rFonts w:ascii="Arial" w:hAnsi="Arial" w:cs="Arial"/>
          <w:b/>
          <w:bCs/>
          <w:color w:val="000000"/>
        </w:rPr>
      </w:pPr>
      <w:r w:rsidRPr="004665D6">
        <w:rPr>
          <w:rFonts w:ascii="Arial" w:hAnsi="Arial" w:cs="Arial"/>
          <w:b/>
          <w:bCs/>
          <w:color w:val="000000"/>
        </w:rPr>
        <w:t>Supplemental Figure 1. Image analysis of the RNAscope V2 Fluorescent Assay in human limbus and central cornea.</w:t>
      </w:r>
    </w:p>
    <w:p w14:paraId="4FB81E0D" w14:textId="77777777" w:rsidR="00B92748" w:rsidRPr="004665D6" w:rsidRDefault="00B92748" w:rsidP="00B92748">
      <w:pPr>
        <w:adjustRightInd w:val="0"/>
        <w:snapToGrid w:val="0"/>
        <w:spacing w:before="100" w:beforeAutospacing="1" w:after="120"/>
        <w:rPr>
          <w:rFonts w:ascii="Arial" w:hAnsi="Arial" w:cs="Arial"/>
          <w:color w:val="000000" w:themeColor="text1"/>
        </w:rPr>
      </w:pPr>
      <w:r w:rsidRPr="004665D6">
        <w:rPr>
          <w:rFonts w:ascii="Arial" w:hAnsi="Arial" w:cs="Arial"/>
          <w:color w:val="000000"/>
        </w:rPr>
        <w:t xml:space="preserve">A: Positive controls: </w:t>
      </w:r>
      <w:r w:rsidRPr="004665D6">
        <w:rPr>
          <w:rFonts w:ascii="Arial" w:hAnsi="Arial" w:cs="Arial"/>
          <w:color w:val="000000" w:themeColor="text1"/>
        </w:rPr>
        <w:t>Polr2a, PPIB, HPRT.</w:t>
      </w:r>
    </w:p>
    <w:p w14:paraId="6565C5F7" w14:textId="77777777" w:rsidR="00B92748" w:rsidRPr="004665D6" w:rsidRDefault="00B92748" w:rsidP="00B92748">
      <w:pPr>
        <w:adjustRightInd w:val="0"/>
        <w:snapToGrid w:val="0"/>
        <w:spacing w:before="100" w:beforeAutospacing="1" w:after="120"/>
        <w:rPr>
          <w:rFonts w:ascii="Arial" w:hAnsi="Arial" w:cs="Arial"/>
          <w:color w:val="000000" w:themeColor="text1"/>
        </w:rPr>
      </w:pPr>
      <w:r w:rsidRPr="004665D6">
        <w:rPr>
          <w:rFonts w:ascii="Arial" w:hAnsi="Arial" w:cs="Arial"/>
          <w:color w:val="000000" w:themeColor="text1"/>
        </w:rPr>
        <w:t>B: Negative control: DapB scrambled in all channels</w:t>
      </w:r>
    </w:p>
    <w:p w14:paraId="0C688E7E" w14:textId="77777777" w:rsidR="00B92748" w:rsidRPr="00BC425C" w:rsidRDefault="00B92748" w:rsidP="00B92748">
      <w:pPr>
        <w:adjustRightInd w:val="0"/>
        <w:snapToGrid w:val="0"/>
        <w:spacing w:before="100" w:beforeAutospacing="1" w:after="120"/>
        <w:rPr>
          <w:rFonts w:ascii="Arial" w:hAnsi="Arial" w:cs="Arial"/>
        </w:rPr>
      </w:pPr>
      <w:r w:rsidRPr="004665D6">
        <w:rPr>
          <w:rFonts w:ascii="Arial" w:hAnsi="Arial" w:cs="Arial"/>
          <w:color w:val="000000" w:themeColor="text1"/>
        </w:rPr>
        <w:t xml:space="preserve">C: Segmentation of basal, intermediate, and superficial layers by Imaris (surfaces tracing tool, </w:t>
      </w:r>
      <w:r w:rsidRPr="004665D6">
        <w:rPr>
          <w:rFonts w:ascii="Arial" w:hAnsi="Arial" w:cs="Arial"/>
        </w:rPr>
        <w:t xml:space="preserve">V. 9.7.0). </w:t>
      </w:r>
    </w:p>
    <w:p w14:paraId="31DEBCE6" w14:textId="7A2EB070" w:rsidR="00745476" w:rsidRDefault="00B92748">
      <w:r>
        <w:rPr>
          <w:noProof/>
        </w:rPr>
        <w:drawing>
          <wp:inline distT="0" distB="0" distL="0" distR="0" wp14:anchorId="6C33C1CE" wp14:editId="3E15240C">
            <wp:extent cx="5943600" cy="2131695"/>
            <wp:effectExtent l="0" t="0" r="0" b="1905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476" w:rsidSect="00BA4F97">
      <w:footerReference w:type="even" r:id="rId5"/>
      <w:foot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0001934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2F319F" w14:textId="77777777" w:rsidR="004665D6" w:rsidRDefault="00B92748" w:rsidP="0093303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78F5CEF" w14:textId="77777777" w:rsidR="004665D6" w:rsidRDefault="00B92748" w:rsidP="00445DB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761605636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</w:rPr>
    </w:sdtEndPr>
    <w:sdtContent>
      <w:p w14:paraId="18F9B517" w14:textId="77777777" w:rsidR="004665D6" w:rsidRPr="00445DB1" w:rsidRDefault="00B92748" w:rsidP="00933036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</w:rPr>
        </w:pPr>
        <w:r w:rsidRPr="00445DB1">
          <w:rPr>
            <w:rStyle w:val="PageNumber"/>
            <w:rFonts w:ascii="Arial" w:hAnsi="Arial" w:cs="Arial"/>
          </w:rPr>
          <w:fldChar w:fldCharType="begin"/>
        </w:r>
        <w:r w:rsidRPr="00445DB1">
          <w:rPr>
            <w:rStyle w:val="PageNumber"/>
            <w:rFonts w:ascii="Arial" w:hAnsi="Arial" w:cs="Arial"/>
          </w:rPr>
          <w:instrText xml:space="preserve"> PAGE </w:instrText>
        </w:r>
        <w:r w:rsidRPr="00445DB1">
          <w:rPr>
            <w:rStyle w:val="PageNumber"/>
            <w:rFonts w:ascii="Arial" w:hAnsi="Arial" w:cs="Arial"/>
          </w:rPr>
          <w:fldChar w:fldCharType="separate"/>
        </w:r>
        <w:r>
          <w:rPr>
            <w:rStyle w:val="PageNumber"/>
            <w:rFonts w:ascii="Arial" w:hAnsi="Arial" w:cs="Arial"/>
            <w:noProof/>
          </w:rPr>
          <w:t>8</w:t>
        </w:r>
        <w:r w:rsidRPr="00445DB1">
          <w:rPr>
            <w:rStyle w:val="PageNumber"/>
            <w:rFonts w:ascii="Arial" w:hAnsi="Arial" w:cs="Arial"/>
          </w:rPr>
          <w:fldChar w:fldCharType="end"/>
        </w:r>
      </w:p>
    </w:sdtContent>
  </w:sdt>
  <w:p w14:paraId="3EA4E050" w14:textId="77777777" w:rsidR="004665D6" w:rsidRPr="00445DB1" w:rsidRDefault="00B92748" w:rsidP="00445DB1">
    <w:pPr>
      <w:pStyle w:val="Footer"/>
      <w:ind w:right="360"/>
      <w:rPr>
        <w:rFonts w:ascii="Arial" w:hAnsi="Arial" w:cs="Arial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48"/>
    <w:rsid w:val="0001443F"/>
    <w:rsid w:val="004A2B3B"/>
    <w:rsid w:val="00521C97"/>
    <w:rsid w:val="0068761F"/>
    <w:rsid w:val="00745476"/>
    <w:rsid w:val="00975838"/>
    <w:rsid w:val="00B92748"/>
    <w:rsid w:val="00C4318F"/>
    <w:rsid w:val="00D0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9A9FFE"/>
  <w15:chartTrackingRefBased/>
  <w15:docId w15:val="{0D92DBD4-93E7-AA4F-8CFB-F3421546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748"/>
    <w:rPr>
      <w:rFonts w:ascii="Times New Roman" w:eastAsiaTheme="minorEastAsia" w:hAnsi="Times New Roman" w:cs="Times New Roman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927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2748"/>
    <w:rPr>
      <w:rFonts w:ascii="Times New Roman" w:eastAsiaTheme="minorEastAsia" w:hAnsi="Times New Roman" w:cs="Times New Roman"/>
      <w:lang w:val="en-US" w:eastAsia="zh-CN"/>
    </w:rPr>
  </w:style>
  <w:style w:type="character" w:styleId="PageNumber">
    <w:name w:val="page number"/>
    <w:basedOn w:val="DefaultParagraphFont"/>
    <w:uiPriority w:val="99"/>
    <w:semiHidden/>
    <w:unhideWhenUsed/>
    <w:rsid w:val="00B92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Clemence Bonnet</dc:creator>
  <cp:keywords/>
  <dc:description/>
  <cp:lastModifiedBy>Clemence Bonnet</cp:lastModifiedBy>
  <cp:revision>1</cp:revision>
  <dcterms:created xsi:type="dcterms:W3CDTF">2021-07-07T17:22:00Z</dcterms:created>
  <dcterms:modified xsi:type="dcterms:W3CDTF">2021-07-07T17:23:00Z</dcterms:modified>
</cp:coreProperties>
</file>