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C5" w:rsidRPr="00387CC5" w:rsidRDefault="00387CC5" w:rsidP="00A1070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0114C">
        <w:rPr>
          <w:rFonts w:ascii="Times New Roman" w:hAnsi="Times New Roman" w:cs="Times New Roman"/>
          <w:b/>
          <w:sz w:val="24"/>
        </w:rPr>
        <w:t xml:space="preserve">Critical appraisal </w:t>
      </w:r>
      <w:r>
        <w:rPr>
          <w:rFonts w:ascii="Times New Roman" w:hAnsi="Times New Roman" w:cs="Times New Roman"/>
          <w:b/>
          <w:sz w:val="24"/>
        </w:rPr>
        <w:t>of</w:t>
      </w:r>
      <w:r w:rsidRPr="00C0114C">
        <w:rPr>
          <w:rFonts w:ascii="Times New Roman" w:hAnsi="Times New Roman" w:cs="Times New Roman"/>
          <w:b/>
          <w:sz w:val="24"/>
        </w:rPr>
        <w:t xml:space="preserve"> cross sectional studies </w:t>
      </w:r>
    </w:p>
    <w:tbl>
      <w:tblPr>
        <w:tblStyle w:val="TableGrid"/>
        <w:tblpPr w:leftFromText="180" w:rightFromText="180" w:horzAnchor="margin" w:tblpX="-774" w:tblpY="675"/>
        <w:tblW w:w="14449" w:type="dxa"/>
        <w:tblLayout w:type="fixed"/>
        <w:tblLook w:val="04A0" w:firstRow="1" w:lastRow="0" w:firstColumn="1" w:lastColumn="0" w:noHBand="0" w:noVBand="1"/>
      </w:tblPr>
      <w:tblGrid>
        <w:gridCol w:w="2808"/>
        <w:gridCol w:w="448"/>
        <w:gridCol w:w="236"/>
        <w:gridCol w:w="360"/>
        <w:gridCol w:w="450"/>
        <w:gridCol w:w="360"/>
        <w:gridCol w:w="270"/>
        <w:gridCol w:w="270"/>
        <w:gridCol w:w="332"/>
        <w:gridCol w:w="20"/>
        <w:gridCol w:w="294"/>
        <w:gridCol w:w="269"/>
        <w:gridCol w:w="269"/>
        <w:gridCol w:w="228"/>
        <w:gridCol w:w="20"/>
        <w:gridCol w:w="290"/>
        <w:gridCol w:w="236"/>
        <w:gridCol w:w="302"/>
        <w:gridCol w:w="236"/>
        <w:gridCol w:w="302"/>
        <w:gridCol w:w="237"/>
        <w:gridCol w:w="301"/>
        <w:gridCol w:w="239"/>
        <w:gridCol w:w="416"/>
        <w:gridCol w:w="239"/>
        <w:gridCol w:w="299"/>
        <w:gridCol w:w="302"/>
        <w:gridCol w:w="240"/>
        <w:gridCol w:w="236"/>
        <w:gridCol w:w="302"/>
        <w:gridCol w:w="400"/>
        <w:gridCol w:w="270"/>
        <w:gridCol w:w="360"/>
        <w:gridCol w:w="450"/>
        <w:gridCol w:w="540"/>
        <w:gridCol w:w="1618"/>
      </w:tblGrid>
      <w:tr w:rsidR="00387CC5" w:rsidRPr="008D2697" w:rsidTr="004F0326">
        <w:trPr>
          <w:trHeight w:val="315"/>
        </w:trPr>
        <w:tc>
          <w:tcPr>
            <w:tcW w:w="2808" w:type="dxa"/>
            <w:vMerge w:val="restart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Author, year</w:t>
            </w:r>
          </w:p>
        </w:tc>
        <w:tc>
          <w:tcPr>
            <w:tcW w:w="1494" w:type="dxa"/>
            <w:gridSpan w:val="4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Q1</w:t>
            </w:r>
          </w:p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1080" w:type="dxa"/>
            <w:gridSpan w:val="5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1084" w:type="dxa"/>
            <w:gridSpan w:val="5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Q4</w:t>
            </w:r>
          </w:p>
        </w:tc>
        <w:tc>
          <w:tcPr>
            <w:tcW w:w="1079" w:type="dxa"/>
            <w:gridSpan w:val="4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Q5</w:t>
            </w:r>
          </w:p>
        </w:tc>
        <w:tc>
          <w:tcPr>
            <w:tcW w:w="1256" w:type="dxa"/>
            <w:gridSpan w:val="4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Q6</w:t>
            </w:r>
          </w:p>
        </w:tc>
        <w:tc>
          <w:tcPr>
            <w:tcW w:w="1178" w:type="dxa"/>
            <w:gridSpan w:val="4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Q7</w:t>
            </w:r>
          </w:p>
        </w:tc>
        <w:tc>
          <w:tcPr>
            <w:tcW w:w="1620" w:type="dxa"/>
            <w:gridSpan w:val="4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Q8</w:t>
            </w:r>
          </w:p>
        </w:tc>
        <w:tc>
          <w:tcPr>
            <w:tcW w:w="1618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 xml:space="preserve">Overall quality result </w:t>
            </w:r>
          </w:p>
        </w:tc>
      </w:tr>
      <w:tr w:rsidR="00387CC5" w:rsidRPr="008D2697" w:rsidTr="00FA3E41">
        <w:trPr>
          <w:trHeight w:val="200"/>
        </w:trPr>
        <w:tc>
          <w:tcPr>
            <w:tcW w:w="2808" w:type="dxa"/>
            <w:vMerge/>
          </w:tcPr>
          <w:p w:rsidR="00387CC5" w:rsidRPr="008D2697" w:rsidRDefault="00387CC5" w:rsidP="00335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36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60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450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60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0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70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352" w:type="dxa"/>
            <w:gridSpan w:val="2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94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69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9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48" w:type="dxa"/>
            <w:gridSpan w:val="2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90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36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02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36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02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37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01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39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416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39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9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302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40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36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02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400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70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60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50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540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18" w:type="dxa"/>
          </w:tcPr>
          <w:p w:rsidR="00387CC5" w:rsidRPr="008D2697" w:rsidRDefault="00387CC5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Zhu et al, 2020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bookmarkStart w:id="0" w:name="_GoBack" w:colFirst="33" w:colLast="33"/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Mahajan et al, 2020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8/8(100</w:t>
            </w:r>
            <w:r w:rsidRPr="00746DFA">
              <w:rPr>
                <w:rFonts w:ascii="Times New Roman" w:hAnsi="Times New Roman" w:cs="Times New Roman"/>
              </w:rPr>
              <w:t>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proofErr w:type="spellStart"/>
            <w:r w:rsidRPr="00380B0C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Dejavitte</w:t>
            </w:r>
            <w:proofErr w:type="spellEnd"/>
            <w:r w:rsidRPr="00380B0C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 et al,2020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46DFA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100</w:t>
            </w:r>
            <w:r w:rsidRPr="00746DFA">
              <w:rPr>
                <w:rFonts w:ascii="Times New Roman" w:hAnsi="Times New Roman" w:cs="Times New Roman"/>
              </w:rPr>
              <w:t>%)</w:t>
            </w:r>
          </w:p>
        </w:tc>
      </w:tr>
      <w:bookmarkEnd w:id="0"/>
      <w:tr w:rsidR="00380B0C" w:rsidRPr="008D2697" w:rsidTr="00FA3E41">
        <w:trPr>
          <w:trHeight w:val="79"/>
        </w:trPr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Bekele et al,2020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DFA">
              <w:rPr>
                <w:rFonts w:ascii="Times New Roman" w:hAnsi="Times New Roman" w:cs="Times New Roman"/>
              </w:rPr>
              <w:t>6/8(75%)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Ahmadi et al,2020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8/8(100</w:t>
            </w:r>
            <w:r w:rsidRPr="00746DFA">
              <w:rPr>
                <w:rFonts w:ascii="Times New Roman" w:hAnsi="Times New Roman" w:cs="Times New Roman"/>
              </w:rPr>
              <w:t>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Zhao et al, 2019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8/8(100</w:t>
            </w:r>
            <w:r w:rsidRPr="00746DFA">
              <w:rPr>
                <w:rFonts w:ascii="Times New Roman" w:hAnsi="Times New Roman" w:cs="Times New Roman"/>
              </w:rPr>
              <w:t>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Zhang et al,2019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DFA">
              <w:rPr>
                <w:rFonts w:ascii="Times New Roman" w:hAnsi="Times New Roman" w:cs="Times New Roman"/>
              </w:rPr>
              <w:t>6/8(75%)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Wang et al,2019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8/8(100</w:t>
            </w:r>
            <w:r w:rsidRPr="00746DFA">
              <w:rPr>
                <w:rFonts w:ascii="Times New Roman" w:hAnsi="Times New Roman" w:cs="Times New Roman"/>
              </w:rPr>
              <w:t>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Oliveira et al,2019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DFA">
              <w:rPr>
                <w:rFonts w:ascii="Times New Roman" w:hAnsi="Times New Roman" w:cs="Times New Roman"/>
              </w:rPr>
              <w:t>6/8(75%)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Suebsamran et al,2018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DFA">
              <w:rPr>
                <w:rFonts w:ascii="Times New Roman" w:hAnsi="Times New Roman" w:cs="Times New Roman"/>
              </w:rPr>
              <w:t>6/8(75%)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Gupta et al, 2018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DFA">
              <w:rPr>
                <w:rFonts w:ascii="Times New Roman" w:hAnsi="Times New Roman" w:cs="Times New Roman"/>
              </w:rPr>
              <w:t>6/8(75%)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Dos Santos et al, 2018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DFA">
              <w:rPr>
                <w:rFonts w:ascii="Times New Roman" w:hAnsi="Times New Roman" w:cs="Times New Roman"/>
              </w:rPr>
              <w:t>6/8(75%)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Andaki et al,2018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DFA">
              <w:rPr>
                <w:rFonts w:ascii="Times New Roman" w:hAnsi="Times New Roman" w:cs="Times New Roman"/>
              </w:rPr>
              <w:t>6/8(75%)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Sekokotla et al, 2017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DFA">
              <w:rPr>
                <w:rFonts w:ascii="Times New Roman" w:hAnsi="Times New Roman" w:cs="Times New Roman"/>
              </w:rPr>
              <w:t>6/8(75%)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Cornejo-Monthedoro et al,2017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8/8(100</w:t>
            </w:r>
            <w:r w:rsidRPr="00746DFA">
              <w:rPr>
                <w:rFonts w:ascii="Times New Roman" w:hAnsi="Times New Roman" w:cs="Times New Roman"/>
              </w:rPr>
              <w:t>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Wang et al, 2016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DFA">
              <w:rPr>
                <w:rFonts w:ascii="Times New Roman" w:hAnsi="Times New Roman" w:cs="Times New Roman"/>
              </w:rPr>
              <w:t>6/8(75%)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Suarez-Ortegón et al, 2016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DFA">
              <w:rPr>
                <w:rFonts w:ascii="Times New Roman" w:hAnsi="Times New Roman" w:cs="Times New Roman"/>
              </w:rPr>
              <w:t>6/8(75%)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FC61EC" w:rsidP="00335A93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Rinaldi</w:t>
            </w:r>
            <w:r w:rsidR="00380B0C" w:rsidRPr="00380B0C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 et al, 2016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8/8(100</w:t>
            </w:r>
            <w:r w:rsidRPr="00746DFA">
              <w:rPr>
                <w:rFonts w:ascii="Times New Roman" w:hAnsi="Times New Roman" w:cs="Times New Roman"/>
              </w:rPr>
              <w:t>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Kuschnir et al, 2016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DFA">
              <w:rPr>
                <w:rFonts w:ascii="Times New Roman" w:hAnsi="Times New Roman" w:cs="Times New Roman"/>
              </w:rPr>
              <w:t>6/8(75%)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Karandish et al, 2016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8/8(100</w:t>
            </w:r>
            <w:r w:rsidRPr="00746DFA">
              <w:rPr>
                <w:rFonts w:ascii="Times New Roman" w:hAnsi="Times New Roman" w:cs="Times New Roman"/>
              </w:rPr>
              <w:t>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de Carvalho et al, 2016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DFA">
              <w:rPr>
                <w:rFonts w:ascii="Times New Roman" w:hAnsi="Times New Roman" w:cs="Times New Roman"/>
              </w:rPr>
              <w:t>6/8(75%)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lastRenderedPageBreak/>
              <w:t>Vukovic et al, 2015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DFA">
              <w:rPr>
                <w:rFonts w:ascii="Times New Roman" w:hAnsi="Times New Roman" w:cs="Times New Roman"/>
              </w:rPr>
              <w:t>6/8(75%)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Rosini et al, 2015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8/8(100</w:t>
            </w:r>
            <w:r w:rsidRPr="00746DFA">
              <w:rPr>
                <w:rFonts w:ascii="Times New Roman" w:hAnsi="Times New Roman" w:cs="Times New Roman"/>
              </w:rPr>
              <w:t>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Medina et al, 2015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DFA">
              <w:rPr>
                <w:rFonts w:ascii="Times New Roman" w:hAnsi="Times New Roman" w:cs="Times New Roman"/>
              </w:rPr>
              <w:t>6/8(75%)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Bhat et al, 2015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DFA">
              <w:rPr>
                <w:rFonts w:ascii="Times New Roman" w:hAnsi="Times New Roman" w:cs="Times New Roman"/>
              </w:rPr>
              <w:t>6/8(75%)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Bhalavi et al, 2015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DFA">
              <w:rPr>
                <w:rFonts w:ascii="Times New Roman" w:hAnsi="Times New Roman" w:cs="Times New Roman"/>
              </w:rPr>
              <w:t>6/8(75%)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Reyes, et al, 2014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DFA">
              <w:rPr>
                <w:rFonts w:ascii="Times New Roman" w:hAnsi="Times New Roman" w:cs="Times New Roman"/>
              </w:rPr>
              <w:t>6/8(75%)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Tavares Giannini et a, 2014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8/8(100</w:t>
            </w:r>
            <w:r w:rsidRPr="00746DFA">
              <w:rPr>
                <w:rFonts w:ascii="Times New Roman" w:hAnsi="Times New Roman" w:cs="Times New Roman"/>
              </w:rPr>
              <w:t>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Rerksuppaphol et al, 2014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DFA">
              <w:rPr>
                <w:rFonts w:ascii="Times New Roman" w:hAnsi="Times New Roman" w:cs="Times New Roman"/>
              </w:rPr>
              <w:t>6/8(75%)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Rashidi et al, 2014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DFA">
              <w:rPr>
                <w:rFonts w:ascii="Times New Roman" w:hAnsi="Times New Roman" w:cs="Times New Roman"/>
              </w:rPr>
              <w:t>6/8(75%)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Pitangueira et al, 2014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DFA">
              <w:rPr>
                <w:rFonts w:ascii="Times New Roman" w:hAnsi="Times New Roman" w:cs="Times New Roman"/>
              </w:rPr>
              <w:t>6/8(75%)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Mbowe et al, 2014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8/8(100</w:t>
            </w:r>
            <w:r w:rsidRPr="00746DFA">
              <w:rPr>
                <w:rFonts w:ascii="Times New Roman" w:hAnsi="Times New Roman" w:cs="Times New Roman"/>
              </w:rPr>
              <w:t>%)</w:t>
            </w:r>
          </w:p>
        </w:tc>
      </w:tr>
      <w:tr w:rsidR="00380B0C" w:rsidRPr="008D2697" w:rsidTr="00FA3E41">
        <w:tc>
          <w:tcPr>
            <w:tcW w:w="2808" w:type="dxa"/>
          </w:tcPr>
          <w:p w:rsidR="00380B0C" w:rsidRPr="00380B0C" w:rsidRDefault="00380B0C" w:rsidP="00335A93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Li et al, 2014</w:t>
            </w:r>
          </w:p>
        </w:tc>
        <w:tc>
          <w:tcPr>
            <w:tcW w:w="44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7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380B0C" w:rsidRPr="008D2697" w:rsidRDefault="00380B0C" w:rsidP="0033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8/8(100</w:t>
            </w:r>
            <w:r w:rsidRPr="00746DFA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80B0C" w:rsidRDefault="00FA3E41" w:rsidP="00FA3E41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Gobato et al, 2014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80B0C" w:rsidRDefault="00FA3E41" w:rsidP="00FA3E41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Fadzlina1 et al, 2014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8/8(100</w:t>
            </w:r>
            <w:r w:rsidRPr="00746DFA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80B0C" w:rsidRDefault="00FA3E41" w:rsidP="00FA3E41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Casavalle et al, 2014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80B0C" w:rsidRDefault="00FA3E41" w:rsidP="00FA3E41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Yee et al, 2013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80B0C" w:rsidRDefault="00FA3E41" w:rsidP="00FA3E41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Wang  et al, 2013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80B0C" w:rsidRDefault="00FA3E41" w:rsidP="00FA3E41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Tandona et al, 2013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80B0C" w:rsidRDefault="00FA3E41" w:rsidP="00FA3E41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Sua´ rez-Ortego’n et al, 2013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80B0C" w:rsidRDefault="00FA3E41" w:rsidP="00FA3E41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Singh et al, 2013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8/8(100</w:t>
            </w:r>
            <w:r w:rsidRPr="00746DFA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80B0C" w:rsidRDefault="00FA3E41" w:rsidP="00FA3E41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Sewaybrickera et al, 2013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DF65FE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DF65FE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3E41"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62.</w:t>
            </w:r>
            <w:r w:rsidR="00FA3E41">
              <w:rPr>
                <w:rFonts w:ascii="Times New Roman" w:hAnsi="Times New Roman" w:cs="Times New Roman"/>
              </w:rPr>
              <w:t>5</w:t>
            </w:r>
            <w:r w:rsidR="00FA3E41"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80B0C" w:rsidRDefault="00FA3E41" w:rsidP="00FA3E41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Sarrafzadegan et al, 2013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80B0C" w:rsidRDefault="00FA3E41" w:rsidP="00FA3E41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Rizzo et l, 2013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80B0C" w:rsidRDefault="00FA3E41" w:rsidP="00FA3E41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80B0C">
              <w:rPr>
                <w:rFonts w:ascii="Times New Roman" w:hAnsi="Times New Roman" w:cs="Times New Roman"/>
                <w:sz w:val="18"/>
                <w:szCs w:val="16"/>
              </w:rPr>
              <w:t>Qorbani et al,2013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35A93" w:rsidRDefault="00FA3E41" w:rsidP="00FA3E41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35A93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Khashayar et al, 2013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8/8(100</w:t>
            </w:r>
            <w:r w:rsidRPr="00746DFA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35A93" w:rsidRDefault="00FA3E41" w:rsidP="00FA3E41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35A93">
              <w:rPr>
                <w:rFonts w:ascii="Times New Roman" w:hAnsi="Times New Roman" w:cs="Times New Roman"/>
                <w:sz w:val="18"/>
                <w:szCs w:val="16"/>
              </w:rPr>
              <w:t>Andrabi et al, 2013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8/8(100</w:t>
            </w:r>
            <w:r w:rsidRPr="00746DFA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35A93" w:rsidRDefault="00FA3E41" w:rsidP="00FA3E41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35A93">
              <w:rPr>
                <w:rFonts w:ascii="Times New Roman" w:hAnsi="Times New Roman" w:cs="Times New Roman"/>
                <w:sz w:val="18"/>
                <w:szCs w:val="16"/>
              </w:rPr>
              <w:t>Xu et al, 2012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8/8(100</w:t>
            </w:r>
            <w:r w:rsidRPr="00746DFA">
              <w:rPr>
                <w:rFonts w:ascii="Times New Roman" w:hAnsi="Times New Roman" w:cs="Times New Roman"/>
              </w:rPr>
              <w:t>%)</w:t>
            </w:r>
          </w:p>
        </w:tc>
      </w:tr>
      <w:tr w:rsidR="00DF65FE" w:rsidRPr="008D2697" w:rsidTr="00FA3E41">
        <w:tc>
          <w:tcPr>
            <w:tcW w:w="2808" w:type="dxa"/>
          </w:tcPr>
          <w:p w:rsidR="00DF65FE" w:rsidRPr="00335A93" w:rsidRDefault="00DF65FE" w:rsidP="00DF65FE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335A93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Saffari et al, 2012</w:t>
            </w:r>
          </w:p>
        </w:tc>
        <w:tc>
          <w:tcPr>
            <w:tcW w:w="448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62.5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35A93" w:rsidRDefault="00FA3E41" w:rsidP="00FA3E41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35A93">
              <w:rPr>
                <w:rFonts w:ascii="Times New Roman" w:hAnsi="Times New Roman" w:cs="Times New Roman"/>
                <w:sz w:val="18"/>
                <w:szCs w:val="16"/>
              </w:rPr>
              <w:t>Nasreddine e al, 2012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35A93" w:rsidRDefault="00FA3E41" w:rsidP="00FA3E41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35A93">
              <w:rPr>
                <w:rFonts w:ascii="Times New Roman" w:hAnsi="Times New Roman" w:cs="Times New Roman"/>
                <w:sz w:val="18"/>
                <w:szCs w:val="16"/>
              </w:rPr>
              <w:t>Mehrkash et al, 2012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DF65FE" w:rsidRPr="008D2697" w:rsidTr="00FA3E41">
        <w:tc>
          <w:tcPr>
            <w:tcW w:w="2808" w:type="dxa"/>
          </w:tcPr>
          <w:p w:rsidR="00DF65FE" w:rsidRPr="00335A93" w:rsidRDefault="00DF65FE" w:rsidP="00DF65FE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335A9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Jamoussi t al, 2012</w:t>
            </w:r>
          </w:p>
        </w:tc>
        <w:tc>
          <w:tcPr>
            <w:tcW w:w="448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62.5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35A93" w:rsidRDefault="00FA3E41" w:rsidP="00FA3E41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335A93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Cua et al, 2012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35A93" w:rsidRDefault="00FA3E41" w:rsidP="00FA3E41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335A93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Costa et al, 2012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35A93" w:rsidRDefault="00FA3E41" w:rsidP="00FA3E41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35A93">
              <w:rPr>
                <w:rFonts w:ascii="Times New Roman" w:hAnsi="Times New Roman" w:cs="Times New Roman"/>
                <w:sz w:val="18"/>
                <w:szCs w:val="16"/>
              </w:rPr>
              <w:t>Chen et al, 2012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35A93" w:rsidRDefault="00FA3E41" w:rsidP="00FA3E41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335A93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Hassan et al, 2011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35A93" w:rsidRDefault="00FA3E41" w:rsidP="00FA3E41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335A93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Panamonta et al, 2010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35A93" w:rsidRDefault="00FA3E41" w:rsidP="00FA3E41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35A93">
              <w:rPr>
                <w:rFonts w:ascii="Times New Roman" w:hAnsi="Times New Roman" w:cs="Times New Roman"/>
                <w:sz w:val="18"/>
                <w:szCs w:val="16"/>
              </w:rPr>
              <w:t>Liu e al, 2010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35A93" w:rsidRDefault="00FA3E41" w:rsidP="00FA3E41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35A93">
              <w:rPr>
                <w:rFonts w:ascii="Times New Roman" w:hAnsi="Times New Roman" w:cs="Times New Roman"/>
                <w:sz w:val="18"/>
                <w:szCs w:val="16"/>
              </w:rPr>
              <w:t>Khader et al, 2010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35A93" w:rsidRDefault="00FA3E41" w:rsidP="00FA3E41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335A93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Juárez-López  etal, 2010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35A93" w:rsidRDefault="00FA3E41" w:rsidP="00FA3E41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35A93">
              <w:rPr>
                <w:rFonts w:ascii="Times New Roman" w:hAnsi="Times New Roman" w:cs="Times New Roman"/>
                <w:sz w:val="18"/>
                <w:szCs w:val="16"/>
              </w:rPr>
              <w:t>Hirschler et al, 2010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35A93" w:rsidRDefault="00FA3E41" w:rsidP="00FA3E41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35A93">
              <w:rPr>
                <w:rFonts w:ascii="Times New Roman" w:hAnsi="Times New Roman" w:cs="Times New Roman"/>
                <w:sz w:val="18"/>
                <w:szCs w:val="16"/>
              </w:rPr>
              <w:t>Ella et al, 2010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8/8(100</w:t>
            </w:r>
            <w:r w:rsidRPr="00746DFA">
              <w:rPr>
                <w:rFonts w:ascii="Times New Roman" w:hAnsi="Times New Roman" w:cs="Times New Roman"/>
              </w:rPr>
              <w:t>%)</w:t>
            </w:r>
          </w:p>
        </w:tc>
      </w:tr>
      <w:tr w:rsidR="00F264BE" w:rsidRPr="008D2697" w:rsidTr="00FA3E41">
        <w:tc>
          <w:tcPr>
            <w:tcW w:w="2808" w:type="dxa"/>
          </w:tcPr>
          <w:p w:rsidR="00F264BE" w:rsidRPr="00335A93" w:rsidRDefault="00F264BE" w:rsidP="00F264BE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35A93">
              <w:rPr>
                <w:rFonts w:ascii="Times New Roman" w:hAnsi="Times New Roman" w:cs="Times New Roman"/>
                <w:sz w:val="18"/>
                <w:szCs w:val="18"/>
              </w:rPr>
              <w:t>Afkhami-Ardekani et al, 2010</w:t>
            </w:r>
          </w:p>
        </w:tc>
        <w:tc>
          <w:tcPr>
            <w:tcW w:w="448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264BE" w:rsidRPr="008D2697" w:rsidRDefault="00F264BE" w:rsidP="00F2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62.5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35A93" w:rsidRDefault="00F264BE" w:rsidP="00FA3E4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Seki </w:t>
            </w:r>
            <w:r w:rsidR="00FA3E41" w:rsidRPr="00335A93">
              <w:rPr>
                <w:rFonts w:ascii="Times New Roman" w:hAnsi="Times New Roman" w:cs="Times New Roman"/>
                <w:sz w:val="20"/>
                <w:szCs w:val="16"/>
              </w:rPr>
              <w:t>et al, 2009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8/8(100</w:t>
            </w:r>
            <w:r w:rsidRPr="00746DFA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35A93" w:rsidRDefault="00FA3E41" w:rsidP="00FA3E4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5A93">
              <w:rPr>
                <w:rFonts w:ascii="Times New Roman" w:hAnsi="Times New Roman" w:cs="Times New Roman"/>
                <w:sz w:val="20"/>
                <w:szCs w:val="16"/>
              </w:rPr>
              <w:t>Salem et al, 2009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8/8(100</w:t>
            </w:r>
            <w:r w:rsidRPr="00746DFA">
              <w:rPr>
                <w:rFonts w:ascii="Times New Roman" w:hAnsi="Times New Roman" w:cs="Times New Roman"/>
              </w:rPr>
              <w:t>%)</w:t>
            </w:r>
          </w:p>
        </w:tc>
      </w:tr>
      <w:tr w:rsidR="00DF65FE" w:rsidRPr="008D2697" w:rsidTr="00FA3E41">
        <w:tc>
          <w:tcPr>
            <w:tcW w:w="2808" w:type="dxa"/>
          </w:tcPr>
          <w:p w:rsidR="00DF65FE" w:rsidRPr="00335A93" w:rsidRDefault="00DF65FE" w:rsidP="00DF65F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5A93">
              <w:rPr>
                <w:rFonts w:ascii="Times New Roman" w:hAnsi="Times New Roman" w:cs="Times New Roman"/>
                <w:sz w:val="20"/>
                <w:szCs w:val="16"/>
              </w:rPr>
              <w:t>Mirhosseini et al, 2009</w:t>
            </w:r>
          </w:p>
        </w:tc>
        <w:tc>
          <w:tcPr>
            <w:tcW w:w="448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62.5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DF65FE" w:rsidRPr="008D2697" w:rsidTr="00FA3E41">
        <w:tc>
          <w:tcPr>
            <w:tcW w:w="2808" w:type="dxa"/>
          </w:tcPr>
          <w:p w:rsidR="00DF65FE" w:rsidRPr="00335A93" w:rsidRDefault="00DF65FE" w:rsidP="00DF65F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5A93">
              <w:rPr>
                <w:rFonts w:ascii="Times New Roman" w:hAnsi="Times New Roman" w:cs="Times New Roman"/>
                <w:sz w:val="20"/>
                <w:szCs w:val="16"/>
              </w:rPr>
              <w:t>Matsha et al, 2009</w:t>
            </w:r>
          </w:p>
        </w:tc>
        <w:tc>
          <w:tcPr>
            <w:tcW w:w="448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62.5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35A93" w:rsidRDefault="00FA3E41" w:rsidP="00FA3E4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5A93">
              <w:rPr>
                <w:rFonts w:ascii="Times New Roman" w:hAnsi="Times New Roman" w:cs="Times New Roman"/>
                <w:sz w:val="20"/>
                <w:szCs w:val="16"/>
              </w:rPr>
              <w:t>Li et al, 2008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35A93" w:rsidRDefault="00FA3E41" w:rsidP="00FA3E41">
            <w:pPr>
              <w:rPr>
                <w:rFonts w:ascii="Times New Roman" w:hAnsi="Times New Roman" w:cs="Times New Roman"/>
                <w:color w:val="FF0000"/>
                <w:sz w:val="20"/>
                <w:szCs w:val="16"/>
              </w:rPr>
            </w:pPr>
            <w:r w:rsidRPr="00335A93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Caceres et al, 2008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DF65FE" w:rsidRPr="008D2697" w:rsidTr="00FA3E41">
        <w:tc>
          <w:tcPr>
            <w:tcW w:w="2808" w:type="dxa"/>
          </w:tcPr>
          <w:p w:rsidR="00DF65FE" w:rsidRPr="00335A93" w:rsidRDefault="00DF65FE" w:rsidP="00DF65F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5A93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Singh et al, 2007</w:t>
            </w:r>
          </w:p>
        </w:tc>
        <w:tc>
          <w:tcPr>
            <w:tcW w:w="448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F65FE" w:rsidRPr="008D2697" w:rsidRDefault="00DF65FE" w:rsidP="00DF6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62.5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35A93" w:rsidRDefault="00FA3E41" w:rsidP="00FA3E4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5A93">
              <w:rPr>
                <w:rFonts w:ascii="Times New Roman" w:hAnsi="Times New Roman" w:cs="Times New Roman"/>
                <w:sz w:val="20"/>
                <w:szCs w:val="16"/>
              </w:rPr>
              <w:t>Kelishadi et al, 2006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35A93" w:rsidRDefault="00FA3E41" w:rsidP="00FA3E4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5A93">
              <w:rPr>
                <w:rFonts w:ascii="Times New Roman" w:hAnsi="Times New Roman" w:cs="Times New Roman"/>
                <w:sz w:val="20"/>
                <w:szCs w:val="18"/>
              </w:rPr>
              <w:t>Esmaillzadeh et al, 2006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35A93" w:rsidRDefault="00FA3E41" w:rsidP="00FA3E4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5A93">
              <w:rPr>
                <w:rFonts w:ascii="Times New Roman" w:hAnsi="Times New Roman" w:cs="Times New Roman"/>
                <w:sz w:val="20"/>
                <w:szCs w:val="16"/>
              </w:rPr>
              <w:t>Rodríguez-Morán et al, 2004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35A93" w:rsidRDefault="00FA3E41" w:rsidP="00FA3E41">
            <w:pPr>
              <w:rPr>
                <w:rFonts w:ascii="Times New Roman" w:hAnsi="Times New Roman" w:cs="Times New Roman"/>
                <w:color w:val="FF0000"/>
                <w:sz w:val="20"/>
                <w:szCs w:val="16"/>
              </w:rPr>
            </w:pPr>
            <w:r w:rsidRPr="00335A93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Damak et al, 2015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B424FD" w:rsidRDefault="00FA3E41" w:rsidP="00FA3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A93">
              <w:rPr>
                <w:rFonts w:ascii="Times New Roman" w:hAnsi="Times New Roman" w:cs="Times New Roman"/>
                <w:sz w:val="20"/>
                <w:szCs w:val="16"/>
              </w:rPr>
              <w:t>Ramı´rez-Ve´ lez et al, 2016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  <w:tr w:rsidR="00FA3E41" w:rsidRPr="008D2697" w:rsidTr="00FA3E41">
        <w:tc>
          <w:tcPr>
            <w:tcW w:w="2808" w:type="dxa"/>
          </w:tcPr>
          <w:p w:rsidR="00FA3E41" w:rsidRPr="00335A93" w:rsidRDefault="00FA3E41" w:rsidP="00FA3E4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F4588">
              <w:rPr>
                <w:rFonts w:ascii="Times New Roman" w:hAnsi="Times New Roman" w:cs="Times New Roman"/>
                <w:sz w:val="20"/>
                <w:szCs w:val="16"/>
              </w:rPr>
              <w:t>Bortoloti et al, 2015</w:t>
            </w:r>
          </w:p>
        </w:tc>
        <w:tc>
          <w:tcPr>
            <w:tcW w:w="44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69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6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FA3E41" w:rsidRPr="008D2697" w:rsidRDefault="00FA3E41" w:rsidP="00FA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2697">
              <w:rPr>
                <w:rFonts w:ascii="Times New Roman" w:hAnsi="Times New Roman" w:cs="Times New Roman"/>
              </w:rPr>
              <w:t>/8(</w:t>
            </w:r>
            <w:r>
              <w:rPr>
                <w:rFonts w:ascii="Times New Roman" w:hAnsi="Times New Roman" w:cs="Times New Roman"/>
              </w:rPr>
              <w:t>75</w:t>
            </w:r>
            <w:r w:rsidRPr="008D2697">
              <w:rPr>
                <w:rFonts w:ascii="Times New Roman" w:hAnsi="Times New Roman" w:cs="Times New Roman"/>
              </w:rPr>
              <w:t>%)</w:t>
            </w:r>
          </w:p>
        </w:tc>
      </w:tr>
    </w:tbl>
    <w:p w:rsidR="007600C0" w:rsidRDefault="00387CC5" w:rsidP="00FA3E41">
      <w:pPr>
        <w:tabs>
          <w:tab w:val="left" w:pos="10716"/>
        </w:tabs>
        <w:rPr>
          <w:rFonts w:ascii="Times New Roman" w:hAnsi="Times New Roman" w:cs="Times New Roman"/>
          <w:b/>
          <w:i/>
          <w:sz w:val="20"/>
        </w:rPr>
      </w:pPr>
      <w:r w:rsidRPr="00500FA4">
        <w:rPr>
          <w:rFonts w:ascii="Times New Roman" w:hAnsi="Times New Roman" w:cs="Times New Roman"/>
          <w:b/>
          <w:i/>
          <w:sz w:val="20"/>
        </w:rPr>
        <w:t>*Y=yes, N=no, U=unclear, NA=not applicable, &lt;60%=low, 60-80%=medium, &gt;80%=high quality</w:t>
      </w:r>
      <w:r w:rsidR="00FA3E41">
        <w:rPr>
          <w:rFonts w:ascii="Times New Roman" w:hAnsi="Times New Roman" w:cs="Times New Roman"/>
          <w:b/>
          <w:i/>
          <w:sz w:val="20"/>
        </w:rPr>
        <w:tab/>
      </w:r>
    </w:p>
    <w:p w:rsidR="00DF65FE" w:rsidRDefault="00DF65FE" w:rsidP="00387CC5">
      <w:pPr>
        <w:rPr>
          <w:rFonts w:ascii="Times New Roman" w:hAnsi="Times New Roman" w:cs="Times New Roman"/>
          <w:b/>
          <w:sz w:val="24"/>
        </w:rPr>
      </w:pPr>
    </w:p>
    <w:p w:rsidR="00DF65FE" w:rsidRDefault="00DF65FE" w:rsidP="00387CC5"/>
    <w:p w:rsidR="00390A5C" w:rsidRDefault="00390A5C" w:rsidP="00387CC5"/>
    <w:p w:rsidR="00380B0C" w:rsidRDefault="00380B0C" w:rsidP="00387CC5"/>
    <w:p w:rsidR="00390A5C" w:rsidRDefault="00390A5C" w:rsidP="00DF65FE">
      <w:pPr>
        <w:spacing w:after="200" w:line="276" w:lineRule="auto"/>
      </w:pPr>
    </w:p>
    <w:sectPr w:rsidR="00390A5C" w:rsidSect="00387C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C5"/>
    <w:rsid w:val="000F4588"/>
    <w:rsid w:val="002153B0"/>
    <w:rsid w:val="00335A93"/>
    <w:rsid w:val="00380B0C"/>
    <w:rsid w:val="00387CC5"/>
    <w:rsid w:val="00390A5C"/>
    <w:rsid w:val="00426406"/>
    <w:rsid w:val="004F0326"/>
    <w:rsid w:val="0056784F"/>
    <w:rsid w:val="0059773B"/>
    <w:rsid w:val="006335C7"/>
    <w:rsid w:val="007600C0"/>
    <w:rsid w:val="007E0F74"/>
    <w:rsid w:val="00A10700"/>
    <w:rsid w:val="00CB3267"/>
    <w:rsid w:val="00CF211C"/>
    <w:rsid w:val="00DF65FE"/>
    <w:rsid w:val="00F264BE"/>
    <w:rsid w:val="00FA3E41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0BED-99CD-48C3-9D57-EC829E29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ZEDO</dc:creator>
  <cp:lastModifiedBy>ZEDO</cp:lastModifiedBy>
  <cp:revision>13</cp:revision>
  <dcterms:created xsi:type="dcterms:W3CDTF">2020-04-15T17:38:00Z</dcterms:created>
  <dcterms:modified xsi:type="dcterms:W3CDTF">2020-08-13T12:05:00Z</dcterms:modified>
</cp:coreProperties>
</file>