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E9E9" w14:textId="1B9A06DB" w:rsidR="00747677" w:rsidRPr="006C6C2C" w:rsidRDefault="00747677" w:rsidP="00747677">
      <w:pPr>
        <w:spacing w:line="360" w:lineRule="auto"/>
        <w:rPr>
          <w:b/>
          <w:bCs/>
          <w:iCs/>
          <w:sz w:val="20"/>
          <w:szCs w:val="20"/>
        </w:rPr>
      </w:pPr>
      <w:r w:rsidRPr="006C6C2C">
        <w:rPr>
          <w:b/>
          <w:bCs/>
          <w:iCs/>
          <w:sz w:val="20"/>
          <w:szCs w:val="20"/>
        </w:rPr>
        <w:t xml:space="preserve">Table </w:t>
      </w:r>
      <w:r w:rsidR="001527F1">
        <w:rPr>
          <w:b/>
          <w:bCs/>
          <w:iCs/>
          <w:sz w:val="20"/>
          <w:szCs w:val="20"/>
        </w:rPr>
        <w:t>2</w:t>
      </w:r>
    </w:p>
    <w:p w14:paraId="28357C4B" w14:textId="77777777" w:rsidR="00747677" w:rsidRPr="006C6C2C" w:rsidRDefault="00747677" w:rsidP="00747677">
      <w:pPr>
        <w:spacing w:line="360" w:lineRule="auto"/>
        <w:rPr>
          <w:iCs/>
          <w:sz w:val="20"/>
          <w:szCs w:val="20"/>
        </w:rPr>
      </w:pPr>
      <w:r w:rsidRPr="006C6C2C">
        <w:rPr>
          <w:iCs/>
          <w:sz w:val="20"/>
          <w:szCs w:val="20"/>
        </w:rPr>
        <w:t xml:space="preserve">Means, standard deviations, Cronbach’s alpha scores and list of items, for each subscale. </w:t>
      </w:r>
    </w:p>
    <w:p w14:paraId="26EE0B43" w14:textId="77777777" w:rsidR="00747677" w:rsidRDefault="00747677" w:rsidP="00747677">
      <w:pPr>
        <w:spacing w:line="360" w:lineRule="auto"/>
        <w:rPr>
          <w:b/>
          <w:bCs/>
          <w:iCs/>
        </w:rPr>
      </w:pPr>
    </w:p>
    <w:tbl>
      <w:tblPr>
        <w:tblStyle w:val="PlainTable2"/>
        <w:tblpPr w:leftFromText="180" w:rightFromText="180" w:vertAnchor="text" w:horzAnchor="page" w:tblpX="1021" w:tblpY="57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608"/>
        <w:gridCol w:w="1159"/>
        <w:gridCol w:w="5455"/>
      </w:tblGrid>
      <w:tr w:rsidR="00747677" w:rsidRPr="007468DB" w14:paraId="49837C33" w14:textId="77777777" w:rsidTr="00023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1532BDCB" w14:textId="77777777" w:rsidR="00747677" w:rsidRPr="00667658" w:rsidRDefault="00747677" w:rsidP="000239FD">
            <w:pPr>
              <w:rPr>
                <w:sz w:val="16"/>
                <w:szCs w:val="16"/>
              </w:rPr>
            </w:pPr>
            <w:r w:rsidRPr="00667658">
              <w:rPr>
                <w:sz w:val="16"/>
                <w:szCs w:val="16"/>
              </w:rPr>
              <w:t xml:space="preserve">Subscale </w:t>
            </w:r>
          </w:p>
        </w:tc>
        <w:tc>
          <w:tcPr>
            <w:tcW w:w="339" w:type="pct"/>
          </w:tcPr>
          <w:p w14:paraId="56A7CDEA" w14:textId="77777777" w:rsidR="00747677" w:rsidRDefault="00747677" w:rsidP="000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(SD)</w:t>
            </w:r>
          </w:p>
        </w:tc>
        <w:tc>
          <w:tcPr>
            <w:tcW w:w="663" w:type="pct"/>
          </w:tcPr>
          <w:p w14:paraId="7E937A8C" w14:textId="77777777" w:rsidR="00747677" w:rsidRDefault="00747677" w:rsidP="000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Cronbach’s Alpha reliability score</w:t>
            </w:r>
            <w:r w:rsidRPr="009E632A">
              <w:rPr>
                <w:sz w:val="16"/>
                <w:szCs w:val="16"/>
              </w:rPr>
              <w:t xml:space="preserve"> (</w:t>
            </w:r>
            <w:r w:rsidRPr="009E632A">
              <w:rPr>
                <w:sz w:val="16"/>
                <w:szCs w:val="16"/>
                <w:shd w:val="clear" w:color="auto" w:fill="FFFFFF"/>
              </w:rPr>
              <w:t>α)</w:t>
            </w:r>
          </w:p>
        </w:tc>
        <w:tc>
          <w:tcPr>
            <w:tcW w:w="3112" w:type="pct"/>
          </w:tcPr>
          <w:p w14:paraId="7AD14651" w14:textId="77777777" w:rsidR="00747677" w:rsidRPr="007468DB" w:rsidRDefault="00747677" w:rsidP="000239FD">
            <w:pPr>
              <w:tabs>
                <w:tab w:val="left" w:pos="1665"/>
                <w:tab w:val="right" w:pos="4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7468DB">
              <w:rPr>
                <w:sz w:val="16"/>
                <w:szCs w:val="16"/>
              </w:rPr>
              <w:t>tem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</w:tr>
      <w:tr w:rsidR="00747677" w:rsidRPr="007468DB" w14:paraId="623CABA4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408439" w14:textId="77777777" w:rsidR="00747677" w:rsidRPr="00667658" w:rsidRDefault="00747677" w:rsidP="000239FD">
            <w:pPr>
              <w:rPr>
                <w:b w:val="0"/>
                <w:bCs w:val="0"/>
                <w:sz w:val="16"/>
                <w:szCs w:val="16"/>
              </w:rPr>
            </w:pPr>
            <w:r w:rsidRPr="00667658">
              <w:rPr>
                <w:b w:val="0"/>
                <w:bCs w:val="0"/>
                <w:sz w:val="16"/>
                <w:szCs w:val="16"/>
              </w:rPr>
              <w:t>Part 1: Knowledge and perceptions about Coronavirus</w:t>
            </w:r>
          </w:p>
          <w:p w14:paraId="4A1D546D" w14:textId="77777777" w:rsidR="00747677" w:rsidRDefault="00747677" w:rsidP="000239FD">
            <w:pPr>
              <w:tabs>
                <w:tab w:val="left" w:pos="1665"/>
                <w:tab w:val="right" w:pos="4088"/>
              </w:tabs>
              <w:rPr>
                <w:sz w:val="16"/>
                <w:szCs w:val="16"/>
              </w:rPr>
            </w:pPr>
          </w:p>
        </w:tc>
      </w:tr>
      <w:tr w:rsidR="00747677" w:rsidRPr="007468DB" w14:paraId="5774AF4D" w14:textId="77777777" w:rsidTr="000239FD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4C91AECF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  <w:r w:rsidRPr="00667658">
              <w:rPr>
                <w:b w:val="0"/>
                <w:bCs w:val="0"/>
                <w:sz w:val="16"/>
                <w:szCs w:val="16"/>
              </w:rPr>
              <w:t xml:space="preserve"> 1. Confidence that </w:t>
            </w:r>
            <w:proofErr w:type="gramStart"/>
            <w:r w:rsidRPr="00667658">
              <w:rPr>
                <w:b w:val="0"/>
                <w:bCs w:val="0"/>
                <w:sz w:val="16"/>
                <w:szCs w:val="16"/>
              </w:rPr>
              <w:t>taking action</w:t>
            </w:r>
            <w:proofErr w:type="gramEnd"/>
            <w:r w:rsidRPr="00667658">
              <w:rPr>
                <w:b w:val="0"/>
                <w:bCs w:val="0"/>
                <w:sz w:val="16"/>
                <w:szCs w:val="16"/>
              </w:rPr>
              <w:t xml:space="preserve"> is effective</w:t>
            </w:r>
          </w:p>
          <w:p w14:paraId="0BEC1B30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7BDBA7B2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39" w:type="pct"/>
          </w:tcPr>
          <w:p w14:paraId="34BD5EC3" w14:textId="4A3CC20E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74 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92)</w:t>
            </w:r>
          </w:p>
        </w:tc>
        <w:tc>
          <w:tcPr>
            <w:tcW w:w="663" w:type="pct"/>
          </w:tcPr>
          <w:p w14:paraId="5FE9257F" w14:textId="0B83E5BF" w:rsidR="00747677" w:rsidRPr="007468DB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112" w:type="pct"/>
          </w:tcPr>
          <w:p w14:paraId="0E505DFE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think it is important to do what I can to protect myself from Coronavirus even if it affected my finances, business, work</w:t>
            </w:r>
          </w:p>
          <w:p w14:paraId="3C329F7B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D1D1316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think it is important to do what I can to protect others from Coronavirus even if it affected my personal life.</w:t>
            </w:r>
          </w:p>
          <w:p w14:paraId="5F72384A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3BE64E1E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>It does not matter what I do, if I am going to get coronavirus it is meant to be</w:t>
            </w:r>
            <w:r>
              <w:rPr>
                <w:rFonts w:cstheme="minorHAnsi"/>
                <w:sz w:val="16"/>
                <w:szCs w:val="16"/>
              </w:rPr>
              <w:t xml:space="preserve"> * </w:t>
            </w:r>
          </w:p>
          <w:p w14:paraId="0D4FA992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  <w:p w14:paraId="44290341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 xml:space="preserve">I think we should prioritize returning to regular work/life patterns </w:t>
            </w:r>
            <w:proofErr w:type="gramStart"/>
            <w:r w:rsidRPr="007468DB">
              <w:rPr>
                <w:rFonts w:cstheme="minorHAnsi"/>
                <w:sz w:val="16"/>
                <w:szCs w:val="16"/>
              </w:rPr>
              <w:t>over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68DB">
              <w:rPr>
                <w:rFonts w:cstheme="minorHAnsi"/>
                <w:sz w:val="16"/>
                <w:szCs w:val="16"/>
              </w:rPr>
              <w:t>extending</w:t>
            </w:r>
            <w:proofErr w:type="gramEnd"/>
            <w:r w:rsidRPr="007468DB">
              <w:rPr>
                <w:rFonts w:cstheme="minorHAnsi"/>
                <w:sz w:val="16"/>
                <w:szCs w:val="16"/>
              </w:rPr>
              <w:t xml:space="preserve"> the current “lockdown” to protect some lives</w:t>
            </w:r>
            <w:r>
              <w:rPr>
                <w:rFonts w:cstheme="minorHAnsi"/>
                <w:sz w:val="16"/>
                <w:szCs w:val="16"/>
              </w:rPr>
              <w:t xml:space="preserve"> *</w:t>
            </w:r>
          </w:p>
          <w:p w14:paraId="746EBDCF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47677" w:rsidRPr="007468DB" w14:paraId="67A2ADD7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3275F59D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 xml:space="preserve">2. </w:t>
            </w:r>
            <w:r w:rsidRPr="00667658">
              <w:rPr>
                <w:b w:val="0"/>
                <w:bCs w:val="0"/>
                <w:sz w:val="16"/>
                <w:szCs w:val="16"/>
              </w:rPr>
              <w:t xml:space="preserve"> Perceived Severity and Threat</w:t>
            </w:r>
          </w:p>
          <w:p w14:paraId="725C5D4D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5C7447EF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73F88A7E" w14:textId="60F9A716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="002455D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20E5E87B" w14:textId="636426B6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(2</w:t>
            </w:r>
            <w:r w:rsidR="002455D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18)</w:t>
            </w:r>
          </w:p>
        </w:tc>
        <w:tc>
          <w:tcPr>
            <w:tcW w:w="663" w:type="pct"/>
          </w:tcPr>
          <w:p w14:paraId="2F146EF5" w14:textId="453911B2" w:rsidR="00747677" w:rsidRPr="007468DB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="00747677">
              <w:rPr>
                <w:rFonts w:cstheme="minorHAnsi"/>
                <w:sz w:val="16"/>
                <w:szCs w:val="16"/>
              </w:rPr>
              <w:t>793</w:t>
            </w:r>
          </w:p>
        </w:tc>
        <w:tc>
          <w:tcPr>
            <w:tcW w:w="3112" w:type="pct"/>
          </w:tcPr>
          <w:p w14:paraId="3DF1704A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>I think that coronavirus is a very serious issue</w:t>
            </w:r>
          </w:p>
          <w:p w14:paraId="726DA511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3626360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can cause severe health problems for me</w:t>
            </w:r>
          </w:p>
          <w:p w14:paraId="208B50CA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BA7130D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can cause severe health problems for others</w:t>
            </w:r>
          </w:p>
          <w:p w14:paraId="7392A001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B112EBD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 xml:space="preserve">Coronavirus poses a threat to others  </w:t>
            </w:r>
          </w:p>
          <w:p w14:paraId="3D3AE38C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738585D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 xml:space="preserve">Coronavirus poses a threat to me  </w:t>
            </w:r>
          </w:p>
        </w:tc>
      </w:tr>
      <w:tr w:rsidR="00747677" w:rsidRPr="007468DB" w14:paraId="6D8E3350" w14:textId="77777777" w:rsidTr="000239FD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66F40AF0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3. Personal Susceptibility</w:t>
            </w:r>
          </w:p>
          <w:p w14:paraId="3B54805D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33CD4E32" w14:textId="77777777" w:rsidR="00747677" w:rsidRPr="00D85311" w:rsidRDefault="00747677" w:rsidP="000239FD">
            <w:pPr>
              <w:jc w:val="right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3</w:t>
            </w:r>
            <w:r w:rsidRPr="00D85311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  <w:p w14:paraId="663DA8E8" w14:textId="77777777" w:rsidR="00747677" w:rsidRPr="00667658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39" w:type="pct"/>
          </w:tcPr>
          <w:p w14:paraId="6685B6D4" w14:textId="0181849E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2455D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83</w:t>
            </w:r>
          </w:p>
          <w:p w14:paraId="32C3C818" w14:textId="245A231D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(1</w:t>
            </w:r>
            <w:r w:rsidR="002455D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16)</w:t>
            </w:r>
          </w:p>
        </w:tc>
        <w:tc>
          <w:tcPr>
            <w:tcW w:w="663" w:type="pct"/>
          </w:tcPr>
          <w:p w14:paraId="1BE01BD6" w14:textId="2F12B430" w:rsidR="00747677" w:rsidRPr="007468DB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="00747677">
              <w:rPr>
                <w:rFonts w:cstheme="minorHAnsi"/>
                <w:sz w:val="16"/>
                <w:szCs w:val="16"/>
              </w:rPr>
              <w:t>776</w:t>
            </w:r>
          </w:p>
        </w:tc>
        <w:tc>
          <w:tcPr>
            <w:tcW w:w="3112" w:type="pct"/>
          </w:tcPr>
          <w:p w14:paraId="7F988F6B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>I won’t get coronavirus because I am fit and healthy</w:t>
            </w:r>
          </w:p>
          <w:p w14:paraId="1AC3024C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63BCBFD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>I won’t get coronavirus because I am young</w:t>
            </w:r>
          </w:p>
          <w:p w14:paraId="7F0D9374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6DED495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7468DB">
              <w:rPr>
                <w:rFonts w:cstheme="minorHAnsi"/>
                <w:sz w:val="16"/>
                <w:szCs w:val="16"/>
              </w:rPr>
              <w:t>I won’t get coronavirus because I am religious</w:t>
            </w:r>
          </w:p>
        </w:tc>
      </w:tr>
      <w:tr w:rsidR="00747677" w:rsidRPr="007468DB" w14:paraId="40E2C750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03538671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4.Worry about economic implication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s</w:t>
            </w:r>
          </w:p>
          <w:p w14:paraId="365952A0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1BC39919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339" w:type="pct"/>
          </w:tcPr>
          <w:p w14:paraId="39D51DD0" w14:textId="7C4140B4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  <w:p w14:paraId="3FE58436" w14:textId="607F6BF8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663" w:type="pct"/>
          </w:tcPr>
          <w:p w14:paraId="630DE8AD" w14:textId="1461B64B" w:rsidR="00747677" w:rsidRPr="007468DB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3112" w:type="pct"/>
          </w:tcPr>
          <w:p w14:paraId="27A4259E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about missing work</w:t>
            </w:r>
          </w:p>
          <w:p w14:paraId="5F43E009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9F6979B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about the amount of money we have coming in</w:t>
            </w:r>
          </w:p>
          <w:p w14:paraId="1422E316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96E8B4D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about the long-term impacts this will have on my job prospects and the economy</w:t>
            </w:r>
          </w:p>
        </w:tc>
      </w:tr>
      <w:tr w:rsidR="00747677" w:rsidRPr="007468DB" w14:paraId="23B477BA" w14:textId="77777777" w:rsidTr="000239FD">
        <w:trPr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570526B2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5.Impact o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f</w:t>
            </w: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coronavirus on specific demographic groups</w:t>
            </w:r>
          </w:p>
          <w:p w14:paraId="7BAA644F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52D72F3F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243C6A2A" w14:textId="6D996C00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  <w:p w14:paraId="3CC1A4C6" w14:textId="3E8D1BDA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27)</w:t>
            </w:r>
          </w:p>
        </w:tc>
        <w:tc>
          <w:tcPr>
            <w:tcW w:w="663" w:type="pct"/>
          </w:tcPr>
          <w:p w14:paraId="6BDB1FC3" w14:textId="29626236" w:rsidR="00747677" w:rsidRPr="007468DB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112" w:type="pct"/>
          </w:tcPr>
          <w:p w14:paraId="505E61E4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appears to effect ethnic minority communities more than others</w:t>
            </w:r>
          </w:p>
          <w:p w14:paraId="4FDE50F4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ED4746A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effects men more than women</w:t>
            </w:r>
          </w:p>
          <w:p w14:paraId="5782BCD4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D93054E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68DB">
              <w:rPr>
                <w:rFonts w:cstheme="minorHAnsi"/>
                <w:sz w:val="16"/>
                <w:szCs w:val="16"/>
              </w:rPr>
              <w:t xml:space="preserve">Coronavirus can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e</w:t>
            </w:r>
            <w:r w:rsidRPr="007468DB">
              <w:rPr>
                <w:rFonts w:cstheme="minorHAnsi"/>
                <w:sz w:val="16"/>
                <w:szCs w:val="16"/>
              </w:rPr>
              <w:t>ffect</w:t>
            </w:r>
            <w:proofErr w:type="spellEnd"/>
            <w:proofErr w:type="gramEnd"/>
            <w:r w:rsidRPr="007468DB">
              <w:rPr>
                <w:rFonts w:cstheme="minorHAnsi"/>
                <w:sz w:val="16"/>
                <w:szCs w:val="16"/>
              </w:rPr>
              <w:t xml:space="preserve"> all people</w:t>
            </w:r>
          </w:p>
          <w:p w14:paraId="1C3F5795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50FA53A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is more dangerous for people over 70 more than younger people</w:t>
            </w:r>
          </w:p>
          <w:p w14:paraId="04428175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66D21C0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Coronavirus has greater effects on people with underlying health conditions</w:t>
            </w:r>
          </w:p>
        </w:tc>
      </w:tr>
      <w:tr w:rsidR="00747677" w:rsidRPr="007468DB" w14:paraId="4EBA0DA8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5D61DE27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6.Positive Impacts on self and society</w:t>
            </w:r>
          </w:p>
          <w:p w14:paraId="0E94783B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70D51EC9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39" w:type="pct"/>
          </w:tcPr>
          <w:p w14:paraId="3B0AFD6E" w14:textId="4C103990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  <w:p w14:paraId="2FA93AE8" w14:textId="4E836C4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36)</w:t>
            </w:r>
          </w:p>
        </w:tc>
        <w:tc>
          <w:tcPr>
            <w:tcW w:w="663" w:type="pct"/>
          </w:tcPr>
          <w:p w14:paraId="0A4596DF" w14:textId="2EA0339A" w:rsidR="00747677" w:rsidRPr="007468DB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112" w:type="pct"/>
          </w:tcPr>
          <w:p w14:paraId="2AB9B285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think coronavirus has had a positive impact on my life</w:t>
            </w:r>
          </w:p>
          <w:p w14:paraId="31025310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1394FE0" w14:textId="77777777" w:rsidR="00747677" w:rsidRPr="007468DB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think coronavirus is likely to have a positive impact on society in the future</w:t>
            </w:r>
          </w:p>
        </w:tc>
      </w:tr>
      <w:tr w:rsidR="00747677" w:rsidRPr="007468DB" w14:paraId="75DF95A3" w14:textId="77777777" w:rsidTr="000239FD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52AAB23C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7.</w:t>
            </w:r>
            <w:r w:rsidRPr="00667658">
              <w:rPr>
                <w:b w:val="0"/>
                <w:bCs w:val="0"/>
              </w:rPr>
              <w:t xml:space="preserve"> </w:t>
            </w:r>
            <w:r w:rsidRPr="00667658">
              <w:rPr>
                <w:b w:val="0"/>
                <w:bCs w:val="0"/>
                <w:sz w:val="16"/>
                <w:szCs w:val="16"/>
              </w:rPr>
              <w:t>Worry about the Health and Social Impacts on Self and Family</w:t>
            </w:r>
          </w:p>
          <w:p w14:paraId="79847738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69DE8DDC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4</w:t>
            </w:r>
            <w:r w:rsidRPr="00D85311">
              <w:rPr>
                <w:b w:val="0"/>
                <w:bCs w:val="0"/>
              </w:rPr>
              <w:t xml:space="preserve"> </w:t>
            </w:r>
          </w:p>
        </w:tc>
        <w:tc>
          <w:tcPr>
            <w:tcW w:w="339" w:type="pct"/>
          </w:tcPr>
          <w:p w14:paraId="19F52E21" w14:textId="3B0BB23C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  <w:p w14:paraId="6DF76F78" w14:textId="7C497F60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82)</w:t>
            </w:r>
          </w:p>
        </w:tc>
        <w:tc>
          <w:tcPr>
            <w:tcW w:w="663" w:type="pct"/>
          </w:tcPr>
          <w:p w14:paraId="487C335F" w14:textId="1D88A676" w:rsidR="00747677" w:rsidRPr="007468DB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112" w:type="pct"/>
          </w:tcPr>
          <w:p w14:paraId="5FCBA930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If I had Coronavirus, I would worry people would think badly of me</w:t>
            </w:r>
          </w:p>
          <w:p w14:paraId="232682F0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779E544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that I will catch coronavirus</w:t>
            </w:r>
          </w:p>
          <w:p w14:paraId="3A5D1E65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163E77A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that family and friends with catch coronavirus</w:t>
            </w:r>
          </w:p>
          <w:p w14:paraId="10B4048C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51F1E70" w14:textId="77777777" w:rsidR="00747677" w:rsidRPr="007468DB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7468DB">
              <w:rPr>
                <w:rFonts w:cstheme="minorHAnsi"/>
                <w:color w:val="000000"/>
                <w:sz w:val="16"/>
                <w:szCs w:val="16"/>
              </w:rPr>
              <w:t>I am worried we won’t have enough food and water and other essential items during the outbreak</w:t>
            </w:r>
          </w:p>
        </w:tc>
      </w:tr>
      <w:tr w:rsidR="00747677" w:rsidRPr="006A28EF" w14:paraId="62A71197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D7C7E16" w14:textId="77777777" w:rsidR="00747677" w:rsidRDefault="00747677" w:rsidP="000239FD">
            <w:pPr>
              <w:spacing w:line="360" w:lineRule="auto"/>
              <w:rPr>
                <w:b w:val="0"/>
                <w:bCs w:val="0"/>
                <w:iCs/>
              </w:rPr>
            </w:pPr>
            <w:r w:rsidRPr="00667658">
              <w:rPr>
                <w:b w:val="0"/>
                <w:bCs w:val="0"/>
                <w:sz w:val="16"/>
                <w:szCs w:val="16"/>
              </w:rPr>
              <w:t>Part 2: Views on Testing for Coronavirus</w:t>
            </w:r>
          </w:p>
          <w:p w14:paraId="4BFDCCCF" w14:textId="77777777" w:rsidR="00747677" w:rsidRPr="006A28EF" w:rsidRDefault="00747677" w:rsidP="000239F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47677" w:rsidRPr="006A28EF" w14:paraId="760CFDAA" w14:textId="77777777" w:rsidTr="000239FD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3E5AB961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lastRenderedPageBreak/>
              <w:t>1.Negative views about widespread testing</w:t>
            </w:r>
          </w:p>
          <w:p w14:paraId="39868AD1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79883FD3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14:paraId="7B0581ED" w14:textId="67427236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03</w:t>
            </w:r>
          </w:p>
          <w:p w14:paraId="1D56601B" w14:textId="41EB8E9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663" w:type="pct"/>
          </w:tcPr>
          <w:p w14:paraId="15B19ACB" w14:textId="58D2389C" w:rsidR="00747677" w:rsidRPr="006A28EF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3112" w:type="pct"/>
          </w:tcPr>
          <w:p w14:paraId="598C0CF3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don’t understand why testing (me and others) for coronavirus may be useful</w:t>
            </w:r>
          </w:p>
          <w:p w14:paraId="6CD9B0BF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65E93DB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Widespread coronavirus testing across the country is now a waste of time and money</w:t>
            </w:r>
          </w:p>
          <w:p w14:paraId="255B3E28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86C5947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A28EF">
              <w:rPr>
                <w:rFonts w:cstheme="minorHAnsi"/>
                <w:sz w:val="16"/>
                <w:szCs w:val="16"/>
              </w:rPr>
              <w:t>Widespread coronavirus testing across the country is always a waste of time and money</w:t>
            </w:r>
          </w:p>
          <w:p w14:paraId="2FA9BCFB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DC3A7E7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sz w:val="16"/>
                <w:szCs w:val="16"/>
              </w:rPr>
              <w:t>It’s too late for widespread national coronavirus testing to affect anything</w:t>
            </w:r>
          </w:p>
        </w:tc>
      </w:tr>
      <w:tr w:rsidR="00747677" w:rsidRPr="006A28EF" w14:paraId="51F8F0DB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6B6C5E2A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2.</w:t>
            </w:r>
            <w:r w:rsidRPr="00667658">
              <w:rPr>
                <w:b w:val="0"/>
                <w:bCs w:val="0"/>
                <w:sz w:val="16"/>
                <w:szCs w:val="16"/>
              </w:rPr>
              <w:t xml:space="preserve"> Importance of Testing “by need”</w:t>
            </w:r>
          </w:p>
          <w:p w14:paraId="37655164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44F044F7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50929730" w14:textId="0FF54125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17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  <w:p w14:paraId="22BEF603" w14:textId="3EC80A13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663" w:type="pct"/>
          </w:tcPr>
          <w:p w14:paraId="12F0A84F" w14:textId="36F3F517" w:rsidR="00747677" w:rsidRPr="006A28EF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112" w:type="pct"/>
          </w:tcPr>
          <w:p w14:paraId="3575A2A9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Coronavirus testing is important even if I feel well</w:t>
            </w:r>
          </w:p>
          <w:p w14:paraId="7CEDFD90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1258B27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Coronavirus testing is important if I display early signs of the illness</w:t>
            </w:r>
          </w:p>
          <w:p w14:paraId="28582B2A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97CB57C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Coronavirus testing is important if I go into hospital with signs of the illness</w:t>
            </w:r>
          </w:p>
          <w:p w14:paraId="204B3DFA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19550D4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Coronavirus testing is important if I live with vulnerable people</w:t>
            </w:r>
          </w:p>
          <w:p w14:paraId="584A808C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D326928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Coronavirus testing is important if I work with vulnerable people</w:t>
            </w:r>
          </w:p>
        </w:tc>
      </w:tr>
      <w:tr w:rsidR="00747677" w:rsidRPr="006A28EF" w14:paraId="2AD66C5A" w14:textId="77777777" w:rsidTr="000239FD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563CECC8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3.Testing considered as an effective protective measure</w:t>
            </w:r>
          </w:p>
          <w:p w14:paraId="7A548BB8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18811499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14:paraId="2AFFE3B6" w14:textId="66165B75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  <w:p w14:paraId="35CF8473" w14:textId="080CB062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58)</w:t>
            </w:r>
          </w:p>
        </w:tc>
        <w:tc>
          <w:tcPr>
            <w:tcW w:w="663" w:type="pct"/>
          </w:tcPr>
          <w:p w14:paraId="7519069E" w14:textId="03C098C4" w:rsidR="00747677" w:rsidRPr="006A28EF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112" w:type="pct"/>
          </w:tcPr>
          <w:p w14:paraId="5C1FC93E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think widespread testing would protect me from getting Coronavirus</w:t>
            </w:r>
          </w:p>
          <w:p w14:paraId="4A783474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0811352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think widespread testing would protect others from getting coronavirus</w:t>
            </w:r>
          </w:p>
          <w:p w14:paraId="72CEE7B5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69C106E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A28EF">
              <w:rPr>
                <w:rFonts w:cstheme="minorHAnsi"/>
                <w:sz w:val="16"/>
                <w:szCs w:val="16"/>
              </w:rPr>
              <w:t>I think testing would protect healthcare workers from getting coronavirus</w:t>
            </w:r>
          </w:p>
          <w:p w14:paraId="2C2F0CC7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409E657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Testing is a way out of lockdown</w:t>
            </w:r>
          </w:p>
        </w:tc>
      </w:tr>
      <w:tr w:rsidR="00747677" w:rsidRPr="006A28EF" w14:paraId="4544D264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7F077CE0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4.Trust in Government approach to testing</w:t>
            </w:r>
          </w:p>
          <w:p w14:paraId="5D4EA8D1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2DAF351D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14:paraId="3595758C" w14:textId="3FC4C6D4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  <w:p w14:paraId="41CB57CC" w14:textId="28C43EEB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48)</w:t>
            </w:r>
          </w:p>
        </w:tc>
        <w:tc>
          <w:tcPr>
            <w:tcW w:w="663" w:type="pct"/>
          </w:tcPr>
          <w:p w14:paraId="30F40214" w14:textId="3FF23212" w:rsidR="00747677" w:rsidRPr="006A28EF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3112" w:type="pct"/>
          </w:tcPr>
          <w:p w14:paraId="1C00925C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trust my governments coronavirus testing strategy</w:t>
            </w:r>
          </w:p>
          <w:p w14:paraId="5CFB85C6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847D92B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A28EF">
              <w:rPr>
                <w:rFonts w:cstheme="minorHAnsi"/>
                <w:sz w:val="16"/>
                <w:szCs w:val="16"/>
              </w:rPr>
              <w:t>My government should have prioritized testing for coronavirus earlier in the outbreak</w:t>
            </w:r>
            <w:r>
              <w:rPr>
                <w:rFonts w:cstheme="minorHAnsi"/>
                <w:sz w:val="16"/>
                <w:szCs w:val="16"/>
              </w:rPr>
              <w:t xml:space="preserve"> *</w:t>
            </w:r>
          </w:p>
          <w:p w14:paraId="3763111A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E93DB0C" w14:textId="77777777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My government and its health advisors have clearly communicated the benefits of testing for coronavirus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39475BF0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19ED458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My government and its health advisors have clearly communicated why widespread testing for coronavirus is difficult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747677" w:rsidRPr="006A28EF" w14:paraId="5876C64B" w14:textId="77777777" w:rsidTr="000239F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7C48166D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5.Willingness to be tested</w:t>
            </w:r>
          </w:p>
          <w:p w14:paraId="74913F91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03409424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39" w:type="pct"/>
          </w:tcPr>
          <w:p w14:paraId="5F7FE34C" w14:textId="10B377E1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  <w:p w14:paraId="483FB99F" w14:textId="4455151E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663" w:type="pct"/>
          </w:tcPr>
          <w:p w14:paraId="4FC0DF87" w14:textId="253F200F" w:rsidR="00747677" w:rsidRPr="006A28EF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112" w:type="pct"/>
          </w:tcPr>
          <w:p w14:paraId="354C24EC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would consider getting myself testing for coronavirus</w:t>
            </w:r>
          </w:p>
          <w:p w14:paraId="45313445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BAF204C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sz w:val="16"/>
                <w:szCs w:val="16"/>
              </w:rPr>
              <w:t>I would not consider being tested for Coronavirus</w:t>
            </w:r>
            <w:r>
              <w:rPr>
                <w:rFonts w:cstheme="minorHAnsi"/>
                <w:sz w:val="16"/>
                <w:szCs w:val="16"/>
              </w:rPr>
              <w:t xml:space="preserve"> *</w:t>
            </w:r>
          </w:p>
        </w:tc>
      </w:tr>
      <w:tr w:rsidR="00747677" w:rsidRPr="006A28EF" w14:paraId="21CAAEC5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5FA21E69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6.Trust in doctor’s advice about testing</w:t>
            </w:r>
          </w:p>
          <w:p w14:paraId="697582F3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5C2D9831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339" w:type="pct"/>
          </w:tcPr>
          <w:p w14:paraId="5C346990" w14:textId="640779BF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  <w:p w14:paraId="61C2AA61" w14:textId="78A574D8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61)</w:t>
            </w:r>
          </w:p>
        </w:tc>
        <w:tc>
          <w:tcPr>
            <w:tcW w:w="663" w:type="pct"/>
          </w:tcPr>
          <w:p w14:paraId="040F28C1" w14:textId="1FBAD958" w:rsidR="00747677" w:rsidRPr="006A28EF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112" w:type="pct"/>
          </w:tcPr>
          <w:p w14:paraId="549B1B99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It is my doctor’s role to tell me whether I need testing for Coronavirus</w:t>
            </w:r>
          </w:p>
          <w:p w14:paraId="5D7EB238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087EEED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trust my doctor to tell me if I need testing for coronavirus</w:t>
            </w:r>
          </w:p>
          <w:p w14:paraId="59E5D91B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1C6C6EF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feel able to approach my doctor to ask for tests for coronavirus, if I feel I need it</w:t>
            </w:r>
          </w:p>
        </w:tc>
      </w:tr>
      <w:tr w:rsidR="00747677" w:rsidRPr="006A28EF" w14:paraId="5EC0D760" w14:textId="77777777" w:rsidTr="000239F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779F7D47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7.Beliefs that Testing provid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es</w:t>
            </w: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immunity</w:t>
            </w:r>
          </w:p>
          <w:p w14:paraId="3C95F219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5F7572BC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39" w:type="pct"/>
          </w:tcPr>
          <w:p w14:paraId="37BF8557" w14:textId="113A1B65" w:rsidR="00747677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  <w:p w14:paraId="496B3BCA" w14:textId="29765DCB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36)</w:t>
            </w:r>
          </w:p>
        </w:tc>
        <w:tc>
          <w:tcPr>
            <w:tcW w:w="663" w:type="pct"/>
          </w:tcPr>
          <w:p w14:paraId="31E17E6A" w14:textId="35A690B9" w:rsidR="00747677" w:rsidRPr="006A28EF" w:rsidRDefault="002455D6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112" w:type="pct"/>
          </w:tcPr>
          <w:p w14:paraId="32BB6DAB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Testing will tell me if I am immune</w:t>
            </w:r>
          </w:p>
          <w:p w14:paraId="5B6B05B2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3C66FEE" w14:textId="77777777" w:rsidR="00747677" w:rsidRPr="006A28EF" w:rsidRDefault="00747677" w:rsidP="0002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 think testing will allow me to know if I have previously had coronavirus</w:t>
            </w:r>
          </w:p>
        </w:tc>
      </w:tr>
      <w:tr w:rsidR="00747677" w:rsidRPr="006A28EF" w14:paraId="4E05096D" w14:textId="77777777" w:rsidTr="0002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27135684" w14:textId="77777777" w:rsidR="00747677" w:rsidRDefault="00747677" w:rsidP="000239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658">
              <w:rPr>
                <w:rFonts w:cstheme="minorHAnsi"/>
                <w:b w:val="0"/>
                <w:bCs w:val="0"/>
                <w:sz w:val="16"/>
                <w:szCs w:val="16"/>
              </w:rPr>
              <w:t>8.Worries about testing outcome</w:t>
            </w:r>
          </w:p>
          <w:p w14:paraId="2BEADB39" w14:textId="77777777" w:rsidR="00747677" w:rsidRDefault="00747677" w:rsidP="000239FD">
            <w:pPr>
              <w:jc w:val="right"/>
              <w:rPr>
                <w:sz w:val="16"/>
                <w:szCs w:val="16"/>
              </w:rPr>
            </w:pPr>
          </w:p>
          <w:p w14:paraId="6BE8E84E" w14:textId="77777777" w:rsidR="00747677" w:rsidRPr="00D85311" w:rsidRDefault="00747677" w:rsidP="000239FD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D85311">
              <w:rPr>
                <w:b w:val="0"/>
                <w:bCs w:val="0"/>
                <w:sz w:val="16"/>
                <w:szCs w:val="16"/>
              </w:rPr>
              <w:t>N</w:t>
            </w:r>
            <w:r>
              <w:rPr>
                <w:b w:val="0"/>
                <w:bCs w:val="0"/>
                <w:sz w:val="16"/>
                <w:szCs w:val="16"/>
              </w:rPr>
              <w:t xml:space="preserve">umber of </w:t>
            </w:r>
            <w:r w:rsidRPr="00D85311">
              <w:rPr>
                <w:b w:val="0"/>
                <w:bCs w:val="0"/>
                <w:sz w:val="16"/>
                <w:szCs w:val="16"/>
              </w:rPr>
              <w:t>items</w:t>
            </w:r>
            <w:r w:rsidRPr="00D85311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8531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39" w:type="pct"/>
          </w:tcPr>
          <w:p w14:paraId="6124E6EE" w14:textId="04C0EB8A" w:rsidR="00747677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  <w:p w14:paraId="5FBC1632" w14:textId="66CA878D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2455D6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43)</w:t>
            </w:r>
          </w:p>
        </w:tc>
        <w:tc>
          <w:tcPr>
            <w:tcW w:w="663" w:type="pct"/>
          </w:tcPr>
          <w:p w14:paraId="4DAC5EEB" w14:textId="78D93D22" w:rsidR="00747677" w:rsidRPr="006A28EF" w:rsidRDefault="002455D6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47677">
              <w:rPr>
                <w:rFonts w:cstheme="minorHAns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112" w:type="pct"/>
          </w:tcPr>
          <w:p w14:paraId="68C246A5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If I had coronavirus, I would worry about being a burden to my family</w:t>
            </w:r>
          </w:p>
          <w:p w14:paraId="001D09A7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507F9BF" w14:textId="77777777" w:rsidR="00747677" w:rsidRPr="006A28EF" w:rsidRDefault="00747677" w:rsidP="0002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6A28EF">
              <w:rPr>
                <w:rFonts w:cstheme="minorHAnsi"/>
                <w:color w:val="000000"/>
                <w:sz w:val="16"/>
                <w:szCs w:val="16"/>
              </w:rPr>
              <w:t>If I was tested for coronavirus, I would be very worried about the result</w:t>
            </w:r>
          </w:p>
        </w:tc>
      </w:tr>
    </w:tbl>
    <w:p w14:paraId="3247782F" w14:textId="77777777" w:rsidR="00747677" w:rsidRPr="004F1C2F" w:rsidRDefault="00747677" w:rsidP="00747677">
      <w:pPr>
        <w:spacing w:line="360" w:lineRule="auto"/>
        <w:rPr>
          <w:b/>
          <w:bCs/>
          <w:iCs/>
          <w:sz w:val="20"/>
          <w:szCs w:val="20"/>
        </w:rPr>
      </w:pPr>
      <w:r w:rsidRPr="006C6C2C">
        <w:rPr>
          <w:b/>
          <w:bCs/>
          <w:iCs/>
          <w:sz w:val="20"/>
          <w:szCs w:val="20"/>
        </w:rPr>
        <w:t>*</w:t>
      </w:r>
      <w:r w:rsidRPr="006C6C2C">
        <w:rPr>
          <w:iCs/>
          <w:sz w:val="20"/>
          <w:szCs w:val="20"/>
        </w:rPr>
        <w:t>items reverse coded</w:t>
      </w:r>
    </w:p>
    <w:p w14:paraId="4302BB4A" w14:textId="77777777" w:rsidR="00747677" w:rsidRDefault="00747677" w:rsidP="00D85311">
      <w:pPr>
        <w:spacing w:line="360" w:lineRule="auto"/>
        <w:rPr>
          <w:b/>
          <w:bCs/>
        </w:rPr>
      </w:pPr>
    </w:p>
    <w:sectPr w:rsidR="00747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569F" w14:textId="77777777" w:rsidR="00D85311" w:rsidRDefault="00D85311" w:rsidP="00D85311">
      <w:r>
        <w:separator/>
      </w:r>
    </w:p>
  </w:endnote>
  <w:endnote w:type="continuationSeparator" w:id="0">
    <w:p w14:paraId="025E8781" w14:textId="77777777" w:rsidR="00D85311" w:rsidRDefault="00D85311" w:rsidP="00D8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8F92" w14:textId="77777777" w:rsidR="00D85311" w:rsidRDefault="00D85311" w:rsidP="00D85311">
      <w:r>
        <w:separator/>
      </w:r>
    </w:p>
  </w:footnote>
  <w:footnote w:type="continuationSeparator" w:id="0">
    <w:p w14:paraId="2031B2D5" w14:textId="77777777" w:rsidR="00D85311" w:rsidRDefault="00D85311" w:rsidP="00D8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B0D54"/>
    <w:multiLevelType w:val="hybridMultilevel"/>
    <w:tmpl w:val="6EF29A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0"/>
    <w:rsid w:val="001527F1"/>
    <w:rsid w:val="001A08DA"/>
    <w:rsid w:val="002455D6"/>
    <w:rsid w:val="002A2719"/>
    <w:rsid w:val="00367A4E"/>
    <w:rsid w:val="003730B4"/>
    <w:rsid w:val="004272F5"/>
    <w:rsid w:val="00505729"/>
    <w:rsid w:val="00617AC6"/>
    <w:rsid w:val="00651EB2"/>
    <w:rsid w:val="00667658"/>
    <w:rsid w:val="006C6C2C"/>
    <w:rsid w:val="006E7853"/>
    <w:rsid w:val="006F5D1D"/>
    <w:rsid w:val="00747677"/>
    <w:rsid w:val="007E65F6"/>
    <w:rsid w:val="008D1EA2"/>
    <w:rsid w:val="00913F12"/>
    <w:rsid w:val="00B35AE0"/>
    <w:rsid w:val="00B676E5"/>
    <w:rsid w:val="00BB7F10"/>
    <w:rsid w:val="00C127C3"/>
    <w:rsid w:val="00C55A80"/>
    <w:rsid w:val="00CA7F56"/>
    <w:rsid w:val="00CB32C9"/>
    <w:rsid w:val="00D11C3B"/>
    <w:rsid w:val="00D25A94"/>
    <w:rsid w:val="00D85311"/>
    <w:rsid w:val="00DC2F84"/>
    <w:rsid w:val="00E21C30"/>
    <w:rsid w:val="00E75E2C"/>
    <w:rsid w:val="00E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AB03"/>
  <w15:chartTrackingRefBased/>
  <w15:docId w15:val="{23A3313B-189D-49E7-891F-715D174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1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PlainTable2">
    <w:name w:val="Plain Table 2"/>
    <w:basedOn w:val="TableNormal"/>
    <w:uiPriority w:val="42"/>
    <w:rsid w:val="00BB7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B7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5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2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montague</dc:creator>
  <cp:keywords/>
  <dc:description/>
  <cp:lastModifiedBy>Katie Watts</cp:lastModifiedBy>
  <cp:revision>4</cp:revision>
  <dcterms:created xsi:type="dcterms:W3CDTF">2020-08-23T20:05:00Z</dcterms:created>
  <dcterms:modified xsi:type="dcterms:W3CDTF">2020-08-23T20:59:00Z</dcterms:modified>
</cp:coreProperties>
</file>