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Times New Roman" w:hAnsi="Times New Roman"/>
          <w:b/>
          <w:bCs/>
          <w:sz w:val="22"/>
          <w:szCs w:val="22"/>
        </w:rPr>
        <w:t xml:space="preserve">Table S1 </w:t>
      </w:r>
      <w:r>
        <w:rPr>
          <w:rFonts w:hint="eastAsia" w:ascii="Times New Roman" w:hAnsi="Times New Roman"/>
          <w:b w:val="0"/>
          <w:bCs w:val="0"/>
          <w:sz w:val="22"/>
          <w:szCs w:val="22"/>
        </w:rPr>
        <w:t>Clinical information analyzed in this study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1928"/>
        <w:gridCol w:w="1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4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eastAsia="宋体"/>
                <w:b/>
                <w:bCs/>
                <w:color w:val="000000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TCGA-LUAD</w:t>
            </w:r>
          </w:p>
        </w:tc>
        <w:tc>
          <w:tcPr>
            <w:tcW w:w="194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eastAsia="宋体"/>
                <w:b/>
                <w:bCs/>
                <w:color w:val="000000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GSE42127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4" w:type="dxa"/>
            <w:tcBorders>
              <w:top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Sample</w:t>
            </w:r>
          </w:p>
        </w:tc>
        <w:tc>
          <w:tcPr>
            <w:tcW w:w="1928" w:type="dxa"/>
            <w:tcBorders>
              <w:top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4" w:type="dxa"/>
          </w:tcPr>
          <w:p>
            <w:pPr>
              <w:ind w:firstLine="200" w:firstLineChars="100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Normal</w:t>
            </w:r>
          </w:p>
        </w:tc>
        <w:tc>
          <w:tcPr>
            <w:tcW w:w="1928" w:type="dxa"/>
          </w:tcPr>
          <w:p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945" w:type="dxa"/>
          </w:tcPr>
          <w:p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4" w:type="dxa"/>
          </w:tcPr>
          <w:p>
            <w:pPr>
              <w:ind w:firstLine="200" w:firstLineChars="100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Tumor</w:t>
            </w:r>
          </w:p>
        </w:tc>
        <w:tc>
          <w:tcPr>
            <w:tcW w:w="1928" w:type="dxa"/>
          </w:tcPr>
          <w:p>
            <w:pPr>
              <w:jc w:val="center"/>
              <w:rPr>
                <w:rFonts w:hint="default" w:ascii="Times New Roman" w:hAnsi="Times New Roman" w:eastAsia="宋体"/>
                <w:color w:val="000000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466</w:t>
            </w:r>
          </w:p>
        </w:tc>
        <w:tc>
          <w:tcPr>
            <w:tcW w:w="1945" w:type="dxa"/>
          </w:tcPr>
          <w:p>
            <w:pPr>
              <w:jc w:val="center"/>
              <w:rPr>
                <w:rFonts w:hint="default" w:ascii="Times New Roman" w:hAnsi="Times New Roman" w:eastAsia="宋体"/>
                <w:color w:val="000000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4" w:type="dxa"/>
          </w:tcPr>
          <w:p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Mean age</w:t>
            </w:r>
          </w:p>
          <w:p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(years;range)</w:t>
            </w:r>
          </w:p>
        </w:tc>
        <w:tc>
          <w:tcPr>
            <w:tcW w:w="1928" w:type="dxa"/>
          </w:tcPr>
          <w:p>
            <w:pPr>
              <w:jc w:val="center"/>
              <w:rPr>
                <w:rFonts w:hint="eastAsia" w:ascii="Times New Roman" w:hAnsi="Times New Roman" w:eastAsia="宋体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  <w:p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3-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88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45" w:type="dxa"/>
          </w:tcPr>
          <w:p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66</w:t>
            </w:r>
          </w:p>
          <w:p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42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86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4" w:type="dxa"/>
          </w:tcPr>
          <w:p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Gender</w:t>
            </w:r>
          </w:p>
        </w:tc>
        <w:tc>
          <w:tcPr>
            <w:tcW w:w="1928" w:type="dxa"/>
          </w:tcPr>
          <w:p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945" w:type="dxa"/>
          </w:tcPr>
          <w:p>
            <w:pPr>
              <w:ind w:firstLine="270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4" w:type="dxa"/>
          </w:tcPr>
          <w:p>
            <w:pPr>
              <w:ind w:firstLine="200" w:firstLineChars="100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Male</w:t>
            </w:r>
          </w:p>
        </w:tc>
        <w:tc>
          <w:tcPr>
            <w:tcW w:w="1928" w:type="dxa"/>
          </w:tcPr>
          <w:p>
            <w:pPr>
              <w:jc w:val="center"/>
              <w:rPr>
                <w:rFonts w:hint="default" w:ascii="Times New Roman" w:hAnsi="Times New Roman" w:eastAsia="宋体"/>
                <w:color w:val="000000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213</w:t>
            </w:r>
          </w:p>
        </w:tc>
        <w:tc>
          <w:tcPr>
            <w:tcW w:w="1945" w:type="dxa"/>
          </w:tcPr>
          <w:p>
            <w:pPr>
              <w:jc w:val="center"/>
              <w:rPr>
                <w:rFonts w:hint="default" w:ascii="Times New Roman" w:hAnsi="Times New Roman" w:eastAsia="宋体"/>
                <w:color w:val="000000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0"/>
                <w:szCs w:val="20"/>
                <w:lang w:val="en-US" w:eastAsia="zh-CN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4" w:type="dxa"/>
          </w:tcPr>
          <w:p>
            <w:pPr>
              <w:ind w:firstLine="200" w:firstLineChars="100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Female</w:t>
            </w:r>
          </w:p>
        </w:tc>
        <w:tc>
          <w:tcPr>
            <w:tcW w:w="1928" w:type="dxa"/>
          </w:tcPr>
          <w:p>
            <w:pPr>
              <w:jc w:val="center"/>
              <w:rPr>
                <w:rFonts w:hint="default" w:ascii="Times New Roman" w:hAnsi="Times New Roman" w:eastAsia="宋体"/>
                <w:color w:val="000000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253</w:t>
            </w:r>
          </w:p>
        </w:tc>
        <w:tc>
          <w:tcPr>
            <w:tcW w:w="1945" w:type="dxa"/>
          </w:tcPr>
          <w:p>
            <w:pPr>
              <w:jc w:val="center"/>
              <w:rPr>
                <w:rFonts w:hint="default" w:ascii="Times New Roman" w:hAnsi="Times New Roman" w:eastAsia="宋体"/>
                <w:color w:val="000000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4" w:type="dxa"/>
          </w:tcPr>
          <w:p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Stage</w:t>
            </w:r>
          </w:p>
        </w:tc>
        <w:tc>
          <w:tcPr>
            <w:tcW w:w="1928" w:type="dxa"/>
          </w:tcPr>
          <w:p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945" w:type="dxa"/>
          </w:tcPr>
          <w:p>
            <w:pPr>
              <w:ind w:firstLine="270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4" w:type="dxa"/>
          </w:tcPr>
          <w:p>
            <w:pPr>
              <w:ind w:firstLine="200" w:firstLineChars="100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I</w:t>
            </w:r>
          </w:p>
        </w:tc>
        <w:tc>
          <w:tcPr>
            <w:tcW w:w="1928" w:type="dxa"/>
          </w:tcPr>
          <w:p>
            <w:pPr>
              <w:jc w:val="center"/>
              <w:rPr>
                <w:rFonts w:hint="default" w:ascii="Times New Roman" w:hAnsi="Times New Roman" w:eastAsia="宋体"/>
                <w:color w:val="000000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254</w:t>
            </w:r>
          </w:p>
        </w:tc>
        <w:tc>
          <w:tcPr>
            <w:tcW w:w="1945" w:type="dxa"/>
          </w:tcPr>
          <w:p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4" w:type="dxa"/>
          </w:tcPr>
          <w:p>
            <w:pPr>
              <w:ind w:firstLine="200" w:firstLineChars="100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II</w:t>
            </w:r>
          </w:p>
        </w:tc>
        <w:tc>
          <w:tcPr>
            <w:tcW w:w="1928" w:type="dxa"/>
          </w:tcPr>
          <w:p>
            <w:pPr>
              <w:jc w:val="center"/>
              <w:rPr>
                <w:rFonts w:hint="default" w:ascii="Times New Roman" w:hAnsi="Times New Roman" w:eastAsia="宋体"/>
                <w:color w:val="000000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110</w:t>
            </w:r>
          </w:p>
        </w:tc>
        <w:tc>
          <w:tcPr>
            <w:tcW w:w="1945" w:type="dxa"/>
          </w:tcPr>
          <w:p>
            <w:pPr>
              <w:jc w:val="center"/>
              <w:rPr>
                <w:rFonts w:hint="default" w:ascii="Times New Roman" w:hAnsi="Times New Roman" w:eastAsia="宋体"/>
                <w:color w:val="000000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4" w:type="dxa"/>
          </w:tcPr>
          <w:p>
            <w:pPr>
              <w:ind w:firstLine="200" w:firstLineChars="100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III</w:t>
            </w:r>
          </w:p>
        </w:tc>
        <w:tc>
          <w:tcPr>
            <w:tcW w:w="1928" w:type="dxa"/>
          </w:tcPr>
          <w:p>
            <w:pPr>
              <w:jc w:val="center"/>
              <w:rPr>
                <w:rFonts w:hint="eastAsia" w:ascii="Times New Roman" w:hAnsi="Times New Roman" w:eastAsia="宋体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945" w:type="dxa"/>
          </w:tcPr>
          <w:p>
            <w:pPr>
              <w:jc w:val="center"/>
              <w:rPr>
                <w:rFonts w:hint="default" w:ascii="Times New Roman" w:hAnsi="Times New Roman" w:eastAsia="宋体"/>
                <w:color w:val="000000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4" w:type="dxa"/>
          </w:tcPr>
          <w:p>
            <w:pPr>
              <w:ind w:firstLine="200" w:firstLineChars="100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IV</w:t>
            </w:r>
          </w:p>
        </w:tc>
        <w:tc>
          <w:tcPr>
            <w:tcW w:w="1928" w:type="dxa"/>
          </w:tcPr>
          <w:p>
            <w:pPr>
              <w:jc w:val="center"/>
              <w:rPr>
                <w:rFonts w:hint="default" w:ascii="Times New Roman" w:hAnsi="Times New Roman" w:eastAsia="宋体"/>
                <w:color w:val="000000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945" w:type="dxa"/>
          </w:tcPr>
          <w:p>
            <w:pPr>
              <w:jc w:val="center"/>
              <w:rPr>
                <w:rFonts w:hint="eastAsia" w:ascii="Times New Roman" w:hAnsi="Times New Roman" w:eastAsia="宋体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4" w:type="dxa"/>
          </w:tcPr>
          <w:p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Status</w:t>
            </w:r>
          </w:p>
        </w:tc>
        <w:tc>
          <w:tcPr>
            <w:tcW w:w="1928" w:type="dxa"/>
          </w:tcPr>
          <w:p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945" w:type="dxa"/>
          </w:tcPr>
          <w:p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4" w:type="dxa"/>
          </w:tcPr>
          <w:p>
            <w:pPr>
              <w:ind w:firstLine="200" w:firstLineChars="100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Alive</w:t>
            </w:r>
          </w:p>
        </w:tc>
        <w:tc>
          <w:tcPr>
            <w:tcW w:w="1928" w:type="dxa"/>
          </w:tcPr>
          <w:p>
            <w:pPr>
              <w:jc w:val="center"/>
              <w:rPr>
                <w:rFonts w:hint="default" w:ascii="Times New Roman" w:hAnsi="Times New Roman" w:eastAsia="宋体"/>
                <w:color w:val="000000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347</w:t>
            </w:r>
          </w:p>
        </w:tc>
        <w:tc>
          <w:tcPr>
            <w:tcW w:w="1945" w:type="dxa"/>
          </w:tcPr>
          <w:p>
            <w:pPr>
              <w:jc w:val="center"/>
              <w:rPr>
                <w:rFonts w:hint="default" w:ascii="Times New Roman" w:hAnsi="Times New Roman" w:eastAsia="宋体"/>
                <w:color w:val="000000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4" w:type="dxa"/>
          </w:tcPr>
          <w:p>
            <w:pPr>
              <w:ind w:firstLine="200" w:firstLineChars="100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Dead</w:t>
            </w:r>
          </w:p>
        </w:tc>
        <w:tc>
          <w:tcPr>
            <w:tcW w:w="1928" w:type="dxa"/>
          </w:tcPr>
          <w:p>
            <w:pPr>
              <w:jc w:val="center"/>
              <w:rPr>
                <w:rFonts w:hint="default" w:ascii="Times New Roman" w:hAnsi="Times New Roman" w:eastAsia="宋体"/>
                <w:color w:val="000000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0"/>
                <w:szCs w:val="20"/>
                <w:lang w:val="en-US" w:eastAsia="zh-CN"/>
              </w:rPr>
              <w:t>119</w:t>
            </w:r>
          </w:p>
        </w:tc>
        <w:tc>
          <w:tcPr>
            <w:tcW w:w="1945" w:type="dxa"/>
          </w:tcPr>
          <w:p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4" w:type="dxa"/>
            <w:tcBorders>
              <w:bottom w:val="single" w:color="000000" w:sz="4" w:space="0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 w:eastAsia="AdvOTfe809cc4"/>
                <w:color w:val="231F2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Platform</w:t>
            </w:r>
          </w:p>
        </w:tc>
        <w:tc>
          <w:tcPr>
            <w:tcW w:w="1928" w:type="dxa"/>
            <w:tcBorders>
              <w:bottom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Illumina</w:t>
            </w:r>
          </w:p>
          <w:p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HiSeqV2</w:t>
            </w:r>
          </w:p>
        </w:tc>
        <w:tc>
          <w:tcPr>
            <w:tcW w:w="1945" w:type="dxa"/>
            <w:tcBorders>
              <w:bottom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0"/>
                <w:szCs w:val="20"/>
              </w:rPr>
              <w:t>Illumina HumanWG-6 v3.0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vOTfe809cc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940D4B"/>
    <w:rsid w:val="3C352A8C"/>
    <w:rsid w:val="3C6214A8"/>
    <w:rsid w:val="403A42B4"/>
    <w:rsid w:val="403E0B15"/>
    <w:rsid w:val="662A5234"/>
    <w:rsid w:val="79D57CAB"/>
    <w:rsid w:val="7B95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2020-08-25T05:37:28Z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