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924" w14:textId="291AABBC" w:rsidR="00E53BBA" w:rsidRDefault="00E53BBA" w:rsidP="00E53BBA">
      <w:r>
        <w:t>Suppelemtary table 2</w:t>
      </w:r>
      <w:r w:rsidRPr="00311B0B">
        <w:t xml:space="preserve">: </w:t>
      </w:r>
      <w:r w:rsidR="00707C5E">
        <w:t>L</w:t>
      </w:r>
      <w:r w:rsidRPr="00311B0B">
        <w:t xml:space="preserve">ogistic regression </w:t>
      </w:r>
      <w:r>
        <w:t>for any dermatological manifestations of SLE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  <w:gridCol w:w="1200"/>
      </w:tblGrid>
      <w:tr w:rsidR="00E53BBA" w:rsidRPr="004F3F04" w14:paraId="585A1332" w14:textId="77777777" w:rsidTr="003E20F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36E" w14:textId="77777777" w:rsidR="00E53BBA" w:rsidRPr="004F3F04" w:rsidRDefault="00E53BBA" w:rsidP="003E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F545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4EC1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SE (β)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112A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43F0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E53BBA" w:rsidRPr="004F3F04" w14:paraId="4440F5FE" w14:textId="77777777" w:rsidTr="003E20F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A2C" w14:textId="77777777" w:rsidR="00E53BBA" w:rsidRPr="004F3F04" w:rsidRDefault="00E53BBA" w:rsidP="003E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D27C5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-0,674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635E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ECD6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D7F7F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0,510</w:t>
            </w:r>
          </w:p>
        </w:tc>
      </w:tr>
      <w:tr w:rsidR="00E53BBA" w:rsidRPr="004F3F04" w14:paraId="228B81CA" w14:textId="77777777" w:rsidTr="003E20F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ED5D" w14:textId="77777777" w:rsidR="00E53BBA" w:rsidRPr="004F3F04" w:rsidRDefault="00E53BBA" w:rsidP="003E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disease duration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3C553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5F85C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5E140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0,072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2999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1,022</w:t>
            </w:r>
          </w:p>
        </w:tc>
      </w:tr>
      <w:tr w:rsidR="00E53BBA" w:rsidRPr="004F3F04" w14:paraId="1A9146A6" w14:textId="77777777" w:rsidTr="003E20F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67E" w14:textId="77777777" w:rsidR="00E53BBA" w:rsidRPr="004F3F04" w:rsidRDefault="00E53BBA" w:rsidP="003E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constant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4DE2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0,973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B655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0,132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CD5EA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&lt;0,001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2F60" w14:textId="77777777" w:rsidR="00E53BBA" w:rsidRPr="004F3F04" w:rsidRDefault="00E53BBA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3F04">
              <w:rPr>
                <w:rFonts w:ascii="Calibri" w:eastAsia="Times New Roman" w:hAnsi="Calibri" w:cs="Calibri"/>
                <w:lang w:eastAsia="en-GB"/>
              </w:rPr>
              <w:t>2,645</w:t>
            </w:r>
          </w:p>
        </w:tc>
      </w:tr>
    </w:tbl>
    <w:p w14:paraId="08FD6BEF" w14:textId="77777777" w:rsidR="00707C5E" w:rsidRDefault="00707C5E"/>
    <w:p w14:paraId="6A447CB0" w14:textId="13A3ABAB" w:rsidR="00707C5E" w:rsidRDefault="00707C5E">
      <w:r w:rsidRPr="00707C5E">
        <w:t>Supplementary table 2: Tables of estimates of multiple logistical regression models for dermatological manifestations of SLE. The model includes gender (male=1, female=0) and disease duration at inclusion in years. β = regression coefficient, SE (β) = standard error for β, B = odds ratio.</w:t>
      </w:r>
    </w:p>
    <w:sectPr w:rsidR="00707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88"/>
    <w:rsid w:val="002529B4"/>
    <w:rsid w:val="00707C5E"/>
    <w:rsid w:val="0072290B"/>
    <w:rsid w:val="00935488"/>
    <w:rsid w:val="00E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D9A4"/>
  <w15:chartTrackingRefBased/>
  <w15:docId w15:val="{0053ABC4-4FD7-4D33-9975-AC61D06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Mihailovic</dc:creator>
  <cp:keywords/>
  <dc:description/>
  <cp:lastModifiedBy>Suzan Dahdal</cp:lastModifiedBy>
  <cp:revision>3</cp:revision>
  <dcterms:created xsi:type="dcterms:W3CDTF">2021-06-15T06:05:00Z</dcterms:created>
  <dcterms:modified xsi:type="dcterms:W3CDTF">2021-06-27T19:46:00Z</dcterms:modified>
</cp:coreProperties>
</file>