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76" w:rsidRPr="002A4642" w:rsidRDefault="00D9489D" w:rsidP="00327E76">
      <w:pPr>
        <w:rPr>
          <w:rFonts w:ascii="Times New Roman" w:hAnsi="Times New Roman" w:cs="Times New Roman"/>
          <w:sz w:val="24"/>
          <w:szCs w:val="24"/>
        </w:rPr>
      </w:pPr>
      <w:r w:rsidRPr="002A4642">
        <w:rPr>
          <w:rFonts w:ascii="Times New Roman" w:hAnsi="Times New Roman" w:cs="Times New Roman"/>
          <w:b/>
          <w:sz w:val="24"/>
          <w:szCs w:val="24"/>
        </w:rPr>
        <w:t>Additional file</w:t>
      </w:r>
      <w:r w:rsidR="000112C3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327E76" w:rsidRPr="002A46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27E76" w:rsidRPr="002A4642">
        <w:rPr>
          <w:rFonts w:ascii="Times New Roman" w:hAnsi="Times New Roman" w:cs="Times New Roman"/>
          <w:b/>
          <w:bCs/>
          <w:sz w:val="24"/>
          <w:szCs w:val="24"/>
        </w:rPr>
        <w:t>Draft of search strategy to be used using PubMed electronic database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341"/>
        <w:tblW w:w="4853" w:type="pct"/>
        <w:tblLayout w:type="fixed"/>
        <w:tblLook w:val="04A0" w:firstRow="1" w:lastRow="0" w:firstColumn="1" w:lastColumn="0" w:noHBand="0" w:noVBand="1"/>
      </w:tblPr>
      <w:tblGrid>
        <w:gridCol w:w="1234"/>
        <w:gridCol w:w="6796"/>
        <w:gridCol w:w="1258"/>
        <w:gridCol w:w="6"/>
      </w:tblGrid>
      <w:tr w:rsidR="006902B0" w:rsidRPr="003118AC" w:rsidTr="006C0DDE">
        <w:trPr>
          <w:gridAfter w:val="1"/>
          <w:wAfter w:w="3" w:type="pct"/>
          <w:trHeight w:val="243"/>
        </w:trPr>
        <w:tc>
          <w:tcPr>
            <w:tcW w:w="664" w:type="pct"/>
          </w:tcPr>
          <w:p w:rsidR="006902B0" w:rsidRPr="004716CB" w:rsidRDefault="000611CE" w:rsidP="006E64A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Search terms </w:t>
            </w:r>
          </w:p>
        </w:tc>
        <w:tc>
          <w:tcPr>
            <w:tcW w:w="3656" w:type="pct"/>
          </w:tcPr>
          <w:p w:rsidR="006902B0" w:rsidRPr="004716CB" w:rsidRDefault="006902B0" w:rsidP="006E64AE">
            <w:pPr>
              <w:spacing w:after="160" w:line="259" w:lineRule="auto"/>
              <w:rPr>
                <w:b/>
              </w:rPr>
            </w:pPr>
            <w:r w:rsidRPr="004716CB">
              <w:rPr>
                <w:b/>
              </w:rPr>
              <w:t>Search terms</w:t>
            </w:r>
          </w:p>
        </w:tc>
        <w:tc>
          <w:tcPr>
            <w:tcW w:w="677" w:type="pct"/>
          </w:tcPr>
          <w:p w:rsidR="006902B0" w:rsidRPr="004716CB" w:rsidRDefault="000A4B8A" w:rsidP="006E64A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Results</w:t>
            </w:r>
          </w:p>
        </w:tc>
      </w:tr>
      <w:tr w:rsidR="006902B0" w:rsidRPr="003118AC" w:rsidTr="006C0DDE">
        <w:trPr>
          <w:gridAfter w:val="1"/>
          <w:wAfter w:w="3" w:type="pct"/>
          <w:trHeight w:val="70"/>
        </w:trPr>
        <w:tc>
          <w:tcPr>
            <w:tcW w:w="664" w:type="pct"/>
          </w:tcPr>
          <w:p w:rsidR="006902B0" w:rsidRPr="003118AC" w:rsidRDefault="006902B0" w:rsidP="006E64AE">
            <w:pPr>
              <w:spacing w:after="160" w:line="259" w:lineRule="auto"/>
            </w:pPr>
            <w:r>
              <w:t xml:space="preserve">Term </w:t>
            </w:r>
            <w:r w:rsidRPr="003118AC">
              <w:t>#1</w:t>
            </w:r>
          </w:p>
        </w:tc>
        <w:tc>
          <w:tcPr>
            <w:tcW w:w="3656" w:type="pct"/>
          </w:tcPr>
          <w:p w:rsidR="006902B0" w:rsidRPr="00197B7A" w:rsidRDefault="00E627F3" w:rsidP="00F57CE7">
            <w:pPr>
              <w:spacing w:after="160" w:line="259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84F22" w:rsidRPr="00C83EC9">
              <w:rPr>
                <w:rFonts w:ascii="Times New Roman" w:hAnsi="Times New Roman" w:cs="Times New Roman"/>
                <w:sz w:val="24"/>
                <w:szCs w:val="24"/>
              </w:rPr>
              <w:t>enstruation</w:t>
            </w:r>
            <w:r w:rsidR="00D84F22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AA5B2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84F22" w:rsidRPr="00C83EC9">
              <w:rPr>
                <w:rFonts w:ascii="Times New Roman" w:hAnsi="Times New Roman" w:cs="Times New Roman"/>
                <w:sz w:val="24"/>
                <w:szCs w:val="24"/>
              </w:rPr>
              <w:t>enarche</w:t>
            </w:r>
            <w:r w:rsidR="00D84F22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AA5B2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84F22" w:rsidRPr="00C83EC9">
              <w:rPr>
                <w:rFonts w:ascii="Times New Roman" w:hAnsi="Times New Roman" w:cs="Times New Roman"/>
                <w:sz w:val="24"/>
                <w:szCs w:val="24"/>
              </w:rPr>
              <w:t>enses</w:t>
            </w:r>
            <w:r w:rsidR="00D84F22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AA5B2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84F22" w:rsidRPr="00C83EC9">
              <w:rPr>
                <w:rFonts w:ascii="Times New Roman" w:hAnsi="Times New Roman" w:cs="Times New Roman"/>
                <w:sz w:val="24"/>
                <w:szCs w:val="24"/>
              </w:rPr>
              <w:t>hysiology</w:t>
            </w:r>
            <w:r w:rsidR="00D84F22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AA5B2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84F22" w:rsidRPr="00C83EC9">
              <w:rPr>
                <w:rFonts w:ascii="Times New Roman" w:hAnsi="Times New Roman" w:cs="Times New Roman"/>
                <w:sz w:val="24"/>
                <w:szCs w:val="24"/>
              </w:rPr>
              <w:t>sychology</w:t>
            </w:r>
            <w:r w:rsidR="00D84F22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AA5B2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84F22" w:rsidRPr="00C83EC9">
              <w:rPr>
                <w:rFonts w:ascii="Times New Roman" w:hAnsi="Times New Roman" w:cs="Times New Roman"/>
                <w:sz w:val="24"/>
                <w:szCs w:val="24"/>
              </w:rPr>
              <w:t xml:space="preserve">exual </w:t>
            </w:r>
            <w:r w:rsidR="00D84F22">
              <w:rPr>
                <w:rFonts w:ascii="Times New Roman" w:hAnsi="Times New Roman" w:cs="Times New Roman"/>
                <w:sz w:val="24"/>
                <w:szCs w:val="24"/>
              </w:rPr>
              <w:t xml:space="preserve">and reproductive </w:t>
            </w:r>
            <w:r w:rsidR="00D84F22" w:rsidRPr="00C83EC9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r w:rsidR="00D84F22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AA5B2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84F22" w:rsidRPr="00C83EC9">
              <w:rPr>
                <w:rFonts w:ascii="Times New Roman" w:hAnsi="Times New Roman" w:cs="Times New Roman"/>
                <w:sz w:val="24"/>
                <w:szCs w:val="24"/>
              </w:rPr>
              <w:t>omen health</w:t>
            </w:r>
            <w:r w:rsidR="00D84F22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AA5B2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84F22" w:rsidRPr="00C83EC9">
              <w:rPr>
                <w:rFonts w:ascii="Times New Roman" w:hAnsi="Times New Roman" w:cs="Times New Roman"/>
                <w:sz w:val="24"/>
                <w:szCs w:val="24"/>
              </w:rPr>
              <w:t xml:space="preserve">eproductive </w:t>
            </w:r>
            <w:r w:rsidR="00AA5B2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84F22" w:rsidRPr="00C83EC9">
              <w:rPr>
                <w:rFonts w:ascii="Times New Roman" w:hAnsi="Times New Roman" w:cs="Times New Roman"/>
                <w:sz w:val="24"/>
                <w:szCs w:val="24"/>
              </w:rPr>
              <w:t>ealth</w:t>
            </w:r>
            <w:r w:rsidR="00D84F22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AA5B2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84F22" w:rsidRPr="00C83EC9">
              <w:rPr>
                <w:rFonts w:ascii="Times New Roman" w:hAnsi="Times New Roman" w:cs="Times New Roman"/>
                <w:sz w:val="24"/>
                <w:szCs w:val="24"/>
              </w:rPr>
              <w:t>ygiene</w:t>
            </w:r>
            <w:r w:rsidR="00D84F22">
              <w:rPr>
                <w:rFonts w:ascii="Times New Roman" w:hAnsi="Times New Roman" w:cs="Times New Roman"/>
                <w:sz w:val="24"/>
                <w:szCs w:val="24"/>
              </w:rPr>
              <w:t xml:space="preserve"> OR practice OR </w:t>
            </w:r>
            <w:r w:rsidR="00AA5B2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84F22" w:rsidRPr="00C83EC9">
              <w:rPr>
                <w:rFonts w:ascii="Times New Roman" w:hAnsi="Times New Roman" w:cs="Times New Roman"/>
                <w:sz w:val="24"/>
                <w:szCs w:val="24"/>
              </w:rPr>
              <w:t xml:space="preserve">ygiene </w:t>
            </w:r>
            <w:r w:rsidR="00AA5B2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84F22" w:rsidRPr="00C83EC9">
              <w:rPr>
                <w:rFonts w:ascii="Times New Roman" w:hAnsi="Times New Roman" w:cs="Times New Roman"/>
                <w:sz w:val="24"/>
                <w:szCs w:val="24"/>
              </w:rPr>
              <w:t>ractice</w:t>
            </w:r>
            <w:r w:rsidR="00D8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 </w:t>
            </w:r>
            <w:r w:rsidR="00D84F22" w:rsidRPr="00C8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menstrual hygiene management</w:t>
            </w:r>
            <w:r w:rsidR="00F5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 </w:t>
            </w:r>
            <w:r w:rsidR="00D84F22" w:rsidRPr="00C8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menstrual hygiene</w:t>
            </w:r>
            <w:r w:rsidR="00D8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 </w:t>
            </w:r>
            <w:r w:rsidR="00D84F22" w:rsidRPr="00C8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menstrual health</w:t>
            </w:r>
            <w:r w:rsidR="00F5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 </w:t>
            </w:r>
            <w:r w:rsidR="00A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D84F22" w:rsidRPr="00C83EC9">
              <w:rPr>
                <w:rFonts w:ascii="Times New Roman" w:hAnsi="Times New Roman" w:cs="Times New Roman"/>
                <w:sz w:val="24"/>
                <w:szCs w:val="24"/>
              </w:rPr>
              <w:t>anitation</w:t>
            </w:r>
            <w:r w:rsidR="00D84F22" w:rsidRPr="00E3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 </w:t>
            </w:r>
            <w:r w:rsidR="00D84F22" w:rsidRPr="00C8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</w:p>
        </w:tc>
        <w:tc>
          <w:tcPr>
            <w:tcW w:w="677" w:type="pct"/>
          </w:tcPr>
          <w:p w:rsidR="006902B0" w:rsidRPr="003118AC" w:rsidRDefault="006902B0" w:rsidP="00277185">
            <w:pPr>
              <w:spacing w:after="160" w:line="259" w:lineRule="auto"/>
            </w:pPr>
          </w:p>
        </w:tc>
      </w:tr>
      <w:tr w:rsidR="006902B0" w:rsidRPr="003118AC" w:rsidTr="006C0DDE">
        <w:trPr>
          <w:gridAfter w:val="1"/>
          <w:wAfter w:w="3" w:type="pct"/>
          <w:trHeight w:val="695"/>
        </w:trPr>
        <w:tc>
          <w:tcPr>
            <w:tcW w:w="664" w:type="pct"/>
          </w:tcPr>
          <w:p w:rsidR="006902B0" w:rsidRPr="003118AC" w:rsidRDefault="006902B0" w:rsidP="006E64AE">
            <w:pPr>
              <w:spacing w:after="160" w:line="259" w:lineRule="auto"/>
            </w:pPr>
            <w:r>
              <w:t xml:space="preserve">Term </w:t>
            </w:r>
            <w:r w:rsidRPr="003118AC">
              <w:t>#2</w:t>
            </w:r>
          </w:p>
        </w:tc>
        <w:tc>
          <w:tcPr>
            <w:tcW w:w="3656" w:type="pct"/>
          </w:tcPr>
          <w:p w:rsidR="006902B0" w:rsidRPr="00D11F5A" w:rsidRDefault="00E627F3" w:rsidP="00517397">
            <w:pPr>
              <w:spacing w:after="160" w:line="259" w:lineRule="auto"/>
              <w:jc w:val="both"/>
            </w:pPr>
            <w:r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>M</w:t>
            </w:r>
            <w:r w:rsidR="00A2251B" w:rsidRPr="00C83EC9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>enstrual hygiene</w:t>
            </w:r>
            <w:r w:rsidR="00A2251B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 xml:space="preserve"> product</w:t>
            </w:r>
            <w:r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 xml:space="preserve"> </w:t>
            </w:r>
            <w:r w:rsidR="00A2251B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 xml:space="preserve">OR </w:t>
            </w:r>
            <w:r w:rsidR="00AA5B2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2251B" w:rsidRPr="00C83EC9">
              <w:rPr>
                <w:rFonts w:ascii="Times New Roman" w:hAnsi="Times New Roman" w:cs="Times New Roman"/>
                <w:sz w:val="24"/>
                <w:szCs w:val="24"/>
              </w:rPr>
              <w:t>eminine hygiene product</w:t>
            </w:r>
            <w:r w:rsidR="00A2251B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AA5B2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251B" w:rsidRPr="00C83EC9">
              <w:rPr>
                <w:rFonts w:ascii="Times New Roman" w:hAnsi="Times New Roman" w:cs="Times New Roman"/>
                <w:sz w:val="24"/>
                <w:szCs w:val="24"/>
              </w:rPr>
              <w:t>anitary product</w:t>
            </w:r>
            <w:r w:rsidR="00A2251B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A2251B" w:rsidRPr="00C8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supply &amp; distribution</w:t>
            </w:r>
            <w:r w:rsidR="00A2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 </w:t>
            </w:r>
            <w:r w:rsidR="00AA5B2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2251B" w:rsidRPr="00C83EC9">
              <w:rPr>
                <w:rFonts w:ascii="Times New Roman" w:hAnsi="Times New Roman" w:cs="Times New Roman"/>
                <w:sz w:val="24"/>
                <w:szCs w:val="24"/>
              </w:rPr>
              <w:t>oilet facilities</w:t>
            </w:r>
            <w:r w:rsidR="00A2251B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AA5B2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251B" w:rsidRPr="00C83EC9">
              <w:rPr>
                <w:rFonts w:ascii="Times New Roman" w:hAnsi="Times New Roman" w:cs="Times New Roman"/>
                <w:sz w:val="24"/>
                <w:szCs w:val="24"/>
              </w:rPr>
              <w:t>tandard schools</w:t>
            </w:r>
            <w:r w:rsidR="00A2251B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AA5B2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251B" w:rsidRPr="00C83EC9">
              <w:rPr>
                <w:rFonts w:ascii="Times New Roman" w:hAnsi="Times New Roman" w:cs="Times New Roman"/>
                <w:sz w:val="24"/>
                <w:szCs w:val="24"/>
              </w:rPr>
              <w:t>chool health services</w:t>
            </w:r>
            <w:r w:rsidR="00A2251B">
              <w:rPr>
                <w:rFonts w:ascii="Times New Roman" w:hAnsi="Times New Roman" w:cs="Times New Roman"/>
                <w:sz w:val="24"/>
                <w:szCs w:val="24"/>
              </w:rPr>
              <w:t xml:space="preserve"> OR education OR health education OR </w:t>
            </w:r>
            <w:r w:rsidR="00AA5B2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2251B" w:rsidRPr="00C83EC9">
              <w:rPr>
                <w:rFonts w:ascii="Times New Roman" w:hAnsi="Times New Roman" w:cs="Times New Roman"/>
                <w:sz w:val="24"/>
                <w:szCs w:val="24"/>
              </w:rPr>
              <w:t>isk factors</w:t>
            </w:r>
            <w:r w:rsidR="00A22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9BB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C139BB" w:rsidRPr="00C83EC9">
              <w:rPr>
                <w:rFonts w:ascii="Times New Roman" w:hAnsi="Times New Roman" w:cs="Times New Roman"/>
                <w:sz w:val="24"/>
                <w:szCs w:val="24"/>
              </w:rPr>
              <w:t>prevalence</w:t>
            </w:r>
            <w:r w:rsidR="00C1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51B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="00A2251B" w:rsidRPr="00C83EC9">
              <w:rPr>
                <w:rFonts w:ascii="Times New Roman" w:hAnsi="Times New Roman" w:cs="Times New Roman"/>
                <w:sz w:val="24"/>
                <w:szCs w:val="24"/>
              </w:rPr>
              <w:t xml:space="preserve">quality of </w:t>
            </w:r>
            <w:r w:rsidR="00A2251B">
              <w:rPr>
                <w:rFonts w:ascii="Times New Roman" w:hAnsi="Times New Roman" w:cs="Times New Roman"/>
                <w:sz w:val="24"/>
                <w:szCs w:val="24"/>
              </w:rPr>
              <w:t xml:space="preserve">life OR </w:t>
            </w:r>
            <w:r w:rsidR="00A2251B" w:rsidRPr="00C83EC9">
              <w:rPr>
                <w:rFonts w:ascii="Times New Roman" w:hAnsi="Times New Roman" w:cs="Times New Roman"/>
                <w:sz w:val="24"/>
                <w:szCs w:val="24"/>
              </w:rPr>
              <w:t>adolescent behavior</w:t>
            </w:r>
            <w:r w:rsidR="00A2251B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AA5B2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251B" w:rsidRPr="00C83EC9">
              <w:rPr>
                <w:rFonts w:ascii="Times New Roman" w:hAnsi="Times New Roman" w:cs="Times New Roman"/>
                <w:sz w:val="24"/>
                <w:szCs w:val="24"/>
              </w:rPr>
              <w:t xml:space="preserve">tandard </w:t>
            </w:r>
            <w:r w:rsidR="00AA5B2E">
              <w:rPr>
                <w:rFonts w:ascii="Times New Roman" w:hAnsi="Times New Roman" w:cs="Times New Roman"/>
                <w:sz w:val="24"/>
                <w:szCs w:val="24"/>
              </w:rPr>
              <w:t>social d</w:t>
            </w:r>
            <w:r w:rsidR="00A2251B" w:rsidRPr="00C83EC9">
              <w:rPr>
                <w:rFonts w:ascii="Times New Roman" w:hAnsi="Times New Roman" w:cs="Times New Roman"/>
                <w:sz w:val="24"/>
                <w:szCs w:val="24"/>
              </w:rPr>
              <w:t>esirability</w:t>
            </w:r>
            <w:r w:rsidR="00A2251B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A2251B" w:rsidRPr="00C83EC9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r w:rsidR="00A2251B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AA5B2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251B" w:rsidRPr="00C83EC9">
              <w:rPr>
                <w:rFonts w:ascii="Times New Roman" w:hAnsi="Times New Roman" w:cs="Times New Roman"/>
                <w:sz w:val="24"/>
                <w:szCs w:val="24"/>
              </w:rPr>
              <w:t>chool absenteeism</w:t>
            </w:r>
            <w:r w:rsidR="00A2251B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AA5B2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A5B2E" w:rsidRPr="00C83EC9">
              <w:rPr>
                <w:rFonts w:ascii="Times New Roman" w:hAnsi="Times New Roman" w:cs="Times New Roman"/>
                <w:sz w:val="24"/>
                <w:szCs w:val="24"/>
              </w:rPr>
              <w:t>choll</w:t>
            </w:r>
            <w:r w:rsidR="00A2251B" w:rsidRPr="00C83EC9">
              <w:rPr>
                <w:rFonts w:ascii="Times New Roman" w:hAnsi="Times New Roman" w:cs="Times New Roman"/>
                <w:sz w:val="24"/>
                <w:szCs w:val="24"/>
              </w:rPr>
              <w:t xml:space="preserve"> attendance</w:t>
            </w:r>
            <w:r w:rsidR="00A2251B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AA5B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2251B" w:rsidRPr="00C83EC9">
              <w:rPr>
                <w:rFonts w:ascii="Times New Roman" w:hAnsi="Times New Roman" w:cs="Times New Roman"/>
                <w:sz w:val="24"/>
                <w:szCs w:val="24"/>
              </w:rPr>
              <w:t>bsenteeism</w:t>
            </w:r>
          </w:p>
        </w:tc>
        <w:tc>
          <w:tcPr>
            <w:tcW w:w="677" w:type="pct"/>
          </w:tcPr>
          <w:p w:rsidR="006902B0" w:rsidRPr="003118AC" w:rsidRDefault="006902B0" w:rsidP="005D629E">
            <w:pPr>
              <w:spacing w:after="160" w:line="259" w:lineRule="auto"/>
              <w:jc w:val="center"/>
            </w:pPr>
          </w:p>
        </w:tc>
      </w:tr>
      <w:tr w:rsidR="006902B0" w:rsidRPr="003118AC" w:rsidTr="006C0DDE">
        <w:trPr>
          <w:gridAfter w:val="1"/>
          <w:wAfter w:w="3" w:type="pct"/>
          <w:trHeight w:val="70"/>
        </w:trPr>
        <w:tc>
          <w:tcPr>
            <w:tcW w:w="664" w:type="pct"/>
          </w:tcPr>
          <w:p w:rsidR="006902B0" w:rsidRPr="003118AC" w:rsidRDefault="006902B0" w:rsidP="006E64AE">
            <w:pPr>
              <w:spacing w:after="160" w:line="259" w:lineRule="auto"/>
            </w:pPr>
            <w:r>
              <w:t xml:space="preserve">Term </w:t>
            </w:r>
            <w:r w:rsidRPr="003118AC">
              <w:t>#3</w:t>
            </w:r>
          </w:p>
        </w:tc>
        <w:tc>
          <w:tcPr>
            <w:tcW w:w="3656" w:type="pct"/>
          </w:tcPr>
          <w:p w:rsidR="006902B0" w:rsidRPr="00197B7A" w:rsidRDefault="00A917E2" w:rsidP="00A23ED8">
            <w:pPr>
              <w:spacing w:after="160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A2251B">
              <w:rPr>
                <w:rFonts w:ascii="Times New Roman" w:hAnsi="Times New Roman" w:cs="Times New Roman"/>
                <w:sz w:val="24"/>
                <w:szCs w:val="24"/>
              </w:rPr>
              <w:t xml:space="preserve">uman OR adolescent OR </w:t>
            </w:r>
            <w:r w:rsidR="00A2251B" w:rsidRPr="00C83EC9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r w:rsidR="00A2251B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A2251B" w:rsidRPr="00C83EC9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="00A2251B">
              <w:rPr>
                <w:rFonts w:ascii="Times New Roman" w:hAnsi="Times New Roman" w:cs="Times New Roman"/>
                <w:sz w:val="24"/>
                <w:szCs w:val="24"/>
              </w:rPr>
              <w:t xml:space="preserve"> OR adolescent girls OR young adults OR school girls OR s</w:t>
            </w:r>
            <w:r w:rsidR="00A2251B" w:rsidRPr="00C83EC9">
              <w:rPr>
                <w:rFonts w:ascii="Times New Roman" w:hAnsi="Times New Roman" w:cs="Times New Roman"/>
                <w:sz w:val="24"/>
                <w:szCs w:val="24"/>
              </w:rPr>
              <w:t>chool female</w:t>
            </w:r>
          </w:p>
        </w:tc>
        <w:tc>
          <w:tcPr>
            <w:tcW w:w="677" w:type="pct"/>
          </w:tcPr>
          <w:p w:rsidR="006902B0" w:rsidRPr="003118AC" w:rsidRDefault="006902B0" w:rsidP="006E64AE">
            <w:pPr>
              <w:spacing w:after="160" w:line="259" w:lineRule="auto"/>
            </w:pPr>
          </w:p>
        </w:tc>
      </w:tr>
      <w:tr w:rsidR="00A2251B" w:rsidRPr="003118AC" w:rsidTr="006C0DDE">
        <w:trPr>
          <w:gridAfter w:val="1"/>
          <w:wAfter w:w="3" w:type="pct"/>
          <w:trHeight w:val="728"/>
        </w:trPr>
        <w:tc>
          <w:tcPr>
            <w:tcW w:w="664" w:type="pct"/>
          </w:tcPr>
          <w:p w:rsidR="00A2251B" w:rsidRDefault="00A2251B" w:rsidP="006E64AE">
            <w:pPr>
              <w:spacing w:after="160" w:line="259" w:lineRule="auto"/>
            </w:pPr>
            <w:r>
              <w:t>Term#4</w:t>
            </w:r>
          </w:p>
        </w:tc>
        <w:tc>
          <w:tcPr>
            <w:tcW w:w="3656" w:type="pct"/>
          </w:tcPr>
          <w:p w:rsidR="00A2251B" w:rsidRPr="00C83EC9" w:rsidRDefault="00A2251B" w:rsidP="00A225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C9">
              <w:rPr>
                <w:rFonts w:ascii="Times New Roman" w:hAnsi="Times New Roman" w:cs="Times New Roman"/>
                <w:sz w:val="24"/>
                <w:szCs w:val="24"/>
              </w:rPr>
              <w:t>Sub-Saharan Africa</w:t>
            </w:r>
            <w:r w:rsidR="00AA5B2E">
              <w:rPr>
                <w:rFonts w:ascii="Times New Roman" w:hAnsi="Times New Roman" w:cs="Times New Roman"/>
                <w:sz w:val="24"/>
                <w:szCs w:val="24"/>
              </w:rPr>
              <w:t xml:space="preserve"> OR low income countries OR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eveloping countries OR</w:t>
            </w:r>
            <w:r w:rsidR="00A9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EC9">
              <w:rPr>
                <w:rFonts w:ascii="Times New Roman" w:hAnsi="Times New Roman" w:cs="Times New Roman"/>
                <w:sz w:val="24"/>
                <w:szCs w:val="24"/>
              </w:rPr>
              <w:t xml:space="preserve">poverty </w:t>
            </w:r>
          </w:p>
          <w:p w:rsidR="00A2251B" w:rsidRDefault="00A2251B" w:rsidP="00A23ED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A2251B" w:rsidRPr="003118AC" w:rsidRDefault="00A2251B" w:rsidP="006E64AE">
            <w:pPr>
              <w:spacing w:after="160" w:line="259" w:lineRule="auto"/>
            </w:pPr>
          </w:p>
        </w:tc>
      </w:tr>
      <w:tr w:rsidR="006902B0" w:rsidRPr="003118AC" w:rsidTr="006C0DDE">
        <w:trPr>
          <w:trHeight w:val="2240"/>
        </w:trPr>
        <w:tc>
          <w:tcPr>
            <w:tcW w:w="664" w:type="pct"/>
          </w:tcPr>
          <w:p w:rsidR="006902B0" w:rsidRPr="003118AC" w:rsidRDefault="00A2251B" w:rsidP="006E64AE">
            <w:r>
              <w:t>Term #5</w:t>
            </w:r>
          </w:p>
        </w:tc>
        <w:tc>
          <w:tcPr>
            <w:tcW w:w="3656" w:type="pct"/>
          </w:tcPr>
          <w:p w:rsidR="006902B0" w:rsidRDefault="006902B0" w:rsidP="006E64AE">
            <w:r>
              <w:t>#1 AND #2 AND</w:t>
            </w:r>
            <w:r w:rsidR="00A2251B">
              <w:t xml:space="preserve"> #3 AND #4</w:t>
            </w:r>
            <w:r w:rsidR="001D72FB">
              <w:t>=</w:t>
            </w:r>
          </w:p>
          <w:p w:rsidR="001D72FB" w:rsidRDefault="001D72FB" w:rsidP="001D72FB">
            <w:pPr>
              <w:autoSpaceDE w:val="0"/>
              <w:autoSpaceDN w:val="0"/>
              <w:adjustRightInd w:val="0"/>
              <w:spacing w:before="240" w:line="480" w:lineRule="auto"/>
              <w:jc w:val="both"/>
            </w:pPr>
            <w:r>
              <w:t>(</w:t>
            </w:r>
            <w:r w:rsidR="00AD454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83EC9">
              <w:rPr>
                <w:rFonts w:ascii="Times New Roman" w:hAnsi="Times New Roman" w:cs="Times New Roman"/>
                <w:sz w:val="24"/>
                <w:szCs w:val="24"/>
              </w:rPr>
              <w:t>enstruation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AD454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83EC9">
              <w:rPr>
                <w:rFonts w:ascii="Times New Roman" w:hAnsi="Times New Roman" w:cs="Times New Roman"/>
                <w:sz w:val="24"/>
                <w:szCs w:val="24"/>
              </w:rPr>
              <w:t>enarche</w:t>
            </w:r>
            <w:r w:rsidR="00A9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="00AD454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83EC9">
              <w:rPr>
                <w:rFonts w:ascii="Times New Roman" w:hAnsi="Times New Roman" w:cs="Times New Roman"/>
                <w:sz w:val="24"/>
                <w:szCs w:val="24"/>
              </w:rPr>
              <w:t>enses</w:t>
            </w:r>
            <w:r w:rsidR="00A9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="00AD45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83EC9">
              <w:rPr>
                <w:rFonts w:ascii="Times New Roman" w:hAnsi="Times New Roman" w:cs="Times New Roman"/>
                <w:sz w:val="24"/>
                <w:szCs w:val="24"/>
              </w:rPr>
              <w:t>hysiology</w:t>
            </w:r>
            <w:r w:rsidR="00A9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="00AD45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83EC9">
              <w:rPr>
                <w:rFonts w:ascii="Times New Roman" w:hAnsi="Times New Roman" w:cs="Times New Roman"/>
                <w:sz w:val="24"/>
                <w:szCs w:val="24"/>
              </w:rPr>
              <w:t>sychology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AD454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83EC9">
              <w:rPr>
                <w:rFonts w:ascii="Times New Roman" w:hAnsi="Times New Roman" w:cs="Times New Roman"/>
                <w:sz w:val="24"/>
                <w:szCs w:val="24"/>
              </w:rPr>
              <w:t xml:space="preserve">exual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reproductive </w:t>
            </w:r>
            <w:r w:rsidRPr="00C83EC9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AD454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83EC9">
              <w:rPr>
                <w:rFonts w:ascii="Times New Roman" w:hAnsi="Times New Roman" w:cs="Times New Roman"/>
                <w:sz w:val="24"/>
                <w:szCs w:val="24"/>
              </w:rPr>
              <w:t>omen health</w:t>
            </w:r>
            <w:r w:rsidR="00A9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="00AD454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83EC9">
              <w:rPr>
                <w:rFonts w:ascii="Times New Roman" w:hAnsi="Times New Roman" w:cs="Times New Roman"/>
                <w:sz w:val="24"/>
                <w:szCs w:val="24"/>
              </w:rPr>
              <w:t xml:space="preserve">eproductive </w:t>
            </w:r>
            <w:r w:rsidR="00AD454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83EC9">
              <w:rPr>
                <w:rFonts w:ascii="Times New Roman" w:hAnsi="Times New Roman" w:cs="Times New Roman"/>
                <w:sz w:val="24"/>
                <w:szCs w:val="24"/>
              </w:rPr>
              <w:t>ealth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AD454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83EC9">
              <w:rPr>
                <w:rFonts w:ascii="Times New Roman" w:hAnsi="Times New Roman" w:cs="Times New Roman"/>
                <w:sz w:val="24"/>
                <w:szCs w:val="24"/>
              </w:rPr>
              <w:t>ygiene</w:t>
            </w:r>
            <w:r w:rsidR="00A9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practice OR </w:t>
            </w:r>
            <w:r w:rsidR="00AD454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83EC9">
              <w:rPr>
                <w:rFonts w:ascii="Times New Roman" w:hAnsi="Times New Roman" w:cs="Times New Roman"/>
                <w:sz w:val="24"/>
                <w:szCs w:val="24"/>
              </w:rPr>
              <w:t xml:space="preserve">ygiene </w:t>
            </w:r>
            <w:r w:rsidR="00AD45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83EC9">
              <w:rPr>
                <w:rFonts w:ascii="Times New Roman" w:hAnsi="Times New Roman" w:cs="Times New Roman"/>
                <w:sz w:val="24"/>
                <w:szCs w:val="24"/>
              </w:rPr>
              <w:t>ractice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 </w:t>
            </w:r>
            <w:r w:rsidRPr="00C8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menstrual</w:t>
            </w:r>
            <w:r w:rsidR="007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hygiene management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 </w:t>
            </w:r>
            <w:r w:rsidRPr="00C8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menstrual hygiene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 </w:t>
            </w:r>
            <w:r w:rsidRPr="00C8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menstrual health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 </w:t>
            </w:r>
            <w:r w:rsidRPr="00C83EC9">
              <w:rPr>
                <w:rFonts w:ascii="Times New Roman" w:hAnsi="Times New Roman" w:cs="Times New Roman"/>
                <w:sz w:val="24"/>
                <w:szCs w:val="24"/>
              </w:rPr>
              <w:t>Sanitation</w:t>
            </w:r>
            <w:r w:rsidRPr="00E3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 </w:t>
            </w:r>
            <w:r w:rsidRPr="00C8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AND (</w:t>
            </w:r>
            <w:r w:rsidR="00AD454C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>m</w:t>
            </w:r>
            <w:r w:rsidRPr="00C83EC9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>enstrual hygiene</w:t>
            </w:r>
            <w:r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 xml:space="preserve"> product OR </w:t>
            </w:r>
            <w:r w:rsidR="00AD45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83EC9">
              <w:rPr>
                <w:rFonts w:ascii="Times New Roman" w:hAnsi="Times New Roman" w:cs="Times New Roman"/>
                <w:sz w:val="24"/>
                <w:szCs w:val="24"/>
              </w:rPr>
              <w:t>eminine hygiene product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AD454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83EC9">
              <w:rPr>
                <w:rFonts w:ascii="Times New Roman" w:hAnsi="Times New Roman" w:cs="Times New Roman"/>
                <w:sz w:val="24"/>
                <w:szCs w:val="24"/>
              </w:rPr>
              <w:t>anitary product</w:t>
            </w:r>
            <w:r w:rsidR="00A9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Pr="00C8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supply &amp; distribution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 </w:t>
            </w:r>
            <w:r w:rsidR="00AD454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83EC9">
              <w:rPr>
                <w:rFonts w:ascii="Times New Roman" w:hAnsi="Times New Roman" w:cs="Times New Roman"/>
                <w:sz w:val="24"/>
                <w:szCs w:val="24"/>
              </w:rPr>
              <w:t>oilet facilities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AD454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83EC9">
              <w:rPr>
                <w:rFonts w:ascii="Times New Roman" w:hAnsi="Times New Roman" w:cs="Times New Roman"/>
                <w:sz w:val="24"/>
                <w:szCs w:val="24"/>
              </w:rPr>
              <w:t>tandard schools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AD454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83EC9">
              <w:rPr>
                <w:rFonts w:ascii="Times New Roman" w:hAnsi="Times New Roman" w:cs="Times New Roman"/>
                <w:sz w:val="24"/>
                <w:szCs w:val="24"/>
              </w:rPr>
              <w:t>chool health services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education</w:t>
            </w:r>
            <w:r w:rsidR="00A9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health education OR </w:t>
            </w:r>
            <w:r w:rsidR="00AD454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83EC9">
              <w:rPr>
                <w:rFonts w:ascii="Times New Roman" w:hAnsi="Times New Roman" w:cs="Times New Roman"/>
                <w:sz w:val="24"/>
                <w:szCs w:val="24"/>
              </w:rPr>
              <w:t>isk factors</w:t>
            </w:r>
            <w:r w:rsidR="00A9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A9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9BB" w:rsidRPr="00C83EC9">
              <w:rPr>
                <w:rFonts w:ascii="Times New Roman" w:hAnsi="Times New Roman" w:cs="Times New Roman"/>
                <w:sz w:val="24"/>
                <w:szCs w:val="24"/>
              </w:rPr>
              <w:t>prevalence</w:t>
            </w:r>
            <w:r w:rsidR="00A9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9BB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="00A9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EC9">
              <w:rPr>
                <w:rFonts w:ascii="Times New Roman" w:hAnsi="Times New Roman" w:cs="Times New Roman"/>
                <w:sz w:val="24"/>
                <w:szCs w:val="24"/>
              </w:rPr>
              <w:t xml:space="preserve">quality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r w:rsidR="00A9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Pr="00C8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adolescent behavior</w:t>
            </w:r>
            <w:r w:rsidR="00A917E2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AD454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83EC9">
              <w:rPr>
                <w:rFonts w:ascii="Times New Roman" w:hAnsi="Times New Roman" w:cs="Times New Roman"/>
                <w:sz w:val="24"/>
                <w:szCs w:val="24"/>
              </w:rPr>
              <w:t xml:space="preserve">tandard </w:t>
            </w:r>
            <w:r w:rsidR="00AD454C">
              <w:rPr>
                <w:rFonts w:ascii="Times New Roman" w:hAnsi="Times New Roman" w:cs="Times New Roman"/>
                <w:sz w:val="24"/>
                <w:szCs w:val="24"/>
              </w:rPr>
              <w:t>social d</w:t>
            </w:r>
            <w:r w:rsidRPr="00C83EC9">
              <w:rPr>
                <w:rFonts w:ascii="Times New Roman" w:hAnsi="Times New Roman" w:cs="Times New Roman"/>
                <w:sz w:val="24"/>
                <w:szCs w:val="24"/>
              </w:rPr>
              <w:t>esirability</w:t>
            </w:r>
            <w:r w:rsidR="00A9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Pr="00C83EC9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AD454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83EC9">
              <w:rPr>
                <w:rFonts w:ascii="Times New Roman" w:hAnsi="Times New Roman" w:cs="Times New Roman"/>
                <w:sz w:val="24"/>
                <w:szCs w:val="24"/>
              </w:rPr>
              <w:t>chool absenteeism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28722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8722C" w:rsidRPr="00C83EC9">
              <w:rPr>
                <w:rFonts w:ascii="Times New Roman" w:hAnsi="Times New Roman" w:cs="Times New Roman"/>
                <w:sz w:val="24"/>
                <w:szCs w:val="24"/>
              </w:rPr>
              <w:t>choll</w:t>
            </w:r>
            <w:r w:rsidRPr="00C83EC9">
              <w:rPr>
                <w:rFonts w:ascii="Times New Roman" w:hAnsi="Times New Roman" w:cs="Times New Roman"/>
                <w:sz w:val="24"/>
                <w:szCs w:val="24"/>
              </w:rPr>
              <w:t xml:space="preserve"> attendance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7C33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83EC9">
              <w:rPr>
                <w:rFonts w:ascii="Times New Roman" w:hAnsi="Times New Roman" w:cs="Times New Roman"/>
                <w:sz w:val="24"/>
                <w:szCs w:val="24"/>
              </w:rPr>
              <w:t>bsenteeism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AND (</w:t>
            </w:r>
            <w:r w:rsidR="00AD454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uman OR adolescent</w:t>
            </w:r>
            <w:r w:rsidR="00A917E2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C83EC9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C83EC9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="00AD454C">
              <w:rPr>
                <w:rFonts w:ascii="Times New Roman" w:hAnsi="Times New Roman" w:cs="Times New Roman"/>
                <w:sz w:val="24"/>
                <w:szCs w:val="24"/>
              </w:rPr>
              <w:t xml:space="preserve"> OR adolescent girls</w:t>
            </w:r>
            <w:r w:rsidR="00A9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54C">
              <w:rPr>
                <w:rFonts w:ascii="Times New Roman" w:hAnsi="Times New Roman" w:cs="Times New Roman"/>
                <w:sz w:val="24"/>
                <w:szCs w:val="24"/>
              </w:rPr>
              <w:t>OR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oung adults OR school girls OR s</w:t>
            </w:r>
            <w:r w:rsidRPr="00C83EC9">
              <w:rPr>
                <w:rFonts w:ascii="Times New Roman" w:hAnsi="Times New Roman" w:cs="Times New Roman"/>
                <w:sz w:val="24"/>
                <w:szCs w:val="24"/>
              </w:rPr>
              <w:t>chool female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AND (</w:t>
            </w:r>
            <w:r w:rsidRPr="00C83EC9">
              <w:rPr>
                <w:rFonts w:ascii="Times New Roman" w:hAnsi="Times New Roman" w:cs="Times New Roman"/>
                <w:sz w:val="24"/>
                <w:szCs w:val="24"/>
              </w:rPr>
              <w:t>Sub-Saharan Africa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low income countries OR Developing countries OR</w:t>
            </w:r>
            <w:r w:rsidRPr="00C83EC9">
              <w:rPr>
                <w:rFonts w:ascii="Times New Roman" w:hAnsi="Times New Roman" w:cs="Times New Roman"/>
                <w:sz w:val="24"/>
                <w:szCs w:val="24"/>
              </w:rPr>
              <w:t xml:space="preserve"> poverty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72FB" w:rsidRDefault="001D72FB" w:rsidP="006E64AE"/>
          <w:p w:rsidR="006902B0" w:rsidRPr="000F12CF" w:rsidRDefault="006902B0" w:rsidP="006E64AE">
            <w:pPr>
              <w:jc w:val="both"/>
            </w:pPr>
          </w:p>
        </w:tc>
        <w:tc>
          <w:tcPr>
            <w:tcW w:w="680" w:type="pct"/>
            <w:gridSpan w:val="2"/>
          </w:tcPr>
          <w:p w:rsidR="00A16EAA" w:rsidRDefault="00A16EAA" w:rsidP="006E64AE">
            <w:pP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</w:pPr>
          </w:p>
          <w:p w:rsidR="00A16EAA" w:rsidRPr="003118AC" w:rsidRDefault="00A16EAA" w:rsidP="006E64AE"/>
        </w:tc>
      </w:tr>
    </w:tbl>
    <w:p w:rsidR="002872BA" w:rsidRDefault="002872BA" w:rsidP="002872BA">
      <w:pPr>
        <w:rPr>
          <w:rFonts w:ascii="Times New Roman" w:hAnsi="Times New Roman" w:cs="Times New Roman"/>
          <w:sz w:val="24"/>
          <w:szCs w:val="24"/>
        </w:rPr>
      </w:pPr>
    </w:p>
    <w:sectPr w:rsidR="002872BA" w:rsidSect="00940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489D"/>
    <w:rsid w:val="000112C3"/>
    <w:rsid w:val="000228E2"/>
    <w:rsid w:val="00050DBD"/>
    <w:rsid w:val="000611CE"/>
    <w:rsid w:val="000A4B8A"/>
    <w:rsid w:val="001D72FB"/>
    <w:rsid w:val="0021180F"/>
    <w:rsid w:val="002316F8"/>
    <w:rsid w:val="0027155D"/>
    <w:rsid w:val="00277185"/>
    <w:rsid w:val="0028722C"/>
    <w:rsid w:val="002872BA"/>
    <w:rsid w:val="002A4642"/>
    <w:rsid w:val="00322365"/>
    <w:rsid w:val="00327E76"/>
    <w:rsid w:val="003C768F"/>
    <w:rsid w:val="0041007E"/>
    <w:rsid w:val="00446F85"/>
    <w:rsid w:val="00517397"/>
    <w:rsid w:val="005D629E"/>
    <w:rsid w:val="006633BE"/>
    <w:rsid w:val="006902B0"/>
    <w:rsid w:val="006B5495"/>
    <w:rsid w:val="006C0DDE"/>
    <w:rsid w:val="007309BF"/>
    <w:rsid w:val="007A6D37"/>
    <w:rsid w:val="007B24C0"/>
    <w:rsid w:val="007C334D"/>
    <w:rsid w:val="007C476E"/>
    <w:rsid w:val="007C4C37"/>
    <w:rsid w:val="007C59DA"/>
    <w:rsid w:val="0083024A"/>
    <w:rsid w:val="00855E7E"/>
    <w:rsid w:val="008901C5"/>
    <w:rsid w:val="008A15CB"/>
    <w:rsid w:val="00940814"/>
    <w:rsid w:val="009B7D50"/>
    <w:rsid w:val="00A06A47"/>
    <w:rsid w:val="00A16EAA"/>
    <w:rsid w:val="00A2251B"/>
    <w:rsid w:val="00A23ED8"/>
    <w:rsid w:val="00A902D1"/>
    <w:rsid w:val="00A917E2"/>
    <w:rsid w:val="00AA5B2E"/>
    <w:rsid w:val="00AD454C"/>
    <w:rsid w:val="00AF739F"/>
    <w:rsid w:val="00B06E02"/>
    <w:rsid w:val="00B14846"/>
    <w:rsid w:val="00B30130"/>
    <w:rsid w:val="00B85BC9"/>
    <w:rsid w:val="00BF5A40"/>
    <w:rsid w:val="00C0158B"/>
    <w:rsid w:val="00C139BB"/>
    <w:rsid w:val="00C32747"/>
    <w:rsid w:val="00C53D97"/>
    <w:rsid w:val="00CA02A5"/>
    <w:rsid w:val="00D84F22"/>
    <w:rsid w:val="00D9114B"/>
    <w:rsid w:val="00D9489D"/>
    <w:rsid w:val="00DD7C45"/>
    <w:rsid w:val="00E627F3"/>
    <w:rsid w:val="00F57CE7"/>
    <w:rsid w:val="00FA1B97"/>
    <w:rsid w:val="00FA3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F327D"/>
  <w15:docId w15:val="{7A97631E-F5DF-4ABA-8D51-EBF43C2D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22365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1"/>
    <w:qFormat/>
    <w:rsid w:val="002118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Etsay Woldu</dc:creator>
  <cp:keywords/>
  <dc:description/>
  <cp:lastModifiedBy>user</cp:lastModifiedBy>
  <cp:revision>56</cp:revision>
  <dcterms:created xsi:type="dcterms:W3CDTF">2021-04-01T17:42:00Z</dcterms:created>
  <dcterms:modified xsi:type="dcterms:W3CDTF">2021-07-05T13:40:00Z</dcterms:modified>
</cp:coreProperties>
</file>