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84" w:rsidRPr="00F415BA" w:rsidRDefault="00C13F84" w:rsidP="00C13F8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</w:t>
      </w:r>
      <w:r>
        <w:rPr>
          <w:rFonts w:ascii="Times New Roman" w:hAnsi="Times New Roman" w:cs="Times New Roman" w:hint="eastAsia"/>
          <w:b/>
        </w:rPr>
        <w:t xml:space="preserve"> t</w:t>
      </w:r>
      <w:r>
        <w:rPr>
          <w:rFonts w:ascii="Times New Roman" w:hAnsi="Times New Roman" w:cs="Times New Roman"/>
          <w:b/>
        </w:rPr>
        <w:t>able</w:t>
      </w:r>
      <w:r>
        <w:rPr>
          <w:rFonts w:ascii="Times New Roman" w:hAnsi="Times New Roman" w:cs="Times New Roman" w:hint="eastAsia"/>
          <w:b/>
        </w:rPr>
        <w:t xml:space="preserve"> 2</w:t>
      </w:r>
      <w:bookmarkStart w:id="0" w:name="_GoBack"/>
      <w:bookmarkEnd w:id="0"/>
      <w:r w:rsidRPr="00F415BA">
        <w:rPr>
          <w:rFonts w:ascii="Times New Roman" w:hAnsi="Times New Roman" w:cs="Times New Roman"/>
        </w:rPr>
        <w:t xml:space="preserve"> The methylation change of 14 hub genes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3"/>
        <w:gridCol w:w="778"/>
        <w:gridCol w:w="850"/>
        <w:gridCol w:w="851"/>
        <w:gridCol w:w="1206"/>
        <w:gridCol w:w="1234"/>
        <w:gridCol w:w="1134"/>
        <w:gridCol w:w="1276"/>
      </w:tblGrid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b/>
                <w:color w:val="000000"/>
                <w:sz w:val="16"/>
              </w:rPr>
              <w:t>Probes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b/>
                <w:color w:val="000000"/>
                <w:sz w:val="16"/>
              </w:rPr>
              <w:t>gene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b/>
                <w:color w:val="000000"/>
                <w:sz w:val="16"/>
              </w:rPr>
              <w:t>feature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b/>
                <w:color w:val="000000"/>
                <w:sz w:val="16"/>
              </w:rPr>
              <w:t>Cgi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b/>
                <w:color w:val="000000"/>
                <w:sz w:val="16"/>
              </w:rPr>
              <w:t>logFC</w:t>
            </w:r>
            <w:proofErr w:type="spellEnd"/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b/>
                <w:color w:val="000000"/>
                <w:sz w:val="16"/>
              </w:rPr>
              <w:t>deltaBeta</w:t>
            </w:r>
            <w:proofErr w:type="spellEnd"/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b/>
                <w:color w:val="000000"/>
                <w:sz w:val="16"/>
              </w:rPr>
              <w:t>P.Value</w:t>
            </w:r>
            <w:proofErr w:type="spellEnd"/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b/>
                <w:color w:val="000000"/>
                <w:sz w:val="16"/>
              </w:rPr>
              <w:t>adj.P.Val</w:t>
            </w:r>
            <w:proofErr w:type="spellEnd"/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cg25668626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OAS1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TSS1500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-0.160369618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0.160369618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1.49E-11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3.90E-10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cg12560128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OAS2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TSS1500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0.135783026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-0.135783026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1.53E-08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1.73E-07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cg20870559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OAS2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1stExon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0.156241227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-0.156241227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1.53E-09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2.24E-08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cg19371652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OAS2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TSS1500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0.186480264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-0.186480264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1.90E-12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6.72E-11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cg16399664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OAS2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Body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0.198174949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-0.198174949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4.67E-11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1.05E-09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cg21549285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MX1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5'UTR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Shore</w:t>
            </w:r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0.16124875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-0.16124875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3.32E-08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3.45E-07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cg20062691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ISG15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Body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Island</w:t>
            </w:r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0.125813028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-0.125813028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2.57E-07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2.16E-06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cg05552874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IFIT1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Body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-0.160167804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0.160167804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9.00E-08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8.42E-07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cg12461141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TRIM22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TSS1500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0.123041898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-0.123041898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4.66E-11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1.05E-09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cg21130374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MX2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5'UTR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0.120012031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-0.120012031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1.46E-05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8.18E-05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cg02949186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MX2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TSS200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0.171046559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-0.171046559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7.14E-11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1.52E-09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cg21390801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MX2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TSS1500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0.195817866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-0.195817866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5.64E-12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1.70E-10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cg06752054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MX2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TSS1500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0.255448166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-0.255448166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2.22E-15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2.62E-13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cg15281283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MX2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TSS200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0.293298612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-0.293298612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3.25E-19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3.08E-16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cg05656374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MX2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TSS200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0.296830711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-0.296830711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3.14E-20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6.30E-17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cg08946713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STAT1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Body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0.102967692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-0.102967692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8.52E-08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8.03E-07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cg00676801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STAT1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5'UTR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Shore</w:t>
            </w:r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0.268093292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-0.268093292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1.33E-19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1.64E-16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cg14951497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STAT1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5'UTR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Shelf</w:t>
            </w:r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0.287402102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-0.287402102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1.19E-22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1.89E-18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cg03607951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IFI44L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TSS1500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-0.106849734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0.106849734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2.34E-05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0.000125323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cg27315157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IFI44L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5'UTR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0.295281613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-0.295281613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1.68E-14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1.34E-12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cg16363586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BST2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1stExon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0.101263738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-0.101263738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0.003049877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0.009904627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cg12090003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BST2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1stExon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0.107850742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-0.107850742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0.000453111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0.001803931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cg01254505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BST2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TSS200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0.126963093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-0.126963093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3.18E-06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2.08E-05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cg11558551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BST2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TSS200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0.151838017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-0.151838017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1.33E-05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7.53E-05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cg23893332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IFI27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TSS1500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-0.17120072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0.17120072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4.52E-10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7.64E-09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cg20161089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IFI27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5'UTR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0.103597454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-0.103597454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7.74E-05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0.000368672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cg03447547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IFI27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TSS200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0.121613379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-0.121613379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2.01E-10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3.76E-09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cg16341979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IFI27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TSS200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0.135386427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-0.135386427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1.43E-07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1.28E-06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cg10778971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IFI27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5'UTR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0.139585906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-0.139585906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3.18E-11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7.51E-10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cg05883128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DDX60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5'UTR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Shore</w:t>
            </w:r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0.124618433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-0.124618433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1.99E-10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3.73E-09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cg17459635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ISG20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TSS1500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-0.10488761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0.10488761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1.19E-11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3.22E-10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cg19009305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ISG20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TSS1500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0.118433487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-0.118433487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3.45E-13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1.60E-11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cg07069934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ISG20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Body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0.190426253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-0.190426253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2.21E-11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5.49E-10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cg07463059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IFI16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5'UTR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0.103802479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-0.103802479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1.14E-09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1.73E-08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cg01342196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IFI16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TSS200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0.267801323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-0.267801323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3.93E-15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4.15E-13</w:t>
            </w:r>
          </w:p>
        </w:tc>
      </w:tr>
      <w:tr w:rsidR="00C13F84" w:rsidRPr="004B09DE" w:rsidTr="00C61630">
        <w:trPr>
          <w:jc w:val="center"/>
        </w:trPr>
        <w:tc>
          <w:tcPr>
            <w:tcW w:w="1103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cg20597486</w:t>
            </w:r>
          </w:p>
        </w:tc>
        <w:tc>
          <w:tcPr>
            <w:tcW w:w="778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IFI16</w:t>
            </w:r>
          </w:p>
        </w:tc>
        <w:tc>
          <w:tcPr>
            <w:tcW w:w="850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5'UTR</w:t>
            </w:r>
          </w:p>
        </w:tc>
        <w:tc>
          <w:tcPr>
            <w:tcW w:w="851" w:type="dxa"/>
            <w:vAlign w:val="bottom"/>
          </w:tcPr>
          <w:p w:rsidR="00C13F84" w:rsidRPr="004B09DE" w:rsidRDefault="00C13F84" w:rsidP="00C61630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Opensea</w:t>
            </w:r>
            <w:proofErr w:type="spellEnd"/>
          </w:p>
        </w:tc>
        <w:tc>
          <w:tcPr>
            <w:tcW w:w="120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0.288062995</w:t>
            </w:r>
          </w:p>
        </w:tc>
        <w:tc>
          <w:tcPr>
            <w:tcW w:w="12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-0.288062995</w:t>
            </w:r>
          </w:p>
        </w:tc>
        <w:tc>
          <w:tcPr>
            <w:tcW w:w="1134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1.98E-17</w:t>
            </w:r>
          </w:p>
        </w:tc>
        <w:tc>
          <w:tcPr>
            <w:tcW w:w="1276" w:type="dxa"/>
            <w:vAlign w:val="bottom"/>
          </w:tcPr>
          <w:p w:rsidR="00C13F84" w:rsidRPr="004B09DE" w:rsidRDefault="00C13F84" w:rsidP="00C61630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09DE">
              <w:rPr>
                <w:rFonts w:ascii="Times New Roman" w:hAnsi="Times New Roman" w:cs="Times New Roman"/>
                <w:color w:val="000000"/>
                <w:sz w:val="16"/>
              </w:rPr>
              <w:t>6.69E-15</w:t>
            </w:r>
          </w:p>
        </w:tc>
      </w:tr>
    </w:tbl>
    <w:p w:rsidR="00C13F84" w:rsidRDefault="00C13F84" w:rsidP="00C13F84"/>
    <w:p w:rsidR="00857065" w:rsidRDefault="00CC1092"/>
    <w:sectPr w:rsidR="008570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92" w:rsidRDefault="00CC1092" w:rsidP="00C13F84">
      <w:pPr>
        <w:spacing w:after="0" w:line="240" w:lineRule="auto"/>
      </w:pPr>
      <w:r>
        <w:separator/>
      </w:r>
    </w:p>
  </w:endnote>
  <w:endnote w:type="continuationSeparator" w:id="0">
    <w:p w:rsidR="00CC1092" w:rsidRDefault="00CC1092" w:rsidP="00C1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92" w:rsidRDefault="00CC1092" w:rsidP="00C13F84">
      <w:pPr>
        <w:spacing w:after="0" w:line="240" w:lineRule="auto"/>
      </w:pPr>
      <w:r>
        <w:separator/>
      </w:r>
    </w:p>
  </w:footnote>
  <w:footnote w:type="continuationSeparator" w:id="0">
    <w:p w:rsidR="00CC1092" w:rsidRDefault="00CC1092" w:rsidP="00C13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D3"/>
    <w:rsid w:val="00A318D3"/>
    <w:rsid w:val="00B45107"/>
    <w:rsid w:val="00C13F84"/>
    <w:rsid w:val="00CC1092"/>
    <w:rsid w:val="00D1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F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C13F84"/>
  </w:style>
  <w:style w:type="paragraph" w:styleId="a4">
    <w:name w:val="footer"/>
    <w:basedOn w:val="a"/>
    <w:link w:val="Char0"/>
    <w:uiPriority w:val="99"/>
    <w:unhideWhenUsed/>
    <w:rsid w:val="00C13F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C13F84"/>
  </w:style>
  <w:style w:type="table" w:styleId="a5">
    <w:name w:val="Table Grid"/>
    <w:basedOn w:val="a1"/>
    <w:uiPriority w:val="59"/>
    <w:rsid w:val="00C1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F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C13F84"/>
  </w:style>
  <w:style w:type="paragraph" w:styleId="a4">
    <w:name w:val="footer"/>
    <w:basedOn w:val="a"/>
    <w:link w:val="Char0"/>
    <w:uiPriority w:val="99"/>
    <w:unhideWhenUsed/>
    <w:rsid w:val="00C13F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C13F84"/>
  </w:style>
  <w:style w:type="table" w:styleId="a5">
    <w:name w:val="Table Grid"/>
    <w:basedOn w:val="a1"/>
    <w:uiPriority w:val="59"/>
    <w:rsid w:val="00C1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jackson</cp:lastModifiedBy>
  <cp:revision>2</cp:revision>
  <dcterms:created xsi:type="dcterms:W3CDTF">2021-06-15T04:30:00Z</dcterms:created>
  <dcterms:modified xsi:type="dcterms:W3CDTF">2021-06-15T04:30:00Z</dcterms:modified>
</cp:coreProperties>
</file>