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"/>
        <w:gridCol w:w="568"/>
        <w:gridCol w:w="2194"/>
        <w:gridCol w:w="426"/>
        <w:gridCol w:w="356"/>
        <w:gridCol w:w="709"/>
        <w:gridCol w:w="97"/>
        <w:gridCol w:w="471"/>
        <w:gridCol w:w="581"/>
        <w:gridCol w:w="708"/>
        <w:gridCol w:w="426"/>
        <w:gridCol w:w="849"/>
        <w:gridCol w:w="426"/>
        <w:gridCol w:w="708"/>
        <w:gridCol w:w="426"/>
        <w:gridCol w:w="1120"/>
        <w:gridCol w:w="441"/>
        <w:gridCol w:w="954"/>
        <w:gridCol w:w="151"/>
      </w:tblGrid>
      <w:tr w:rsidR="009E1648" w:rsidRPr="009B31B9" w14:paraId="364B2769" w14:textId="77777777" w:rsidTr="00F84565">
        <w:trPr>
          <w:trHeight w:val="270"/>
        </w:trPr>
        <w:tc>
          <w:tcPr>
            <w:tcW w:w="9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A4DF" w14:textId="77777777" w:rsidR="009E1648" w:rsidRPr="00FF29FB" w:rsidRDefault="009E1648" w:rsidP="00F84565">
            <w:pPr>
              <w:rPr>
                <w:rFonts w:ascii="Malgun Gothic" w:eastAsia="Malgun Gothic" w:hAnsi="Malgun Gothic"/>
                <w:b/>
                <w:bCs/>
                <w:sz w:val="22"/>
                <w:szCs w:val="18"/>
              </w:rPr>
            </w:pPr>
            <w:bookmarkStart w:id="0" w:name="_GoBack"/>
            <w:bookmarkEnd w:id="0"/>
            <w:r w:rsidRPr="00FF29FB">
              <w:rPr>
                <w:rFonts w:ascii="Malgun Gothic" w:eastAsia="Malgun Gothic" w:hAnsi="Malgun Gothic" w:hint="eastAsia"/>
                <w:b/>
                <w:bCs/>
                <w:sz w:val="22"/>
                <w:szCs w:val="18"/>
              </w:rPr>
              <w:t>Table 1. B</w:t>
            </w:r>
            <w:r w:rsidRPr="00FF29FB">
              <w:rPr>
                <w:rFonts w:ascii="Malgun Gothic" w:eastAsia="Malgun Gothic" w:hAnsi="Malgun Gothic"/>
                <w:b/>
                <w:bCs/>
                <w:sz w:val="22"/>
                <w:szCs w:val="18"/>
              </w:rPr>
              <w:t>aseline c</w:t>
            </w:r>
            <w:r w:rsidRPr="00FF29FB">
              <w:rPr>
                <w:rFonts w:ascii="Malgun Gothic" w:eastAsia="Malgun Gothic" w:hAnsi="Malgun Gothic" w:hint="eastAsia"/>
                <w:b/>
                <w:bCs/>
                <w:sz w:val="22"/>
                <w:szCs w:val="18"/>
              </w:rPr>
              <w:t>haracteristics of patients</w:t>
            </w:r>
            <w:r w:rsidRPr="00FF29FB">
              <w:rPr>
                <w:rFonts w:ascii="Malgun Gothic" w:eastAsia="Malgun Gothic" w:hAnsi="Malgun Gothic"/>
                <w:b/>
                <w:bCs/>
                <w:sz w:val="22"/>
                <w:szCs w:val="18"/>
              </w:rPr>
              <w:t>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B02A" w14:textId="77777777" w:rsidR="009E1648" w:rsidRPr="009B31B9" w:rsidRDefault="009E1648" w:rsidP="00F84565">
            <w:pPr>
              <w:rPr>
                <w:rFonts w:ascii="Malgun Gothic" w:eastAsia="Malgun Gothic" w:hAnsi="Malgun Gothic"/>
                <w:b/>
                <w:bCs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B1B17" w14:textId="77777777" w:rsidR="009E1648" w:rsidRPr="009B31B9" w:rsidRDefault="009E1648" w:rsidP="00F84565">
            <w:pPr>
              <w:rPr>
                <w:rFonts w:ascii="Malgun Gothic" w:eastAsia="Malgun Gothic" w:hAnsi="Malgun Gothic"/>
                <w:b/>
                <w:bCs/>
                <w:szCs w:val="20"/>
              </w:rPr>
            </w:pPr>
          </w:p>
        </w:tc>
      </w:tr>
      <w:tr w:rsidR="009E1648" w:rsidRPr="005C0251" w14:paraId="56701A3B" w14:textId="77777777" w:rsidTr="00F84565">
        <w:trPr>
          <w:trHeight w:val="405"/>
        </w:trPr>
        <w:tc>
          <w:tcPr>
            <w:tcW w:w="477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3A9C1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3D4F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 xml:space="preserve"> Metformin User</w:t>
            </w:r>
          </w:p>
          <w:p w14:paraId="6EB0E4A0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>(n=13,396)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C1AB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>Metformin Non-User</w:t>
            </w:r>
          </w:p>
          <w:p w14:paraId="0FF57432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>(n=52,736)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690C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 xml:space="preserve">   p-value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E05C4C1" w14:textId="77777777" w:rsidR="009E1648" w:rsidRPr="005C0251" w:rsidRDefault="009E1648" w:rsidP="00F84565">
            <w:pPr>
              <w:ind w:firstLineChars="250" w:firstLine="500"/>
              <w:rPr>
                <w:rFonts w:asciiTheme="minorHAnsi" w:eastAsia="Malgun Gothic" w:hAnsiTheme="minorHAnsi"/>
                <w:sz w:val="20"/>
                <w:szCs w:val="20"/>
              </w:rPr>
            </w:pPr>
          </w:p>
          <w:p w14:paraId="7E5A0051" w14:textId="77777777" w:rsidR="009E1648" w:rsidRPr="005C0251" w:rsidRDefault="009E1648" w:rsidP="00F84565">
            <w:pPr>
              <w:ind w:firstLineChars="250" w:firstLine="500"/>
              <w:rPr>
                <w:rFonts w:asciiTheme="minorHAnsi" w:eastAsia="Malgun Gothic" w:hAnsiTheme="minorHAnsi"/>
                <w:sz w:val="20"/>
                <w:szCs w:val="20"/>
              </w:rPr>
            </w:pPr>
          </w:p>
          <w:p w14:paraId="5DCB2C51" w14:textId="77777777" w:rsidR="009E1648" w:rsidRPr="005C0251" w:rsidRDefault="009E1648" w:rsidP="00F84565">
            <w:pPr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>STD</w:t>
            </w:r>
          </w:p>
        </w:tc>
      </w:tr>
      <w:tr w:rsidR="009E1648" w:rsidRPr="005C0251" w14:paraId="0916DF3D" w14:textId="77777777" w:rsidTr="00F84565">
        <w:trPr>
          <w:trHeight w:val="405"/>
        </w:trPr>
        <w:tc>
          <w:tcPr>
            <w:tcW w:w="477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AB3E79" w14:textId="77777777" w:rsidR="009E1648" w:rsidRPr="005C0251" w:rsidRDefault="009E1648" w:rsidP="00F84565">
            <w:pPr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7728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 xml:space="preserve">Number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1325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5592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 xml:space="preserve"> Number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A7CB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>%</w:t>
            </w:r>
          </w:p>
        </w:tc>
        <w:tc>
          <w:tcPr>
            <w:tcW w:w="15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E3D9" w14:textId="77777777" w:rsidR="009E1648" w:rsidRPr="005C0251" w:rsidRDefault="009E1648" w:rsidP="00F84565">
            <w:pPr>
              <w:jc w:val="center"/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7FCD227" w14:textId="77777777" w:rsidR="009E1648" w:rsidRPr="005C0251" w:rsidRDefault="009E1648" w:rsidP="00F84565">
            <w:pPr>
              <w:ind w:firstLineChars="250" w:firstLine="500"/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</w:tr>
      <w:tr w:rsidR="009E1648" w:rsidRPr="005C0251" w14:paraId="41DBDB2B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DC0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Sex 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0E6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69C7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9CCA4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C5EC8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D0922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41519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A3F51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706F2E4F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EB2C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B5B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Male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6F25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8D2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7681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ABE5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57.34%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4246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25809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4A03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48.94%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324F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CE58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16.89%</w:t>
            </w:r>
          </w:p>
        </w:tc>
      </w:tr>
      <w:tr w:rsidR="009E1648" w:rsidRPr="005C0251" w14:paraId="04447FE1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6F9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5E2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Female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FE12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DD4B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5C0E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42.66%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62AB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26927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1B5A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51.06%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2953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35F1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-16.89%</w:t>
            </w:r>
          </w:p>
        </w:tc>
      </w:tr>
      <w:tr w:rsidR="009E1648" w:rsidRPr="005C0251" w14:paraId="419B8047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91E2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Age</w:t>
            </w:r>
            <w:r w:rsidRPr="005C0251">
              <w:rPr>
                <w:rFonts w:asciiTheme="minorHAnsi" w:eastAsiaTheme="minorHAnsi" w:hAnsiTheme="minorHAnsi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7F52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015B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D549D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3C3AF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6D056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6330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0F889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3351315F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FBD6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04A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20-29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5DB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3AE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F5D1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1.61%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3763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B695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2.61%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5C38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B6C2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-6.93%</w:t>
            </w:r>
          </w:p>
        </w:tc>
      </w:tr>
      <w:tr w:rsidR="009E1648" w:rsidRPr="005C0251" w14:paraId="23D89622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D72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3A7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30-39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145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EB4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D000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8.46%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6ED9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502D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7.97%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B7F5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05EF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1.77%</w:t>
            </w:r>
          </w:p>
        </w:tc>
      </w:tr>
      <w:tr w:rsidR="009E1648" w:rsidRPr="005C0251" w14:paraId="1CA467BC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4CC0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36A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40-49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2A1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84A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9B02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22.87%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82F9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9797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7C3F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18.58%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5FFC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314D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10.61%</w:t>
            </w:r>
          </w:p>
        </w:tc>
      </w:tr>
      <w:tr w:rsidR="009E1648" w:rsidRPr="005C0251" w14:paraId="0F5B8152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5E07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1E5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50-59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BE3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E59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3896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B3A2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29.08%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C14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13410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A1D4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25.43%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2030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B4CB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8.21%</w:t>
            </w:r>
          </w:p>
        </w:tc>
      </w:tr>
      <w:tr w:rsidR="009E1648" w:rsidRPr="005C0251" w14:paraId="5D495BEE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E308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90C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60-69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C1A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34C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3089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B967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23.06%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D54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13024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CF4C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24.70%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7722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2FF5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-3.84%</w:t>
            </w:r>
          </w:p>
        </w:tc>
      </w:tr>
      <w:tr w:rsidR="009E1648" w:rsidRPr="005C0251" w14:paraId="20697D21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9852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59F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70-79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C402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41B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0E94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11.95%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2620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7451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15.65%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3479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D844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-10.74%</w:t>
            </w:r>
          </w:p>
        </w:tc>
      </w:tr>
      <w:tr w:rsidR="009E1648" w:rsidRPr="005C0251" w14:paraId="62E428FA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17E9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EC9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≥80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E18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F57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DFF5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2.96%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AB6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0B55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5.07%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9327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276C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-10.73%</w:t>
            </w:r>
          </w:p>
        </w:tc>
      </w:tr>
      <w:tr w:rsidR="009E1648" w:rsidRPr="005C0251" w14:paraId="00D25735" w14:textId="77777777" w:rsidTr="00F84565">
        <w:trPr>
          <w:trHeight w:val="342"/>
        </w:trPr>
        <w:tc>
          <w:tcPr>
            <w:tcW w:w="4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F9D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Anti-diabetic treatment </w:t>
            </w:r>
            <w:r w:rsidRPr="005C0251">
              <w:rPr>
                <w:rFonts w:asciiTheme="minorHAnsi" w:eastAsiaTheme="minorHAnsi" w:hAnsi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203C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7AC21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348BA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9E023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86D04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B052C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7C2514E8" w14:textId="77777777" w:rsidTr="00F84565">
        <w:trPr>
          <w:trHeight w:hRule="exact"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472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4DC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Insulin therapy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A46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DD26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1585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EEB2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11.83%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10B1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45BB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4.22%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F187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AE58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28.27%</w:t>
            </w:r>
          </w:p>
        </w:tc>
      </w:tr>
      <w:tr w:rsidR="009E1648" w:rsidRPr="005C0251" w14:paraId="7198044C" w14:textId="77777777" w:rsidTr="00F84565">
        <w:trPr>
          <w:trHeight w:hRule="exact"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FB7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254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Sulfonylurea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A92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A2CA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8253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F0DE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61.61%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63D7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8260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0446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15.66%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C5B1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0368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107.02%</w:t>
            </w:r>
          </w:p>
        </w:tc>
      </w:tr>
      <w:tr w:rsidR="009E1648" w:rsidRPr="005C0251" w14:paraId="344F330A" w14:textId="77777777" w:rsidTr="00F84565">
        <w:trPr>
          <w:trHeight w:hRule="exact" w:val="58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9C71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81512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Other drugs(excluding Metformin)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D51A4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F56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FDDF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34.56%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F2A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1A06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5.09%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45DA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A74C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79.55%</w:t>
            </w:r>
          </w:p>
        </w:tc>
      </w:tr>
      <w:tr w:rsidR="009E1648" w:rsidRPr="005C0251" w14:paraId="0D13193B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5CF5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Anti-diabetic treatment </w:t>
            </w:r>
            <w:r w:rsidRPr="005C0251">
              <w:rPr>
                <w:rFonts w:asciiTheme="minorHAnsi" w:eastAsiaTheme="minorHAnsi" w:hAnsi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F113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567E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06787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098FC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9C79A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B2070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812B9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30D47B39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BA4A2" w14:textId="77777777" w:rsidR="009E1648" w:rsidRPr="005C0251" w:rsidRDefault="009E1648" w:rsidP="00F84565">
            <w:pPr>
              <w:ind w:firstLineChars="250" w:firstLine="5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Insulin therapy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7972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2EEE" w14:textId="77777777" w:rsidR="009E1648" w:rsidRPr="005C0251" w:rsidRDefault="009E1648" w:rsidP="00F84565">
            <w:pPr>
              <w:ind w:right="10"/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1439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81FE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  10.74%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D9B2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3828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92D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7.26%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3FB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&lt;0.01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8C0A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12.19%</w:t>
            </w:r>
          </w:p>
        </w:tc>
      </w:tr>
      <w:tr w:rsidR="009E1648" w:rsidRPr="005C0251" w14:paraId="75C92F78" w14:textId="77777777" w:rsidTr="00F84565">
        <w:trPr>
          <w:trHeight w:val="210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8138B" w14:textId="77777777" w:rsidR="009E1648" w:rsidRPr="005C0251" w:rsidRDefault="009E1648" w:rsidP="00F84565">
            <w:pPr>
              <w:ind w:firstLineChars="250" w:firstLine="5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Sulfonylurea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2B389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E41C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7811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EFD5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 58.31%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997F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8071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8DD9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15.30%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B0E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&lt;0.01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1FBE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99.62%</w:t>
            </w:r>
          </w:p>
        </w:tc>
      </w:tr>
      <w:tr w:rsidR="009E1648" w:rsidRPr="005C0251" w14:paraId="71ADB678" w14:textId="77777777" w:rsidTr="00F84565">
        <w:trPr>
          <w:trHeight w:val="210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0009" w14:textId="77777777" w:rsidR="009E1648" w:rsidRPr="005C0251" w:rsidRDefault="009E1648" w:rsidP="00F84565">
            <w:pPr>
              <w:ind w:firstLineChars="250" w:firstLine="5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Other drugs(</w:t>
            </w:r>
            <w:proofErr w:type="spellStart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exclusingMetformin</w:t>
            </w:r>
            <w:proofErr w:type="spellEnd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13369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E0A5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2651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016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19.79%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65BF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AA0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3.82%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1E18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&lt;0.01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6C69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51.09%</w:t>
            </w:r>
          </w:p>
        </w:tc>
      </w:tr>
      <w:tr w:rsidR="009E1648" w:rsidRPr="005C0251" w14:paraId="3256F8CF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0019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Other comorbidities </w:t>
            </w:r>
            <w:r w:rsidRPr="005C0251">
              <w:rPr>
                <w:rFonts w:asciiTheme="minorHAnsi" w:eastAsiaTheme="minorHAnsi" w:hAnsiTheme="minorHAnsi"/>
                <w:color w:val="FF0000"/>
                <w:sz w:val="20"/>
                <w:szCs w:val="20"/>
                <w:vertAlign w:val="superscript"/>
              </w:rPr>
              <w:t xml:space="preserve">  </w:t>
            </w:r>
            <w:r w:rsidRPr="005C0251">
              <w:rPr>
                <w:rFonts w:asciiTheme="minorHAnsi" w:eastAsiaTheme="minorHAnsi" w:hAnsi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8524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E898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FA709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E2AD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001F4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7D830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D8EAA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714C82C9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EA2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A28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Malignancy 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C087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8FBE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5506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4.34%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0D5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F2DA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8.40%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7587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92C7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-16.69%</w:t>
            </w:r>
          </w:p>
        </w:tc>
      </w:tr>
      <w:tr w:rsidR="009E1648" w:rsidRPr="005C0251" w14:paraId="0B9169B4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EE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034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Malabsorption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7A97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BAFA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D4C8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0.08%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D310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FBC6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0.22%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B9ED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9C61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-3.63%</w:t>
            </w:r>
          </w:p>
        </w:tc>
      </w:tr>
      <w:tr w:rsidR="009E1648" w:rsidRPr="005C0251" w14:paraId="25532784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CFD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66D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Chronic kidney disease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0F2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44F7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9400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0.24%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190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EC8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1.65%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063C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0FC1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-14.64%</w:t>
            </w:r>
          </w:p>
        </w:tc>
      </w:tr>
      <w:tr w:rsidR="009E1648" w:rsidRPr="005C0251" w14:paraId="64DB0847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B8C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DBF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Dialysis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C675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4446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2063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0.02%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D55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BD1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0.55%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78AD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7685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-9.89%</w:t>
            </w:r>
          </w:p>
        </w:tc>
      </w:tr>
      <w:tr w:rsidR="009E1648" w:rsidRPr="005C0251" w14:paraId="4E449934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85D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D1E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Gastrectomy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D00E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77EF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E36A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0.04%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265C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6577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0.21%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6F6A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05C6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-4.92%</w:t>
            </w:r>
          </w:p>
        </w:tc>
      </w:tr>
      <w:tr w:rsidR="009E1648" w:rsidRPr="005C0251" w14:paraId="3334079F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40E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803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HIV/AIDS&amp; Organ Transplantation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A53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87B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0.08%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470C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7D22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0.24%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5AA5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4775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-3.9%</w:t>
            </w:r>
          </w:p>
        </w:tc>
      </w:tr>
      <w:tr w:rsidR="009E1648" w:rsidRPr="005C0251" w14:paraId="4E1D1DC1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3A9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Immunosuppresives</w:t>
            </w:r>
            <w:proofErr w:type="spellEnd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5C0251">
              <w:rPr>
                <w:rFonts w:asciiTheme="minorHAnsi" w:eastAsiaTheme="minorHAnsi" w:hAnsi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DA2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ADAE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CFBF4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A9B46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3D241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5CAF9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8979D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44D4B53E" w14:textId="77777777" w:rsidTr="00F84565">
        <w:trPr>
          <w:trHeight w:hRule="exact"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4609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A7B4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Systemic corticosteroids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757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71E3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FD2F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35.80%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E230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24924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2ABB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47.26%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1919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A79F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-23.42%</w:t>
            </w:r>
          </w:p>
        </w:tc>
      </w:tr>
      <w:tr w:rsidR="009E1648" w:rsidRPr="005C0251" w14:paraId="55D1439A" w14:textId="77777777" w:rsidTr="00F84565">
        <w:trPr>
          <w:trHeight w:hRule="exact"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E92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8BDC" w14:textId="77777777" w:rsidR="009E1648" w:rsidRPr="005C0251" w:rsidRDefault="009E1648" w:rsidP="00F84565">
            <w:pPr>
              <w:ind w:right="36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Other immunosuppressants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9645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A58C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2.09%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BE27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AEC5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3.82%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9463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7241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-10.23%</w:t>
            </w:r>
          </w:p>
        </w:tc>
      </w:tr>
      <w:tr w:rsidR="009E1648" w:rsidRPr="005C0251" w14:paraId="567223F6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B4755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Immunosuppresives</w:t>
            </w:r>
            <w:proofErr w:type="spellEnd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5C0251">
              <w:rPr>
                <w:rFonts w:asciiTheme="minorHAnsi" w:eastAsiaTheme="minorHAnsi" w:hAnsi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C604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03F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0426B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0F057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121E7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E9521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BD048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364DF29B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A6AFB" w14:textId="77777777" w:rsidR="009E1648" w:rsidRPr="005C0251" w:rsidRDefault="009E1648" w:rsidP="00F84565">
            <w:pPr>
              <w:ind w:firstLineChars="250" w:firstLine="5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Systemic corticosteroids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71E7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96C4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6605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B31C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49.31%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1D7F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31187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FB4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59.14%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06C2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1C9F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-19.83%</w:t>
            </w:r>
          </w:p>
        </w:tc>
      </w:tr>
      <w:tr w:rsidR="009E1648" w:rsidRPr="005C0251" w14:paraId="0475FD99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F108" w14:textId="77777777" w:rsidR="009E1648" w:rsidRPr="005C0251" w:rsidRDefault="009E1648" w:rsidP="00F84565">
            <w:pPr>
              <w:ind w:firstLineChars="250" w:firstLine="5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Other immunosuppressants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BC01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5C3D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70ED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3.55%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1DC2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2839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7698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5.38%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5F0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E6AD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 w:cs="Times New Roman"/>
                <w:sz w:val="20"/>
                <w:szCs w:val="20"/>
              </w:rPr>
              <w:t>-8.91%</w:t>
            </w:r>
          </w:p>
        </w:tc>
      </w:tr>
      <w:tr w:rsidR="009E1648" w:rsidRPr="005C0251" w14:paraId="5EE1782B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863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Charlson</w:t>
            </w:r>
            <w:proofErr w:type="spellEnd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 comorbidity index</w:t>
            </w:r>
            <w:r w:rsidRPr="005C0251">
              <w:rPr>
                <w:rFonts w:asciiTheme="minorHAnsi" w:eastAsiaTheme="minorHAnsi" w:hAnsi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99B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5ED3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AAB8D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42621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774AA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36BD6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CAE8E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720F4477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E9C2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6CA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Mean±SD</w:t>
            </w:r>
            <w:proofErr w:type="spellEnd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0157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92DE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    2.36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4270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1.71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A257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2.56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C0B9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1.96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678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E18E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3D11E8E3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798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D47E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Median(Q1, Q3)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9714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A1A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C214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(1, 3)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623F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EC64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(1, 3)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840F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13B0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1690E2D5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1D9C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DF0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0-1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3AF4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6535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335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34.67%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028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17367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9A28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32.93%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F86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05B7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3.68%</w:t>
            </w:r>
          </w:p>
        </w:tc>
      </w:tr>
      <w:tr w:rsidR="009E1648" w:rsidRPr="005C0251" w14:paraId="6A084927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C49E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C6E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2-3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50A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C1FB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6B8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44.24%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DD3E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22428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847C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42.53%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6498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93C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3.45%</w:t>
            </w:r>
          </w:p>
        </w:tc>
      </w:tr>
      <w:tr w:rsidR="009E1648" w:rsidRPr="005C0251" w14:paraId="46CF7CDA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53C7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E7BE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≥4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0D75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2C8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2825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1130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21.09%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B5E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12941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742C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24.54%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BEE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0873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-8.23%</w:t>
            </w:r>
          </w:p>
        </w:tc>
      </w:tr>
      <w:tr w:rsidR="009E1648" w:rsidRPr="005C0251" w14:paraId="722BD42E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A26B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Healthcare utilization 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B9F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E089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BC7D1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D83A7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078A2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0A5F5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B904E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771E7965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CC5E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FC1B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Hospitalization, days 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560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30EB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7B48E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68906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37210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BA335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10876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592D6CFD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126C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A774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BEE6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903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9E9D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0.949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DAE5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6C88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1.263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8ADD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272D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49C0BDBE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048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322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Median(Q1, Q3)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293A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475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B321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(0, 0)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C73C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0BE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(0, 1)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EA35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EF1B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5C0AACC2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0130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35C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9D4A2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F245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10593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10C9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79.08%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DF76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8AA0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73.95%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0455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19A5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12.11%</w:t>
            </w:r>
          </w:p>
        </w:tc>
      </w:tr>
      <w:tr w:rsidR="009E1648" w:rsidRPr="005C0251" w14:paraId="000EE2AB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6E5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B2C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C58B9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49D6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75D5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14.22%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4EC8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214A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15.47%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F84A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05AF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-3.52%</w:t>
            </w:r>
          </w:p>
        </w:tc>
      </w:tr>
      <w:tr w:rsidR="009E1648" w:rsidRPr="005C0251" w14:paraId="6E6FB16C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764A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C94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2~3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97F5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679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1368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5.47%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51DB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13B4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8.15%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B4E1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F662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-10.63%</w:t>
            </w:r>
          </w:p>
        </w:tc>
      </w:tr>
      <w:tr w:rsidR="009E1648" w:rsidRPr="005C0251" w14:paraId="17C42B73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7DB6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842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≥ 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7F8F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67D3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F436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1.23%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DA1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0F1D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2.43%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96E4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8C96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-8.93%</w:t>
            </w:r>
          </w:p>
        </w:tc>
      </w:tr>
      <w:tr w:rsidR="009E1648" w:rsidRPr="005C0251" w14:paraId="1F33AA52" w14:textId="77777777" w:rsidTr="00F84565">
        <w:trPr>
          <w:trHeight w:val="34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8DE1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C5EE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Outpatient visit, days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297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739D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363ED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2BA7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741E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3838F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AC490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04C0B782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D5BF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BE94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0477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514C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17.448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33E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20.793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5EE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22.670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3243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24.343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17EE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EB98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59114C67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979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8F5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Median(Q1, Q3)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B95A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95B0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6AF8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(5, 22)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C10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5093B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(8, 29)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CE2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5D24B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0CE1B7E8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FE5D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DB54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 15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8D911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C39D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8327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2DC3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62.16%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38E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25994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23F2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49.29%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E76D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1F99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26.13%</w:t>
            </w:r>
          </w:p>
        </w:tc>
      </w:tr>
      <w:tr w:rsidR="009E1648" w:rsidRPr="005C0251" w14:paraId="600C9167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F7C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657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16-30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017D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086F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EAC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22.88%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AAD5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14562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8A78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27.61%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0372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144E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-10.91%</w:t>
            </w:r>
          </w:p>
        </w:tc>
      </w:tr>
      <w:tr w:rsidR="009E1648" w:rsidRPr="005C0251" w14:paraId="10B964B2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0D8F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16E5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31-50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710E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0533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57B5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9.32%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A678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3014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13.83%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5136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7287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-14.13%</w:t>
            </w:r>
          </w:p>
        </w:tc>
      </w:tr>
      <w:tr w:rsidR="009E1648" w:rsidRPr="005C0251" w14:paraId="1504B06E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C69C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2ADE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&gt; 50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1872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C1A5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AAC8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5.64%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AB9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4884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577D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9.26%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2CDC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DAD0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-13.84%</w:t>
            </w:r>
          </w:p>
        </w:tc>
      </w:tr>
      <w:tr w:rsidR="009E1648" w:rsidRPr="005C0251" w14:paraId="5FCAB76F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243B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Healthcare utilization 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D51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664F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C2581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7B4AF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B69DB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A696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BB2E3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3A04F9FA" w14:textId="77777777" w:rsidTr="00F84565">
        <w:trPr>
          <w:gridAfter w:val="1"/>
          <w:wAfter w:w="151" w:type="dxa"/>
          <w:trHeight w:val="342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F8A9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 xml:space="preserve">Hospitalization, days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555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9E4D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E338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A525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4796B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2FD2C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77233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758B9830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B16D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98FB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6D51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9893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0.714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66E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2.243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2E79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0.954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C4C5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2.766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E14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6FB1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3E4CFADC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6CC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44E5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Median(Q1, Q3)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BD1E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0FE3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52F5E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(0, 1)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6E32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CC8C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(0, 1)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7F9F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E44A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18DD3559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A03E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279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BA71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70CE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9718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5EBA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72.54%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D5BC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35745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798E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67.78%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25A4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D0C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10.42%</w:t>
            </w:r>
          </w:p>
        </w:tc>
      </w:tr>
      <w:tr w:rsidR="009E1648" w:rsidRPr="005C0251" w14:paraId="3D0B2180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47E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9DE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4FAB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4119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4453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14.68%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F599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BF7A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16.25%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9862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D86D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-4.33%</w:t>
            </w:r>
          </w:p>
        </w:tc>
      </w:tr>
      <w:tr w:rsidR="009E1648" w:rsidRPr="005C0251" w14:paraId="3539D62B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1033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7986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2~3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DF367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F9BA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2F1F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8.37%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A6A1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3BB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9.51%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382A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8B3E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-4.01%</w:t>
            </w:r>
          </w:p>
        </w:tc>
      </w:tr>
      <w:tr w:rsidR="009E1648" w:rsidRPr="005C0251" w14:paraId="1600A6E6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0D23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9F3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≥ 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5D2B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0F4FD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7AD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4.40%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D017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3CBF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6.46%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0260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0C98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-9.07%</w:t>
            </w:r>
          </w:p>
        </w:tc>
      </w:tr>
      <w:tr w:rsidR="009E1648" w:rsidRPr="005C0251" w14:paraId="719C5EBF" w14:textId="77777777" w:rsidTr="00F84565">
        <w:trPr>
          <w:gridAfter w:val="1"/>
          <w:wAfter w:w="151" w:type="dxa"/>
          <w:trHeight w:val="342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9162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Outpatient visit, days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2F8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1EAA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2AAA8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C128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D201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C4C3A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51B12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6BA6E401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C418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863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EC57E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B358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43.556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9C8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43.298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F36D2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47.169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6E43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50.329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DE83A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2AF2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677C5C80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DCF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F16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Median(Q1, Q3)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CF2FD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2883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0513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(19, 54)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87D6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FAAC5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(17, 60)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6ECA7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1BF7F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1648" w:rsidRPr="005C0251" w14:paraId="79A98F9C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93E3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28D4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 15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64428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15ED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F38D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19.56%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368F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12103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DB62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22.95%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2A0E9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&lt;.001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3C5D6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-8.30%</w:t>
            </w:r>
          </w:p>
        </w:tc>
      </w:tr>
      <w:tr w:rsidR="009E1648" w:rsidRPr="005C0251" w14:paraId="4FE2CF6F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50F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6F17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16-30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7A617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86F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4831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26.07%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53A3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7CA7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22.26%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F19B0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9425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8.90%</w:t>
            </w:r>
          </w:p>
        </w:tc>
      </w:tr>
      <w:tr w:rsidR="009E1648" w:rsidRPr="005C0251" w14:paraId="4E7260CD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A845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3BD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31-50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D408EA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66A4D7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CEAFE8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26.50%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3F5563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11836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BB856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22.44%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FA142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right w:val="nil"/>
            </w:tcBorders>
          </w:tcPr>
          <w:p w14:paraId="63E4753C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9.45%</w:t>
            </w:r>
          </w:p>
        </w:tc>
      </w:tr>
      <w:tr w:rsidR="009E1648" w:rsidRPr="005C0251" w14:paraId="70EFA481" w14:textId="77777777" w:rsidTr="00F84565">
        <w:trPr>
          <w:trHeight w:val="342"/>
        </w:trPr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888CB" w14:textId="77777777" w:rsidR="009E1648" w:rsidRPr="005C0251" w:rsidRDefault="009E1648" w:rsidP="00F84565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91F0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&gt; 50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F74E3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3F3FE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434B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27.87%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6F101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17057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8608B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32.34%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CA2A4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84805" w14:textId="77777777" w:rsidR="009E1648" w:rsidRPr="005C0251" w:rsidRDefault="009E1648" w:rsidP="00F84565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C0251">
              <w:rPr>
                <w:rFonts w:asciiTheme="minorHAnsi" w:eastAsiaTheme="minorHAnsi" w:hAnsiTheme="minorHAnsi"/>
                <w:sz w:val="20"/>
                <w:szCs w:val="20"/>
              </w:rPr>
              <w:t>-9.76%</w:t>
            </w:r>
          </w:p>
        </w:tc>
      </w:tr>
      <w:tr w:rsidR="009E1648" w:rsidRPr="005C0251" w14:paraId="7B13FBD7" w14:textId="77777777" w:rsidTr="00F84565">
        <w:trPr>
          <w:trHeight w:val="342"/>
        </w:trPr>
        <w:tc>
          <w:tcPr>
            <w:tcW w:w="3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EE03" w14:textId="77777777" w:rsidR="009E1648" w:rsidRPr="005C0251" w:rsidRDefault="009E1648" w:rsidP="00F84565">
            <w:pPr>
              <w:rPr>
                <w:rFonts w:asciiTheme="minorHAnsi" w:eastAsia="Malgun Gothic" w:hAnsiTheme="minorHAnsi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sz w:val="20"/>
                <w:szCs w:val="20"/>
              </w:rPr>
              <w:t>1) Age at cohort entry date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BA63" w14:textId="77777777" w:rsidR="009E1648" w:rsidRPr="005C0251" w:rsidRDefault="009E1648" w:rsidP="00F84565">
            <w:pPr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44E0" w14:textId="77777777" w:rsidR="009E1648" w:rsidRPr="005C0251" w:rsidRDefault="009E1648" w:rsidP="00F84565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B2834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4322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64D15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827C0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9B3D0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200DA23E" w14:textId="77777777" w:rsidTr="00F84565">
        <w:trPr>
          <w:trHeight w:val="225"/>
        </w:trPr>
        <w:tc>
          <w:tcPr>
            <w:tcW w:w="82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59AC" w14:textId="77777777" w:rsidR="009E1648" w:rsidRPr="005C0251" w:rsidRDefault="009E1648" w:rsidP="00F84565">
            <w:pPr>
              <w:rPr>
                <w:rFonts w:asciiTheme="minorHAnsi" w:eastAsia="Malgun Gothic" w:hAnsiTheme="minorHAnsi"/>
                <w:color w:val="000000" w:themeColor="text1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color w:val="000000" w:themeColor="text1"/>
                <w:sz w:val="20"/>
                <w:szCs w:val="20"/>
              </w:rPr>
              <w:t>2) Within 1-year prior to index date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EAFB" w14:textId="77777777" w:rsidR="009E1648" w:rsidRPr="005C0251" w:rsidRDefault="009E1648" w:rsidP="00F84565">
            <w:pPr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94AC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C5D21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1ED335AD" w14:textId="77777777" w:rsidTr="00F84565">
        <w:trPr>
          <w:trHeight w:val="225"/>
        </w:trPr>
        <w:tc>
          <w:tcPr>
            <w:tcW w:w="82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E38A" w14:textId="77777777" w:rsidR="009E1648" w:rsidRPr="005C0251" w:rsidRDefault="009E1648" w:rsidP="00F84565">
            <w:pPr>
              <w:rPr>
                <w:rFonts w:asciiTheme="minorHAnsi" w:eastAsia="Malgun Gothic" w:hAnsiTheme="minorHAnsi"/>
                <w:color w:val="000000" w:themeColor="text1"/>
                <w:sz w:val="20"/>
                <w:szCs w:val="20"/>
              </w:rPr>
            </w:pPr>
            <w:r w:rsidRPr="005C0251">
              <w:rPr>
                <w:rFonts w:asciiTheme="minorHAnsi" w:eastAsia="Malgun Gothic" w:hAnsiTheme="minorHAnsi"/>
                <w:color w:val="000000" w:themeColor="text1"/>
                <w:sz w:val="20"/>
                <w:szCs w:val="20"/>
              </w:rPr>
              <w:t>3) Within follow-up period (During 2-year from index date or until TB development)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F5C1" w14:textId="77777777" w:rsidR="009E1648" w:rsidRPr="005C0251" w:rsidRDefault="009E1648" w:rsidP="00F84565">
            <w:pPr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D808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2B2D3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9E1648" w:rsidRPr="005C0251" w14:paraId="4A0E53B4" w14:textId="77777777" w:rsidTr="00F84565">
        <w:trPr>
          <w:trHeight w:val="225"/>
        </w:trPr>
        <w:tc>
          <w:tcPr>
            <w:tcW w:w="82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EC57" w14:textId="77777777" w:rsidR="009E1648" w:rsidRPr="005C0251" w:rsidRDefault="009E1648" w:rsidP="00F84565">
            <w:pPr>
              <w:rPr>
                <w:rFonts w:asciiTheme="minorHAnsi" w:eastAsia="Malgun Gothic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8BD0" w14:textId="77777777" w:rsidR="009E1648" w:rsidRPr="005C0251" w:rsidRDefault="009E1648" w:rsidP="00F84565">
            <w:pPr>
              <w:rPr>
                <w:rFonts w:asciiTheme="minorHAnsi" w:eastAsia="Malgun Gothic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8BF9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B8807" w14:textId="77777777" w:rsidR="009E1648" w:rsidRPr="005C0251" w:rsidRDefault="009E1648" w:rsidP="00F8456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22ADEE18" w14:textId="77777777" w:rsidR="009E1648" w:rsidRDefault="009E1648" w:rsidP="00D0576E"/>
    <w:p w14:paraId="0593D00F" w14:textId="77777777" w:rsidR="009E1648" w:rsidRDefault="009E1648" w:rsidP="00D0576E"/>
    <w:p w14:paraId="12A191EA" w14:textId="77777777" w:rsidR="009E1648" w:rsidRDefault="009E1648" w:rsidP="00D0576E"/>
    <w:p w14:paraId="5B6775E7" w14:textId="77777777" w:rsidR="009E1648" w:rsidRPr="002E2AB9" w:rsidRDefault="009E1648" w:rsidP="00D0576E">
      <w:pPr>
        <w:pStyle w:val="Header"/>
        <w:rPr>
          <w:b/>
        </w:rPr>
      </w:pPr>
      <w:r w:rsidRPr="002E2AB9">
        <w:rPr>
          <w:rFonts w:hint="eastAsia"/>
          <w:b/>
        </w:rPr>
        <w:t>T</w:t>
      </w:r>
      <w:r w:rsidRPr="002E2AB9">
        <w:rPr>
          <w:b/>
        </w:rPr>
        <w:t>able 2. Comparison of baseline characteristics in 1:1 matched cohort between metformin user and non-user</w:t>
      </w:r>
    </w:p>
    <w:p w14:paraId="2B230C17" w14:textId="77777777" w:rsidR="009E1648" w:rsidRDefault="009E1648" w:rsidP="00D0576E"/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3528"/>
        <w:gridCol w:w="1728"/>
        <w:gridCol w:w="1292"/>
        <w:gridCol w:w="1485"/>
        <w:gridCol w:w="1264"/>
        <w:gridCol w:w="1379"/>
        <w:gridCol w:w="1382"/>
      </w:tblGrid>
      <w:tr w:rsidR="009E1648" w:rsidRPr="005C0251" w14:paraId="7EE75EB9" w14:textId="77777777" w:rsidTr="00F84565">
        <w:trPr>
          <w:trHeight w:val="702"/>
        </w:trPr>
        <w:tc>
          <w:tcPr>
            <w:tcW w:w="1944" w:type="pct"/>
            <w:gridSpan w:val="2"/>
            <w:vMerge w:val="restart"/>
            <w:tcBorders>
              <w:top w:val="single" w:sz="4" w:space="0" w:color="auto"/>
            </w:tcBorders>
          </w:tcPr>
          <w:p w14:paraId="7A939AC7" w14:textId="77777777" w:rsidR="009E1648" w:rsidRPr="005C0251" w:rsidRDefault="009E1648" w:rsidP="00F84565">
            <w:pPr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</w:tcBorders>
          </w:tcPr>
          <w:p w14:paraId="0BA5CEFD" w14:textId="77777777" w:rsidR="009E1648" w:rsidRPr="005C0251" w:rsidRDefault="009E1648" w:rsidP="00F84565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Metformin User</w:t>
            </w:r>
          </w:p>
          <w:p w14:paraId="73027BC6" w14:textId="77777777" w:rsidR="009E1648" w:rsidRPr="005C0251" w:rsidRDefault="009E1648" w:rsidP="00F84565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(n=12,916)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</w:tcPr>
          <w:p w14:paraId="41536027" w14:textId="77777777" w:rsidR="009E1648" w:rsidRPr="005C0251" w:rsidRDefault="009E1648" w:rsidP="00F84565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Metformin Non-User</w:t>
            </w:r>
          </w:p>
          <w:p w14:paraId="369C9082" w14:textId="77777777" w:rsidR="009E1648" w:rsidRPr="005C0251" w:rsidRDefault="009E1648" w:rsidP="00F84565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(n=12,916)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</w:tcPr>
          <w:p w14:paraId="2F60AAFC" w14:textId="77777777" w:rsidR="009E1648" w:rsidRPr="005C0251" w:rsidRDefault="009E1648" w:rsidP="00F84565">
            <w:pPr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  <w:p w14:paraId="2A8C64A2" w14:textId="77777777" w:rsidR="009E1648" w:rsidRPr="005C0251" w:rsidRDefault="009E1648" w:rsidP="00F84565">
            <w:pPr>
              <w:ind w:firstLineChars="150" w:firstLine="300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P-value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</w:tcPr>
          <w:p w14:paraId="66FD6195" w14:textId="77777777" w:rsidR="009E1648" w:rsidRPr="005C0251" w:rsidRDefault="009E1648" w:rsidP="00F84565">
            <w:pPr>
              <w:ind w:firstLineChars="200" w:firstLine="400"/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  <w:p w14:paraId="21957CF4" w14:textId="77777777" w:rsidR="009E1648" w:rsidRPr="005C0251" w:rsidRDefault="009E1648" w:rsidP="00F84565">
            <w:pPr>
              <w:ind w:firstLineChars="200" w:firstLine="400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STD</w:t>
            </w:r>
          </w:p>
        </w:tc>
      </w:tr>
      <w:tr w:rsidR="009E1648" w:rsidRPr="005C0251" w14:paraId="72B551F7" w14:textId="77777777" w:rsidTr="00F84565">
        <w:tc>
          <w:tcPr>
            <w:tcW w:w="1944" w:type="pct"/>
            <w:gridSpan w:val="2"/>
            <w:vMerge/>
            <w:tcBorders>
              <w:bottom w:val="single" w:sz="4" w:space="0" w:color="auto"/>
            </w:tcBorders>
          </w:tcPr>
          <w:p w14:paraId="0D29E75B" w14:textId="77777777" w:rsidR="009E1648" w:rsidRPr="005C0251" w:rsidRDefault="009E1648" w:rsidP="00F84565">
            <w:pPr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1B9D432F" w14:textId="77777777" w:rsidR="009E1648" w:rsidRPr="005C0251" w:rsidRDefault="009E1648" w:rsidP="00F84565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Number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B273398" w14:textId="77777777" w:rsidR="009E1648" w:rsidRPr="005C0251" w:rsidRDefault="009E1648" w:rsidP="00F84565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%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29F34009" w14:textId="77777777" w:rsidR="009E1648" w:rsidRPr="005C0251" w:rsidRDefault="009E1648" w:rsidP="00F84565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Number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73EC6FCF" w14:textId="77777777" w:rsidR="009E1648" w:rsidRPr="005C0251" w:rsidRDefault="009E1648" w:rsidP="00F84565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5C0251">
              <w:rPr>
                <w:rFonts w:ascii="Calibri" w:eastAsiaTheme="minorHAnsi" w:hAnsi="Calibri"/>
                <w:b/>
                <w:sz w:val="20"/>
                <w:szCs w:val="20"/>
              </w:rPr>
              <w:t>%</w:t>
            </w:r>
          </w:p>
        </w:tc>
        <w:tc>
          <w:tcPr>
            <w:tcW w:w="494" w:type="pct"/>
            <w:vMerge/>
            <w:tcBorders>
              <w:bottom w:val="single" w:sz="4" w:space="0" w:color="auto"/>
            </w:tcBorders>
          </w:tcPr>
          <w:p w14:paraId="508A5089" w14:textId="77777777" w:rsidR="009E1648" w:rsidRPr="005C0251" w:rsidRDefault="009E1648" w:rsidP="00F84565">
            <w:pPr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14:paraId="654066D1" w14:textId="77777777" w:rsidR="009E1648" w:rsidRPr="005C0251" w:rsidRDefault="009E1648" w:rsidP="00F84565">
            <w:pPr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</w:tc>
      </w:tr>
      <w:tr w:rsidR="009E1648" w:rsidRPr="005C0251" w14:paraId="60BCFD53" w14:textId="77777777" w:rsidTr="00F84565">
        <w:trPr>
          <w:trHeight w:val="554"/>
        </w:trPr>
        <w:tc>
          <w:tcPr>
            <w:tcW w:w="1944" w:type="pct"/>
            <w:gridSpan w:val="2"/>
            <w:tcBorders>
              <w:top w:val="single" w:sz="4" w:space="0" w:color="auto"/>
            </w:tcBorders>
          </w:tcPr>
          <w:p w14:paraId="31165C1B" w14:textId="77777777" w:rsidR="009E1648" w:rsidRPr="005C0251" w:rsidRDefault="009E1648" w:rsidP="00F84565">
            <w:pPr>
              <w:rPr>
                <w:rFonts w:ascii="Calibri" w:eastAsiaTheme="minorHAnsi" w:hAnsi="Calibri" w:cs="Times New Roman"/>
                <w:sz w:val="20"/>
                <w:szCs w:val="20"/>
              </w:rPr>
            </w:pPr>
            <w:r w:rsidRPr="005C0251">
              <w:rPr>
                <w:rFonts w:ascii="Calibri" w:eastAsiaTheme="minorHAnsi" w:hAnsi="Calibri" w:cs="Times New Roman"/>
                <w:sz w:val="20"/>
                <w:szCs w:val="20"/>
              </w:rPr>
              <w:t>Sex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41D83686" w14:textId="77777777" w:rsidR="009E1648" w:rsidRPr="005C0251" w:rsidRDefault="009E1648" w:rsidP="00F84565">
            <w:pPr>
              <w:jc w:val="center"/>
              <w:rPr>
                <w:rFonts w:ascii="Calibri" w:eastAsiaTheme="minorHAnsi" w:hAnsi="Calibri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1EB08DCB" w14:textId="77777777" w:rsidR="009E1648" w:rsidRPr="005C0251" w:rsidRDefault="009E1648" w:rsidP="00F84565">
            <w:pPr>
              <w:jc w:val="center"/>
              <w:rPr>
                <w:rFonts w:ascii="Calibri" w:eastAsiaTheme="minorHAnsi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763C79C9" w14:textId="77777777" w:rsidR="009E1648" w:rsidRPr="005C0251" w:rsidRDefault="009E1648" w:rsidP="00F84565">
            <w:pPr>
              <w:jc w:val="center"/>
              <w:rPr>
                <w:rFonts w:ascii="Calibri" w:eastAsiaTheme="minorHAnsi" w:hAnsi="Calibri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09191A72" w14:textId="77777777" w:rsidR="009E1648" w:rsidRPr="005C0251" w:rsidRDefault="009E1648" w:rsidP="00F84565">
            <w:pPr>
              <w:jc w:val="center"/>
              <w:rPr>
                <w:rFonts w:ascii="Calibri" w:eastAsiaTheme="minorHAnsi" w:hAnsi="Calibri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14:paraId="231835CC" w14:textId="77777777" w:rsidR="009E1648" w:rsidRPr="005C0251" w:rsidRDefault="009E1648" w:rsidP="00F84565">
            <w:pPr>
              <w:jc w:val="center"/>
              <w:rPr>
                <w:rFonts w:ascii="Calibri" w:eastAsiaTheme="minorHAns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72D4974B" w14:textId="77777777" w:rsidR="009E1648" w:rsidRPr="005C0251" w:rsidRDefault="009E1648" w:rsidP="00F84565">
            <w:pPr>
              <w:jc w:val="center"/>
              <w:rPr>
                <w:rFonts w:ascii="Calibri" w:eastAsiaTheme="minorHAnsi" w:hAnsi="Calibri" w:cs="Times New Roman"/>
                <w:sz w:val="20"/>
                <w:szCs w:val="20"/>
              </w:rPr>
            </w:pPr>
          </w:p>
        </w:tc>
      </w:tr>
      <w:tr w:rsidR="009E1648" w:rsidRPr="005C0251" w14:paraId="5B1C916F" w14:textId="77777777" w:rsidTr="00F84565">
        <w:tc>
          <w:tcPr>
            <w:tcW w:w="680" w:type="pct"/>
          </w:tcPr>
          <w:p w14:paraId="4D4F3457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297C99D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Male</w:t>
            </w:r>
          </w:p>
        </w:tc>
        <w:tc>
          <w:tcPr>
            <w:tcW w:w="619" w:type="pct"/>
          </w:tcPr>
          <w:p w14:paraId="441E8E5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7377</w:t>
            </w:r>
          </w:p>
        </w:tc>
        <w:tc>
          <w:tcPr>
            <w:tcW w:w="463" w:type="pct"/>
          </w:tcPr>
          <w:p w14:paraId="63474E4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57.12</w:t>
            </w:r>
          </w:p>
        </w:tc>
        <w:tc>
          <w:tcPr>
            <w:tcW w:w="532" w:type="pct"/>
          </w:tcPr>
          <w:p w14:paraId="4193269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7378</w:t>
            </w:r>
          </w:p>
        </w:tc>
        <w:tc>
          <w:tcPr>
            <w:tcW w:w="453" w:type="pct"/>
          </w:tcPr>
          <w:p w14:paraId="453BD05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57.12</w:t>
            </w:r>
          </w:p>
        </w:tc>
        <w:tc>
          <w:tcPr>
            <w:tcW w:w="494" w:type="pct"/>
          </w:tcPr>
          <w:p w14:paraId="22B5360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0.990</w:t>
            </w:r>
          </w:p>
        </w:tc>
        <w:tc>
          <w:tcPr>
            <w:tcW w:w="495" w:type="pct"/>
          </w:tcPr>
          <w:p w14:paraId="1CE6BE3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-0.02%</w:t>
            </w:r>
          </w:p>
        </w:tc>
      </w:tr>
      <w:tr w:rsidR="009E1648" w:rsidRPr="005C0251" w14:paraId="65E105EC" w14:textId="77777777" w:rsidTr="00F84565">
        <w:tc>
          <w:tcPr>
            <w:tcW w:w="680" w:type="pct"/>
          </w:tcPr>
          <w:p w14:paraId="72042B69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25023E0D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Female</w:t>
            </w:r>
          </w:p>
        </w:tc>
        <w:tc>
          <w:tcPr>
            <w:tcW w:w="619" w:type="pct"/>
          </w:tcPr>
          <w:p w14:paraId="6213499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5539</w:t>
            </w:r>
          </w:p>
        </w:tc>
        <w:tc>
          <w:tcPr>
            <w:tcW w:w="463" w:type="pct"/>
          </w:tcPr>
          <w:p w14:paraId="18FA3F8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42.88</w:t>
            </w:r>
          </w:p>
        </w:tc>
        <w:tc>
          <w:tcPr>
            <w:tcW w:w="532" w:type="pct"/>
          </w:tcPr>
          <w:p w14:paraId="53630D0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5538</w:t>
            </w:r>
          </w:p>
        </w:tc>
        <w:tc>
          <w:tcPr>
            <w:tcW w:w="453" w:type="pct"/>
          </w:tcPr>
          <w:p w14:paraId="19F8C01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42.88</w:t>
            </w:r>
          </w:p>
        </w:tc>
        <w:tc>
          <w:tcPr>
            <w:tcW w:w="494" w:type="pct"/>
          </w:tcPr>
          <w:p w14:paraId="76EDB1F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17D1C78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0.02%</w:t>
            </w:r>
          </w:p>
        </w:tc>
      </w:tr>
      <w:tr w:rsidR="009E1648" w:rsidRPr="005C0251" w14:paraId="68C4F18B" w14:textId="77777777" w:rsidTr="00F84565">
        <w:tc>
          <w:tcPr>
            <w:tcW w:w="1944" w:type="pct"/>
            <w:gridSpan w:val="2"/>
          </w:tcPr>
          <w:p w14:paraId="04AD1431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Age</w:t>
            </w:r>
            <w:r w:rsidRPr="005C0251">
              <w:rPr>
                <w:rFonts w:ascii="Calibri" w:hAnsi="Calibri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19" w:type="pct"/>
          </w:tcPr>
          <w:p w14:paraId="7EEC4D0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4A53EC5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109ECDE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14:paraId="374DD9E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40AD5B9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559FA68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689CBDC7" w14:textId="77777777" w:rsidTr="00F84565">
        <w:tc>
          <w:tcPr>
            <w:tcW w:w="680" w:type="pct"/>
          </w:tcPr>
          <w:p w14:paraId="66735389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1589A24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20-29</w:t>
            </w:r>
          </w:p>
        </w:tc>
        <w:tc>
          <w:tcPr>
            <w:tcW w:w="619" w:type="pct"/>
          </w:tcPr>
          <w:p w14:paraId="6F1E3C1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210</w:t>
            </w:r>
          </w:p>
        </w:tc>
        <w:tc>
          <w:tcPr>
            <w:tcW w:w="463" w:type="pct"/>
          </w:tcPr>
          <w:p w14:paraId="75F3C5C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1.63</w:t>
            </w:r>
          </w:p>
        </w:tc>
        <w:tc>
          <w:tcPr>
            <w:tcW w:w="532" w:type="pct"/>
          </w:tcPr>
          <w:p w14:paraId="23F7162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174</w:t>
            </w:r>
          </w:p>
        </w:tc>
        <w:tc>
          <w:tcPr>
            <w:tcW w:w="453" w:type="pct"/>
          </w:tcPr>
          <w:p w14:paraId="591A565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1.35</w:t>
            </w:r>
          </w:p>
        </w:tc>
        <w:tc>
          <w:tcPr>
            <w:tcW w:w="494" w:type="pct"/>
          </w:tcPr>
          <w:p w14:paraId="626F6F4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495" w:type="pct"/>
          </w:tcPr>
          <w:p w14:paraId="680D7DB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2.30%</w:t>
            </w:r>
          </w:p>
        </w:tc>
      </w:tr>
      <w:tr w:rsidR="009E1648" w:rsidRPr="005C0251" w14:paraId="1B73C779" w14:textId="77777777" w:rsidTr="00F84565">
        <w:tc>
          <w:tcPr>
            <w:tcW w:w="680" w:type="pct"/>
          </w:tcPr>
          <w:p w14:paraId="60297580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318D9328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30-39</w:t>
            </w:r>
          </w:p>
        </w:tc>
        <w:tc>
          <w:tcPr>
            <w:tcW w:w="619" w:type="pct"/>
          </w:tcPr>
          <w:p w14:paraId="1F532F5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1086</w:t>
            </w:r>
          </w:p>
        </w:tc>
        <w:tc>
          <w:tcPr>
            <w:tcW w:w="463" w:type="pct"/>
          </w:tcPr>
          <w:p w14:paraId="554BCCD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8.41</w:t>
            </w:r>
          </w:p>
        </w:tc>
        <w:tc>
          <w:tcPr>
            <w:tcW w:w="532" w:type="pct"/>
          </w:tcPr>
          <w:p w14:paraId="57FEECD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913</w:t>
            </w:r>
          </w:p>
        </w:tc>
        <w:tc>
          <w:tcPr>
            <w:tcW w:w="453" w:type="pct"/>
          </w:tcPr>
          <w:p w14:paraId="69D1A51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7.07</w:t>
            </w:r>
          </w:p>
        </w:tc>
        <w:tc>
          <w:tcPr>
            <w:tcW w:w="494" w:type="pct"/>
          </w:tcPr>
          <w:p w14:paraId="2AB63B4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2C0D75F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5.01%</w:t>
            </w:r>
          </w:p>
        </w:tc>
      </w:tr>
      <w:tr w:rsidR="009E1648" w:rsidRPr="005C0251" w14:paraId="35FF0BF2" w14:textId="77777777" w:rsidTr="00F84565">
        <w:tc>
          <w:tcPr>
            <w:tcW w:w="680" w:type="pct"/>
          </w:tcPr>
          <w:p w14:paraId="43B823A8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0A3CAE70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40-49</w:t>
            </w:r>
          </w:p>
        </w:tc>
        <w:tc>
          <w:tcPr>
            <w:tcW w:w="619" w:type="pct"/>
          </w:tcPr>
          <w:p w14:paraId="54FCC05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2932</w:t>
            </w:r>
          </w:p>
        </w:tc>
        <w:tc>
          <w:tcPr>
            <w:tcW w:w="463" w:type="pct"/>
          </w:tcPr>
          <w:p w14:paraId="7F6B0E7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22.70</w:t>
            </w:r>
          </w:p>
        </w:tc>
        <w:tc>
          <w:tcPr>
            <w:tcW w:w="532" w:type="pct"/>
          </w:tcPr>
          <w:p w14:paraId="49179F2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2694</w:t>
            </w:r>
          </w:p>
        </w:tc>
        <w:tc>
          <w:tcPr>
            <w:tcW w:w="453" w:type="pct"/>
          </w:tcPr>
          <w:p w14:paraId="2A42BCE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20.86</w:t>
            </w:r>
          </w:p>
        </w:tc>
        <w:tc>
          <w:tcPr>
            <w:tcW w:w="494" w:type="pct"/>
          </w:tcPr>
          <w:p w14:paraId="5D55697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30BBF6F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4.47%</w:t>
            </w:r>
          </w:p>
        </w:tc>
      </w:tr>
      <w:tr w:rsidR="009E1648" w:rsidRPr="005C0251" w14:paraId="4B6EB149" w14:textId="77777777" w:rsidTr="00F84565">
        <w:tc>
          <w:tcPr>
            <w:tcW w:w="680" w:type="pct"/>
          </w:tcPr>
          <w:p w14:paraId="147A1A0F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2B466E71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50-59</w:t>
            </w:r>
          </w:p>
        </w:tc>
        <w:tc>
          <w:tcPr>
            <w:tcW w:w="619" w:type="pct"/>
          </w:tcPr>
          <w:p w14:paraId="4807B95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3750</w:t>
            </w:r>
          </w:p>
        </w:tc>
        <w:tc>
          <w:tcPr>
            <w:tcW w:w="463" w:type="pct"/>
          </w:tcPr>
          <w:p w14:paraId="6B5E4C1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29.03</w:t>
            </w:r>
          </w:p>
        </w:tc>
        <w:tc>
          <w:tcPr>
            <w:tcW w:w="532" w:type="pct"/>
          </w:tcPr>
          <w:p w14:paraId="1B9925F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3611</w:t>
            </w:r>
          </w:p>
        </w:tc>
        <w:tc>
          <w:tcPr>
            <w:tcW w:w="453" w:type="pct"/>
          </w:tcPr>
          <w:p w14:paraId="5D52E71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27.96</w:t>
            </w:r>
          </w:p>
        </w:tc>
        <w:tc>
          <w:tcPr>
            <w:tcW w:w="494" w:type="pct"/>
          </w:tcPr>
          <w:p w14:paraId="5079816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606630E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2.38%</w:t>
            </w:r>
          </w:p>
        </w:tc>
      </w:tr>
      <w:tr w:rsidR="009E1648" w:rsidRPr="005C0251" w14:paraId="3F14C3FF" w14:textId="77777777" w:rsidTr="00F84565">
        <w:tc>
          <w:tcPr>
            <w:tcW w:w="680" w:type="pct"/>
          </w:tcPr>
          <w:p w14:paraId="70940D2A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ACA07AE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60-69</w:t>
            </w:r>
          </w:p>
        </w:tc>
        <w:tc>
          <w:tcPr>
            <w:tcW w:w="619" w:type="pct"/>
          </w:tcPr>
          <w:p w14:paraId="33958F2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2986</w:t>
            </w:r>
          </w:p>
        </w:tc>
        <w:tc>
          <w:tcPr>
            <w:tcW w:w="463" w:type="pct"/>
          </w:tcPr>
          <w:p w14:paraId="0BA0B4A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23.12</w:t>
            </w:r>
          </w:p>
        </w:tc>
        <w:tc>
          <w:tcPr>
            <w:tcW w:w="532" w:type="pct"/>
          </w:tcPr>
          <w:p w14:paraId="2F3EAE4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3156</w:t>
            </w:r>
          </w:p>
        </w:tc>
        <w:tc>
          <w:tcPr>
            <w:tcW w:w="453" w:type="pct"/>
          </w:tcPr>
          <w:p w14:paraId="12B0A43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24.43</w:t>
            </w:r>
          </w:p>
        </w:tc>
        <w:tc>
          <w:tcPr>
            <w:tcW w:w="494" w:type="pct"/>
          </w:tcPr>
          <w:p w14:paraId="1D97FA2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6A64FB9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-3.09%</w:t>
            </w:r>
          </w:p>
        </w:tc>
      </w:tr>
      <w:tr w:rsidR="009E1648" w:rsidRPr="005C0251" w14:paraId="29BBEA33" w14:textId="77777777" w:rsidTr="00F84565">
        <w:tc>
          <w:tcPr>
            <w:tcW w:w="680" w:type="pct"/>
          </w:tcPr>
          <w:p w14:paraId="1AAFD5F2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66AF6341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70-79</w:t>
            </w:r>
          </w:p>
        </w:tc>
        <w:tc>
          <w:tcPr>
            <w:tcW w:w="619" w:type="pct"/>
          </w:tcPr>
          <w:p w14:paraId="717F933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1559</w:t>
            </w:r>
          </w:p>
        </w:tc>
        <w:tc>
          <w:tcPr>
            <w:tcW w:w="463" w:type="pct"/>
          </w:tcPr>
          <w:p w14:paraId="4640C18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12.07</w:t>
            </w:r>
          </w:p>
        </w:tc>
        <w:tc>
          <w:tcPr>
            <w:tcW w:w="532" w:type="pct"/>
          </w:tcPr>
          <w:p w14:paraId="3D4D831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1854</w:t>
            </w:r>
          </w:p>
        </w:tc>
        <w:tc>
          <w:tcPr>
            <w:tcW w:w="453" w:type="pct"/>
          </w:tcPr>
          <w:p w14:paraId="61AB709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14.35</w:t>
            </w:r>
          </w:p>
        </w:tc>
        <w:tc>
          <w:tcPr>
            <w:tcW w:w="494" w:type="pct"/>
          </w:tcPr>
          <w:p w14:paraId="090AF2C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41160D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-6.75%</w:t>
            </w:r>
          </w:p>
        </w:tc>
      </w:tr>
      <w:tr w:rsidR="009E1648" w:rsidRPr="005C0251" w14:paraId="7450FE8A" w14:textId="77777777" w:rsidTr="00F84565">
        <w:tc>
          <w:tcPr>
            <w:tcW w:w="680" w:type="pct"/>
          </w:tcPr>
          <w:p w14:paraId="291469D1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0F2C2EC0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≥80</m:t>
                </m:r>
              </m:oMath>
            </m:oMathPara>
          </w:p>
        </w:tc>
        <w:tc>
          <w:tcPr>
            <w:tcW w:w="619" w:type="pct"/>
          </w:tcPr>
          <w:p w14:paraId="2D0A3B9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393</w:t>
            </w:r>
          </w:p>
        </w:tc>
        <w:tc>
          <w:tcPr>
            <w:tcW w:w="463" w:type="pct"/>
          </w:tcPr>
          <w:p w14:paraId="7C9CE06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3.04</w:t>
            </w:r>
          </w:p>
        </w:tc>
        <w:tc>
          <w:tcPr>
            <w:tcW w:w="532" w:type="pct"/>
          </w:tcPr>
          <w:p w14:paraId="2959B36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514</w:t>
            </w:r>
          </w:p>
        </w:tc>
        <w:tc>
          <w:tcPr>
            <w:tcW w:w="453" w:type="pct"/>
          </w:tcPr>
          <w:p w14:paraId="7143295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3.98</w:t>
            </w:r>
          </w:p>
        </w:tc>
        <w:tc>
          <w:tcPr>
            <w:tcW w:w="494" w:type="pct"/>
          </w:tcPr>
          <w:p w14:paraId="3895C2A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645A393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-5.09%</w:t>
            </w:r>
          </w:p>
        </w:tc>
      </w:tr>
      <w:tr w:rsidR="009E1648" w:rsidRPr="005C0251" w14:paraId="39614B3A" w14:textId="77777777" w:rsidTr="00F84565">
        <w:tc>
          <w:tcPr>
            <w:tcW w:w="1944" w:type="pct"/>
            <w:gridSpan w:val="2"/>
          </w:tcPr>
          <w:p w14:paraId="6241E9FE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Anti-diabetic treatment</w:t>
            </w:r>
            <w:r w:rsidRPr="005C0251">
              <w:rPr>
                <w:rFonts w:ascii="Calibri" w:hAnsi="Calibri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19" w:type="pct"/>
          </w:tcPr>
          <w:p w14:paraId="15BAAAD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3538AD5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5A5F5F3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14:paraId="17D39A3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BCF16E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42AE723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36BB661E" w14:textId="77777777" w:rsidTr="00F84565">
        <w:tc>
          <w:tcPr>
            <w:tcW w:w="680" w:type="pct"/>
          </w:tcPr>
          <w:p w14:paraId="648FCB55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B785EDB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Insulin therapy</w:t>
            </w:r>
          </w:p>
        </w:tc>
        <w:tc>
          <w:tcPr>
            <w:tcW w:w="619" w:type="pct"/>
          </w:tcPr>
          <w:p w14:paraId="53DBF5B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1319</w:t>
            </w:r>
          </w:p>
        </w:tc>
        <w:tc>
          <w:tcPr>
            <w:tcW w:w="463" w:type="pct"/>
          </w:tcPr>
          <w:p w14:paraId="386F290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10.21</w:t>
            </w:r>
          </w:p>
        </w:tc>
        <w:tc>
          <w:tcPr>
            <w:tcW w:w="532" w:type="pct"/>
          </w:tcPr>
          <w:p w14:paraId="1B84E0E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1078</w:t>
            </w:r>
          </w:p>
        </w:tc>
        <w:tc>
          <w:tcPr>
            <w:tcW w:w="453" w:type="pct"/>
          </w:tcPr>
          <w:p w14:paraId="53B5F4E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8.35</w:t>
            </w:r>
          </w:p>
        </w:tc>
        <w:tc>
          <w:tcPr>
            <w:tcW w:w="494" w:type="pct"/>
          </w:tcPr>
          <w:p w14:paraId="068252F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495" w:type="pct"/>
          </w:tcPr>
          <w:p w14:paraId="50B47A0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6.43%</w:t>
            </w:r>
          </w:p>
        </w:tc>
      </w:tr>
      <w:tr w:rsidR="009E1648" w:rsidRPr="005C0251" w14:paraId="61C46E64" w14:textId="77777777" w:rsidTr="00F84565">
        <w:tc>
          <w:tcPr>
            <w:tcW w:w="680" w:type="pct"/>
          </w:tcPr>
          <w:p w14:paraId="4E49707A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26CE184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Sulfonylureas</w:t>
            </w:r>
          </w:p>
        </w:tc>
        <w:tc>
          <w:tcPr>
            <w:tcW w:w="619" w:type="pct"/>
          </w:tcPr>
          <w:p w14:paraId="5614860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7331</w:t>
            </w:r>
          </w:p>
        </w:tc>
        <w:tc>
          <w:tcPr>
            <w:tcW w:w="463" w:type="pct"/>
          </w:tcPr>
          <w:p w14:paraId="6C679FB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56.76</w:t>
            </w:r>
          </w:p>
        </w:tc>
        <w:tc>
          <w:tcPr>
            <w:tcW w:w="532" w:type="pct"/>
          </w:tcPr>
          <w:p w14:paraId="5E6777D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7650</w:t>
            </w:r>
          </w:p>
        </w:tc>
        <w:tc>
          <w:tcPr>
            <w:tcW w:w="453" w:type="pct"/>
          </w:tcPr>
          <w:p w14:paraId="426D41D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59.23</w:t>
            </w:r>
          </w:p>
        </w:tc>
        <w:tc>
          <w:tcPr>
            <w:tcW w:w="494" w:type="pct"/>
          </w:tcPr>
          <w:p w14:paraId="748444B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495" w:type="pct"/>
          </w:tcPr>
          <w:p w14:paraId="114D691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-5.01%</w:t>
            </w:r>
          </w:p>
        </w:tc>
      </w:tr>
      <w:tr w:rsidR="009E1648" w:rsidRPr="005C0251" w14:paraId="4C9DFDD6" w14:textId="77777777" w:rsidTr="00F84565">
        <w:tc>
          <w:tcPr>
            <w:tcW w:w="680" w:type="pct"/>
          </w:tcPr>
          <w:p w14:paraId="47CBDB87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2B1A4C7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Other drugs (excluding metformin)</w:t>
            </w:r>
          </w:p>
        </w:tc>
        <w:tc>
          <w:tcPr>
            <w:tcW w:w="619" w:type="pct"/>
          </w:tcPr>
          <w:p w14:paraId="240B653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2190</w:t>
            </w:r>
          </w:p>
        </w:tc>
        <w:tc>
          <w:tcPr>
            <w:tcW w:w="463" w:type="pct"/>
          </w:tcPr>
          <w:p w14:paraId="64370A2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16.96</w:t>
            </w:r>
          </w:p>
        </w:tc>
        <w:tc>
          <w:tcPr>
            <w:tcW w:w="532" w:type="pct"/>
          </w:tcPr>
          <w:p w14:paraId="2E8D813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1797</w:t>
            </w:r>
          </w:p>
        </w:tc>
        <w:tc>
          <w:tcPr>
            <w:tcW w:w="453" w:type="pct"/>
          </w:tcPr>
          <w:p w14:paraId="05A1F46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13.91</w:t>
            </w:r>
          </w:p>
        </w:tc>
        <w:tc>
          <w:tcPr>
            <w:tcW w:w="494" w:type="pct"/>
          </w:tcPr>
          <w:p w14:paraId="312A688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495" w:type="pct"/>
          </w:tcPr>
          <w:p w14:paraId="42F859E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8.43%</w:t>
            </w:r>
          </w:p>
        </w:tc>
      </w:tr>
      <w:tr w:rsidR="009E1648" w:rsidRPr="005C0251" w14:paraId="452E3003" w14:textId="77777777" w:rsidTr="00F84565">
        <w:tc>
          <w:tcPr>
            <w:tcW w:w="1944" w:type="pct"/>
            <w:gridSpan w:val="2"/>
          </w:tcPr>
          <w:p w14:paraId="641FCB70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Other comorbidities</w:t>
            </w:r>
            <w:r w:rsidRPr="005C0251">
              <w:rPr>
                <w:rFonts w:ascii="Calibri" w:hAnsi="Calibri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19" w:type="pct"/>
          </w:tcPr>
          <w:p w14:paraId="32CC799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6961003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495191C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14:paraId="59522C5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407B4C5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552D47F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774B2B07" w14:textId="77777777" w:rsidTr="00F84565">
        <w:tc>
          <w:tcPr>
            <w:tcW w:w="680" w:type="pct"/>
          </w:tcPr>
          <w:p w14:paraId="17F4AACD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2049276F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Malignancy</w:t>
            </w:r>
          </w:p>
        </w:tc>
        <w:tc>
          <w:tcPr>
            <w:tcW w:w="619" w:type="pct"/>
          </w:tcPr>
          <w:p w14:paraId="317A803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565</w:t>
            </w:r>
          </w:p>
        </w:tc>
        <w:tc>
          <w:tcPr>
            <w:tcW w:w="463" w:type="pct"/>
          </w:tcPr>
          <w:p w14:paraId="43950B2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4.37</w:t>
            </w:r>
          </w:p>
        </w:tc>
        <w:tc>
          <w:tcPr>
            <w:tcW w:w="532" w:type="pct"/>
          </w:tcPr>
          <w:p w14:paraId="47DAB7B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615</w:t>
            </w:r>
          </w:p>
        </w:tc>
        <w:tc>
          <w:tcPr>
            <w:tcW w:w="453" w:type="pct"/>
          </w:tcPr>
          <w:p w14:paraId="2CC665F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4.76</w:t>
            </w:r>
          </w:p>
        </w:tc>
        <w:tc>
          <w:tcPr>
            <w:tcW w:w="494" w:type="pct"/>
          </w:tcPr>
          <w:p w14:paraId="5243361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0.136</w:t>
            </w:r>
          </w:p>
        </w:tc>
        <w:tc>
          <w:tcPr>
            <w:tcW w:w="495" w:type="pct"/>
          </w:tcPr>
          <w:p w14:paraId="777FA78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-1.85%</w:t>
            </w:r>
          </w:p>
        </w:tc>
      </w:tr>
      <w:tr w:rsidR="009E1648" w:rsidRPr="005C0251" w14:paraId="693D6279" w14:textId="77777777" w:rsidTr="00F84565">
        <w:tc>
          <w:tcPr>
            <w:tcW w:w="680" w:type="pct"/>
          </w:tcPr>
          <w:p w14:paraId="19BE99EA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40236EEA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Malabsorption</w:t>
            </w:r>
          </w:p>
        </w:tc>
        <w:tc>
          <w:tcPr>
            <w:tcW w:w="619" w:type="pct"/>
          </w:tcPr>
          <w:p w14:paraId="2A62D6B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463" w:type="pct"/>
          </w:tcPr>
          <w:p w14:paraId="2CD4A7F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532" w:type="pct"/>
          </w:tcPr>
          <w:p w14:paraId="753C750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453" w:type="pct"/>
          </w:tcPr>
          <w:p w14:paraId="2B61DC7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0.05</w:t>
            </w:r>
          </w:p>
        </w:tc>
        <w:tc>
          <w:tcPr>
            <w:tcW w:w="494" w:type="pct"/>
          </w:tcPr>
          <w:p w14:paraId="64539C1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0.346</w:t>
            </w:r>
          </w:p>
        </w:tc>
        <w:tc>
          <w:tcPr>
            <w:tcW w:w="495" w:type="pct"/>
          </w:tcPr>
          <w:p w14:paraId="7699116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1.17%</w:t>
            </w:r>
          </w:p>
        </w:tc>
      </w:tr>
      <w:tr w:rsidR="009E1648" w:rsidRPr="005C0251" w14:paraId="1EA8ADAF" w14:textId="77777777" w:rsidTr="00F84565">
        <w:tc>
          <w:tcPr>
            <w:tcW w:w="680" w:type="pct"/>
          </w:tcPr>
          <w:p w14:paraId="72F7B5DD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2408CD6F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Chronic kidney disease</w:t>
            </w:r>
          </w:p>
        </w:tc>
        <w:tc>
          <w:tcPr>
            <w:tcW w:w="619" w:type="pct"/>
          </w:tcPr>
          <w:p w14:paraId="00BDCF6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32</w:t>
            </w:r>
          </w:p>
        </w:tc>
        <w:tc>
          <w:tcPr>
            <w:tcW w:w="463" w:type="pct"/>
          </w:tcPr>
          <w:p w14:paraId="0CCA5F1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0.25</w:t>
            </w:r>
          </w:p>
        </w:tc>
        <w:tc>
          <w:tcPr>
            <w:tcW w:w="532" w:type="pct"/>
          </w:tcPr>
          <w:p w14:paraId="4AAF93F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453" w:type="pct"/>
          </w:tcPr>
          <w:p w14:paraId="4CCBFAB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494" w:type="pct"/>
          </w:tcPr>
          <w:p w14:paraId="485E962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0.627</w:t>
            </w:r>
          </w:p>
        </w:tc>
        <w:tc>
          <w:tcPr>
            <w:tcW w:w="495" w:type="pct"/>
          </w:tcPr>
          <w:p w14:paraId="6FB21A5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-0.60%</w:t>
            </w:r>
          </w:p>
        </w:tc>
      </w:tr>
      <w:tr w:rsidR="009E1648" w:rsidRPr="005C0251" w14:paraId="7DF9638A" w14:textId="77777777" w:rsidTr="00F84565">
        <w:tc>
          <w:tcPr>
            <w:tcW w:w="680" w:type="pct"/>
          </w:tcPr>
          <w:p w14:paraId="481BC9A5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6D13AC2F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Dialysis</w:t>
            </w:r>
          </w:p>
        </w:tc>
        <w:tc>
          <w:tcPr>
            <w:tcW w:w="619" w:type="pct"/>
          </w:tcPr>
          <w:p w14:paraId="26C180D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</w:tcPr>
          <w:p w14:paraId="68784BA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0.02</w:t>
            </w:r>
          </w:p>
        </w:tc>
        <w:tc>
          <w:tcPr>
            <w:tcW w:w="532" w:type="pct"/>
          </w:tcPr>
          <w:p w14:paraId="69FB7BE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53" w:type="pct"/>
          </w:tcPr>
          <w:p w14:paraId="6FCCD07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0.01</w:t>
            </w:r>
          </w:p>
        </w:tc>
        <w:tc>
          <w:tcPr>
            <w:tcW w:w="494" w:type="pct"/>
          </w:tcPr>
          <w:p w14:paraId="1F65472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0.625</w:t>
            </w:r>
          </w:p>
        </w:tc>
        <w:tc>
          <w:tcPr>
            <w:tcW w:w="495" w:type="pct"/>
          </w:tcPr>
          <w:p w14:paraId="0B66B34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1.24%</w:t>
            </w:r>
          </w:p>
        </w:tc>
      </w:tr>
      <w:tr w:rsidR="009E1648" w:rsidRPr="005C0251" w14:paraId="34D99A0E" w14:textId="77777777" w:rsidTr="00F84565">
        <w:trPr>
          <w:trHeight w:val="410"/>
        </w:trPr>
        <w:tc>
          <w:tcPr>
            <w:tcW w:w="680" w:type="pct"/>
          </w:tcPr>
          <w:p w14:paraId="636CABC7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5B06DADE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Gastrectomy</w:t>
            </w:r>
          </w:p>
        </w:tc>
        <w:tc>
          <w:tcPr>
            <w:tcW w:w="619" w:type="pct"/>
          </w:tcPr>
          <w:p w14:paraId="31074DD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14:paraId="0043019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0.04</w:t>
            </w:r>
          </w:p>
        </w:tc>
        <w:tc>
          <w:tcPr>
            <w:tcW w:w="532" w:type="pct"/>
          </w:tcPr>
          <w:p w14:paraId="25A18DD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453" w:type="pct"/>
          </w:tcPr>
          <w:p w14:paraId="41CB7EF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0.03</w:t>
            </w:r>
          </w:p>
        </w:tc>
        <w:tc>
          <w:tcPr>
            <w:tcW w:w="494" w:type="pct"/>
          </w:tcPr>
          <w:p w14:paraId="36D1EC3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1.000</w:t>
            </w:r>
          </w:p>
        </w:tc>
        <w:tc>
          <w:tcPr>
            <w:tcW w:w="495" w:type="pct"/>
          </w:tcPr>
          <w:p w14:paraId="2E60062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-0.41%</w:t>
            </w:r>
          </w:p>
        </w:tc>
      </w:tr>
      <w:tr w:rsidR="009E1648" w:rsidRPr="005C0251" w14:paraId="5222416B" w14:textId="77777777" w:rsidTr="00F84565">
        <w:tc>
          <w:tcPr>
            <w:tcW w:w="680" w:type="pct"/>
          </w:tcPr>
          <w:p w14:paraId="1AF7DD49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31F0F6F6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HIV &amp; Organ transplantation</w:t>
            </w:r>
          </w:p>
        </w:tc>
        <w:tc>
          <w:tcPr>
            <w:tcW w:w="619" w:type="pct"/>
          </w:tcPr>
          <w:p w14:paraId="043F131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463" w:type="pct"/>
          </w:tcPr>
          <w:p w14:paraId="02CCE78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532" w:type="pct"/>
          </w:tcPr>
          <w:p w14:paraId="09DBBF8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453" w:type="pct"/>
          </w:tcPr>
          <w:p w14:paraId="4E5047F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494" w:type="pct"/>
          </w:tcPr>
          <w:p w14:paraId="78E57AA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0.548</w:t>
            </w:r>
          </w:p>
        </w:tc>
        <w:tc>
          <w:tcPr>
            <w:tcW w:w="495" w:type="pct"/>
          </w:tcPr>
          <w:p w14:paraId="169E4DF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0.75%</w:t>
            </w:r>
          </w:p>
        </w:tc>
      </w:tr>
      <w:tr w:rsidR="009E1648" w:rsidRPr="005C0251" w14:paraId="1691785E" w14:textId="77777777" w:rsidTr="00F84565">
        <w:tc>
          <w:tcPr>
            <w:tcW w:w="1944" w:type="pct"/>
            <w:gridSpan w:val="2"/>
          </w:tcPr>
          <w:p w14:paraId="0734784C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Immunosuppresives</w:t>
            </w:r>
            <w:r w:rsidRPr="005C0251">
              <w:rPr>
                <w:rFonts w:ascii="Calibri" w:hAnsi="Calibri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19" w:type="pct"/>
          </w:tcPr>
          <w:p w14:paraId="02F7A79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71E53D9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0278E61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14:paraId="731F99C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E5A711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EB0253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145C5F1B" w14:textId="77777777" w:rsidTr="00F84565">
        <w:tc>
          <w:tcPr>
            <w:tcW w:w="680" w:type="pct"/>
          </w:tcPr>
          <w:p w14:paraId="65C37481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16596836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Systemic corticosteroids</w:t>
            </w:r>
          </w:p>
        </w:tc>
        <w:tc>
          <w:tcPr>
            <w:tcW w:w="619" w:type="pct"/>
          </w:tcPr>
          <w:p w14:paraId="7EFF8FF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4659</w:t>
            </w:r>
          </w:p>
        </w:tc>
        <w:tc>
          <w:tcPr>
            <w:tcW w:w="463" w:type="pct"/>
          </w:tcPr>
          <w:p w14:paraId="2D4216D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36.07</w:t>
            </w:r>
          </w:p>
        </w:tc>
        <w:tc>
          <w:tcPr>
            <w:tcW w:w="532" w:type="pct"/>
          </w:tcPr>
          <w:p w14:paraId="5B72634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4690</w:t>
            </w:r>
          </w:p>
        </w:tc>
        <w:tc>
          <w:tcPr>
            <w:tcW w:w="453" w:type="pct"/>
          </w:tcPr>
          <w:p w14:paraId="4E58B28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36.31</w:t>
            </w:r>
          </w:p>
        </w:tc>
        <w:tc>
          <w:tcPr>
            <w:tcW w:w="494" w:type="pct"/>
          </w:tcPr>
          <w:p w14:paraId="3BC6B7C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0.688</w:t>
            </w:r>
          </w:p>
        </w:tc>
        <w:tc>
          <w:tcPr>
            <w:tcW w:w="495" w:type="pct"/>
          </w:tcPr>
          <w:p w14:paraId="5185C82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-0.5%</w:t>
            </w:r>
          </w:p>
        </w:tc>
      </w:tr>
      <w:tr w:rsidR="009E1648" w:rsidRPr="005C0251" w14:paraId="3AE631DF" w14:textId="77777777" w:rsidTr="00F84565">
        <w:tc>
          <w:tcPr>
            <w:tcW w:w="680" w:type="pct"/>
          </w:tcPr>
          <w:p w14:paraId="36B9479B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CFCD301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TNF alpha + Other immunosuppressant</w:t>
            </w:r>
          </w:p>
        </w:tc>
        <w:tc>
          <w:tcPr>
            <w:tcW w:w="619" w:type="pct"/>
          </w:tcPr>
          <w:p w14:paraId="0A37DB6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275</w:t>
            </w:r>
          </w:p>
        </w:tc>
        <w:tc>
          <w:tcPr>
            <w:tcW w:w="463" w:type="pct"/>
          </w:tcPr>
          <w:p w14:paraId="1BE9CD6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2.13</w:t>
            </w:r>
          </w:p>
        </w:tc>
        <w:tc>
          <w:tcPr>
            <w:tcW w:w="532" w:type="pct"/>
          </w:tcPr>
          <w:p w14:paraId="737A867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268</w:t>
            </w:r>
          </w:p>
        </w:tc>
        <w:tc>
          <w:tcPr>
            <w:tcW w:w="453" w:type="pct"/>
          </w:tcPr>
          <w:p w14:paraId="3E867CF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2.07</w:t>
            </w:r>
          </w:p>
        </w:tc>
        <w:tc>
          <w:tcPr>
            <w:tcW w:w="494" w:type="pct"/>
          </w:tcPr>
          <w:p w14:paraId="48741C6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0.761</w:t>
            </w:r>
          </w:p>
        </w:tc>
        <w:tc>
          <w:tcPr>
            <w:tcW w:w="495" w:type="pct"/>
          </w:tcPr>
          <w:p w14:paraId="2972F9C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0.38%</w:t>
            </w:r>
          </w:p>
        </w:tc>
      </w:tr>
      <w:tr w:rsidR="009E1648" w:rsidRPr="005C0251" w14:paraId="57CEBAE7" w14:textId="77777777" w:rsidTr="00F84565">
        <w:tc>
          <w:tcPr>
            <w:tcW w:w="1944" w:type="pct"/>
            <w:gridSpan w:val="2"/>
          </w:tcPr>
          <w:p w14:paraId="2C141047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5C0251">
              <w:rPr>
                <w:rFonts w:ascii="Calibri" w:hAnsi="Calibri" w:cs="Times New Roman"/>
                <w:sz w:val="20"/>
                <w:szCs w:val="20"/>
              </w:rPr>
              <w:t>Charlson</w:t>
            </w:r>
            <w:proofErr w:type="spellEnd"/>
            <w:r w:rsidRPr="005C0251">
              <w:rPr>
                <w:rFonts w:ascii="Calibri" w:hAnsi="Calibri" w:cs="Times New Roman"/>
                <w:sz w:val="20"/>
                <w:szCs w:val="20"/>
              </w:rPr>
              <w:t xml:space="preserve"> comorbidity index</w:t>
            </w:r>
            <w:r w:rsidRPr="005C0251">
              <w:rPr>
                <w:rFonts w:ascii="Calibri" w:hAnsi="Calibri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19" w:type="pct"/>
          </w:tcPr>
          <w:p w14:paraId="18C14C9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4AA3D35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09EF509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14:paraId="3CF3ECE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4D516C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2DD8234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4E1B8BB6" w14:textId="77777777" w:rsidTr="00F84565">
        <w:tc>
          <w:tcPr>
            <w:tcW w:w="680" w:type="pct"/>
          </w:tcPr>
          <w:p w14:paraId="30E514C6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5F5AB62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 xml:space="preserve">Mean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±SD</m:t>
              </m:r>
            </m:oMath>
          </w:p>
        </w:tc>
        <w:tc>
          <w:tcPr>
            <w:tcW w:w="619" w:type="pct"/>
          </w:tcPr>
          <w:p w14:paraId="360A3E1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2.34</w:t>
            </w:r>
          </w:p>
        </w:tc>
        <w:tc>
          <w:tcPr>
            <w:tcW w:w="463" w:type="pct"/>
          </w:tcPr>
          <w:p w14:paraId="41FE0A3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1.70</w:t>
            </w:r>
          </w:p>
        </w:tc>
        <w:tc>
          <w:tcPr>
            <w:tcW w:w="532" w:type="pct"/>
          </w:tcPr>
          <w:p w14:paraId="49D9FF5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2.24</w:t>
            </w:r>
          </w:p>
        </w:tc>
        <w:tc>
          <w:tcPr>
            <w:tcW w:w="453" w:type="pct"/>
          </w:tcPr>
          <w:p w14:paraId="4B24E0D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1.75</w:t>
            </w:r>
          </w:p>
        </w:tc>
        <w:tc>
          <w:tcPr>
            <w:tcW w:w="494" w:type="pct"/>
          </w:tcPr>
          <w:p w14:paraId="60D2F2E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495" w:type="pct"/>
          </w:tcPr>
          <w:p w14:paraId="17BD240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69050C58" w14:textId="77777777" w:rsidTr="00F84565">
        <w:tc>
          <w:tcPr>
            <w:tcW w:w="680" w:type="pct"/>
          </w:tcPr>
          <w:p w14:paraId="11CBB24A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4E838D4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Median (Q1,Q3)</w:t>
            </w:r>
          </w:p>
        </w:tc>
        <w:tc>
          <w:tcPr>
            <w:tcW w:w="619" w:type="pct"/>
          </w:tcPr>
          <w:p w14:paraId="27D0F40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14:paraId="162E92B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(1,3)</w:t>
            </w:r>
          </w:p>
        </w:tc>
        <w:tc>
          <w:tcPr>
            <w:tcW w:w="532" w:type="pct"/>
          </w:tcPr>
          <w:p w14:paraId="13BEB4E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14:paraId="162F77B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(1,3)</w:t>
            </w:r>
          </w:p>
        </w:tc>
        <w:tc>
          <w:tcPr>
            <w:tcW w:w="494" w:type="pct"/>
          </w:tcPr>
          <w:p w14:paraId="360F460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2FE18A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7B6DCEF3" w14:textId="77777777" w:rsidTr="00F84565">
        <w:tc>
          <w:tcPr>
            <w:tcW w:w="680" w:type="pct"/>
          </w:tcPr>
          <w:p w14:paraId="01B77CF8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741D6E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0-1</w:t>
            </w:r>
          </w:p>
        </w:tc>
        <w:tc>
          <w:tcPr>
            <w:tcW w:w="619" w:type="pct"/>
          </w:tcPr>
          <w:p w14:paraId="33DE97E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4511</w:t>
            </w:r>
          </w:p>
        </w:tc>
        <w:tc>
          <w:tcPr>
            <w:tcW w:w="463" w:type="pct"/>
          </w:tcPr>
          <w:p w14:paraId="7D76D2B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34.93</w:t>
            </w:r>
          </w:p>
        </w:tc>
        <w:tc>
          <w:tcPr>
            <w:tcW w:w="532" w:type="pct"/>
          </w:tcPr>
          <w:p w14:paraId="527F514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4903</w:t>
            </w:r>
          </w:p>
        </w:tc>
        <w:tc>
          <w:tcPr>
            <w:tcW w:w="453" w:type="pct"/>
          </w:tcPr>
          <w:p w14:paraId="795D3E9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37.96</w:t>
            </w:r>
          </w:p>
        </w:tc>
        <w:tc>
          <w:tcPr>
            <w:tcW w:w="494" w:type="pct"/>
          </w:tcPr>
          <w:p w14:paraId="0937437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495" w:type="pct"/>
          </w:tcPr>
          <w:p w14:paraId="2823AB4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-6.31%</w:t>
            </w:r>
          </w:p>
        </w:tc>
      </w:tr>
      <w:tr w:rsidR="009E1648" w:rsidRPr="005C0251" w14:paraId="3873FF12" w14:textId="77777777" w:rsidTr="00F84565">
        <w:tc>
          <w:tcPr>
            <w:tcW w:w="680" w:type="pct"/>
          </w:tcPr>
          <w:p w14:paraId="3EA94786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F29B44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2-3</w:t>
            </w:r>
          </w:p>
        </w:tc>
        <w:tc>
          <w:tcPr>
            <w:tcW w:w="619" w:type="pct"/>
          </w:tcPr>
          <w:p w14:paraId="7DF5BE0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5719</w:t>
            </w:r>
          </w:p>
        </w:tc>
        <w:tc>
          <w:tcPr>
            <w:tcW w:w="463" w:type="pct"/>
          </w:tcPr>
          <w:p w14:paraId="578872F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44.28</w:t>
            </w:r>
          </w:p>
        </w:tc>
        <w:tc>
          <w:tcPr>
            <w:tcW w:w="532" w:type="pct"/>
          </w:tcPr>
          <w:p w14:paraId="28AED51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5489</w:t>
            </w:r>
          </w:p>
        </w:tc>
        <w:tc>
          <w:tcPr>
            <w:tcW w:w="453" w:type="pct"/>
          </w:tcPr>
          <w:p w14:paraId="5631435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42.50</w:t>
            </w:r>
          </w:p>
        </w:tc>
        <w:tc>
          <w:tcPr>
            <w:tcW w:w="494" w:type="pct"/>
          </w:tcPr>
          <w:p w14:paraId="3AF07F9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375AFBA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3.59%</w:t>
            </w:r>
          </w:p>
        </w:tc>
      </w:tr>
      <w:tr w:rsidR="009E1648" w:rsidRPr="005C0251" w14:paraId="375EBDEF" w14:textId="77777777" w:rsidTr="00F84565">
        <w:tc>
          <w:tcPr>
            <w:tcW w:w="680" w:type="pct"/>
          </w:tcPr>
          <w:p w14:paraId="550D1620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216B97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≥4</m:t>
                </m:r>
              </m:oMath>
            </m:oMathPara>
          </w:p>
        </w:tc>
        <w:tc>
          <w:tcPr>
            <w:tcW w:w="619" w:type="pct"/>
          </w:tcPr>
          <w:p w14:paraId="6CD6F7E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2686</w:t>
            </w:r>
          </w:p>
        </w:tc>
        <w:tc>
          <w:tcPr>
            <w:tcW w:w="463" w:type="pct"/>
          </w:tcPr>
          <w:p w14:paraId="0DF05C2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20.80</w:t>
            </w:r>
          </w:p>
        </w:tc>
        <w:tc>
          <w:tcPr>
            <w:tcW w:w="532" w:type="pct"/>
          </w:tcPr>
          <w:p w14:paraId="590C809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2524</w:t>
            </w:r>
          </w:p>
        </w:tc>
        <w:tc>
          <w:tcPr>
            <w:tcW w:w="453" w:type="pct"/>
          </w:tcPr>
          <w:p w14:paraId="4FAEDA3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19.54</w:t>
            </w:r>
          </w:p>
        </w:tc>
        <w:tc>
          <w:tcPr>
            <w:tcW w:w="494" w:type="pct"/>
          </w:tcPr>
          <w:p w14:paraId="01F5EE9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52CDAC7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3.13%</w:t>
            </w:r>
          </w:p>
        </w:tc>
      </w:tr>
      <w:tr w:rsidR="009E1648" w:rsidRPr="005C0251" w14:paraId="66E8CDF4" w14:textId="77777777" w:rsidTr="00F84565">
        <w:tc>
          <w:tcPr>
            <w:tcW w:w="1944" w:type="pct"/>
            <w:gridSpan w:val="2"/>
          </w:tcPr>
          <w:p w14:paraId="48A93CBC" w14:textId="77777777" w:rsidR="009E1648" w:rsidRPr="005C0251" w:rsidRDefault="009E1648" w:rsidP="00F84565">
            <w:pPr>
              <w:rPr>
                <w:rFonts w:ascii="Calibri" w:eastAsiaTheme="minorHAnsi" w:hAnsi="Calibri" w:cs="Times New Roman"/>
                <w:sz w:val="20"/>
                <w:szCs w:val="20"/>
              </w:rPr>
            </w:pPr>
            <w:r w:rsidRPr="005C0251">
              <w:rPr>
                <w:rFonts w:ascii="Calibri" w:eastAsiaTheme="minorHAnsi" w:hAnsi="Calibri" w:cs="Times New Roman"/>
                <w:sz w:val="20"/>
                <w:szCs w:val="20"/>
              </w:rPr>
              <w:t>Healthcare utilization</w:t>
            </w:r>
            <w:r w:rsidRPr="005C0251">
              <w:rPr>
                <w:rFonts w:ascii="Calibri" w:hAnsi="Calibri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19" w:type="pct"/>
          </w:tcPr>
          <w:p w14:paraId="1F8BDA0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53372CC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06BECFE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14:paraId="6139939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8DF480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28DAA49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11F816D7" w14:textId="77777777" w:rsidTr="00F84565">
        <w:tc>
          <w:tcPr>
            <w:tcW w:w="680" w:type="pct"/>
          </w:tcPr>
          <w:p w14:paraId="0C320414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5D31F19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Hospitalization, days</w:t>
            </w:r>
          </w:p>
        </w:tc>
        <w:tc>
          <w:tcPr>
            <w:tcW w:w="619" w:type="pct"/>
          </w:tcPr>
          <w:p w14:paraId="3F5CE5E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69EC0D3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1FC378A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14:paraId="28F7922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CAFB27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3B5DA10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70F40222" w14:textId="77777777" w:rsidTr="00F84565">
        <w:tc>
          <w:tcPr>
            <w:tcW w:w="680" w:type="pct"/>
          </w:tcPr>
          <w:p w14:paraId="7590E289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524F96F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 xml:space="preserve">Mean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±SD</m:t>
              </m:r>
            </m:oMath>
          </w:p>
        </w:tc>
        <w:tc>
          <w:tcPr>
            <w:tcW w:w="619" w:type="pct"/>
          </w:tcPr>
          <w:p w14:paraId="525F122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463" w:type="pct"/>
          </w:tcPr>
          <w:p w14:paraId="2447C07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0.95</w:t>
            </w:r>
          </w:p>
        </w:tc>
        <w:tc>
          <w:tcPr>
            <w:tcW w:w="532" w:type="pct"/>
          </w:tcPr>
          <w:p w14:paraId="6FAEDFA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453" w:type="pct"/>
          </w:tcPr>
          <w:p w14:paraId="22C70EB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0.91</w:t>
            </w:r>
          </w:p>
        </w:tc>
        <w:tc>
          <w:tcPr>
            <w:tcW w:w="494" w:type="pct"/>
          </w:tcPr>
          <w:p w14:paraId="498D594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0.169</w:t>
            </w:r>
          </w:p>
        </w:tc>
        <w:tc>
          <w:tcPr>
            <w:tcW w:w="495" w:type="pct"/>
          </w:tcPr>
          <w:p w14:paraId="4EA6D2D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5D96061D" w14:textId="77777777" w:rsidTr="00F84565">
        <w:tc>
          <w:tcPr>
            <w:tcW w:w="680" w:type="pct"/>
          </w:tcPr>
          <w:p w14:paraId="5C02C5BD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168D95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Median (Q1,Q3)</w:t>
            </w:r>
          </w:p>
        </w:tc>
        <w:tc>
          <w:tcPr>
            <w:tcW w:w="619" w:type="pct"/>
          </w:tcPr>
          <w:p w14:paraId="5E67F91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55CAB5D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(0,0)</w:t>
            </w:r>
          </w:p>
        </w:tc>
        <w:tc>
          <w:tcPr>
            <w:tcW w:w="532" w:type="pct"/>
          </w:tcPr>
          <w:p w14:paraId="5CAF3A4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14:paraId="495B4D3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(0,0)</w:t>
            </w:r>
          </w:p>
        </w:tc>
        <w:tc>
          <w:tcPr>
            <w:tcW w:w="494" w:type="pct"/>
          </w:tcPr>
          <w:p w14:paraId="4EAF3E1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33EE71F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7846E72C" w14:textId="77777777" w:rsidTr="00F84565">
        <w:tc>
          <w:tcPr>
            <w:tcW w:w="680" w:type="pct"/>
          </w:tcPr>
          <w:p w14:paraId="5F755F06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34CB56E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619" w:type="pct"/>
          </w:tcPr>
          <w:p w14:paraId="77D0A63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10237</w:t>
            </w:r>
          </w:p>
        </w:tc>
        <w:tc>
          <w:tcPr>
            <w:tcW w:w="463" w:type="pct"/>
          </w:tcPr>
          <w:p w14:paraId="1A8579D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79.26</w:t>
            </w:r>
          </w:p>
        </w:tc>
        <w:tc>
          <w:tcPr>
            <w:tcW w:w="532" w:type="pct"/>
          </w:tcPr>
          <w:p w14:paraId="0D9F789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10327</w:t>
            </w:r>
          </w:p>
        </w:tc>
        <w:tc>
          <w:tcPr>
            <w:tcW w:w="453" w:type="pct"/>
          </w:tcPr>
          <w:p w14:paraId="39E1B94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79.96</w:t>
            </w:r>
          </w:p>
        </w:tc>
        <w:tc>
          <w:tcPr>
            <w:tcW w:w="494" w:type="pct"/>
          </w:tcPr>
          <w:p w14:paraId="238EC2A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0.458</w:t>
            </w:r>
          </w:p>
        </w:tc>
        <w:tc>
          <w:tcPr>
            <w:tcW w:w="495" w:type="pct"/>
          </w:tcPr>
          <w:p w14:paraId="36CD2D1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-1.73%</w:t>
            </w:r>
          </w:p>
        </w:tc>
      </w:tr>
      <w:tr w:rsidR="009E1648" w:rsidRPr="005C0251" w14:paraId="0803AF5A" w14:textId="77777777" w:rsidTr="00F84565">
        <w:tc>
          <w:tcPr>
            <w:tcW w:w="680" w:type="pct"/>
          </w:tcPr>
          <w:p w14:paraId="531F88CE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BD0308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</w:tcPr>
          <w:p w14:paraId="7CE3C31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1818</w:t>
            </w:r>
          </w:p>
        </w:tc>
        <w:tc>
          <w:tcPr>
            <w:tcW w:w="463" w:type="pct"/>
          </w:tcPr>
          <w:p w14:paraId="48C09EA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14.08</w:t>
            </w:r>
          </w:p>
        </w:tc>
        <w:tc>
          <w:tcPr>
            <w:tcW w:w="532" w:type="pct"/>
          </w:tcPr>
          <w:p w14:paraId="209431C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1780</w:t>
            </w:r>
          </w:p>
        </w:tc>
        <w:tc>
          <w:tcPr>
            <w:tcW w:w="453" w:type="pct"/>
          </w:tcPr>
          <w:p w14:paraId="7046A4D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13.78</w:t>
            </w:r>
          </w:p>
        </w:tc>
        <w:tc>
          <w:tcPr>
            <w:tcW w:w="494" w:type="pct"/>
          </w:tcPr>
          <w:p w14:paraId="612DB3A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3150E8E7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0.85%</w:t>
            </w:r>
          </w:p>
        </w:tc>
      </w:tr>
      <w:tr w:rsidR="009E1648" w:rsidRPr="005C0251" w14:paraId="2E027D32" w14:textId="77777777" w:rsidTr="00F84565">
        <w:tc>
          <w:tcPr>
            <w:tcW w:w="680" w:type="pct"/>
          </w:tcPr>
          <w:p w14:paraId="106AC379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6AD9C02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2-3</w:t>
            </w:r>
          </w:p>
        </w:tc>
        <w:tc>
          <w:tcPr>
            <w:tcW w:w="619" w:type="pct"/>
          </w:tcPr>
          <w:p w14:paraId="3EACEDF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701</w:t>
            </w:r>
          </w:p>
        </w:tc>
        <w:tc>
          <w:tcPr>
            <w:tcW w:w="463" w:type="pct"/>
          </w:tcPr>
          <w:p w14:paraId="0B32AC5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5.43</w:t>
            </w:r>
          </w:p>
        </w:tc>
        <w:tc>
          <w:tcPr>
            <w:tcW w:w="532" w:type="pct"/>
          </w:tcPr>
          <w:p w14:paraId="320A96F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652</w:t>
            </w:r>
          </w:p>
        </w:tc>
        <w:tc>
          <w:tcPr>
            <w:tcW w:w="453" w:type="pct"/>
          </w:tcPr>
          <w:p w14:paraId="5B4E6A4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5.05</w:t>
            </w:r>
          </w:p>
        </w:tc>
        <w:tc>
          <w:tcPr>
            <w:tcW w:w="494" w:type="pct"/>
          </w:tcPr>
          <w:p w14:paraId="6A4F285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79CC4F1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1.70%</w:t>
            </w:r>
          </w:p>
        </w:tc>
      </w:tr>
      <w:tr w:rsidR="009E1648" w:rsidRPr="005C0251" w14:paraId="6519D340" w14:textId="77777777" w:rsidTr="00F84565">
        <w:tc>
          <w:tcPr>
            <w:tcW w:w="680" w:type="pct"/>
          </w:tcPr>
          <w:p w14:paraId="3089B338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2DAD2CD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≥4</m:t>
                </m:r>
              </m:oMath>
            </m:oMathPara>
          </w:p>
        </w:tc>
        <w:tc>
          <w:tcPr>
            <w:tcW w:w="619" w:type="pct"/>
          </w:tcPr>
          <w:p w14:paraId="679DB7C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160</w:t>
            </w:r>
          </w:p>
        </w:tc>
        <w:tc>
          <w:tcPr>
            <w:tcW w:w="463" w:type="pct"/>
          </w:tcPr>
          <w:p w14:paraId="28A02350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1.24</w:t>
            </w:r>
          </w:p>
        </w:tc>
        <w:tc>
          <w:tcPr>
            <w:tcW w:w="532" w:type="pct"/>
          </w:tcPr>
          <w:p w14:paraId="22777B9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157</w:t>
            </w:r>
          </w:p>
        </w:tc>
        <w:tc>
          <w:tcPr>
            <w:tcW w:w="453" w:type="pct"/>
          </w:tcPr>
          <w:p w14:paraId="5CCE482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1.22</w:t>
            </w:r>
          </w:p>
        </w:tc>
        <w:tc>
          <w:tcPr>
            <w:tcW w:w="494" w:type="pct"/>
          </w:tcPr>
          <w:p w14:paraId="70B294E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E0807A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0.21%</w:t>
            </w:r>
          </w:p>
        </w:tc>
      </w:tr>
      <w:tr w:rsidR="009E1648" w:rsidRPr="005C0251" w14:paraId="53E9DFFC" w14:textId="77777777" w:rsidTr="00F84565">
        <w:tc>
          <w:tcPr>
            <w:tcW w:w="680" w:type="pct"/>
          </w:tcPr>
          <w:p w14:paraId="2ACA32B1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2A076E1E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Outpatient visit, days</w:t>
            </w:r>
          </w:p>
        </w:tc>
        <w:tc>
          <w:tcPr>
            <w:tcW w:w="619" w:type="pct"/>
          </w:tcPr>
          <w:p w14:paraId="7A18491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10B9E40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466DE28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14:paraId="0098CDF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121F33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E7C5C3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2123FA2B" w14:textId="77777777" w:rsidTr="00F84565">
        <w:tc>
          <w:tcPr>
            <w:tcW w:w="680" w:type="pct"/>
          </w:tcPr>
          <w:p w14:paraId="4E42B4BA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701C348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 xml:space="preserve">Mean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±SD</m:t>
              </m:r>
            </m:oMath>
          </w:p>
        </w:tc>
        <w:tc>
          <w:tcPr>
            <w:tcW w:w="619" w:type="pct"/>
          </w:tcPr>
          <w:p w14:paraId="05194ED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17.59</w:t>
            </w:r>
          </w:p>
        </w:tc>
        <w:tc>
          <w:tcPr>
            <w:tcW w:w="463" w:type="pct"/>
          </w:tcPr>
          <w:p w14:paraId="36F2F99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20.93</w:t>
            </w:r>
          </w:p>
        </w:tc>
        <w:tc>
          <w:tcPr>
            <w:tcW w:w="532" w:type="pct"/>
          </w:tcPr>
          <w:p w14:paraId="225E852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16.98</w:t>
            </w:r>
          </w:p>
        </w:tc>
        <w:tc>
          <w:tcPr>
            <w:tcW w:w="453" w:type="pct"/>
          </w:tcPr>
          <w:p w14:paraId="1F27EF5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20.17</w:t>
            </w:r>
          </w:p>
        </w:tc>
        <w:tc>
          <w:tcPr>
            <w:tcW w:w="494" w:type="pct"/>
          </w:tcPr>
          <w:p w14:paraId="5A155D8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0.018</w:t>
            </w:r>
          </w:p>
        </w:tc>
        <w:tc>
          <w:tcPr>
            <w:tcW w:w="495" w:type="pct"/>
          </w:tcPr>
          <w:p w14:paraId="00B0FE9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025EFABF" w14:textId="77777777" w:rsidTr="00F84565">
        <w:tc>
          <w:tcPr>
            <w:tcW w:w="680" w:type="pct"/>
          </w:tcPr>
          <w:p w14:paraId="7C40FB24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63EF904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Median (Q1,Q3)</w:t>
            </w:r>
          </w:p>
        </w:tc>
        <w:tc>
          <w:tcPr>
            <w:tcW w:w="619" w:type="pct"/>
          </w:tcPr>
          <w:p w14:paraId="787E96C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463" w:type="pct"/>
          </w:tcPr>
          <w:p w14:paraId="2B6B703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(5,22)</w:t>
            </w:r>
          </w:p>
        </w:tc>
        <w:tc>
          <w:tcPr>
            <w:tcW w:w="532" w:type="pct"/>
          </w:tcPr>
          <w:p w14:paraId="53BBD341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453" w:type="pct"/>
          </w:tcPr>
          <w:p w14:paraId="67A43B1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(5,22)</w:t>
            </w:r>
          </w:p>
        </w:tc>
        <w:tc>
          <w:tcPr>
            <w:tcW w:w="494" w:type="pct"/>
          </w:tcPr>
          <w:p w14:paraId="227B5FA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72109CDF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1648" w:rsidRPr="005C0251" w14:paraId="4F1BCE3E" w14:textId="77777777" w:rsidTr="00F84565">
        <w:tc>
          <w:tcPr>
            <w:tcW w:w="680" w:type="pct"/>
          </w:tcPr>
          <w:p w14:paraId="10C61BE0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1B28137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619" w:type="pct"/>
          </w:tcPr>
          <w:p w14:paraId="6B801B8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7986</w:t>
            </w:r>
          </w:p>
        </w:tc>
        <w:tc>
          <w:tcPr>
            <w:tcW w:w="463" w:type="pct"/>
          </w:tcPr>
          <w:p w14:paraId="2CAC7BE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61.83</w:t>
            </w:r>
          </w:p>
        </w:tc>
        <w:tc>
          <w:tcPr>
            <w:tcW w:w="532" w:type="pct"/>
          </w:tcPr>
          <w:p w14:paraId="70195A5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8164</w:t>
            </w:r>
          </w:p>
        </w:tc>
        <w:tc>
          <w:tcPr>
            <w:tcW w:w="453" w:type="pct"/>
          </w:tcPr>
          <w:p w14:paraId="17AC12F4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63.21</w:t>
            </w:r>
          </w:p>
        </w:tc>
        <w:tc>
          <w:tcPr>
            <w:tcW w:w="494" w:type="pct"/>
          </w:tcPr>
          <w:p w14:paraId="3F5FCF9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0.147</w:t>
            </w:r>
          </w:p>
        </w:tc>
        <w:tc>
          <w:tcPr>
            <w:tcW w:w="495" w:type="pct"/>
          </w:tcPr>
          <w:p w14:paraId="59ACA3F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-2.85%</w:t>
            </w:r>
          </w:p>
        </w:tc>
      </w:tr>
      <w:tr w:rsidR="009E1648" w:rsidRPr="005C0251" w14:paraId="48FE1256" w14:textId="77777777" w:rsidTr="00F84565">
        <w:tc>
          <w:tcPr>
            <w:tcW w:w="680" w:type="pct"/>
          </w:tcPr>
          <w:p w14:paraId="78C3F63D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10CA7A9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</w:tcPr>
          <w:p w14:paraId="42CD08F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2968</w:t>
            </w:r>
          </w:p>
        </w:tc>
        <w:tc>
          <w:tcPr>
            <w:tcW w:w="463" w:type="pct"/>
          </w:tcPr>
          <w:p w14:paraId="4EDE6C2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22.98</w:t>
            </w:r>
          </w:p>
        </w:tc>
        <w:tc>
          <w:tcPr>
            <w:tcW w:w="532" w:type="pct"/>
          </w:tcPr>
          <w:p w14:paraId="45E7443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2858</w:t>
            </w:r>
          </w:p>
        </w:tc>
        <w:tc>
          <w:tcPr>
            <w:tcW w:w="453" w:type="pct"/>
          </w:tcPr>
          <w:p w14:paraId="5430F97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22.13</w:t>
            </w:r>
          </w:p>
        </w:tc>
        <w:tc>
          <w:tcPr>
            <w:tcW w:w="494" w:type="pct"/>
          </w:tcPr>
          <w:p w14:paraId="75DE9A3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77CE862B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2.04%</w:t>
            </w:r>
          </w:p>
        </w:tc>
      </w:tr>
      <w:tr w:rsidR="009E1648" w:rsidRPr="005C0251" w14:paraId="51879721" w14:textId="77777777" w:rsidTr="00F84565">
        <w:tc>
          <w:tcPr>
            <w:tcW w:w="680" w:type="pct"/>
          </w:tcPr>
          <w:p w14:paraId="56124AAD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14:paraId="16C7BC1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2-3</w:t>
            </w:r>
          </w:p>
        </w:tc>
        <w:tc>
          <w:tcPr>
            <w:tcW w:w="619" w:type="pct"/>
          </w:tcPr>
          <w:p w14:paraId="0787B81E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1223</w:t>
            </w:r>
          </w:p>
        </w:tc>
        <w:tc>
          <w:tcPr>
            <w:tcW w:w="463" w:type="pct"/>
          </w:tcPr>
          <w:p w14:paraId="7CAF10B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9.47</w:t>
            </w:r>
          </w:p>
        </w:tc>
        <w:tc>
          <w:tcPr>
            <w:tcW w:w="532" w:type="pct"/>
          </w:tcPr>
          <w:p w14:paraId="63222B8D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1191</w:t>
            </w:r>
          </w:p>
        </w:tc>
        <w:tc>
          <w:tcPr>
            <w:tcW w:w="453" w:type="pct"/>
          </w:tcPr>
          <w:p w14:paraId="30EDBB08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9.22</w:t>
            </w:r>
          </w:p>
        </w:tc>
        <w:tc>
          <w:tcPr>
            <w:tcW w:w="494" w:type="pct"/>
          </w:tcPr>
          <w:p w14:paraId="2B2CF09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7616535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0.85%</w:t>
            </w:r>
          </w:p>
        </w:tc>
      </w:tr>
      <w:tr w:rsidR="009E1648" w:rsidRPr="005C0251" w14:paraId="5BC6F5AF" w14:textId="77777777" w:rsidTr="00F84565">
        <w:tc>
          <w:tcPr>
            <w:tcW w:w="680" w:type="pct"/>
            <w:tcBorders>
              <w:bottom w:val="single" w:sz="4" w:space="0" w:color="auto"/>
            </w:tcBorders>
          </w:tcPr>
          <w:p w14:paraId="59BDB01E" w14:textId="77777777" w:rsidR="009E1648" w:rsidRPr="005C0251" w:rsidRDefault="009E1648" w:rsidP="00F8456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14:paraId="5D1A54A6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≥4</m:t>
                </m:r>
              </m:oMath>
            </m:oMathPara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562E57C5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739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4AE9F6E2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5.72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0CB11F89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703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02137FAC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5.44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4115A61A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76920B43" w14:textId="77777777" w:rsidR="009E1648" w:rsidRPr="005C0251" w:rsidRDefault="009E1648" w:rsidP="00F8456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0251">
              <w:rPr>
                <w:rFonts w:ascii="Calibri" w:hAnsi="Calibri" w:cs="Times New Roman"/>
                <w:sz w:val="20"/>
                <w:szCs w:val="20"/>
              </w:rPr>
              <w:t>1.21%</w:t>
            </w:r>
          </w:p>
        </w:tc>
      </w:tr>
    </w:tbl>
    <w:p w14:paraId="7ACC2D96" w14:textId="77777777" w:rsidR="009E1648" w:rsidRPr="005C0251" w:rsidRDefault="009E1648" w:rsidP="00D0576E">
      <w:pPr>
        <w:rPr>
          <w:rFonts w:ascii="Calibri" w:hAnsi="Calibri" w:cs="Times New Roman"/>
          <w:sz w:val="20"/>
          <w:szCs w:val="20"/>
        </w:rPr>
      </w:pPr>
      <w:r w:rsidRPr="005C0251">
        <w:rPr>
          <w:rFonts w:ascii="Calibri" w:hAnsi="Calibri" w:cs="Times New Roman"/>
          <w:sz w:val="20"/>
          <w:szCs w:val="20"/>
        </w:rPr>
        <w:t xml:space="preserve">STD: standardized difference; </w:t>
      </w:r>
    </w:p>
    <w:p w14:paraId="05FDCCBB" w14:textId="77777777" w:rsidR="009E1648" w:rsidRPr="005C0251" w:rsidRDefault="009E1648" w:rsidP="00D0576E">
      <w:pPr>
        <w:rPr>
          <w:rFonts w:ascii="Calibri" w:eastAsiaTheme="minorHAnsi" w:hAnsi="Calibri" w:cs="Times New Roman"/>
          <w:sz w:val="20"/>
          <w:szCs w:val="20"/>
        </w:rPr>
      </w:pPr>
      <w:r w:rsidRPr="005C0251">
        <w:rPr>
          <w:rFonts w:ascii="Calibri" w:eastAsiaTheme="minorHAnsi" w:hAnsi="Calibri" w:cs="Times New Roman"/>
          <w:sz w:val="20"/>
          <w:szCs w:val="20"/>
        </w:rPr>
        <w:t xml:space="preserve">1) age at cohort entry, </w:t>
      </w:r>
    </w:p>
    <w:tbl>
      <w:tblPr>
        <w:tblW w:w="117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2"/>
      </w:tblGrid>
      <w:tr w:rsidR="009E1648" w:rsidRPr="005C0251" w14:paraId="4BA9758A" w14:textId="77777777" w:rsidTr="00F84565">
        <w:trPr>
          <w:trHeight w:val="225"/>
        </w:trPr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D183" w14:textId="77777777" w:rsidR="009E1648" w:rsidRPr="005C0251" w:rsidRDefault="009E1648" w:rsidP="00F84565">
            <w:pPr>
              <w:rPr>
                <w:rFonts w:ascii="Calibri" w:eastAsiaTheme="minorHAnsi" w:hAnsi="Calibri" w:cs="Times New Roman"/>
                <w:color w:val="000000" w:themeColor="text1"/>
                <w:sz w:val="20"/>
                <w:szCs w:val="20"/>
              </w:rPr>
            </w:pPr>
            <w:r w:rsidRPr="005C0251">
              <w:rPr>
                <w:rFonts w:ascii="Calibri" w:eastAsiaTheme="minorHAnsi" w:hAnsi="Calibri" w:cs="Times New Roman"/>
                <w:color w:val="000000" w:themeColor="text1"/>
                <w:sz w:val="20"/>
                <w:szCs w:val="20"/>
              </w:rPr>
              <w:t>2) Within 1-year prior to index date</w:t>
            </w:r>
          </w:p>
        </w:tc>
      </w:tr>
      <w:tr w:rsidR="009E1648" w:rsidRPr="005C0251" w14:paraId="422AE3D9" w14:textId="77777777" w:rsidTr="00F84565">
        <w:trPr>
          <w:trHeight w:val="225"/>
        </w:trPr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1F27" w14:textId="77777777" w:rsidR="009E1648" w:rsidRPr="005C0251" w:rsidRDefault="009E1648" w:rsidP="00F84565">
            <w:pPr>
              <w:rPr>
                <w:rFonts w:ascii="Calibri" w:eastAsiaTheme="minorHAnsi" w:hAnsi="Calibri" w:cs="Times New Roman"/>
                <w:color w:val="000000" w:themeColor="text1"/>
                <w:sz w:val="20"/>
                <w:szCs w:val="20"/>
              </w:rPr>
            </w:pPr>
            <w:r w:rsidRPr="005C0251">
              <w:rPr>
                <w:rFonts w:ascii="Calibri" w:eastAsiaTheme="minorHAnsi" w:hAnsi="Calibri" w:cs="Times New Roman"/>
                <w:color w:val="000000" w:themeColor="text1"/>
                <w:sz w:val="20"/>
                <w:szCs w:val="20"/>
              </w:rPr>
              <w:t>3) Within follow-up period (During 2-year from index date or until TB development)</w:t>
            </w:r>
          </w:p>
        </w:tc>
      </w:tr>
    </w:tbl>
    <w:p w14:paraId="0273DD05" w14:textId="77777777" w:rsidR="009E1648" w:rsidRPr="005C0251" w:rsidRDefault="009E1648" w:rsidP="00D0576E">
      <w:pPr>
        <w:rPr>
          <w:rFonts w:ascii="Calibri" w:hAnsi="Calibri"/>
          <w:sz w:val="20"/>
          <w:szCs w:val="20"/>
        </w:rPr>
      </w:pPr>
    </w:p>
    <w:p w14:paraId="31F2AC7C" w14:textId="77777777" w:rsidR="009E1648" w:rsidRPr="005C0251" w:rsidRDefault="009E1648" w:rsidP="00D0576E">
      <w:pPr>
        <w:rPr>
          <w:rFonts w:ascii="Calibri" w:hAnsi="Calibri"/>
          <w:sz w:val="20"/>
          <w:szCs w:val="20"/>
        </w:rPr>
      </w:pPr>
    </w:p>
    <w:p w14:paraId="45CFD635" w14:textId="77777777" w:rsidR="009E1648" w:rsidRDefault="009E1648" w:rsidP="00D0576E">
      <w:pPr>
        <w:rPr>
          <w:rFonts w:ascii="Calibri" w:hAnsi="Calibri"/>
          <w:sz w:val="20"/>
          <w:szCs w:val="20"/>
        </w:rPr>
      </w:pPr>
    </w:p>
    <w:p w14:paraId="515992D5" w14:textId="77777777" w:rsidR="009E1648" w:rsidRDefault="009E1648" w:rsidP="00D0576E">
      <w:pPr>
        <w:rPr>
          <w:rFonts w:ascii="Calibri" w:hAnsi="Calibri"/>
          <w:sz w:val="20"/>
          <w:szCs w:val="20"/>
        </w:rPr>
      </w:pPr>
    </w:p>
    <w:p w14:paraId="7462DE93" w14:textId="77777777" w:rsidR="009E1648" w:rsidRDefault="009E1648" w:rsidP="00D0576E">
      <w:pPr>
        <w:rPr>
          <w:rFonts w:ascii="Calibri" w:hAnsi="Calibri"/>
          <w:sz w:val="20"/>
          <w:szCs w:val="20"/>
        </w:rPr>
      </w:pPr>
    </w:p>
    <w:p w14:paraId="1001AE82" w14:textId="77777777" w:rsidR="009E1648" w:rsidRDefault="009E1648" w:rsidP="00D0576E">
      <w:pPr>
        <w:rPr>
          <w:rFonts w:ascii="Calibri" w:hAnsi="Calibri"/>
          <w:sz w:val="20"/>
          <w:szCs w:val="20"/>
        </w:rPr>
      </w:pPr>
    </w:p>
    <w:p w14:paraId="2B906381" w14:textId="77777777" w:rsidR="009E1648" w:rsidRDefault="009E1648" w:rsidP="00D0576E">
      <w:pPr>
        <w:rPr>
          <w:rFonts w:ascii="Calibri" w:hAnsi="Calibri"/>
          <w:sz w:val="20"/>
          <w:szCs w:val="20"/>
        </w:rPr>
      </w:pPr>
    </w:p>
    <w:p w14:paraId="5D462121" w14:textId="77777777" w:rsidR="009E1648" w:rsidRDefault="009E1648" w:rsidP="00D0576E">
      <w:pPr>
        <w:rPr>
          <w:rFonts w:ascii="Calibri" w:hAnsi="Calibri"/>
          <w:sz w:val="20"/>
          <w:szCs w:val="20"/>
        </w:rPr>
      </w:pPr>
    </w:p>
    <w:p w14:paraId="6671E3F3" w14:textId="77777777" w:rsidR="009E1648" w:rsidRDefault="009E1648" w:rsidP="00D0576E">
      <w:pPr>
        <w:rPr>
          <w:rFonts w:ascii="Calibri" w:hAnsi="Calibri"/>
          <w:sz w:val="20"/>
          <w:szCs w:val="20"/>
        </w:rPr>
      </w:pPr>
    </w:p>
    <w:p w14:paraId="3A42CFDF" w14:textId="77777777" w:rsidR="009E1648" w:rsidRDefault="009E1648" w:rsidP="00D0576E">
      <w:pPr>
        <w:rPr>
          <w:rFonts w:ascii="Calibri" w:hAnsi="Calibri"/>
          <w:sz w:val="20"/>
          <w:szCs w:val="20"/>
        </w:rPr>
      </w:pPr>
    </w:p>
    <w:p w14:paraId="302D7BC0" w14:textId="77777777" w:rsidR="009E1648" w:rsidRDefault="009E1648" w:rsidP="00D0576E">
      <w:pPr>
        <w:rPr>
          <w:rFonts w:ascii="Calibri" w:hAnsi="Calibri"/>
          <w:sz w:val="20"/>
          <w:szCs w:val="20"/>
        </w:rPr>
      </w:pPr>
    </w:p>
    <w:p w14:paraId="5BF13124" w14:textId="77777777" w:rsidR="009E1648" w:rsidRPr="005C0251" w:rsidRDefault="009E1648" w:rsidP="00D0576E">
      <w:pPr>
        <w:rPr>
          <w:rFonts w:ascii="Calibri" w:hAnsi="Calibri"/>
          <w:sz w:val="20"/>
          <w:szCs w:val="20"/>
        </w:rPr>
      </w:pPr>
    </w:p>
    <w:p w14:paraId="4EF71B5A" w14:textId="77777777" w:rsidR="009E1648" w:rsidRPr="005C0251" w:rsidRDefault="009E1648" w:rsidP="00D0576E">
      <w:pPr>
        <w:rPr>
          <w:rFonts w:ascii="Calibri" w:hAnsi="Calibri"/>
          <w:sz w:val="20"/>
          <w:szCs w:val="20"/>
        </w:rPr>
      </w:pPr>
    </w:p>
    <w:p w14:paraId="78E12D66" w14:textId="77777777" w:rsidR="009E1648" w:rsidRPr="005C0251" w:rsidRDefault="009E1648" w:rsidP="00D0576E">
      <w:pPr>
        <w:rPr>
          <w:rFonts w:ascii="Calibri" w:hAnsi="Calibri"/>
          <w:sz w:val="20"/>
          <w:szCs w:val="20"/>
        </w:rPr>
      </w:pPr>
    </w:p>
    <w:p w14:paraId="71979CDC" w14:textId="77777777" w:rsidR="009E1648" w:rsidRDefault="009E1648" w:rsidP="00D0576E">
      <w:pPr>
        <w:rPr>
          <w:rFonts w:ascii="Calibri" w:hAnsi="Calibri"/>
          <w:b/>
          <w:sz w:val="22"/>
          <w:szCs w:val="22"/>
        </w:rPr>
      </w:pPr>
      <w:r w:rsidRPr="005C0251">
        <w:rPr>
          <w:rFonts w:ascii="Calibri" w:hAnsi="Calibri"/>
          <w:b/>
          <w:sz w:val="22"/>
          <w:szCs w:val="22"/>
        </w:rPr>
        <w:t>Table 3. Association between metformin use and the risk of TB development in 1:1 matched cohort</w:t>
      </w:r>
    </w:p>
    <w:p w14:paraId="60699908" w14:textId="77777777" w:rsidR="009E1648" w:rsidRDefault="009E1648" w:rsidP="00D0576E">
      <w:pPr>
        <w:rPr>
          <w:rFonts w:ascii="Calibri" w:hAnsi="Calibri"/>
          <w:b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153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3"/>
        <w:gridCol w:w="695"/>
        <w:gridCol w:w="1432"/>
        <w:gridCol w:w="695"/>
        <w:gridCol w:w="700"/>
        <w:gridCol w:w="2170"/>
        <w:gridCol w:w="1250"/>
        <w:gridCol w:w="666"/>
        <w:gridCol w:w="1580"/>
        <w:gridCol w:w="1727"/>
      </w:tblGrid>
      <w:tr w:rsidR="009E1648" w:rsidRPr="005C0251" w14:paraId="0CF28FD9" w14:textId="77777777" w:rsidTr="00F84565">
        <w:trPr>
          <w:trHeight w:val="340"/>
        </w:trPr>
        <w:tc>
          <w:tcPr>
            <w:tcW w:w="44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E20C483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="Malgun Gothic" w:eastAsia="Malgun Gothic" w:hAnsi="Malgun Gothic" w:cs="Malgun Gothic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FB20D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T</w:t>
            </w:r>
            <w:r w:rsidRPr="005C0251"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  <w:t>b development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E7C1C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Univariate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EBFA6B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Adjusted*</w:t>
            </w:r>
          </w:p>
        </w:tc>
      </w:tr>
      <w:tr w:rsidR="009E1648" w:rsidRPr="005C0251" w14:paraId="0D40913C" w14:textId="77777777" w:rsidTr="00F8456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853B6B" w14:textId="77777777" w:rsidR="009E1648" w:rsidRPr="005C0251" w:rsidRDefault="009E1648" w:rsidP="00F84565">
            <w:pPr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54B9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0CF6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127B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EE538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 xml:space="preserve"> HR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74208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7CD43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E7363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181D08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1EA8DB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9E1648" w:rsidRPr="005C0251" w14:paraId="499E2093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01105CB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</w:rPr>
              <w:t>Any Metformin (≥28d within 6mo)</w:t>
            </w:r>
          </w:p>
        </w:tc>
        <w:tc>
          <w:tcPr>
            <w:tcW w:w="695" w:type="dxa"/>
          </w:tcPr>
          <w:p w14:paraId="6BC117D1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9BB9021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5B953A3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6E8712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vAlign w:val="bottom"/>
            <w:hideMark/>
          </w:tcPr>
          <w:p w14:paraId="1E4AD9F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center"/>
            <w:hideMark/>
          </w:tcPr>
          <w:p w14:paraId="38979911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2AD7E297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371C8449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5C0BBEA8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0EB46ACF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525496AC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Non-user</w:t>
            </w:r>
          </w:p>
        </w:tc>
        <w:tc>
          <w:tcPr>
            <w:tcW w:w="695" w:type="dxa"/>
          </w:tcPr>
          <w:p w14:paraId="1225143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2" w:type="dxa"/>
          </w:tcPr>
          <w:p w14:paraId="3385194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2,916</w:t>
            </w:r>
          </w:p>
        </w:tc>
        <w:tc>
          <w:tcPr>
            <w:tcW w:w="695" w:type="dxa"/>
          </w:tcPr>
          <w:p w14:paraId="1427CBC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.31%</w:t>
            </w:r>
          </w:p>
        </w:tc>
        <w:tc>
          <w:tcPr>
            <w:tcW w:w="700" w:type="dxa"/>
            <w:noWrap/>
            <w:vAlign w:val="bottom"/>
            <w:hideMark/>
          </w:tcPr>
          <w:p w14:paraId="55C25FD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2170" w:type="dxa"/>
            <w:vAlign w:val="bottom"/>
            <w:hideMark/>
          </w:tcPr>
          <w:p w14:paraId="1CE3E2A6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center"/>
            <w:hideMark/>
          </w:tcPr>
          <w:p w14:paraId="6D7AB379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1744198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1580" w:type="dxa"/>
            <w:noWrap/>
            <w:vAlign w:val="bottom"/>
            <w:hideMark/>
          </w:tcPr>
          <w:p w14:paraId="2A9316B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67DC6FA8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0A567771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3A723475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User</w:t>
            </w:r>
          </w:p>
        </w:tc>
        <w:tc>
          <w:tcPr>
            <w:tcW w:w="695" w:type="dxa"/>
          </w:tcPr>
          <w:p w14:paraId="4A533B4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2" w:type="dxa"/>
          </w:tcPr>
          <w:p w14:paraId="761502C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2916</w:t>
            </w:r>
          </w:p>
        </w:tc>
        <w:tc>
          <w:tcPr>
            <w:tcW w:w="695" w:type="dxa"/>
          </w:tcPr>
          <w:p w14:paraId="1F18882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.34%</w:t>
            </w:r>
          </w:p>
        </w:tc>
        <w:tc>
          <w:tcPr>
            <w:tcW w:w="700" w:type="dxa"/>
            <w:noWrap/>
            <w:vAlign w:val="bottom"/>
            <w:hideMark/>
          </w:tcPr>
          <w:p w14:paraId="0B2BFD6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2170" w:type="dxa"/>
            <w:noWrap/>
            <w:vAlign w:val="bottom"/>
            <w:hideMark/>
          </w:tcPr>
          <w:p w14:paraId="31A481CD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0.72-1.69</w:t>
            </w:r>
          </w:p>
        </w:tc>
        <w:tc>
          <w:tcPr>
            <w:tcW w:w="1250" w:type="dxa"/>
            <w:noWrap/>
            <w:vAlign w:val="bottom"/>
            <w:hideMark/>
          </w:tcPr>
          <w:p w14:paraId="0F14703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663</w:t>
            </w:r>
          </w:p>
        </w:tc>
        <w:tc>
          <w:tcPr>
            <w:tcW w:w="666" w:type="dxa"/>
            <w:noWrap/>
            <w:vAlign w:val="bottom"/>
            <w:hideMark/>
          </w:tcPr>
          <w:p w14:paraId="1E21A02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1.17</w:t>
            </w:r>
          </w:p>
        </w:tc>
        <w:tc>
          <w:tcPr>
            <w:tcW w:w="1580" w:type="dxa"/>
            <w:noWrap/>
            <w:vAlign w:val="bottom"/>
            <w:hideMark/>
          </w:tcPr>
          <w:p w14:paraId="0B0AF961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0.75-1.83</w:t>
            </w:r>
          </w:p>
        </w:tc>
        <w:tc>
          <w:tcPr>
            <w:tcW w:w="1727" w:type="dxa"/>
            <w:noWrap/>
            <w:vAlign w:val="bottom"/>
            <w:hideMark/>
          </w:tcPr>
          <w:p w14:paraId="3F0DAA99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0.482</w:t>
            </w:r>
          </w:p>
        </w:tc>
      </w:tr>
      <w:tr w:rsidR="009E1648" w:rsidRPr="005C0251" w14:paraId="0D9C6F22" w14:textId="77777777" w:rsidTr="00F84565">
        <w:trPr>
          <w:trHeight w:val="360"/>
        </w:trPr>
        <w:tc>
          <w:tcPr>
            <w:tcW w:w="4483" w:type="dxa"/>
            <w:noWrap/>
            <w:vAlign w:val="bottom"/>
            <w:hideMark/>
          </w:tcPr>
          <w:p w14:paraId="3230E4F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</w:rPr>
              <w:t>Age</w:t>
            </w: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95" w:type="dxa"/>
          </w:tcPr>
          <w:p w14:paraId="18CBE8EA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1B31A0B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2EFB0B5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FEDC471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bottom"/>
            <w:hideMark/>
          </w:tcPr>
          <w:p w14:paraId="0F960EBA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0ABFA9CD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75E1C1BC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70D24633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4DDC0AF0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344D03DE" w14:textId="77777777" w:rsidTr="00F84565">
        <w:trPr>
          <w:trHeight w:val="340"/>
        </w:trPr>
        <w:tc>
          <w:tcPr>
            <w:tcW w:w="4483" w:type="dxa"/>
            <w:noWrap/>
            <w:vAlign w:val="center"/>
            <w:hideMark/>
          </w:tcPr>
          <w:p w14:paraId="45602BF1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20-29</w:t>
            </w:r>
          </w:p>
        </w:tc>
        <w:tc>
          <w:tcPr>
            <w:tcW w:w="695" w:type="dxa"/>
          </w:tcPr>
          <w:p w14:paraId="1582860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14:paraId="4B5DA83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695" w:type="dxa"/>
          </w:tcPr>
          <w:p w14:paraId="630A493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.26%</w:t>
            </w:r>
          </w:p>
        </w:tc>
        <w:tc>
          <w:tcPr>
            <w:tcW w:w="700" w:type="dxa"/>
            <w:noWrap/>
            <w:vAlign w:val="center"/>
            <w:hideMark/>
          </w:tcPr>
          <w:p w14:paraId="1CA7FF5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0" w:type="dxa"/>
            <w:noWrap/>
            <w:vAlign w:val="center"/>
            <w:hideMark/>
          </w:tcPr>
          <w:p w14:paraId="73FBEBE5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center"/>
            <w:hideMark/>
          </w:tcPr>
          <w:p w14:paraId="2295A5FB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  <w:hideMark/>
          </w:tcPr>
          <w:p w14:paraId="620D565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0" w:type="dxa"/>
            <w:noWrap/>
            <w:vAlign w:val="center"/>
            <w:hideMark/>
          </w:tcPr>
          <w:p w14:paraId="34B61E6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center"/>
            <w:hideMark/>
          </w:tcPr>
          <w:p w14:paraId="49B80963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70D304D7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099A1A84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30-39</w:t>
            </w:r>
          </w:p>
        </w:tc>
        <w:tc>
          <w:tcPr>
            <w:tcW w:w="695" w:type="dxa"/>
          </w:tcPr>
          <w:p w14:paraId="77F7FCA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32" w:type="dxa"/>
          </w:tcPr>
          <w:p w14:paraId="7FA3EC6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,999</w:t>
            </w:r>
          </w:p>
        </w:tc>
        <w:tc>
          <w:tcPr>
            <w:tcW w:w="695" w:type="dxa"/>
          </w:tcPr>
          <w:p w14:paraId="4EB0261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.30%</w:t>
            </w:r>
          </w:p>
        </w:tc>
        <w:tc>
          <w:tcPr>
            <w:tcW w:w="700" w:type="dxa"/>
            <w:noWrap/>
            <w:vAlign w:val="bottom"/>
            <w:hideMark/>
          </w:tcPr>
          <w:p w14:paraId="56B347D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2170" w:type="dxa"/>
            <w:noWrap/>
            <w:vAlign w:val="bottom"/>
            <w:hideMark/>
          </w:tcPr>
          <w:p w14:paraId="36D8792C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0.14-9.59</w:t>
            </w:r>
          </w:p>
        </w:tc>
        <w:tc>
          <w:tcPr>
            <w:tcW w:w="1250" w:type="dxa"/>
            <w:noWrap/>
            <w:vAlign w:val="bottom"/>
            <w:hideMark/>
          </w:tcPr>
          <w:p w14:paraId="29AD53F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894</w:t>
            </w:r>
          </w:p>
        </w:tc>
        <w:tc>
          <w:tcPr>
            <w:tcW w:w="666" w:type="dxa"/>
            <w:noWrap/>
            <w:vAlign w:val="bottom"/>
            <w:hideMark/>
          </w:tcPr>
          <w:p w14:paraId="797A1EE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1580" w:type="dxa"/>
            <w:noWrap/>
            <w:vAlign w:val="bottom"/>
            <w:hideMark/>
          </w:tcPr>
          <w:p w14:paraId="5D00D31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 xml:space="preserve">   0.26-2.55</w:t>
            </w:r>
          </w:p>
        </w:tc>
        <w:tc>
          <w:tcPr>
            <w:tcW w:w="1727" w:type="dxa"/>
            <w:noWrap/>
            <w:vAlign w:val="bottom"/>
            <w:hideMark/>
          </w:tcPr>
          <w:p w14:paraId="03AF22B4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0.722</w:t>
            </w:r>
          </w:p>
        </w:tc>
      </w:tr>
      <w:tr w:rsidR="009E1648" w:rsidRPr="005C0251" w14:paraId="59E8E46B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6A6DA7CF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40-49</w:t>
            </w:r>
          </w:p>
        </w:tc>
        <w:tc>
          <w:tcPr>
            <w:tcW w:w="695" w:type="dxa"/>
          </w:tcPr>
          <w:p w14:paraId="0BCBAC3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14:paraId="1F9A385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5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,626</w:t>
            </w:r>
          </w:p>
        </w:tc>
        <w:tc>
          <w:tcPr>
            <w:tcW w:w="695" w:type="dxa"/>
          </w:tcPr>
          <w:p w14:paraId="7A6FEED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.20%</w:t>
            </w:r>
          </w:p>
        </w:tc>
        <w:tc>
          <w:tcPr>
            <w:tcW w:w="700" w:type="dxa"/>
            <w:noWrap/>
            <w:vAlign w:val="bottom"/>
            <w:hideMark/>
          </w:tcPr>
          <w:p w14:paraId="332B9A4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0.7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70" w:type="dxa"/>
            <w:noWrap/>
            <w:vAlign w:val="bottom"/>
            <w:hideMark/>
          </w:tcPr>
          <w:p w14:paraId="2AC9A720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10</w:t>
            </w: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-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5.82</w:t>
            </w:r>
          </w:p>
        </w:tc>
        <w:tc>
          <w:tcPr>
            <w:tcW w:w="1250" w:type="dxa"/>
            <w:noWrap/>
            <w:vAlign w:val="bottom"/>
            <w:hideMark/>
          </w:tcPr>
          <w:p w14:paraId="151D459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785</w:t>
            </w:r>
          </w:p>
        </w:tc>
        <w:tc>
          <w:tcPr>
            <w:tcW w:w="666" w:type="dxa"/>
            <w:noWrap/>
            <w:vAlign w:val="bottom"/>
            <w:hideMark/>
          </w:tcPr>
          <w:p w14:paraId="1F03E9A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1580" w:type="dxa"/>
            <w:noWrap/>
            <w:vAlign w:val="bottom"/>
            <w:hideMark/>
          </w:tcPr>
          <w:p w14:paraId="74279B2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 xml:space="preserve">   0.28-2.29</w:t>
            </w:r>
          </w:p>
        </w:tc>
        <w:tc>
          <w:tcPr>
            <w:tcW w:w="1727" w:type="dxa"/>
            <w:noWrap/>
            <w:vAlign w:val="bottom"/>
            <w:hideMark/>
          </w:tcPr>
          <w:p w14:paraId="2E785886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0.669</w:t>
            </w:r>
          </w:p>
        </w:tc>
      </w:tr>
      <w:tr w:rsidR="009E1648" w:rsidRPr="005C0251" w14:paraId="5576DF0C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568FD19C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50-59</w:t>
            </w:r>
          </w:p>
        </w:tc>
        <w:tc>
          <w:tcPr>
            <w:tcW w:w="695" w:type="dxa"/>
          </w:tcPr>
          <w:p w14:paraId="6669275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2" w:type="dxa"/>
          </w:tcPr>
          <w:p w14:paraId="6B17DE8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7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,361</w:t>
            </w:r>
          </w:p>
        </w:tc>
        <w:tc>
          <w:tcPr>
            <w:tcW w:w="695" w:type="dxa"/>
          </w:tcPr>
          <w:p w14:paraId="0DC075F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.31%</w:t>
            </w:r>
          </w:p>
        </w:tc>
        <w:tc>
          <w:tcPr>
            <w:tcW w:w="700" w:type="dxa"/>
            <w:noWrap/>
            <w:vAlign w:val="bottom"/>
            <w:hideMark/>
          </w:tcPr>
          <w:p w14:paraId="2B79B8D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70" w:type="dxa"/>
            <w:noWrap/>
            <w:vAlign w:val="bottom"/>
            <w:hideMark/>
          </w:tcPr>
          <w:p w14:paraId="77B476C7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16</w:t>
            </w: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-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8.90</w:t>
            </w:r>
          </w:p>
        </w:tc>
        <w:tc>
          <w:tcPr>
            <w:tcW w:w="1250" w:type="dxa"/>
            <w:noWrap/>
            <w:vAlign w:val="bottom"/>
            <w:hideMark/>
          </w:tcPr>
          <w:p w14:paraId="613DA15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857</w:t>
            </w:r>
          </w:p>
        </w:tc>
        <w:tc>
          <w:tcPr>
            <w:tcW w:w="666" w:type="dxa"/>
            <w:noWrap/>
            <w:vAlign w:val="bottom"/>
            <w:hideMark/>
          </w:tcPr>
          <w:p w14:paraId="1464240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1.46</w:t>
            </w:r>
          </w:p>
        </w:tc>
        <w:tc>
          <w:tcPr>
            <w:tcW w:w="1580" w:type="dxa"/>
            <w:noWrap/>
            <w:vAlign w:val="bottom"/>
            <w:hideMark/>
          </w:tcPr>
          <w:p w14:paraId="60C6358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 xml:space="preserve">   0.53-4.06</w:t>
            </w:r>
          </w:p>
        </w:tc>
        <w:tc>
          <w:tcPr>
            <w:tcW w:w="1727" w:type="dxa"/>
            <w:noWrap/>
            <w:vAlign w:val="bottom"/>
            <w:hideMark/>
          </w:tcPr>
          <w:p w14:paraId="2F010704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0.466</w:t>
            </w:r>
          </w:p>
        </w:tc>
      </w:tr>
      <w:tr w:rsidR="009E1648" w:rsidRPr="005C0251" w14:paraId="62916CB0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4C57AAD9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60-69</w:t>
            </w:r>
          </w:p>
        </w:tc>
        <w:tc>
          <w:tcPr>
            <w:tcW w:w="695" w:type="dxa"/>
          </w:tcPr>
          <w:p w14:paraId="5A42185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32" w:type="dxa"/>
          </w:tcPr>
          <w:p w14:paraId="34AD268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6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,142</w:t>
            </w:r>
          </w:p>
        </w:tc>
        <w:tc>
          <w:tcPr>
            <w:tcW w:w="695" w:type="dxa"/>
          </w:tcPr>
          <w:p w14:paraId="71AB460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.28%</w:t>
            </w:r>
          </w:p>
        </w:tc>
        <w:tc>
          <w:tcPr>
            <w:tcW w:w="700" w:type="dxa"/>
            <w:noWrap/>
            <w:vAlign w:val="bottom"/>
            <w:hideMark/>
          </w:tcPr>
          <w:p w14:paraId="52AB787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2170" w:type="dxa"/>
            <w:noWrap/>
            <w:vAlign w:val="bottom"/>
            <w:hideMark/>
          </w:tcPr>
          <w:p w14:paraId="1738CD3D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14-8.00</w:t>
            </w:r>
          </w:p>
        </w:tc>
        <w:tc>
          <w:tcPr>
            <w:tcW w:w="1250" w:type="dxa"/>
            <w:noWrap/>
            <w:vAlign w:val="bottom"/>
            <w:hideMark/>
          </w:tcPr>
          <w:p w14:paraId="7926617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952</w:t>
            </w:r>
          </w:p>
        </w:tc>
        <w:tc>
          <w:tcPr>
            <w:tcW w:w="666" w:type="dxa"/>
            <w:noWrap/>
            <w:vAlign w:val="bottom"/>
            <w:hideMark/>
          </w:tcPr>
          <w:p w14:paraId="507711C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1.77</w:t>
            </w:r>
          </w:p>
        </w:tc>
        <w:tc>
          <w:tcPr>
            <w:tcW w:w="1580" w:type="dxa"/>
            <w:noWrap/>
            <w:vAlign w:val="bottom"/>
            <w:hideMark/>
          </w:tcPr>
          <w:p w14:paraId="02F2455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 xml:space="preserve">   0.64-4.92</w:t>
            </w:r>
          </w:p>
        </w:tc>
        <w:tc>
          <w:tcPr>
            <w:tcW w:w="1727" w:type="dxa"/>
            <w:noWrap/>
            <w:vAlign w:val="bottom"/>
            <w:hideMark/>
          </w:tcPr>
          <w:p w14:paraId="235A8447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0.271</w:t>
            </w:r>
          </w:p>
        </w:tc>
      </w:tr>
      <w:tr w:rsidR="009E1648" w:rsidRPr="005C0251" w14:paraId="11232B03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00038511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70-79</w:t>
            </w:r>
          </w:p>
        </w:tc>
        <w:tc>
          <w:tcPr>
            <w:tcW w:w="695" w:type="dxa"/>
          </w:tcPr>
          <w:p w14:paraId="22148A9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2" w:type="dxa"/>
          </w:tcPr>
          <w:p w14:paraId="091552D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,413</w:t>
            </w:r>
          </w:p>
        </w:tc>
        <w:tc>
          <w:tcPr>
            <w:tcW w:w="695" w:type="dxa"/>
          </w:tcPr>
          <w:p w14:paraId="1216F7A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.56%</w:t>
            </w:r>
          </w:p>
        </w:tc>
        <w:tc>
          <w:tcPr>
            <w:tcW w:w="700" w:type="dxa"/>
            <w:noWrap/>
            <w:vAlign w:val="bottom"/>
            <w:hideMark/>
          </w:tcPr>
          <w:p w14:paraId="16287E9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70" w:type="dxa"/>
            <w:noWrap/>
            <w:vAlign w:val="bottom"/>
            <w:hideMark/>
          </w:tcPr>
          <w:p w14:paraId="2A8CC3FA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29-16.01</w:t>
            </w:r>
          </w:p>
        </w:tc>
        <w:tc>
          <w:tcPr>
            <w:tcW w:w="1250" w:type="dxa"/>
            <w:noWrap/>
            <w:vAlign w:val="bottom"/>
            <w:hideMark/>
          </w:tcPr>
          <w:p w14:paraId="7547259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458</w:t>
            </w:r>
          </w:p>
        </w:tc>
        <w:tc>
          <w:tcPr>
            <w:tcW w:w="666" w:type="dxa"/>
            <w:noWrap/>
            <w:vAlign w:val="bottom"/>
            <w:hideMark/>
          </w:tcPr>
          <w:p w14:paraId="457A439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2.22</w:t>
            </w:r>
          </w:p>
        </w:tc>
        <w:tc>
          <w:tcPr>
            <w:tcW w:w="1580" w:type="dxa"/>
            <w:noWrap/>
            <w:vAlign w:val="bottom"/>
            <w:hideMark/>
          </w:tcPr>
          <w:p w14:paraId="7E8115A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 xml:space="preserve">   0.80-6.18</w:t>
            </w:r>
          </w:p>
        </w:tc>
        <w:tc>
          <w:tcPr>
            <w:tcW w:w="1727" w:type="dxa"/>
            <w:noWrap/>
            <w:vAlign w:val="bottom"/>
            <w:hideMark/>
          </w:tcPr>
          <w:p w14:paraId="3929BC22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0.126</w:t>
            </w:r>
          </w:p>
        </w:tc>
      </w:tr>
      <w:tr w:rsidR="009E1648" w:rsidRPr="005C0251" w14:paraId="2EB154E3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0D35D095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≥80</w:t>
            </w:r>
          </w:p>
        </w:tc>
        <w:tc>
          <w:tcPr>
            <w:tcW w:w="695" w:type="dxa"/>
          </w:tcPr>
          <w:p w14:paraId="648FAA5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32" w:type="dxa"/>
          </w:tcPr>
          <w:p w14:paraId="768686A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9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695" w:type="dxa"/>
          </w:tcPr>
          <w:p w14:paraId="21E86D3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.88%</w:t>
            </w:r>
          </w:p>
        </w:tc>
        <w:tc>
          <w:tcPr>
            <w:tcW w:w="700" w:type="dxa"/>
            <w:noWrap/>
            <w:vAlign w:val="bottom"/>
            <w:hideMark/>
          </w:tcPr>
          <w:p w14:paraId="6CB39C6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.40</w:t>
            </w:r>
          </w:p>
        </w:tc>
        <w:tc>
          <w:tcPr>
            <w:tcW w:w="2170" w:type="dxa"/>
            <w:noWrap/>
            <w:vAlign w:val="bottom"/>
            <w:hideMark/>
          </w:tcPr>
          <w:p w14:paraId="4183A35C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.43-27.21</w:t>
            </w:r>
          </w:p>
        </w:tc>
        <w:tc>
          <w:tcPr>
            <w:tcW w:w="1250" w:type="dxa"/>
            <w:noWrap/>
            <w:vAlign w:val="bottom"/>
            <w:hideMark/>
          </w:tcPr>
          <w:p w14:paraId="721EE42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666" w:type="dxa"/>
            <w:noWrap/>
            <w:vAlign w:val="bottom"/>
            <w:hideMark/>
          </w:tcPr>
          <w:p w14:paraId="26237CF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2.47</w:t>
            </w:r>
          </w:p>
        </w:tc>
        <w:tc>
          <w:tcPr>
            <w:tcW w:w="1580" w:type="dxa"/>
            <w:noWrap/>
            <w:vAlign w:val="bottom"/>
            <w:hideMark/>
          </w:tcPr>
          <w:p w14:paraId="3A7CFC3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 xml:space="preserve">   0.86-7.09</w:t>
            </w:r>
          </w:p>
        </w:tc>
        <w:tc>
          <w:tcPr>
            <w:tcW w:w="1727" w:type="dxa"/>
            <w:noWrap/>
            <w:vAlign w:val="bottom"/>
            <w:hideMark/>
          </w:tcPr>
          <w:p w14:paraId="67E3F16A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0.093</w:t>
            </w:r>
          </w:p>
        </w:tc>
      </w:tr>
      <w:tr w:rsidR="009E1648" w:rsidRPr="005C0251" w14:paraId="14684CF8" w14:textId="77777777" w:rsidTr="00F84565">
        <w:trPr>
          <w:trHeight w:val="360"/>
        </w:trPr>
        <w:tc>
          <w:tcPr>
            <w:tcW w:w="4483" w:type="dxa"/>
            <w:noWrap/>
            <w:vAlign w:val="bottom"/>
            <w:hideMark/>
          </w:tcPr>
          <w:p w14:paraId="6412591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</w:rPr>
              <w:t>Sex</w:t>
            </w: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95" w:type="dxa"/>
          </w:tcPr>
          <w:p w14:paraId="2EF08BEB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D34719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3FF58E2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A5C77FE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bottom"/>
            <w:hideMark/>
          </w:tcPr>
          <w:p w14:paraId="587419B9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790BAEDD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50403A43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4B07FE6C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0CB84629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2B59C13D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005D70CF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695" w:type="dxa"/>
          </w:tcPr>
          <w:p w14:paraId="1BBD56D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5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32" w:type="dxa"/>
          </w:tcPr>
          <w:p w14:paraId="49B9654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4,755</w:t>
            </w:r>
          </w:p>
        </w:tc>
        <w:tc>
          <w:tcPr>
            <w:tcW w:w="695" w:type="dxa"/>
          </w:tcPr>
          <w:p w14:paraId="6870121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.39%</w:t>
            </w:r>
          </w:p>
        </w:tc>
        <w:tc>
          <w:tcPr>
            <w:tcW w:w="700" w:type="dxa"/>
            <w:noWrap/>
            <w:vAlign w:val="bottom"/>
            <w:hideMark/>
          </w:tcPr>
          <w:p w14:paraId="2E73C5E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0" w:type="dxa"/>
            <w:noWrap/>
            <w:vAlign w:val="bottom"/>
            <w:hideMark/>
          </w:tcPr>
          <w:p w14:paraId="2A7B902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6154DC5D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0F96B33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0" w:type="dxa"/>
            <w:noWrap/>
            <w:vAlign w:val="bottom"/>
            <w:hideMark/>
          </w:tcPr>
          <w:p w14:paraId="236690F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30D30B00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46ED8D69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2D570A84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695" w:type="dxa"/>
          </w:tcPr>
          <w:p w14:paraId="7F3B3D1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32" w:type="dxa"/>
          </w:tcPr>
          <w:p w14:paraId="1EA4BFE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1077</w:t>
            </w:r>
          </w:p>
        </w:tc>
        <w:tc>
          <w:tcPr>
            <w:tcW w:w="695" w:type="dxa"/>
          </w:tcPr>
          <w:p w14:paraId="3163D61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.24%</w:t>
            </w:r>
          </w:p>
        </w:tc>
        <w:tc>
          <w:tcPr>
            <w:tcW w:w="700" w:type="dxa"/>
            <w:noWrap/>
            <w:vAlign w:val="bottom"/>
            <w:hideMark/>
          </w:tcPr>
          <w:p w14:paraId="5E18246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170" w:type="dxa"/>
            <w:noWrap/>
            <w:vAlign w:val="bottom"/>
            <w:hideMark/>
          </w:tcPr>
          <w:p w14:paraId="5F38DE7A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40-1.00</w:t>
            </w:r>
          </w:p>
        </w:tc>
        <w:tc>
          <w:tcPr>
            <w:tcW w:w="1250" w:type="dxa"/>
            <w:noWrap/>
            <w:vAlign w:val="bottom"/>
            <w:hideMark/>
          </w:tcPr>
          <w:p w14:paraId="23BBD97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66" w:type="dxa"/>
            <w:noWrap/>
            <w:vAlign w:val="bottom"/>
            <w:hideMark/>
          </w:tcPr>
          <w:p w14:paraId="7892A0B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1580" w:type="dxa"/>
            <w:noWrap/>
            <w:vAlign w:val="bottom"/>
            <w:hideMark/>
          </w:tcPr>
          <w:p w14:paraId="2C2B86C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 xml:space="preserve">   0.59-1.00</w:t>
            </w:r>
          </w:p>
        </w:tc>
        <w:tc>
          <w:tcPr>
            <w:tcW w:w="1727" w:type="dxa"/>
            <w:noWrap/>
            <w:vAlign w:val="bottom"/>
            <w:hideMark/>
          </w:tcPr>
          <w:p w14:paraId="1CDF8B3E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0.053</w:t>
            </w:r>
          </w:p>
        </w:tc>
      </w:tr>
      <w:tr w:rsidR="009E1648" w:rsidRPr="005C0251" w14:paraId="2EDFE1C2" w14:textId="77777777" w:rsidTr="00F84565">
        <w:trPr>
          <w:trHeight w:val="360"/>
        </w:trPr>
        <w:tc>
          <w:tcPr>
            <w:tcW w:w="4483" w:type="dxa"/>
            <w:noWrap/>
            <w:vAlign w:val="bottom"/>
            <w:hideMark/>
          </w:tcPr>
          <w:p w14:paraId="2256BE5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</w:rPr>
              <w:t>Comorbidities</w:t>
            </w: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95" w:type="dxa"/>
          </w:tcPr>
          <w:p w14:paraId="74D147ED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1BC14902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611A9995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5482CA63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bottom"/>
            <w:hideMark/>
          </w:tcPr>
          <w:p w14:paraId="389B08F7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2EB3ACC5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3DF7CE85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66BA8CB2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1DB47457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07E0961E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5DE49323" w14:textId="77777777" w:rsidR="009E1648" w:rsidRPr="005C0251" w:rsidRDefault="009E1648" w:rsidP="00F84565">
            <w:pPr>
              <w:autoSpaceDN w:val="0"/>
              <w:ind w:firstLineChars="100" w:firstLine="18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Malignancy</w:t>
            </w:r>
          </w:p>
        </w:tc>
        <w:tc>
          <w:tcPr>
            <w:tcW w:w="695" w:type="dxa"/>
          </w:tcPr>
          <w:p w14:paraId="24ED806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14:paraId="4662DAD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798</w:t>
            </w:r>
          </w:p>
        </w:tc>
        <w:tc>
          <w:tcPr>
            <w:tcW w:w="695" w:type="dxa"/>
          </w:tcPr>
          <w:p w14:paraId="5972162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.61%</w:t>
            </w:r>
          </w:p>
        </w:tc>
        <w:tc>
          <w:tcPr>
            <w:tcW w:w="700" w:type="dxa"/>
            <w:noWrap/>
            <w:vAlign w:val="bottom"/>
            <w:hideMark/>
          </w:tcPr>
          <w:p w14:paraId="08C91B9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170" w:type="dxa"/>
            <w:noWrap/>
            <w:vAlign w:val="bottom"/>
            <w:hideMark/>
          </w:tcPr>
          <w:p w14:paraId="2634D4B0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07-3.80</w:t>
            </w:r>
          </w:p>
        </w:tc>
        <w:tc>
          <w:tcPr>
            <w:tcW w:w="1250" w:type="dxa"/>
            <w:noWrap/>
            <w:vAlign w:val="bottom"/>
            <w:hideMark/>
          </w:tcPr>
          <w:p w14:paraId="53D0336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.030</w:t>
            </w:r>
          </w:p>
        </w:tc>
        <w:tc>
          <w:tcPr>
            <w:tcW w:w="666" w:type="dxa"/>
            <w:noWrap/>
            <w:vAlign w:val="bottom"/>
            <w:hideMark/>
          </w:tcPr>
          <w:p w14:paraId="75521EC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1580" w:type="dxa"/>
            <w:noWrap/>
            <w:vAlign w:val="bottom"/>
            <w:hideMark/>
          </w:tcPr>
          <w:p w14:paraId="6A74E435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0.61-2.52</w:t>
            </w:r>
          </w:p>
        </w:tc>
        <w:tc>
          <w:tcPr>
            <w:tcW w:w="1727" w:type="dxa"/>
            <w:noWrap/>
            <w:vAlign w:val="bottom"/>
            <w:hideMark/>
          </w:tcPr>
          <w:p w14:paraId="2163AC95" w14:textId="77777777" w:rsidR="009E1648" w:rsidRPr="005C0251" w:rsidRDefault="009E1648" w:rsidP="00F84565">
            <w:pPr>
              <w:autoSpaceDN w:val="0"/>
              <w:ind w:firstLineChars="150" w:firstLine="27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0.556</w:t>
            </w:r>
          </w:p>
        </w:tc>
      </w:tr>
      <w:tr w:rsidR="009E1648" w:rsidRPr="005C0251" w14:paraId="56D54A20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4DEBA309" w14:textId="77777777" w:rsidR="009E1648" w:rsidRPr="005C0251" w:rsidRDefault="009E1648" w:rsidP="00F84565">
            <w:pPr>
              <w:autoSpaceDN w:val="0"/>
              <w:ind w:firstLineChars="100" w:firstLine="18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HIV/AIDS &amp; Organ Transplantation</w:t>
            </w:r>
          </w:p>
        </w:tc>
        <w:tc>
          <w:tcPr>
            <w:tcW w:w="695" w:type="dxa"/>
          </w:tcPr>
          <w:p w14:paraId="63DA7B9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14:paraId="4FC347B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14:paraId="11A2E96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.70%</w:t>
            </w:r>
          </w:p>
        </w:tc>
        <w:tc>
          <w:tcPr>
            <w:tcW w:w="700" w:type="dxa"/>
            <w:noWrap/>
            <w:vAlign w:val="bottom"/>
            <w:hideMark/>
          </w:tcPr>
          <w:p w14:paraId="31E02D6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8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.60</w:t>
            </w:r>
          </w:p>
        </w:tc>
        <w:tc>
          <w:tcPr>
            <w:tcW w:w="2170" w:type="dxa"/>
            <w:noWrap/>
            <w:vAlign w:val="bottom"/>
            <w:hideMark/>
          </w:tcPr>
          <w:p w14:paraId="003A388A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1.20-61.77</w:t>
            </w:r>
          </w:p>
        </w:tc>
        <w:tc>
          <w:tcPr>
            <w:tcW w:w="1250" w:type="dxa"/>
            <w:noWrap/>
            <w:vAlign w:val="bottom"/>
            <w:hideMark/>
          </w:tcPr>
          <w:p w14:paraId="5497A62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66" w:type="dxa"/>
            <w:noWrap/>
            <w:vAlign w:val="bottom"/>
            <w:hideMark/>
          </w:tcPr>
          <w:p w14:paraId="58CD08F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9.36</w:t>
            </w:r>
          </w:p>
        </w:tc>
        <w:tc>
          <w:tcPr>
            <w:tcW w:w="1580" w:type="dxa"/>
            <w:noWrap/>
            <w:vAlign w:val="bottom"/>
            <w:hideMark/>
          </w:tcPr>
          <w:p w14:paraId="4CDDF72C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1.16-75.72</w:t>
            </w:r>
          </w:p>
        </w:tc>
        <w:tc>
          <w:tcPr>
            <w:tcW w:w="1727" w:type="dxa"/>
            <w:noWrap/>
            <w:vAlign w:val="bottom"/>
            <w:hideMark/>
          </w:tcPr>
          <w:p w14:paraId="7A602E18" w14:textId="77777777" w:rsidR="009E1648" w:rsidRPr="005C0251" w:rsidRDefault="009E1648" w:rsidP="00F84565">
            <w:pPr>
              <w:autoSpaceDN w:val="0"/>
              <w:ind w:firstLineChars="150" w:firstLine="27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0.036</w:t>
            </w:r>
          </w:p>
        </w:tc>
      </w:tr>
      <w:tr w:rsidR="009E1648" w:rsidRPr="005C0251" w14:paraId="35CB517E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4F898DC2" w14:textId="77777777" w:rsidR="009E1648" w:rsidRPr="005C0251" w:rsidRDefault="009E1648" w:rsidP="00F84565">
            <w:pPr>
              <w:autoSpaceDN w:val="0"/>
              <w:ind w:firstLineChars="100" w:firstLine="18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Malabsorption</w:t>
            </w:r>
          </w:p>
        </w:tc>
        <w:tc>
          <w:tcPr>
            <w:tcW w:w="695" w:type="dxa"/>
          </w:tcPr>
          <w:p w14:paraId="6B10270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2" w:type="dxa"/>
          </w:tcPr>
          <w:p w14:paraId="65B6831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5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14:paraId="25D12A0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.00%</w:t>
            </w:r>
          </w:p>
        </w:tc>
        <w:tc>
          <w:tcPr>
            <w:tcW w:w="700" w:type="dxa"/>
            <w:noWrap/>
            <w:vAlign w:val="bottom"/>
            <w:hideMark/>
          </w:tcPr>
          <w:p w14:paraId="644652B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70" w:type="dxa"/>
            <w:noWrap/>
            <w:vAlign w:val="bottom"/>
            <w:hideMark/>
          </w:tcPr>
          <w:p w14:paraId="78E02033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0" w:type="dxa"/>
            <w:noWrap/>
            <w:vAlign w:val="bottom"/>
            <w:hideMark/>
          </w:tcPr>
          <w:p w14:paraId="4940500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.978</w:t>
            </w:r>
          </w:p>
        </w:tc>
        <w:tc>
          <w:tcPr>
            <w:tcW w:w="666" w:type="dxa"/>
            <w:noWrap/>
            <w:vAlign w:val="bottom"/>
            <w:hideMark/>
          </w:tcPr>
          <w:p w14:paraId="434B983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80" w:type="dxa"/>
            <w:noWrap/>
            <w:vAlign w:val="bottom"/>
            <w:hideMark/>
          </w:tcPr>
          <w:p w14:paraId="461BC7EE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0</w:t>
            </w:r>
          </w:p>
        </w:tc>
        <w:tc>
          <w:tcPr>
            <w:tcW w:w="1727" w:type="dxa"/>
            <w:noWrap/>
            <w:vAlign w:val="bottom"/>
            <w:hideMark/>
          </w:tcPr>
          <w:p w14:paraId="32D1CDA7" w14:textId="77777777" w:rsidR="009E1648" w:rsidRPr="005C0251" w:rsidRDefault="009E1648" w:rsidP="00F84565">
            <w:pPr>
              <w:autoSpaceDN w:val="0"/>
              <w:ind w:firstLineChars="150" w:firstLine="27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0.987</w:t>
            </w:r>
          </w:p>
        </w:tc>
      </w:tr>
      <w:tr w:rsidR="009E1648" w:rsidRPr="005C0251" w14:paraId="2AC3391E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54020FBC" w14:textId="77777777" w:rsidR="009E1648" w:rsidRPr="005C0251" w:rsidRDefault="009E1648" w:rsidP="00F84565">
            <w:pPr>
              <w:autoSpaceDN w:val="0"/>
              <w:ind w:firstLineChars="100" w:firstLine="18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Chronic kidney disease</w:t>
            </w:r>
          </w:p>
        </w:tc>
        <w:tc>
          <w:tcPr>
            <w:tcW w:w="695" w:type="dxa"/>
          </w:tcPr>
          <w:p w14:paraId="6E228BA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14:paraId="3E54057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695" w:type="dxa"/>
          </w:tcPr>
          <w:p w14:paraId="3861AB6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.82%</w:t>
            </w:r>
          </w:p>
        </w:tc>
        <w:tc>
          <w:tcPr>
            <w:tcW w:w="700" w:type="dxa"/>
            <w:noWrap/>
            <w:vAlign w:val="bottom"/>
            <w:hideMark/>
          </w:tcPr>
          <w:p w14:paraId="15FA333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.57</w:t>
            </w:r>
          </w:p>
        </w:tc>
        <w:tc>
          <w:tcPr>
            <w:tcW w:w="2170" w:type="dxa"/>
            <w:noWrap/>
            <w:vAlign w:val="bottom"/>
            <w:hideMark/>
          </w:tcPr>
          <w:p w14:paraId="3A8C7F4E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0.63-10.44</w:t>
            </w:r>
          </w:p>
        </w:tc>
        <w:tc>
          <w:tcPr>
            <w:tcW w:w="1250" w:type="dxa"/>
            <w:noWrap/>
            <w:vAlign w:val="bottom"/>
            <w:hideMark/>
          </w:tcPr>
          <w:p w14:paraId="3AFCAC8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0.188</w:t>
            </w:r>
          </w:p>
        </w:tc>
        <w:tc>
          <w:tcPr>
            <w:tcW w:w="666" w:type="dxa"/>
            <w:noWrap/>
            <w:vAlign w:val="bottom"/>
            <w:hideMark/>
          </w:tcPr>
          <w:p w14:paraId="0A728A3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1.53</w:t>
            </w:r>
          </w:p>
        </w:tc>
        <w:tc>
          <w:tcPr>
            <w:tcW w:w="1580" w:type="dxa"/>
            <w:noWrap/>
            <w:vAlign w:val="bottom"/>
            <w:hideMark/>
          </w:tcPr>
          <w:p w14:paraId="672C0530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0.37-6.35</w:t>
            </w:r>
          </w:p>
        </w:tc>
        <w:tc>
          <w:tcPr>
            <w:tcW w:w="1727" w:type="dxa"/>
            <w:noWrap/>
            <w:vAlign w:val="bottom"/>
            <w:hideMark/>
          </w:tcPr>
          <w:p w14:paraId="1ECFF3A8" w14:textId="77777777" w:rsidR="009E1648" w:rsidRPr="005C0251" w:rsidRDefault="009E1648" w:rsidP="00F84565">
            <w:pPr>
              <w:autoSpaceDN w:val="0"/>
              <w:ind w:firstLineChars="150" w:firstLine="27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0.562</w:t>
            </w:r>
          </w:p>
        </w:tc>
      </w:tr>
      <w:tr w:rsidR="009E1648" w:rsidRPr="005C0251" w14:paraId="7AEE74B2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1E72F982" w14:textId="77777777" w:rsidR="009E1648" w:rsidRPr="005C0251" w:rsidRDefault="009E1648" w:rsidP="00F84565">
            <w:pPr>
              <w:autoSpaceDN w:val="0"/>
              <w:ind w:firstLineChars="100" w:firstLine="18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Gastrectomy</w:t>
            </w:r>
          </w:p>
        </w:tc>
        <w:tc>
          <w:tcPr>
            <w:tcW w:w="695" w:type="dxa"/>
          </w:tcPr>
          <w:p w14:paraId="3BDAC04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2" w:type="dxa"/>
          </w:tcPr>
          <w:p w14:paraId="520E30C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14:paraId="0572918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.00%</w:t>
            </w:r>
          </w:p>
        </w:tc>
        <w:tc>
          <w:tcPr>
            <w:tcW w:w="700" w:type="dxa"/>
            <w:noWrap/>
            <w:vAlign w:val="bottom"/>
            <w:hideMark/>
          </w:tcPr>
          <w:p w14:paraId="17466B5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70" w:type="dxa"/>
            <w:noWrap/>
            <w:vAlign w:val="bottom"/>
            <w:hideMark/>
          </w:tcPr>
          <w:p w14:paraId="0391E83E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0" w:type="dxa"/>
            <w:noWrap/>
            <w:vAlign w:val="bottom"/>
            <w:hideMark/>
          </w:tcPr>
          <w:p w14:paraId="0F87460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983</w:t>
            </w:r>
          </w:p>
        </w:tc>
        <w:tc>
          <w:tcPr>
            <w:tcW w:w="666" w:type="dxa"/>
            <w:noWrap/>
            <w:vAlign w:val="bottom"/>
            <w:hideMark/>
          </w:tcPr>
          <w:p w14:paraId="53953FA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80" w:type="dxa"/>
            <w:noWrap/>
            <w:vAlign w:val="bottom"/>
            <w:hideMark/>
          </w:tcPr>
          <w:p w14:paraId="1FB882E0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727" w:type="dxa"/>
            <w:noWrap/>
            <w:vAlign w:val="bottom"/>
            <w:hideMark/>
          </w:tcPr>
          <w:p w14:paraId="0481999B" w14:textId="77777777" w:rsidR="009E1648" w:rsidRPr="005C0251" w:rsidRDefault="009E1648" w:rsidP="00F84565">
            <w:pPr>
              <w:autoSpaceDN w:val="0"/>
              <w:ind w:firstLineChars="150" w:firstLine="27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0.995</w:t>
            </w:r>
          </w:p>
        </w:tc>
      </w:tr>
      <w:tr w:rsidR="009E1648" w:rsidRPr="005C0251" w14:paraId="405E508D" w14:textId="77777777" w:rsidTr="00F84565">
        <w:trPr>
          <w:trHeight w:val="360"/>
        </w:trPr>
        <w:tc>
          <w:tcPr>
            <w:tcW w:w="4483" w:type="dxa"/>
            <w:noWrap/>
            <w:vAlign w:val="bottom"/>
            <w:hideMark/>
          </w:tcPr>
          <w:p w14:paraId="28FFC30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</w:rPr>
              <w:t>Immunosuppresives</w:t>
            </w: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95" w:type="dxa"/>
          </w:tcPr>
          <w:p w14:paraId="76E8DE64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EA8AB25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07BA9E5C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D59E2D3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bottom"/>
            <w:hideMark/>
          </w:tcPr>
          <w:p w14:paraId="1C5F835C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173F1792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6A7809E3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1A203F1B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6221A907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1693D501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7D451759" w14:textId="77777777" w:rsidR="009E1648" w:rsidRPr="005C0251" w:rsidRDefault="009E1648" w:rsidP="00F84565">
            <w:pPr>
              <w:autoSpaceDN w:val="0"/>
              <w:ind w:firstLineChars="100" w:firstLine="18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lastRenderedPageBreak/>
              <w:t xml:space="preserve">   Systemic corticosteroids</w:t>
            </w:r>
          </w:p>
        </w:tc>
        <w:tc>
          <w:tcPr>
            <w:tcW w:w="695" w:type="dxa"/>
          </w:tcPr>
          <w:p w14:paraId="5E9DA14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14:paraId="6040E2A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2929</w:t>
            </w:r>
          </w:p>
        </w:tc>
        <w:tc>
          <w:tcPr>
            <w:tcW w:w="695" w:type="dxa"/>
          </w:tcPr>
          <w:p w14:paraId="344413E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.32%</w:t>
            </w:r>
          </w:p>
        </w:tc>
        <w:tc>
          <w:tcPr>
            <w:tcW w:w="700" w:type="dxa"/>
            <w:noWrap/>
            <w:vAlign w:val="bottom"/>
            <w:hideMark/>
          </w:tcPr>
          <w:p w14:paraId="32BC930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2170" w:type="dxa"/>
            <w:noWrap/>
            <w:vAlign w:val="bottom"/>
            <w:hideMark/>
          </w:tcPr>
          <w:p w14:paraId="07626FE2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0.65-1.53</w:t>
            </w:r>
          </w:p>
        </w:tc>
        <w:tc>
          <w:tcPr>
            <w:tcW w:w="1250" w:type="dxa"/>
            <w:noWrap/>
            <w:vAlign w:val="bottom"/>
            <w:hideMark/>
          </w:tcPr>
          <w:p w14:paraId="666AE4E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990</w:t>
            </w:r>
          </w:p>
        </w:tc>
        <w:tc>
          <w:tcPr>
            <w:tcW w:w="666" w:type="dxa"/>
            <w:noWrap/>
            <w:vAlign w:val="bottom"/>
            <w:hideMark/>
          </w:tcPr>
          <w:p w14:paraId="2DDB52E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1.31</w:t>
            </w:r>
          </w:p>
        </w:tc>
        <w:tc>
          <w:tcPr>
            <w:tcW w:w="1580" w:type="dxa"/>
            <w:noWrap/>
            <w:vAlign w:val="bottom"/>
            <w:hideMark/>
          </w:tcPr>
          <w:p w14:paraId="5208F0A4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0.81-2.10</w:t>
            </w:r>
          </w:p>
        </w:tc>
        <w:tc>
          <w:tcPr>
            <w:tcW w:w="1727" w:type="dxa"/>
            <w:noWrap/>
            <w:vAlign w:val="bottom"/>
            <w:hideMark/>
          </w:tcPr>
          <w:p w14:paraId="3C04934D" w14:textId="77777777" w:rsidR="009E1648" w:rsidRPr="005C0251" w:rsidRDefault="009E1648" w:rsidP="00F84565">
            <w:pPr>
              <w:autoSpaceDN w:val="0"/>
              <w:ind w:firstLineChars="150" w:firstLine="27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0.272</w:t>
            </w:r>
          </w:p>
        </w:tc>
      </w:tr>
      <w:tr w:rsidR="009E1648" w:rsidRPr="005C0251" w14:paraId="4279EE22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405F4DA5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Other immunosuppressants</w:t>
            </w:r>
          </w:p>
        </w:tc>
        <w:tc>
          <w:tcPr>
            <w:tcW w:w="695" w:type="dxa"/>
          </w:tcPr>
          <w:p w14:paraId="23329B5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2" w:type="dxa"/>
          </w:tcPr>
          <w:p w14:paraId="677D4D3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9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95" w:type="dxa"/>
          </w:tcPr>
          <w:p w14:paraId="4D08FCB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.43%</w:t>
            </w:r>
          </w:p>
        </w:tc>
        <w:tc>
          <w:tcPr>
            <w:tcW w:w="700" w:type="dxa"/>
            <w:noWrap/>
            <w:vAlign w:val="bottom"/>
            <w:hideMark/>
          </w:tcPr>
          <w:p w14:paraId="6CD302D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170" w:type="dxa"/>
            <w:noWrap/>
            <w:vAlign w:val="bottom"/>
            <w:hideMark/>
          </w:tcPr>
          <w:p w14:paraId="7620EB90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0.49-3.62</w:t>
            </w:r>
          </w:p>
        </w:tc>
        <w:tc>
          <w:tcPr>
            <w:tcW w:w="1250" w:type="dxa"/>
            <w:noWrap/>
            <w:vAlign w:val="bottom"/>
            <w:hideMark/>
          </w:tcPr>
          <w:p w14:paraId="67F9DE1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666" w:type="dxa"/>
            <w:noWrap/>
            <w:vAlign w:val="bottom"/>
            <w:hideMark/>
          </w:tcPr>
          <w:p w14:paraId="77C9C5A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1580" w:type="dxa"/>
            <w:noWrap/>
            <w:vAlign w:val="bottom"/>
            <w:hideMark/>
          </w:tcPr>
          <w:p w14:paraId="12B1C6A9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0.25-2.00</w:t>
            </w:r>
          </w:p>
        </w:tc>
        <w:tc>
          <w:tcPr>
            <w:tcW w:w="1727" w:type="dxa"/>
            <w:noWrap/>
            <w:vAlign w:val="bottom"/>
            <w:hideMark/>
          </w:tcPr>
          <w:p w14:paraId="491EED14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 </w:t>
            </w: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0.508</w:t>
            </w:r>
          </w:p>
        </w:tc>
      </w:tr>
      <w:tr w:rsidR="009E1648" w:rsidRPr="005C0251" w14:paraId="30440F16" w14:textId="77777777" w:rsidTr="00F84565">
        <w:trPr>
          <w:trHeight w:val="360"/>
        </w:trPr>
        <w:tc>
          <w:tcPr>
            <w:tcW w:w="4483" w:type="dxa"/>
            <w:noWrap/>
            <w:vAlign w:val="bottom"/>
            <w:hideMark/>
          </w:tcPr>
          <w:p w14:paraId="5AB16E5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</w:rPr>
              <w:t>Charlson</w:t>
            </w:r>
            <w:proofErr w:type="spellEnd"/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</w:rPr>
              <w:t xml:space="preserve"> comorbidity index </w:t>
            </w: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95" w:type="dxa"/>
          </w:tcPr>
          <w:p w14:paraId="63E2A6DE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9287362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6FDF3D2E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23B11F5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bottom"/>
            <w:hideMark/>
          </w:tcPr>
          <w:p w14:paraId="0F2CD4C6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45EB7191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7470A602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209D8EDE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577EA31A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2C6D2AEB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3E039563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0-1</w:t>
            </w:r>
          </w:p>
        </w:tc>
        <w:tc>
          <w:tcPr>
            <w:tcW w:w="695" w:type="dxa"/>
          </w:tcPr>
          <w:p w14:paraId="2A86BB0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32" w:type="dxa"/>
          </w:tcPr>
          <w:p w14:paraId="0DC0C62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9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695" w:type="dxa"/>
          </w:tcPr>
          <w:p w14:paraId="377E366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.28</w:t>
            </w:r>
          </w:p>
        </w:tc>
        <w:tc>
          <w:tcPr>
            <w:tcW w:w="700" w:type="dxa"/>
            <w:noWrap/>
            <w:vAlign w:val="bottom"/>
            <w:hideMark/>
          </w:tcPr>
          <w:p w14:paraId="7FFB149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0" w:type="dxa"/>
            <w:noWrap/>
            <w:vAlign w:val="bottom"/>
            <w:hideMark/>
          </w:tcPr>
          <w:p w14:paraId="5E52D88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2B487DF1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17145F6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0" w:type="dxa"/>
            <w:noWrap/>
            <w:vAlign w:val="bottom"/>
            <w:hideMark/>
          </w:tcPr>
          <w:p w14:paraId="039D4FA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4506AED0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69B70975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73144C8A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695" w:type="dxa"/>
          </w:tcPr>
          <w:p w14:paraId="6CC93BC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14:paraId="7F07F01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1,208</w:t>
            </w:r>
          </w:p>
        </w:tc>
        <w:tc>
          <w:tcPr>
            <w:tcW w:w="695" w:type="dxa"/>
          </w:tcPr>
          <w:p w14:paraId="6E92098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.29%</w:t>
            </w:r>
          </w:p>
        </w:tc>
        <w:tc>
          <w:tcPr>
            <w:tcW w:w="700" w:type="dxa"/>
            <w:noWrap/>
            <w:vAlign w:val="bottom"/>
            <w:hideMark/>
          </w:tcPr>
          <w:p w14:paraId="738561C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2170" w:type="dxa"/>
            <w:noWrap/>
            <w:vAlign w:val="bottom"/>
            <w:hideMark/>
          </w:tcPr>
          <w:p w14:paraId="5F04FD5C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.62-1.74</w:t>
            </w:r>
          </w:p>
        </w:tc>
        <w:tc>
          <w:tcPr>
            <w:tcW w:w="1250" w:type="dxa"/>
            <w:noWrap/>
            <w:vAlign w:val="bottom"/>
            <w:hideMark/>
          </w:tcPr>
          <w:p w14:paraId="5D78AC2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666" w:type="dxa"/>
            <w:noWrap/>
            <w:vAlign w:val="bottom"/>
            <w:hideMark/>
          </w:tcPr>
          <w:p w14:paraId="797240E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1.48</w:t>
            </w:r>
          </w:p>
        </w:tc>
        <w:tc>
          <w:tcPr>
            <w:tcW w:w="1580" w:type="dxa"/>
            <w:noWrap/>
            <w:vAlign w:val="bottom"/>
            <w:hideMark/>
          </w:tcPr>
          <w:p w14:paraId="2F3159E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 xml:space="preserve">   1.03-2.12</w:t>
            </w:r>
          </w:p>
        </w:tc>
        <w:tc>
          <w:tcPr>
            <w:tcW w:w="1727" w:type="dxa"/>
            <w:noWrap/>
            <w:vAlign w:val="bottom"/>
            <w:hideMark/>
          </w:tcPr>
          <w:p w14:paraId="1352C75D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0.032</w:t>
            </w:r>
          </w:p>
        </w:tc>
      </w:tr>
      <w:tr w:rsidR="009E1648" w:rsidRPr="005C0251" w14:paraId="491B567B" w14:textId="77777777" w:rsidTr="00F84565">
        <w:trPr>
          <w:trHeight w:val="340"/>
        </w:trPr>
        <w:tc>
          <w:tcPr>
            <w:tcW w:w="4483" w:type="dxa"/>
            <w:noWrap/>
            <w:vAlign w:val="center"/>
            <w:hideMark/>
          </w:tcPr>
          <w:p w14:paraId="2DF2C311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≥4</w:t>
            </w:r>
          </w:p>
        </w:tc>
        <w:tc>
          <w:tcPr>
            <w:tcW w:w="695" w:type="dxa"/>
          </w:tcPr>
          <w:p w14:paraId="55323CC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32" w:type="dxa"/>
          </w:tcPr>
          <w:p w14:paraId="0352F48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5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,210</w:t>
            </w:r>
          </w:p>
        </w:tc>
        <w:tc>
          <w:tcPr>
            <w:tcW w:w="695" w:type="dxa"/>
          </w:tcPr>
          <w:p w14:paraId="207B2B5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.50%</w:t>
            </w:r>
          </w:p>
        </w:tc>
        <w:tc>
          <w:tcPr>
            <w:tcW w:w="700" w:type="dxa"/>
            <w:noWrap/>
            <w:vAlign w:val="bottom"/>
            <w:hideMark/>
          </w:tcPr>
          <w:p w14:paraId="303A9C1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.81</w:t>
            </w:r>
          </w:p>
        </w:tc>
        <w:tc>
          <w:tcPr>
            <w:tcW w:w="2170" w:type="dxa"/>
            <w:noWrap/>
            <w:vAlign w:val="bottom"/>
            <w:hideMark/>
          </w:tcPr>
          <w:p w14:paraId="53824BDC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.05-3.12</w:t>
            </w:r>
          </w:p>
        </w:tc>
        <w:tc>
          <w:tcPr>
            <w:tcW w:w="1250" w:type="dxa"/>
            <w:noWrap/>
            <w:vAlign w:val="bottom"/>
            <w:hideMark/>
          </w:tcPr>
          <w:p w14:paraId="48A5114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0.033</w:t>
            </w:r>
          </w:p>
        </w:tc>
        <w:tc>
          <w:tcPr>
            <w:tcW w:w="666" w:type="dxa"/>
            <w:noWrap/>
            <w:vAlign w:val="bottom"/>
            <w:hideMark/>
          </w:tcPr>
          <w:p w14:paraId="7F94F99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1.60</w:t>
            </w:r>
          </w:p>
        </w:tc>
        <w:tc>
          <w:tcPr>
            <w:tcW w:w="1580" w:type="dxa"/>
            <w:noWrap/>
            <w:vAlign w:val="bottom"/>
            <w:hideMark/>
          </w:tcPr>
          <w:p w14:paraId="1138923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 xml:space="preserve">   1.07-2.39</w:t>
            </w:r>
          </w:p>
        </w:tc>
        <w:tc>
          <w:tcPr>
            <w:tcW w:w="1727" w:type="dxa"/>
            <w:noWrap/>
            <w:vAlign w:val="bottom"/>
            <w:hideMark/>
          </w:tcPr>
          <w:p w14:paraId="424E18D4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cs="Times New Roman" w:hint="eastAsia"/>
                <w:color w:val="000000" w:themeColor="text1"/>
                <w:sz w:val="18"/>
                <w:szCs w:val="18"/>
              </w:rPr>
              <w:t>0.023</w:t>
            </w:r>
          </w:p>
        </w:tc>
      </w:tr>
      <w:tr w:rsidR="009E1648" w:rsidRPr="005C0251" w14:paraId="00CB5E54" w14:textId="77777777" w:rsidTr="00F84565">
        <w:trPr>
          <w:trHeight w:val="360"/>
        </w:trPr>
        <w:tc>
          <w:tcPr>
            <w:tcW w:w="4483" w:type="dxa"/>
            <w:noWrap/>
            <w:vAlign w:val="bottom"/>
            <w:hideMark/>
          </w:tcPr>
          <w:p w14:paraId="38D181E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</w:rPr>
              <w:t>Anti-diabetic treatment</w:t>
            </w: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95" w:type="dxa"/>
          </w:tcPr>
          <w:p w14:paraId="58705C5E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699474DD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7F541FA4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594EE338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bottom"/>
            <w:hideMark/>
          </w:tcPr>
          <w:p w14:paraId="426FB2E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523061A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251E190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0EB4177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2DF3E600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2F6D4D6E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14EE6534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   Insulin therapy</w:t>
            </w:r>
          </w:p>
        </w:tc>
        <w:tc>
          <w:tcPr>
            <w:tcW w:w="695" w:type="dxa"/>
          </w:tcPr>
          <w:p w14:paraId="18AD479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2" w:type="dxa"/>
          </w:tcPr>
          <w:p w14:paraId="4A9F7C8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,384</w:t>
            </w:r>
          </w:p>
        </w:tc>
        <w:tc>
          <w:tcPr>
            <w:tcW w:w="695" w:type="dxa"/>
          </w:tcPr>
          <w:p w14:paraId="6379FA8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.01%</w:t>
            </w:r>
          </w:p>
        </w:tc>
        <w:tc>
          <w:tcPr>
            <w:tcW w:w="700" w:type="dxa"/>
            <w:noWrap/>
            <w:vAlign w:val="bottom"/>
            <w:hideMark/>
          </w:tcPr>
          <w:p w14:paraId="598C481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.95</w:t>
            </w:r>
          </w:p>
        </w:tc>
        <w:tc>
          <w:tcPr>
            <w:tcW w:w="2170" w:type="dxa"/>
            <w:noWrap/>
            <w:vAlign w:val="bottom"/>
            <w:hideMark/>
          </w:tcPr>
          <w:p w14:paraId="75B72FD0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2.46-6.34</w:t>
            </w:r>
          </w:p>
        </w:tc>
        <w:tc>
          <w:tcPr>
            <w:tcW w:w="1250" w:type="dxa"/>
            <w:noWrap/>
            <w:vAlign w:val="bottom"/>
            <w:hideMark/>
          </w:tcPr>
          <w:p w14:paraId="0FB2300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666" w:type="dxa"/>
            <w:noWrap/>
            <w:vAlign w:val="bottom"/>
            <w:hideMark/>
          </w:tcPr>
          <w:p w14:paraId="41E8708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1.69</w:t>
            </w:r>
          </w:p>
        </w:tc>
        <w:tc>
          <w:tcPr>
            <w:tcW w:w="1580" w:type="dxa"/>
            <w:noWrap/>
            <w:vAlign w:val="bottom"/>
            <w:hideMark/>
          </w:tcPr>
          <w:p w14:paraId="0D30CC0C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0.97-2.94</w:t>
            </w:r>
          </w:p>
        </w:tc>
        <w:tc>
          <w:tcPr>
            <w:tcW w:w="1727" w:type="dxa"/>
            <w:noWrap/>
            <w:vAlign w:val="bottom"/>
            <w:hideMark/>
          </w:tcPr>
          <w:p w14:paraId="2410B144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0.06</w:t>
            </w:r>
          </w:p>
        </w:tc>
      </w:tr>
      <w:tr w:rsidR="009E1648" w:rsidRPr="005C0251" w14:paraId="5BB31392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0F4032A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   Sulfonylurea</w:t>
            </w:r>
          </w:p>
        </w:tc>
        <w:tc>
          <w:tcPr>
            <w:tcW w:w="695" w:type="dxa"/>
          </w:tcPr>
          <w:p w14:paraId="2CE310C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32" w:type="dxa"/>
          </w:tcPr>
          <w:p w14:paraId="1E073DF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3,924</w:t>
            </w:r>
          </w:p>
        </w:tc>
        <w:tc>
          <w:tcPr>
            <w:tcW w:w="695" w:type="dxa"/>
          </w:tcPr>
          <w:p w14:paraId="16E0215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.34%</w:t>
            </w:r>
          </w:p>
        </w:tc>
        <w:tc>
          <w:tcPr>
            <w:tcW w:w="700" w:type="dxa"/>
            <w:noWrap/>
            <w:vAlign w:val="bottom"/>
            <w:hideMark/>
          </w:tcPr>
          <w:p w14:paraId="2F6CCC5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70" w:type="dxa"/>
            <w:noWrap/>
            <w:vAlign w:val="bottom"/>
            <w:hideMark/>
          </w:tcPr>
          <w:p w14:paraId="7BE72FF7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0.74-1.76</w:t>
            </w:r>
          </w:p>
        </w:tc>
        <w:tc>
          <w:tcPr>
            <w:tcW w:w="1250" w:type="dxa"/>
            <w:noWrap/>
            <w:vAlign w:val="bottom"/>
            <w:hideMark/>
          </w:tcPr>
          <w:p w14:paraId="6F28103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552</w:t>
            </w:r>
          </w:p>
        </w:tc>
        <w:tc>
          <w:tcPr>
            <w:tcW w:w="666" w:type="dxa"/>
            <w:noWrap/>
            <w:vAlign w:val="bottom"/>
            <w:hideMark/>
          </w:tcPr>
          <w:p w14:paraId="6F01EC3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1.19</w:t>
            </w:r>
          </w:p>
        </w:tc>
        <w:tc>
          <w:tcPr>
            <w:tcW w:w="1580" w:type="dxa"/>
            <w:noWrap/>
            <w:vAlign w:val="bottom"/>
            <w:hideMark/>
          </w:tcPr>
          <w:p w14:paraId="37CFA750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0.75-1.87</w:t>
            </w:r>
          </w:p>
        </w:tc>
        <w:tc>
          <w:tcPr>
            <w:tcW w:w="1727" w:type="dxa"/>
            <w:noWrap/>
            <w:vAlign w:val="bottom"/>
            <w:hideMark/>
          </w:tcPr>
          <w:p w14:paraId="34527DDB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0.46</w:t>
            </w:r>
          </w:p>
        </w:tc>
      </w:tr>
      <w:tr w:rsidR="009E1648" w:rsidRPr="005C0251" w14:paraId="353A466E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0002C02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   Other drugs</w:t>
            </w:r>
          </w:p>
        </w:tc>
        <w:tc>
          <w:tcPr>
            <w:tcW w:w="695" w:type="dxa"/>
          </w:tcPr>
          <w:p w14:paraId="0492522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32" w:type="dxa"/>
          </w:tcPr>
          <w:p w14:paraId="7C66DF5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6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,224</w:t>
            </w:r>
          </w:p>
        </w:tc>
        <w:tc>
          <w:tcPr>
            <w:tcW w:w="695" w:type="dxa"/>
          </w:tcPr>
          <w:p w14:paraId="1193CCC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.40%</w:t>
            </w:r>
          </w:p>
        </w:tc>
        <w:tc>
          <w:tcPr>
            <w:tcW w:w="700" w:type="dxa"/>
            <w:noWrap/>
            <w:vAlign w:val="bottom"/>
            <w:hideMark/>
          </w:tcPr>
          <w:p w14:paraId="6E2293B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170" w:type="dxa"/>
            <w:noWrap/>
            <w:vAlign w:val="bottom"/>
            <w:hideMark/>
          </w:tcPr>
          <w:p w14:paraId="3F8A2654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84-2.13</w:t>
            </w:r>
          </w:p>
        </w:tc>
        <w:tc>
          <w:tcPr>
            <w:tcW w:w="1250" w:type="dxa"/>
            <w:noWrap/>
            <w:vAlign w:val="bottom"/>
            <w:hideMark/>
          </w:tcPr>
          <w:p w14:paraId="31ED43C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666" w:type="dxa"/>
            <w:noWrap/>
            <w:vAlign w:val="bottom"/>
            <w:hideMark/>
          </w:tcPr>
          <w:p w14:paraId="764CF16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1.27</w:t>
            </w:r>
          </w:p>
        </w:tc>
        <w:tc>
          <w:tcPr>
            <w:tcW w:w="1580" w:type="dxa"/>
            <w:noWrap/>
            <w:vAlign w:val="bottom"/>
            <w:hideMark/>
          </w:tcPr>
          <w:p w14:paraId="00D67974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0.77-2.08</w:t>
            </w:r>
          </w:p>
        </w:tc>
        <w:tc>
          <w:tcPr>
            <w:tcW w:w="1727" w:type="dxa"/>
            <w:noWrap/>
            <w:vAlign w:val="bottom"/>
            <w:hideMark/>
          </w:tcPr>
          <w:p w14:paraId="3EFE1A0D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0.34</w:t>
            </w:r>
          </w:p>
        </w:tc>
      </w:tr>
      <w:tr w:rsidR="009E1648" w:rsidRPr="005C0251" w14:paraId="3F671A92" w14:textId="77777777" w:rsidTr="00F84565">
        <w:trPr>
          <w:trHeight w:val="360"/>
        </w:trPr>
        <w:tc>
          <w:tcPr>
            <w:tcW w:w="4483" w:type="dxa"/>
            <w:noWrap/>
            <w:vAlign w:val="bottom"/>
            <w:hideMark/>
          </w:tcPr>
          <w:p w14:paraId="17ACC9D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</w:rPr>
              <w:t xml:space="preserve">Healthcare utilization </w:t>
            </w:r>
            <w:r w:rsidRPr="005C0251">
              <w:rPr>
                <w:rFonts w:asciiTheme="minorHAnsi" w:eastAsiaTheme="minorHAnsi" w:hAnsiTheme="minorHAnsi" w:hint="eastAsia"/>
                <w:bCs/>
                <w:color w:val="000000" w:themeColor="text1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95" w:type="dxa"/>
          </w:tcPr>
          <w:p w14:paraId="5AC936AB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44322F9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4EA19707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82BC907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bottom"/>
            <w:hideMark/>
          </w:tcPr>
          <w:p w14:paraId="32CBD115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5020EDAB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1A4A8733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38316D58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5B3C9D30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1E1BD7FC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71732E99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Hospitalization, days </w:t>
            </w:r>
          </w:p>
        </w:tc>
        <w:tc>
          <w:tcPr>
            <w:tcW w:w="695" w:type="dxa"/>
          </w:tcPr>
          <w:p w14:paraId="6ACFA26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A976A18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5DCDF89A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1C71CA3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bottom"/>
            <w:hideMark/>
          </w:tcPr>
          <w:p w14:paraId="0EA27A4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0A38A559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3A2BEE5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42647E57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244FA28E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4973AC21" w14:textId="77777777" w:rsidTr="00F84565">
        <w:trPr>
          <w:trHeight w:val="340"/>
        </w:trPr>
        <w:tc>
          <w:tcPr>
            <w:tcW w:w="4483" w:type="dxa"/>
            <w:noWrap/>
            <w:hideMark/>
          </w:tcPr>
          <w:p w14:paraId="2D39B37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            0</w:t>
            </w:r>
          </w:p>
        </w:tc>
        <w:tc>
          <w:tcPr>
            <w:tcW w:w="695" w:type="dxa"/>
          </w:tcPr>
          <w:p w14:paraId="19A5C82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14:paraId="07FD1CD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8,900</w:t>
            </w:r>
          </w:p>
        </w:tc>
        <w:tc>
          <w:tcPr>
            <w:tcW w:w="695" w:type="dxa"/>
          </w:tcPr>
          <w:p w14:paraId="1447802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.17%</w:t>
            </w:r>
          </w:p>
        </w:tc>
        <w:tc>
          <w:tcPr>
            <w:tcW w:w="700" w:type="dxa"/>
            <w:noWrap/>
            <w:vAlign w:val="bottom"/>
            <w:hideMark/>
          </w:tcPr>
          <w:p w14:paraId="160C262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0" w:type="dxa"/>
            <w:noWrap/>
            <w:vAlign w:val="bottom"/>
            <w:hideMark/>
          </w:tcPr>
          <w:p w14:paraId="6B211CD4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705BEFB7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120845A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0" w:type="dxa"/>
            <w:noWrap/>
            <w:vAlign w:val="bottom"/>
            <w:hideMark/>
          </w:tcPr>
          <w:p w14:paraId="6265E3F9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7" w:type="dxa"/>
            <w:noWrap/>
            <w:vAlign w:val="bottom"/>
            <w:hideMark/>
          </w:tcPr>
          <w:p w14:paraId="79E7B766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649A0C07" w14:textId="77777777" w:rsidTr="00F84565">
        <w:trPr>
          <w:trHeight w:val="340"/>
        </w:trPr>
        <w:tc>
          <w:tcPr>
            <w:tcW w:w="4483" w:type="dxa"/>
            <w:noWrap/>
            <w:hideMark/>
          </w:tcPr>
          <w:p w14:paraId="759F535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            1</w:t>
            </w:r>
          </w:p>
        </w:tc>
        <w:tc>
          <w:tcPr>
            <w:tcW w:w="695" w:type="dxa"/>
          </w:tcPr>
          <w:p w14:paraId="7C4E0DC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32" w:type="dxa"/>
          </w:tcPr>
          <w:p w14:paraId="5973297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,713</w:t>
            </w:r>
          </w:p>
        </w:tc>
        <w:tc>
          <w:tcPr>
            <w:tcW w:w="695" w:type="dxa"/>
          </w:tcPr>
          <w:p w14:paraId="320B820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.70%</w:t>
            </w:r>
          </w:p>
        </w:tc>
        <w:tc>
          <w:tcPr>
            <w:tcW w:w="700" w:type="dxa"/>
            <w:noWrap/>
            <w:vAlign w:val="bottom"/>
            <w:hideMark/>
          </w:tcPr>
          <w:p w14:paraId="7E88AD7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70" w:type="dxa"/>
            <w:noWrap/>
            <w:vAlign w:val="bottom"/>
            <w:hideMark/>
          </w:tcPr>
          <w:p w14:paraId="5C73CDC0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2.47-6.96</w:t>
            </w:r>
          </w:p>
        </w:tc>
        <w:tc>
          <w:tcPr>
            <w:tcW w:w="1250" w:type="dxa"/>
            <w:noWrap/>
            <w:vAlign w:val="bottom"/>
            <w:hideMark/>
          </w:tcPr>
          <w:p w14:paraId="61A9340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666" w:type="dxa"/>
            <w:noWrap/>
            <w:vAlign w:val="bottom"/>
            <w:hideMark/>
          </w:tcPr>
          <w:p w14:paraId="333D3B3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4.59</w:t>
            </w:r>
          </w:p>
        </w:tc>
        <w:tc>
          <w:tcPr>
            <w:tcW w:w="1580" w:type="dxa"/>
            <w:noWrap/>
            <w:vAlign w:val="bottom"/>
            <w:hideMark/>
          </w:tcPr>
          <w:p w14:paraId="4F14BA6A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2.63-7.99</w:t>
            </w:r>
          </w:p>
        </w:tc>
        <w:tc>
          <w:tcPr>
            <w:tcW w:w="1727" w:type="dxa"/>
            <w:noWrap/>
            <w:vAlign w:val="bottom"/>
            <w:hideMark/>
          </w:tcPr>
          <w:p w14:paraId="694058C2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</w:tr>
      <w:tr w:rsidR="009E1648" w:rsidRPr="005C0251" w14:paraId="206EA04A" w14:textId="77777777" w:rsidTr="00F84565">
        <w:trPr>
          <w:trHeight w:val="340"/>
        </w:trPr>
        <w:tc>
          <w:tcPr>
            <w:tcW w:w="4483" w:type="dxa"/>
            <w:noWrap/>
            <w:hideMark/>
          </w:tcPr>
          <w:p w14:paraId="04CC448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          2~3</w:t>
            </w:r>
          </w:p>
        </w:tc>
        <w:tc>
          <w:tcPr>
            <w:tcW w:w="695" w:type="dxa"/>
          </w:tcPr>
          <w:p w14:paraId="2B6ED78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32" w:type="dxa"/>
          </w:tcPr>
          <w:p w14:paraId="564F04A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,069</w:t>
            </w:r>
          </w:p>
        </w:tc>
        <w:tc>
          <w:tcPr>
            <w:tcW w:w="695" w:type="dxa"/>
          </w:tcPr>
          <w:p w14:paraId="30722D65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.87%</w:t>
            </w:r>
          </w:p>
        </w:tc>
        <w:tc>
          <w:tcPr>
            <w:tcW w:w="700" w:type="dxa"/>
            <w:noWrap/>
            <w:vAlign w:val="bottom"/>
            <w:hideMark/>
          </w:tcPr>
          <w:p w14:paraId="2744546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5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.16</w:t>
            </w:r>
          </w:p>
        </w:tc>
        <w:tc>
          <w:tcPr>
            <w:tcW w:w="2170" w:type="dxa"/>
            <w:noWrap/>
            <w:vAlign w:val="bottom"/>
            <w:hideMark/>
          </w:tcPr>
          <w:p w14:paraId="0366F606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.89-9.18</w:t>
            </w:r>
          </w:p>
        </w:tc>
        <w:tc>
          <w:tcPr>
            <w:tcW w:w="1250" w:type="dxa"/>
            <w:noWrap/>
            <w:vAlign w:val="bottom"/>
            <w:hideMark/>
          </w:tcPr>
          <w:p w14:paraId="1FF8E84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666" w:type="dxa"/>
            <w:noWrap/>
            <w:vAlign w:val="bottom"/>
            <w:hideMark/>
          </w:tcPr>
          <w:p w14:paraId="2AF4743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5.51</w:t>
            </w:r>
          </w:p>
        </w:tc>
        <w:tc>
          <w:tcPr>
            <w:tcW w:w="1580" w:type="dxa"/>
            <w:noWrap/>
            <w:vAlign w:val="bottom"/>
            <w:hideMark/>
          </w:tcPr>
          <w:p w14:paraId="7F1B3C31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2.85-10.67</w:t>
            </w:r>
          </w:p>
        </w:tc>
        <w:tc>
          <w:tcPr>
            <w:tcW w:w="1727" w:type="dxa"/>
            <w:noWrap/>
            <w:vAlign w:val="bottom"/>
            <w:hideMark/>
          </w:tcPr>
          <w:p w14:paraId="52E11850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</w:tr>
      <w:tr w:rsidR="009E1648" w:rsidRPr="005C0251" w14:paraId="12E2503D" w14:textId="77777777" w:rsidTr="00F84565">
        <w:trPr>
          <w:trHeight w:val="340"/>
        </w:trPr>
        <w:tc>
          <w:tcPr>
            <w:tcW w:w="4483" w:type="dxa"/>
            <w:noWrap/>
            <w:hideMark/>
          </w:tcPr>
          <w:p w14:paraId="4F07E79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              ≥ 4</w:t>
            </w:r>
          </w:p>
        </w:tc>
        <w:tc>
          <w:tcPr>
            <w:tcW w:w="695" w:type="dxa"/>
          </w:tcPr>
          <w:p w14:paraId="7D4C41E0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32" w:type="dxa"/>
          </w:tcPr>
          <w:p w14:paraId="71882D2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,150</w:t>
            </w:r>
          </w:p>
        </w:tc>
        <w:tc>
          <w:tcPr>
            <w:tcW w:w="695" w:type="dxa"/>
          </w:tcPr>
          <w:p w14:paraId="103917E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.70%</w:t>
            </w:r>
          </w:p>
        </w:tc>
        <w:tc>
          <w:tcPr>
            <w:tcW w:w="700" w:type="dxa"/>
            <w:noWrap/>
            <w:vAlign w:val="bottom"/>
            <w:hideMark/>
          </w:tcPr>
          <w:p w14:paraId="7956873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.12</w:t>
            </w:r>
          </w:p>
        </w:tc>
        <w:tc>
          <w:tcPr>
            <w:tcW w:w="2170" w:type="dxa"/>
            <w:noWrap/>
            <w:vAlign w:val="bottom"/>
            <w:hideMark/>
          </w:tcPr>
          <w:p w14:paraId="078EB083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.90-8.93</w:t>
            </w:r>
          </w:p>
        </w:tc>
        <w:tc>
          <w:tcPr>
            <w:tcW w:w="1250" w:type="dxa"/>
            <w:noWrap/>
            <w:vAlign w:val="bottom"/>
            <w:hideMark/>
          </w:tcPr>
          <w:p w14:paraId="08164F8F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666" w:type="dxa"/>
            <w:noWrap/>
            <w:vAlign w:val="bottom"/>
            <w:hideMark/>
          </w:tcPr>
          <w:p w14:paraId="5AF6DCB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3.18</w:t>
            </w:r>
          </w:p>
        </w:tc>
        <w:tc>
          <w:tcPr>
            <w:tcW w:w="1580" w:type="dxa"/>
            <w:noWrap/>
            <w:vAlign w:val="bottom"/>
            <w:hideMark/>
          </w:tcPr>
          <w:p w14:paraId="4B7F3CEA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1.34-7.56</w:t>
            </w:r>
          </w:p>
        </w:tc>
        <w:tc>
          <w:tcPr>
            <w:tcW w:w="1727" w:type="dxa"/>
            <w:noWrap/>
            <w:vAlign w:val="bottom"/>
            <w:hideMark/>
          </w:tcPr>
          <w:p w14:paraId="6B50B951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9E1648" w:rsidRPr="005C0251" w14:paraId="2D714B18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0F2CF8B9" w14:textId="77777777" w:rsidR="009E1648" w:rsidRPr="005C0251" w:rsidRDefault="009E1648" w:rsidP="00F84565">
            <w:pPr>
              <w:autoSpaceDN w:val="0"/>
              <w:ind w:firstLineChars="200" w:firstLine="36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Outpatient visit, days</w:t>
            </w:r>
          </w:p>
        </w:tc>
        <w:tc>
          <w:tcPr>
            <w:tcW w:w="695" w:type="dxa"/>
          </w:tcPr>
          <w:p w14:paraId="4B4E8C66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32" w:type="dxa"/>
          </w:tcPr>
          <w:p w14:paraId="1F6D11EE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5" w:type="dxa"/>
          </w:tcPr>
          <w:p w14:paraId="36558804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A4FCFE8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bottom"/>
            <w:hideMark/>
          </w:tcPr>
          <w:p w14:paraId="32E7B194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7D943A60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3A907D3F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5421A3D7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299753A9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73E61C53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6E5AA33E" w14:textId="77777777" w:rsidR="009E1648" w:rsidRPr="005C0251" w:rsidRDefault="009E1648" w:rsidP="00F84565">
            <w:pPr>
              <w:autoSpaceDN w:val="0"/>
              <w:ind w:firstLineChars="400" w:firstLine="72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&lt;15</w:t>
            </w:r>
          </w:p>
        </w:tc>
        <w:tc>
          <w:tcPr>
            <w:tcW w:w="695" w:type="dxa"/>
          </w:tcPr>
          <w:p w14:paraId="2635855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4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14:paraId="6E48881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6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,142</w:t>
            </w:r>
          </w:p>
        </w:tc>
        <w:tc>
          <w:tcPr>
            <w:tcW w:w="695" w:type="dxa"/>
          </w:tcPr>
          <w:p w14:paraId="6F9A748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.67%</w:t>
            </w:r>
          </w:p>
        </w:tc>
        <w:tc>
          <w:tcPr>
            <w:tcW w:w="700" w:type="dxa"/>
            <w:noWrap/>
            <w:vAlign w:val="bottom"/>
            <w:hideMark/>
          </w:tcPr>
          <w:p w14:paraId="1375880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0" w:type="dxa"/>
            <w:noWrap/>
            <w:vAlign w:val="bottom"/>
            <w:hideMark/>
          </w:tcPr>
          <w:p w14:paraId="1EEF7F48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14:paraId="64F2BCBA" w14:textId="77777777" w:rsidR="009E1648" w:rsidRPr="005C0251" w:rsidRDefault="009E1648" w:rsidP="00F84565">
            <w:pPr>
              <w:jc w:val="both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4F3F280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0" w:type="dxa"/>
            <w:noWrap/>
            <w:vAlign w:val="bottom"/>
            <w:hideMark/>
          </w:tcPr>
          <w:p w14:paraId="44EF6311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7" w:type="dxa"/>
            <w:noWrap/>
            <w:vAlign w:val="bottom"/>
            <w:hideMark/>
          </w:tcPr>
          <w:p w14:paraId="2EB86ACE" w14:textId="77777777" w:rsidR="009E1648" w:rsidRPr="005C0251" w:rsidRDefault="009E1648" w:rsidP="00F84565">
            <w:pPr>
              <w:jc w:val="center"/>
              <w:rPr>
                <w:rFonts w:asciiTheme="minorHAnsi" w:eastAsiaTheme="minorHAnsi" w:hAnsiTheme="minorHAns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9E1648" w:rsidRPr="005C0251" w14:paraId="757713F7" w14:textId="77777777" w:rsidTr="00F84565">
        <w:trPr>
          <w:trHeight w:val="340"/>
        </w:trPr>
        <w:tc>
          <w:tcPr>
            <w:tcW w:w="4483" w:type="dxa"/>
            <w:noWrap/>
            <w:vAlign w:val="bottom"/>
            <w:hideMark/>
          </w:tcPr>
          <w:p w14:paraId="5DD9A4E5" w14:textId="77777777" w:rsidR="009E1648" w:rsidRPr="005C0251" w:rsidRDefault="009E1648" w:rsidP="00F84565">
            <w:pPr>
              <w:autoSpaceDN w:val="0"/>
              <w:ind w:firstLineChars="400" w:firstLine="72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16-30</w:t>
            </w:r>
          </w:p>
        </w:tc>
        <w:tc>
          <w:tcPr>
            <w:tcW w:w="695" w:type="dxa"/>
          </w:tcPr>
          <w:p w14:paraId="0197D21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32" w:type="dxa"/>
          </w:tcPr>
          <w:p w14:paraId="386286B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6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,551</w:t>
            </w:r>
          </w:p>
        </w:tc>
        <w:tc>
          <w:tcPr>
            <w:tcW w:w="695" w:type="dxa"/>
          </w:tcPr>
          <w:p w14:paraId="36D78263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.26%</w:t>
            </w:r>
          </w:p>
        </w:tc>
        <w:tc>
          <w:tcPr>
            <w:tcW w:w="700" w:type="dxa"/>
            <w:noWrap/>
            <w:vAlign w:val="bottom"/>
            <w:hideMark/>
          </w:tcPr>
          <w:p w14:paraId="04B1D5BA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170" w:type="dxa"/>
            <w:noWrap/>
            <w:vAlign w:val="bottom"/>
            <w:hideMark/>
          </w:tcPr>
          <w:p w14:paraId="3560F82B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0.22-0.68</w:t>
            </w:r>
          </w:p>
        </w:tc>
        <w:tc>
          <w:tcPr>
            <w:tcW w:w="1250" w:type="dxa"/>
            <w:noWrap/>
            <w:vAlign w:val="bottom"/>
            <w:hideMark/>
          </w:tcPr>
          <w:p w14:paraId="641D5AEB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666" w:type="dxa"/>
            <w:noWrap/>
            <w:vAlign w:val="bottom"/>
            <w:hideMark/>
          </w:tcPr>
          <w:p w14:paraId="5535C648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0.33</w:t>
            </w:r>
          </w:p>
        </w:tc>
        <w:tc>
          <w:tcPr>
            <w:tcW w:w="1580" w:type="dxa"/>
            <w:noWrap/>
            <w:vAlign w:val="bottom"/>
            <w:hideMark/>
          </w:tcPr>
          <w:p w14:paraId="0B049AFD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0.18-0.58</w:t>
            </w:r>
          </w:p>
        </w:tc>
        <w:tc>
          <w:tcPr>
            <w:tcW w:w="1727" w:type="dxa"/>
            <w:noWrap/>
            <w:vAlign w:val="bottom"/>
            <w:hideMark/>
          </w:tcPr>
          <w:p w14:paraId="4ABAA5CA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</w:tr>
      <w:tr w:rsidR="009E1648" w:rsidRPr="005C0251" w14:paraId="18261E41" w14:textId="77777777" w:rsidTr="00F84565">
        <w:trPr>
          <w:trHeight w:val="384"/>
        </w:trPr>
        <w:tc>
          <w:tcPr>
            <w:tcW w:w="4483" w:type="dxa"/>
            <w:noWrap/>
            <w:vAlign w:val="bottom"/>
            <w:hideMark/>
          </w:tcPr>
          <w:p w14:paraId="7445E5E9" w14:textId="77777777" w:rsidR="009E1648" w:rsidRPr="005C0251" w:rsidRDefault="009E1648" w:rsidP="00F84565">
            <w:pPr>
              <w:autoSpaceDN w:val="0"/>
              <w:ind w:firstLineChars="400" w:firstLine="72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31-50</w:t>
            </w:r>
          </w:p>
        </w:tc>
        <w:tc>
          <w:tcPr>
            <w:tcW w:w="695" w:type="dxa"/>
          </w:tcPr>
          <w:p w14:paraId="38920D2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2" w:type="dxa"/>
          </w:tcPr>
          <w:p w14:paraId="560FBEE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6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,290</w:t>
            </w:r>
          </w:p>
        </w:tc>
        <w:tc>
          <w:tcPr>
            <w:tcW w:w="695" w:type="dxa"/>
          </w:tcPr>
          <w:p w14:paraId="351C6C8E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.16%</w:t>
            </w:r>
          </w:p>
        </w:tc>
        <w:tc>
          <w:tcPr>
            <w:tcW w:w="700" w:type="dxa"/>
            <w:noWrap/>
            <w:vAlign w:val="bottom"/>
            <w:hideMark/>
          </w:tcPr>
          <w:p w14:paraId="1E7D50FD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70" w:type="dxa"/>
            <w:noWrap/>
            <w:vAlign w:val="bottom"/>
            <w:hideMark/>
          </w:tcPr>
          <w:p w14:paraId="4898C5BD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.12-0.47</w:t>
            </w:r>
          </w:p>
        </w:tc>
        <w:tc>
          <w:tcPr>
            <w:tcW w:w="1250" w:type="dxa"/>
            <w:noWrap/>
            <w:vAlign w:val="bottom"/>
            <w:hideMark/>
          </w:tcPr>
          <w:p w14:paraId="27E6B69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666" w:type="dxa"/>
            <w:noWrap/>
            <w:vAlign w:val="bottom"/>
            <w:hideMark/>
          </w:tcPr>
          <w:p w14:paraId="58F83512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1580" w:type="dxa"/>
            <w:noWrap/>
            <w:vAlign w:val="bottom"/>
            <w:hideMark/>
          </w:tcPr>
          <w:p w14:paraId="4518C86F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0.08-0.32</w:t>
            </w:r>
          </w:p>
        </w:tc>
        <w:tc>
          <w:tcPr>
            <w:tcW w:w="1727" w:type="dxa"/>
            <w:noWrap/>
            <w:vAlign w:val="bottom"/>
            <w:hideMark/>
          </w:tcPr>
          <w:p w14:paraId="62CE1C72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</w:tr>
      <w:tr w:rsidR="009E1648" w:rsidRPr="005C0251" w14:paraId="4B24FB2D" w14:textId="77777777" w:rsidTr="00F84565">
        <w:trPr>
          <w:trHeight w:val="340"/>
        </w:trPr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63591E" w14:textId="77777777" w:rsidR="009E1648" w:rsidRPr="005C0251" w:rsidRDefault="009E1648" w:rsidP="00F84565">
            <w:pPr>
              <w:autoSpaceDN w:val="0"/>
              <w:ind w:firstLineChars="400" w:firstLine="72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&gt;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E7B8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1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613FC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6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,849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95C86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.23%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CF6071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B387C6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</w:t>
            </w:r>
            <w:r w:rsidRPr="005C025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20-0.62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C7DA9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1DA837" w14:textId="77777777" w:rsidR="009E1648" w:rsidRPr="005C0251" w:rsidRDefault="009E1648" w:rsidP="00F84565">
            <w:pPr>
              <w:autoSpaceDN w:val="0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CB2E6E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0.09-0.32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C113E5" w14:textId="77777777" w:rsidR="009E1648" w:rsidRPr="005C0251" w:rsidRDefault="009E1648" w:rsidP="00F84565">
            <w:pPr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5C025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&lt;.001</w:t>
            </w:r>
          </w:p>
        </w:tc>
      </w:tr>
    </w:tbl>
    <w:tbl>
      <w:tblPr>
        <w:tblW w:w="76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5"/>
      </w:tblGrid>
      <w:tr w:rsidR="009E1648" w:rsidRPr="00FF29FB" w14:paraId="12A947EA" w14:textId="77777777" w:rsidTr="00F84565">
        <w:trPr>
          <w:trHeight w:val="340"/>
        </w:trPr>
        <w:tc>
          <w:tcPr>
            <w:tcW w:w="7655" w:type="dxa"/>
            <w:noWrap/>
            <w:vAlign w:val="bottom"/>
            <w:hideMark/>
          </w:tcPr>
          <w:p w14:paraId="64C4D605" w14:textId="77777777" w:rsidR="009E1648" w:rsidRPr="005C0251" w:rsidRDefault="009E1648" w:rsidP="00F84565">
            <w:pPr>
              <w:rPr>
                <w:rFonts w:ascii="Malgun Gothic" w:eastAsia="Malgun Gothic" w:hAnsi="Malgun Gothic"/>
                <w:color w:val="000000"/>
                <w:sz w:val="16"/>
                <w:szCs w:val="21"/>
              </w:rPr>
            </w:pPr>
            <w:r w:rsidRPr="005C0251">
              <w:rPr>
                <w:rFonts w:ascii="Malgun Gothic" w:eastAsia="Malgun Gothic" w:hAnsi="Malgun Gothic" w:hint="eastAsia"/>
                <w:color w:val="000000"/>
                <w:sz w:val="16"/>
                <w:szCs w:val="21"/>
              </w:rPr>
              <w:t>* Adjusted for all variables in the table</w:t>
            </w:r>
          </w:p>
          <w:p w14:paraId="6E537480" w14:textId="77777777" w:rsidR="009E1648" w:rsidRPr="005C0251" w:rsidRDefault="009E1648" w:rsidP="00F84565">
            <w:pPr>
              <w:autoSpaceDN w:val="0"/>
              <w:rPr>
                <w:rFonts w:ascii="Malgun Gothic" w:eastAsia="Malgun Gothic" w:hAnsi="Malgun Gothic"/>
                <w:color w:val="000000"/>
                <w:sz w:val="16"/>
                <w:szCs w:val="21"/>
              </w:rPr>
            </w:pPr>
            <w:r w:rsidRPr="005C0251">
              <w:rPr>
                <w:rFonts w:ascii="Malgun Gothic" w:eastAsia="Malgun Gothic" w:hAnsi="Malgun Gothic" w:hint="eastAsia"/>
                <w:color w:val="000000"/>
                <w:sz w:val="16"/>
                <w:szCs w:val="21"/>
              </w:rPr>
              <w:t>1) Age at cohort entry date</w:t>
            </w:r>
          </w:p>
        </w:tc>
      </w:tr>
      <w:tr w:rsidR="009E1648" w:rsidRPr="00FF29FB" w14:paraId="2F88AFD2" w14:textId="77777777" w:rsidTr="00F84565">
        <w:trPr>
          <w:trHeight w:val="340"/>
        </w:trPr>
        <w:tc>
          <w:tcPr>
            <w:tcW w:w="7655" w:type="dxa"/>
            <w:noWrap/>
            <w:vAlign w:val="bottom"/>
            <w:hideMark/>
          </w:tcPr>
          <w:p w14:paraId="0338A7C4" w14:textId="77777777" w:rsidR="009E1648" w:rsidRPr="005C0251" w:rsidRDefault="009E1648" w:rsidP="00F84565">
            <w:pPr>
              <w:autoSpaceDN w:val="0"/>
              <w:rPr>
                <w:rFonts w:ascii="Malgun Gothic" w:eastAsia="Malgun Gothic" w:hAnsi="Malgun Gothic"/>
                <w:color w:val="000000"/>
                <w:sz w:val="16"/>
                <w:szCs w:val="21"/>
              </w:rPr>
            </w:pPr>
            <w:r w:rsidRPr="005C0251">
              <w:rPr>
                <w:rFonts w:ascii="Malgun Gothic" w:eastAsia="Malgun Gothic" w:hAnsi="Malgun Gothic" w:hint="eastAsia"/>
                <w:color w:val="000000"/>
                <w:sz w:val="16"/>
                <w:szCs w:val="21"/>
              </w:rPr>
              <w:t>2) Within 1-year prior to index date</w:t>
            </w:r>
          </w:p>
        </w:tc>
      </w:tr>
      <w:tr w:rsidR="009E1648" w:rsidRPr="00FF29FB" w14:paraId="562A81B8" w14:textId="77777777" w:rsidTr="00F84565">
        <w:trPr>
          <w:trHeight w:val="340"/>
        </w:trPr>
        <w:tc>
          <w:tcPr>
            <w:tcW w:w="7655" w:type="dxa"/>
            <w:noWrap/>
            <w:vAlign w:val="bottom"/>
            <w:hideMark/>
          </w:tcPr>
          <w:p w14:paraId="29CDC5D0" w14:textId="77777777" w:rsidR="009E1648" w:rsidRPr="005C0251" w:rsidRDefault="009E1648" w:rsidP="00F84565">
            <w:pPr>
              <w:autoSpaceDN w:val="0"/>
              <w:rPr>
                <w:rFonts w:ascii="Malgun Gothic" w:eastAsia="Malgun Gothic" w:hAnsi="Malgun Gothic"/>
                <w:color w:val="000000"/>
                <w:sz w:val="16"/>
                <w:szCs w:val="21"/>
              </w:rPr>
            </w:pPr>
            <w:r w:rsidRPr="005C0251">
              <w:rPr>
                <w:rFonts w:ascii="Malgun Gothic" w:eastAsia="Malgun Gothic" w:hAnsi="Malgun Gothic" w:hint="eastAsia"/>
                <w:color w:val="000000"/>
                <w:sz w:val="16"/>
                <w:szCs w:val="21"/>
              </w:rPr>
              <w:t>3) Within follow-up period (During 2-year from index date or until TB development)</w:t>
            </w:r>
          </w:p>
        </w:tc>
      </w:tr>
    </w:tbl>
    <w:p w14:paraId="37BF62C9" w14:textId="77777777" w:rsidR="009E1648" w:rsidRPr="005C0251" w:rsidRDefault="009E1648" w:rsidP="00D0576E">
      <w:pPr>
        <w:rPr>
          <w:rFonts w:ascii="Calibri" w:hAnsi="Calibri"/>
        </w:rPr>
      </w:pPr>
    </w:p>
    <w:p w14:paraId="443D84EC" w14:textId="77777777" w:rsidR="009E1648" w:rsidRDefault="009E1648" w:rsidP="005C43AD"/>
    <w:p w14:paraId="07212BA7" w14:textId="77777777" w:rsidR="009E1648" w:rsidRDefault="009E1648" w:rsidP="005C43AD"/>
    <w:p w14:paraId="1E9457F2" w14:textId="77777777" w:rsidR="009E1648" w:rsidRDefault="009E1648" w:rsidP="005C43AD"/>
    <w:p w14:paraId="3BFEB42F" w14:textId="77777777" w:rsidR="009E1648" w:rsidRPr="005C43AD" w:rsidRDefault="009E1648"/>
    <w:p w14:paraId="35533DAD" w14:textId="77777777" w:rsidR="00907399" w:rsidRDefault="00907399"/>
    <w:sectPr w:rsidR="00907399" w:rsidSect="00D0576E"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35F0"/>
    <w:multiLevelType w:val="multilevel"/>
    <w:tmpl w:val="E72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E1648"/>
    <w:rsid w:val="00091E1C"/>
    <w:rsid w:val="0012748E"/>
    <w:rsid w:val="001A780F"/>
    <w:rsid w:val="001C7362"/>
    <w:rsid w:val="00247D81"/>
    <w:rsid w:val="004B65A8"/>
    <w:rsid w:val="004C0388"/>
    <w:rsid w:val="0061442E"/>
    <w:rsid w:val="006D14B3"/>
    <w:rsid w:val="0079481E"/>
    <w:rsid w:val="00840336"/>
    <w:rsid w:val="00907399"/>
    <w:rsid w:val="009A1B1B"/>
    <w:rsid w:val="009E1648"/>
    <w:rsid w:val="00A6029A"/>
    <w:rsid w:val="00B65963"/>
    <w:rsid w:val="00CB5CD6"/>
    <w:rsid w:val="00D54891"/>
    <w:rsid w:val="00D83A9A"/>
    <w:rsid w:val="00F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58AB"/>
  <w15:chartTrackingRefBased/>
  <w15:docId w15:val="{AEA59190-2FCA-964E-9BD5-FD673E6F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48"/>
    <w:pPr>
      <w:jc w:val="left"/>
    </w:pPr>
    <w:rPr>
      <w:rFonts w:ascii="Gulim" w:eastAsia="Gulim" w:hAnsi="Gulim" w:cs="Gulim"/>
      <w:kern w:val="0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E164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rsid w:val="009E1648"/>
    <w:rPr>
      <w:rFonts w:ascii="Times New Roman" w:hAnsi="Times New Roman" w:cs="Times New Roman"/>
      <w:kern w:val="0"/>
      <w:sz w:val="24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9E1648"/>
    <w:pPr>
      <w:widowControl w:val="0"/>
      <w:wordWrap w:val="0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9E1648"/>
    <w:rPr>
      <w:rFonts w:ascii="Gulim" w:eastAsia="Gulim" w:hAnsi="Gulim" w:cs="Times New Roman"/>
      <w:noProof/>
      <w:kern w:val="0"/>
      <w:sz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E1648"/>
    <w:rPr>
      <w:sz w:val="18"/>
      <w:szCs w:val="18"/>
    </w:rPr>
  </w:style>
  <w:style w:type="paragraph" w:customStyle="1" w:styleId="Standardunter5">
    <w:name w:val="Standard unter Ü5"/>
    <w:basedOn w:val="Normal"/>
    <w:qFormat/>
    <w:rsid w:val="009E1648"/>
    <w:pPr>
      <w:spacing w:before="120" w:after="120" w:line="276" w:lineRule="auto"/>
      <w:ind w:left="709"/>
    </w:pPr>
    <w:rPr>
      <w:rFonts w:ascii="Calibri" w:eastAsiaTheme="minorEastAsia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9E1648"/>
  </w:style>
  <w:style w:type="paragraph" w:styleId="BalloonText">
    <w:name w:val="Balloon Text"/>
    <w:basedOn w:val="Normal"/>
    <w:link w:val="BalloonTextChar"/>
    <w:uiPriority w:val="99"/>
    <w:semiHidden/>
    <w:unhideWhenUsed/>
    <w:rsid w:val="009E1648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48"/>
    <w:rPr>
      <w:rFonts w:ascii="Batang" w:eastAsia="Batang" w:hAnsi="Gulim" w:cs="Gulim"/>
      <w:kern w:val="0"/>
      <w:sz w:val="18"/>
      <w:szCs w:val="18"/>
      <w:lang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9E1648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9E1648"/>
    <w:rPr>
      <w:rFonts w:ascii="Gulim" w:eastAsia="Gulim" w:hAnsi="Gulim" w:cs="Gulim"/>
      <w:kern w:val="0"/>
      <w:sz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9E16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6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1648"/>
    <w:pPr>
      <w:widowControl w:val="0"/>
      <w:tabs>
        <w:tab w:val="center" w:pos="4513"/>
        <w:tab w:val="right" w:pos="9026"/>
      </w:tabs>
      <w:wordWrap w:val="0"/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9E1648"/>
    <w:rPr>
      <w:sz w:val="24"/>
      <w:lang w:eastAsia="ko-KR"/>
    </w:rPr>
  </w:style>
  <w:style w:type="table" w:styleId="TableGrid">
    <w:name w:val="Table Grid"/>
    <w:basedOn w:val="TableNormal"/>
    <w:uiPriority w:val="39"/>
    <w:rsid w:val="009E1648"/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1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eunyoung heo</dc:creator>
  <cp:keywords/>
  <dc:description/>
  <cp:lastModifiedBy>Bhushan Tandale</cp:lastModifiedBy>
  <cp:revision>4</cp:revision>
  <dcterms:created xsi:type="dcterms:W3CDTF">2021-06-14T08:23:00Z</dcterms:created>
  <dcterms:modified xsi:type="dcterms:W3CDTF">2021-06-22T12:15:00Z</dcterms:modified>
</cp:coreProperties>
</file>