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D6CD" w14:textId="77777777" w:rsidR="004B79B8" w:rsidRPr="00243ECD" w:rsidRDefault="004B79B8" w:rsidP="004B79B8">
      <w:pPr>
        <w:pStyle w:val="ae"/>
        <w:spacing w:line="480" w:lineRule="auto"/>
        <w:rPr>
          <w:rStyle w:val="fontstyle01"/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 w:hint="eastAsia"/>
          <w:b/>
          <w:bCs/>
        </w:rPr>
        <w:t>upp</w:t>
      </w:r>
      <w:r>
        <w:rPr>
          <w:rFonts w:ascii="Arial" w:hAnsi="Arial" w:cs="Arial"/>
          <w:b/>
          <w:bCs/>
        </w:rPr>
        <w:t>lementary Figures</w:t>
      </w:r>
    </w:p>
    <w:p w14:paraId="785240AE" w14:textId="77777777" w:rsidR="00B77B1E" w:rsidRDefault="00B77B1E"/>
    <w:p w14:paraId="46022F44" w14:textId="0568B806" w:rsidR="00923106" w:rsidRDefault="00923106">
      <w:r>
        <w:rPr>
          <w:noProof/>
        </w:rPr>
        <w:drawing>
          <wp:inline distT="0" distB="0" distL="0" distR="0" wp14:anchorId="1D686871" wp14:editId="7FCE24F3">
            <wp:extent cx="5274310" cy="34893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AB42C" w14:textId="591F4B4E" w:rsidR="00241E03" w:rsidRDefault="00241E03" w:rsidP="00241E03">
      <w:pPr>
        <w:spacing w:line="360" w:lineRule="auto"/>
        <w:rPr>
          <w:rFonts w:ascii="Arial" w:hAnsi="Arial" w:cs="Arial"/>
          <w:b/>
          <w:bCs/>
          <w:szCs w:val="21"/>
        </w:rPr>
      </w:pPr>
      <w:r w:rsidRPr="00904C98">
        <w:rPr>
          <w:rFonts w:ascii="Arial" w:hAnsi="Arial" w:cs="Arial"/>
          <w:b/>
          <w:bCs/>
          <w:szCs w:val="21"/>
        </w:rPr>
        <w:t>Figure</w:t>
      </w:r>
      <w:r w:rsidR="00E42BFC">
        <w:rPr>
          <w:rFonts w:ascii="Arial" w:hAnsi="Arial" w:cs="Arial"/>
          <w:b/>
          <w:bCs/>
          <w:szCs w:val="21"/>
        </w:rPr>
        <w:t>. S</w:t>
      </w:r>
      <w:r>
        <w:rPr>
          <w:rFonts w:ascii="Arial" w:hAnsi="Arial" w:cs="Arial"/>
          <w:b/>
          <w:bCs/>
          <w:szCs w:val="21"/>
        </w:rPr>
        <w:t>1</w:t>
      </w:r>
    </w:p>
    <w:p w14:paraId="52BC2AB3" w14:textId="4120E2F6" w:rsidR="00CC7726" w:rsidRDefault="00241E03" w:rsidP="004D6B9C">
      <w:pPr>
        <w:spacing w:line="360" w:lineRule="auto"/>
        <w:rPr>
          <w:rFonts w:ascii="Arial" w:hAnsi="Arial" w:cs="Arial"/>
          <w:szCs w:val="21"/>
        </w:rPr>
      </w:pPr>
      <w:r w:rsidRPr="00301EE4">
        <w:rPr>
          <w:rFonts w:ascii="Arial" w:hAnsi="Arial" w:cs="Arial"/>
          <w:b/>
          <w:bCs/>
          <w:szCs w:val="24"/>
        </w:rPr>
        <w:t>KDM5B was upregulated to promote cell proliferation in gastric cancer</w:t>
      </w:r>
      <w:r w:rsidRPr="00B45150">
        <w:rPr>
          <w:rFonts w:ascii="Arial" w:hAnsi="Arial" w:cs="Arial"/>
          <w:b/>
          <w:bCs/>
          <w:szCs w:val="21"/>
        </w:rPr>
        <w:t xml:space="preserve"> </w:t>
      </w:r>
      <w:r w:rsidR="00EF2314">
        <w:rPr>
          <w:rFonts w:ascii="Arial" w:hAnsi="Arial" w:cs="Arial"/>
          <w:b/>
          <w:bCs/>
          <w:szCs w:val="21"/>
        </w:rPr>
        <w:t>a</w:t>
      </w:r>
      <w:r w:rsidR="004D6B9C" w:rsidRPr="00B45150">
        <w:rPr>
          <w:rFonts w:ascii="Arial" w:hAnsi="Arial" w:cs="Arial"/>
          <w:b/>
          <w:bCs/>
          <w:szCs w:val="21"/>
        </w:rPr>
        <w:t>-</w:t>
      </w:r>
      <w:r w:rsidR="00EF2314">
        <w:rPr>
          <w:rFonts w:ascii="Arial" w:hAnsi="Arial" w:cs="Arial"/>
          <w:b/>
          <w:bCs/>
          <w:szCs w:val="21"/>
        </w:rPr>
        <w:t>b</w:t>
      </w:r>
      <w:r w:rsidR="004D6B9C" w:rsidRPr="00B45150">
        <w:rPr>
          <w:rFonts w:ascii="Arial" w:hAnsi="Arial" w:cs="Arial"/>
          <w:b/>
          <w:bCs/>
          <w:szCs w:val="21"/>
        </w:rPr>
        <w:t xml:space="preserve"> </w:t>
      </w:r>
      <w:proofErr w:type="gramStart"/>
      <w:r w:rsidR="004D6B9C" w:rsidRPr="00B45150">
        <w:rPr>
          <w:rFonts w:ascii="Arial" w:hAnsi="Arial" w:cs="Arial"/>
          <w:szCs w:val="21"/>
        </w:rPr>
        <w:t>The</w:t>
      </w:r>
      <w:proofErr w:type="gramEnd"/>
      <w:r w:rsidR="004D6B9C" w:rsidRPr="00B45150">
        <w:rPr>
          <w:rFonts w:ascii="Arial" w:hAnsi="Arial" w:cs="Arial"/>
          <w:szCs w:val="21"/>
        </w:rPr>
        <w:t xml:space="preserve"> knocking down of KDM5B by shRNA or siRNA in SGC7901 and BGC823 cells was verified by Western blotting.</w:t>
      </w:r>
      <w:r w:rsidR="00EF2314">
        <w:rPr>
          <w:rFonts w:ascii="Arial" w:hAnsi="Arial" w:cs="Arial" w:hint="eastAsia"/>
          <w:szCs w:val="21"/>
          <w:lang w:eastAsia="zh-CN"/>
        </w:rPr>
        <w:t xml:space="preserve"> </w:t>
      </w:r>
      <w:r w:rsidR="00EF2314">
        <w:rPr>
          <w:rFonts w:ascii="Arial" w:hAnsi="Arial" w:cs="Arial"/>
          <w:b/>
          <w:bCs/>
          <w:szCs w:val="21"/>
        </w:rPr>
        <w:t>c</w:t>
      </w:r>
      <w:r w:rsidR="004D6B9C" w:rsidRPr="00B45150">
        <w:rPr>
          <w:rFonts w:ascii="Arial" w:hAnsi="Arial" w:cs="Arial"/>
          <w:b/>
          <w:bCs/>
          <w:szCs w:val="21"/>
        </w:rPr>
        <w:t xml:space="preserve"> </w:t>
      </w:r>
      <w:r w:rsidR="004D6B9C" w:rsidRPr="00B45150">
        <w:rPr>
          <w:rFonts w:ascii="Arial" w:hAnsi="Arial" w:cs="Arial"/>
          <w:szCs w:val="21"/>
        </w:rPr>
        <w:t>Colony formation of SGC7901,</w:t>
      </w:r>
      <w:r w:rsidR="004D6B9C">
        <w:rPr>
          <w:rFonts w:ascii="Arial" w:hAnsi="Arial" w:cs="Arial"/>
          <w:szCs w:val="21"/>
        </w:rPr>
        <w:t xml:space="preserve"> </w:t>
      </w:r>
      <w:r w:rsidR="004D6B9C" w:rsidRPr="00B45150">
        <w:rPr>
          <w:rFonts w:ascii="Arial" w:hAnsi="Arial" w:cs="Arial"/>
          <w:szCs w:val="21"/>
        </w:rPr>
        <w:t>BGC823 and MFC cells treated with JIB04 (</w:t>
      </w:r>
      <w:r w:rsidR="004D6B9C">
        <w:rPr>
          <w:rFonts w:ascii="Arial" w:hAnsi="Arial" w:cs="Arial"/>
          <w:szCs w:val="21"/>
        </w:rPr>
        <w:t xml:space="preserve">1 </w:t>
      </w:r>
      <w:proofErr w:type="spellStart"/>
      <w:r w:rsidR="004D6B9C" w:rsidRPr="00B45150">
        <w:rPr>
          <w:rFonts w:ascii="Arial" w:hAnsi="Arial" w:cs="Arial"/>
          <w:szCs w:val="21"/>
        </w:rPr>
        <w:t>μM</w:t>
      </w:r>
      <w:proofErr w:type="spellEnd"/>
      <w:r w:rsidR="004D6B9C" w:rsidRPr="00B45150">
        <w:rPr>
          <w:rFonts w:ascii="Arial" w:hAnsi="Arial" w:cs="Arial"/>
          <w:szCs w:val="21"/>
        </w:rPr>
        <w:t>).</w:t>
      </w:r>
      <w:r w:rsidR="00EF2314">
        <w:rPr>
          <w:rFonts w:ascii="Arial" w:hAnsi="Arial" w:cs="Arial" w:hint="eastAsia"/>
          <w:szCs w:val="21"/>
          <w:lang w:eastAsia="zh-CN"/>
        </w:rPr>
        <w:t xml:space="preserve"> </w:t>
      </w:r>
      <w:r w:rsidR="00EF2314">
        <w:rPr>
          <w:rFonts w:ascii="Arial" w:hAnsi="Arial" w:cs="Arial"/>
          <w:b/>
          <w:bCs/>
          <w:szCs w:val="21"/>
        </w:rPr>
        <w:t xml:space="preserve">d, e </w:t>
      </w:r>
      <w:r w:rsidR="004D6B9C" w:rsidRPr="00B45150">
        <w:rPr>
          <w:rFonts w:ascii="Arial" w:hAnsi="Arial" w:cs="Arial"/>
          <w:szCs w:val="21"/>
        </w:rPr>
        <w:t>Relative cell viability of BGC823 and MFC cells at 24h, 48h and 72h after treatment of JIB04 (5</w:t>
      </w:r>
      <w:r w:rsidR="004D6B9C">
        <w:rPr>
          <w:rFonts w:ascii="Arial" w:hAnsi="Arial" w:cs="Arial"/>
          <w:szCs w:val="21"/>
        </w:rPr>
        <w:t xml:space="preserve"> </w:t>
      </w:r>
      <w:proofErr w:type="spellStart"/>
      <w:r w:rsidR="004D6B9C" w:rsidRPr="00B45150">
        <w:rPr>
          <w:rFonts w:ascii="Arial" w:hAnsi="Arial" w:cs="Arial"/>
          <w:szCs w:val="21"/>
        </w:rPr>
        <w:t>μM</w:t>
      </w:r>
      <w:proofErr w:type="spellEnd"/>
      <w:r w:rsidR="004D6B9C" w:rsidRPr="00B45150">
        <w:rPr>
          <w:rFonts w:ascii="Arial" w:hAnsi="Arial" w:cs="Arial"/>
          <w:szCs w:val="21"/>
        </w:rPr>
        <w:t>) were determined by CCK8 assay (</w:t>
      </w:r>
      <w:r w:rsidR="004D6B9C" w:rsidRPr="00B45150">
        <w:rPr>
          <w:rFonts w:ascii="Arial" w:hAnsi="Arial" w:cs="Arial"/>
          <w:i/>
          <w:iCs/>
          <w:szCs w:val="21"/>
        </w:rPr>
        <w:t>mean ± SD, n = 3, one-way ANOVA, *p&lt;0.05</w:t>
      </w:r>
      <w:r w:rsidR="004D6B9C" w:rsidRPr="00B45150">
        <w:rPr>
          <w:rFonts w:ascii="Arial" w:hAnsi="Arial" w:cs="Arial"/>
          <w:szCs w:val="21"/>
        </w:rPr>
        <w:t>).</w:t>
      </w:r>
    </w:p>
    <w:p w14:paraId="39ABE7D4" w14:textId="3450B7B2" w:rsidR="00904C98" w:rsidRDefault="00904C98">
      <w:pPr>
        <w:rPr>
          <w:rFonts w:ascii="Arial" w:hAnsi="Arial" w:cs="Arial"/>
          <w:szCs w:val="21"/>
        </w:rPr>
      </w:pPr>
    </w:p>
    <w:p w14:paraId="17A3F8BD" w14:textId="11F762A4" w:rsidR="004B79B8" w:rsidRDefault="004B79B8">
      <w:pPr>
        <w:rPr>
          <w:rFonts w:ascii="Arial" w:hAnsi="Arial" w:cs="Arial"/>
          <w:szCs w:val="21"/>
        </w:rPr>
      </w:pPr>
    </w:p>
    <w:p w14:paraId="5A8FD61D" w14:textId="2AD8F730" w:rsidR="004B79B8" w:rsidRDefault="004B79B8">
      <w:pPr>
        <w:rPr>
          <w:rFonts w:ascii="Arial" w:hAnsi="Arial" w:cs="Arial"/>
          <w:szCs w:val="21"/>
        </w:rPr>
      </w:pPr>
    </w:p>
    <w:p w14:paraId="608FBE7B" w14:textId="1653841F" w:rsidR="004B79B8" w:rsidRDefault="004B79B8">
      <w:pPr>
        <w:rPr>
          <w:rFonts w:ascii="Arial" w:hAnsi="Arial" w:cs="Arial"/>
          <w:szCs w:val="21"/>
        </w:rPr>
      </w:pPr>
    </w:p>
    <w:p w14:paraId="1D00544F" w14:textId="21EE44D4" w:rsidR="004B79B8" w:rsidRDefault="004B79B8">
      <w:pPr>
        <w:rPr>
          <w:rFonts w:ascii="Arial" w:hAnsi="Arial" w:cs="Arial"/>
          <w:szCs w:val="21"/>
        </w:rPr>
      </w:pPr>
    </w:p>
    <w:p w14:paraId="4CD32E24" w14:textId="3256A06C" w:rsidR="004B79B8" w:rsidRDefault="004B79B8">
      <w:pPr>
        <w:rPr>
          <w:rFonts w:ascii="Arial" w:hAnsi="Arial" w:cs="Arial"/>
          <w:szCs w:val="21"/>
        </w:rPr>
      </w:pPr>
    </w:p>
    <w:p w14:paraId="40552C72" w14:textId="2EDACEA8" w:rsidR="004B79B8" w:rsidRDefault="004B79B8">
      <w:pPr>
        <w:rPr>
          <w:rFonts w:ascii="Arial" w:hAnsi="Arial" w:cs="Arial"/>
          <w:szCs w:val="21"/>
        </w:rPr>
      </w:pPr>
    </w:p>
    <w:p w14:paraId="1B36C605" w14:textId="3FBE2719" w:rsidR="004B79B8" w:rsidRDefault="004B79B8">
      <w:pPr>
        <w:rPr>
          <w:rFonts w:ascii="Arial" w:hAnsi="Arial" w:cs="Arial"/>
          <w:szCs w:val="21"/>
        </w:rPr>
      </w:pPr>
    </w:p>
    <w:p w14:paraId="7CEEB77B" w14:textId="67C4D9EA" w:rsidR="004B79B8" w:rsidRDefault="004B79B8">
      <w:pPr>
        <w:rPr>
          <w:rFonts w:ascii="Arial" w:hAnsi="Arial" w:cs="Arial"/>
          <w:szCs w:val="21"/>
        </w:rPr>
      </w:pPr>
    </w:p>
    <w:p w14:paraId="05E8E757" w14:textId="5C03BB8D" w:rsidR="004B79B8" w:rsidRDefault="004B79B8">
      <w:pPr>
        <w:rPr>
          <w:rFonts w:ascii="Arial" w:hAnsi="Arial" w:cs="Arial"/>
          <w:szCs w:val="21"/>
        </w:rPr>
      </w:pPr>
    </w:p>
    <w:p w14:paraId="163EFD3F" w14:textId="3F013D08" w:rsidR="004B79B8" w:rsidRDefault="004B79B8">
      <w:pPr>
        <w:rPr>
          <w:rFonts w:ascii="Arial" w:hAnsi="Arial" w:cs="Arial"/>
          <w:szCs w:val="21"/>
        </w:rPr>
      </w:pPr>
    </w:p>
    <w:p w14:paraId="0BD58405" w14:textId="77777777" w:rsidR="004B79B8" w:rsidRPr="004B79B8" w:rsidRDefault="004B79B8">
      <w:pPr>
        <w:rPr>
          <w:rFonts w:ascii="Arial" w:hAnsi="Arial" w:cs="Arial"/>
          <w:szCs w:val="21"/>
        </w:rPr>
      </w:pPr>
    </w:p>
    <w:p w14:paraId="75B38C3D" w14:textId="45AC35EF" w:rsidR="005B36AD" w:rsidRDefault="005B36AD" w:rsidP="00904C98">
      <w:pPr>
        <w:spacing w:line="360" w:lineRule="auto"/>
        <w:rPr>
          <w:rFonts w:ascii="Arial" w:hAnsi="Arial" w:cs="Arial"/>
          <w:b/>
          <w:bCs/>
          <w:szCs w:val="21"/>
        </w:rPr>
      </w:pPr>
    </w:p>
    <w:p w14:paraId="21C43A34" w14:textId="24AE319D" w:rsidR="00923106" w:rsidRDefault="00923106" w:rsidP="00904C98">
      <w:pPr>
        <w:spacing w:line="36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49B22794" wp14:editId="7A7A3793">
            <wp:extent cx="5274310" cy="34893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C42A6" w14:textId="4E709CFD" w:rsidR="00923106" w:rsidRDefault="00904C98" w:rsidP="00904C98">
      <w:pPr>
        <w:spacing w:line="360" w:lineRule="auto"/>
        <w:rPr>
          <w:rFonts w:ascii="Arial" w:hAnsi="Arial" w:cs="Arial"/>
          <w:b/>
          <w:bCs/>
          <w:szCs w:val="21"/>
        </w:rPr>
      </w:pPr>
      <w:r w:rsidRPr="00904C98">
        <w:rPr>
          <w:rFonts w:ascii="Arial" w:hAnsi="Arial" w:cs="Arial"/>
          <w:b/>
          <w:bCs/>
          <w:szCs w:val="21"/>
        </w:rPr>
        <w:t>Figure</w:t>
      </w:r>
      <w:r w:rsidR="00E42BFC">
        <w:rPr>
          <w:rFonts w:ascii="Arial" w:hAnsi="Arial" w:cs="Arial"/>
          <w:b/>
          <w:bCs/>
          <w:szCs w:val="21"/>
        </w:rPr>
        <w:t>. S</w:t>
      </w:r>
      <w:r w:rsidRPr="00904C98">
        <w:rPr>
          <w:rFonts w:ascii="Arial" w:hAnsi="Arial" w:cs="Arial"/>
          <w:b/>
          <w:bCs/>
          <w:szCs w:val="21"/>
        </w:rPr>
        <w:t>2</w:t>
      </w:r>
    </w:p>
    <w:p w14:paraId="7CE26D1F" w14:textId="002F531A" w:rsidR="00904C98" w:rsidRPr="00904C98" w:rsidRDefault="005B36AD" w:rsidP="00904C98">
      <w:pPr>
        <w:spacing w:line="360" w:lineRule="auto"/>
        <w:rPr>
          <w:rFonts w:ascii="Arial" w:hAnsi="Arial" w:cs="Arial"/>
          <w:b/>
          <w:bCs/>
          <w:szCs w:val="21"/>
          <w:lang w:eastAsia="zh-CN"/>
        </w:rPr>
      </w:pPr>
      <w:r>
        <w:rPr>
          <w:rFonts w:ascii="Arial" w:hAnsi="Arial" w:cs="Arial" w:hint="eastAsia"/>
          <w:b/>
          <w:bCs/>
          <w:szCs w:val="21"/>
          <w:lang w:eastAsia="zh-CN"/>
        </w:rPr>
        <w:t>K</w:t>
      </w:r>
      <w:r>
        <w:rPr>
          <w:rFonts w:ascii="Arial" w:hAnsi="Arial" w:cs="Arial"/>
          <w:b/>
          <w:bCs/>
          <w:szCs w:val="21"/>
          <w:lang w:eastAsia="zh-CN"/>
        </w:rPr>
        <w:t>DM5B inhibition induced G1/S arrest and apoptosis</w:t>
      </w:r>
    </w:p>
    <w:p w14:paraId="29EBB84E" w14:textId="1E5F51DD" w:rsidR="00904C98" w:rsidRDefault="00EF2314" w:rsidP="00904C98">
      <w:pPr>
        <w:spacing w:line="360" w:lineRule="auto"/>
        <w:rPr>
          <w:rFonts w:ascii="Arial" w:hAnsi="Arial" w:cs="Arial"/>
          <w:szCs w:val="21"/>
        </w:rPr>
      </w:pPr>
      <w:r w:rsidRPr="00EF2314">
        <w:rPr>
          <w:rFonts w:ascii="Arial" w:hAnsi="Arial" w:cs="Arial"/>
          <w:b/>
          <w:bCs/>
          <w:szCs w:val="21"/>
        </w:rPr>
        <w:t>a, b</w:t>
      </w:r>
      <w:r w:rsidR="00904C98" w:rsidRPr="00904C98">
        <w:rPr>
          <w:rFonts w:ascii="Arial" w:hAnsi="Arial" w:cs="Arial"/>
          <w:szCs w:val="21"/>
        </w:rPr>
        <w:t xml:space="preserve"> Flow cytometry analysis of cell cycle in SGC7901, BGC823 and MFC cells before and after treatment of JIB04 at 24 and 48 hours.</w:t>
      </w:r>
      <w:r>
        <w:rPr>
          <w:rFonts w:ascii="Arial" w:hAnsi="Arial" w:cs="Arial"/>
          <w:szCs w:val="21"/>
        </w:rPr>
        <w:t xml:space="preserve"> </w:t>
      </w:r>
      <w:r w:rsidRPr="00EF2314">
        <w:rPr>
          <w:rFonts w:ascii="Arial" w:hAnsi="Arial" w:cs="Arial"/>
          <w:b/>
          <w:bCs/>
          <w:szCs w:val="21"/>
        </w:rPr>
        <w:t>c, d</w:t>
      </w:r>
      <w:r>
        <w:rPr>
          <w:rFonts w:ascii="Arial" w:hAnsi="Arial" w:cs="Arial"/>
          <w:szCs w:val="21"/>
        </w:rPr>
        <w:t xml:space="preserve"> </w:t>
      </w:r>
      <w:r w:rsidR="00904C98" w:rsidRPr="00904C98">
        <w:rPr>
          <w:rFonts w:ascii="Arial" w:hAnsi="Arial" w:cs="Arial"/>
          <w:szCs w:val="21"/>
        </w:rPr>
        <w:t xml:space="preserve">Flow cytometry analysis of cell apoptosis in SGC7901 cells before and after treatment of JIB04 (5μM) at 24h and 48h hours. </w:t>
      </w:r>
    </w:p>
    <w:p w14:paraId="348E961C" w14:textId="77777777" w:rsidR="004B79B8" w:rsidRPr="00EF2314" w:rsidRDefault="004B79B8" w:rsidP="00EF2314">
      <w:pPr>
        <w:rPr>
          <w:rFonts w:ascii="Arial" w:hAnsi="Arial" w:cs="Arial"/>
          <w:szCs w:val="21"/>
        </w:rPr>
      </w:pPr>
    </w:p>
    <w:p w14:paraId="35C3E5A6" w14:textId="2C693C6E" w:rsidR="00EF2314" w:rsidRDefault="00EF2314" w:rsidP="00904C98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lastRenderedPageBreak/>
        <w:drawing>
          <wp:inline distT="0" distB="0" distL="0" distR="0" wp14:anchorId="5C4010B7" wp14:editId="2F2991EE">
            <wp:extent cx="5274310" cy="34893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2D42" w14:textId="38885E26" w:rsidR="00904C98" w:rsidRDefault="00904C98" w:rsidP="00904C98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 w:rsidRPr="00904C98">
        <w:rPr>
          <w:rFonts w:ascii="Arial" w:hAnsi="Arial" w:cs="Arial"/>
          <w:b/>
          <w:bCs/>
          <w:szCs w:val="21"/>
        </w:rPr>
        <w:t>Figure</w:t>
      </w:r>
      <w:r w:rsidR="00E42BFC">
        <w:rPr>
          <w:rFonts w:ascii="Arial" w:hAnsi="Arial" w:cs="Arial"/>
          <w:b/>
          <w:bCs/>
          <w:szCs w:val="21"/>
        </w:rPr>
        <w:t>. S</w:t>
      </w:r>
      <w:r w:rsidRPr="00904C98">
        <w:rPr>
          <w:rFonts w:ascii="Arial" w:hAnsi="Arial" w:cs="Arial"/>
          <w:b/>
          <w:bCs/>
          <w:szCs w:val="21"/>
        </w:rPr>
        <w:t xml:space="preserve">4 </w:t>
      </w:r>
    </w:p>
    <w:p w14:paraId="22DB0C88" w14:textId="71A9380D" w:rsidR="00904C98" w:rsidRPr="00904C98" w:rsidRDefault="00904C98" w:rsidP="00904C98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 w:rsidRPr="00904C98">
        <w:rPr>
          <w:rFonts w:ascii="Arial" w:hAnsi="Arial" w:cs="Arial"/>
          <w:b/>
          <w:bCs/>
          <w:szCs w:val="21"/>
        </w:rPr>
        <w:t>Hypoxia induced SUMO3-dependent SUMOylation and subsequent stabilization of KDM5B</w:t>
      </w:r>
    </w:p>
    <w:p w14:paraId="711BEC04" w14:textId="44D26214" w:rsidR="00904C98" w:rsidRDefault="00EF2314" w:rsidP="00904C98">
      <w:pPr>
        <w:spacing w:line="360" w:lineRule="auto"/>
        <w:jc w:val="both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b/>
          <w:bCs/>
          <w:szCs w:val="21"/>
        </w:rPr>
        <w:t>a</w:t>
      </w:r>
      <w:proofErr w:type="spellEnd"/>
      <w:r w:rsidR="00904C98">
        <w:rPr>
          <w:rFonts w:ascii="Arial" w:hAnsi="Arial" w:cs="Arial"/>
          <w:b/>
          <w:bCs/>
          <w:szCs w:val="21"/>
        </w:rPr>
        <w:t xml:space="preserve"> </w:t>
      </w:r>
      <w:proofErr w:type="gramStart"/>
      <w:r w:rsidR="00904C98" w:rsidRPr="00904C98">
        <w:rPr>
          <w:rFonts w:ascii="Arial" w:hAnsi="Arial" w:cs="Arial"/>
          <w:szCs w:val="21"/>
        </w:rPr>
        <w:t>The</w:t>
      </w:r>
      <w:proofErr w:type="gramEnd"/>
      <w:r w:rsidR="00904C98" w:rsidRPr="00904C98">
        <w:rPr>
          <w:rFonts w:ascii="Arial" w:hAnsi="Arial" w:cs="Arial"/>
          <w:szCs w:val="21"/>
        </w:rPr>
        <w:t xml:space="preserve"> half-life of KDM5B protein in BGC823 cells under </w:t>
      </w:r>
      <w:proofErr w:type="spellStart"/>
      <w:r w:rsidR="00904C98" w:rsidRPr="00904C98">
        <w:rPr>
          <w:rFonts w:ascii="Arial" w:hAnsi="Arial" w:cs="Arial"/>
          <w:szCs w:val="21"/>
        </w:rPr>
        <w:t>normoxia</w:t>
      </w:r>
      <w:proofErr w:type="spellEnd"/>
      <w:r w:rsidR="00904C98" w:rsidRPr="00904C98">
        <w:rPr>
          <w:rFonts w:ascii="Arial" w:hAnsi="Arial" w:cs="Arial"/>
          <w:szCs w:val="21"/>
        </w:rPr>
        <w:t xml:space="preserve"> and hypoxia (1%O</w:t>
      </w:r>
      <w:r w:rsidR="00904C98" w:rsidRPr="00904C98">
        <w:rPr>
          <w:rFonts w:ascii="Arial" w:hAnsi="Arial" w:cs="Arial"/>
          <w:szCs w:val="21"/>
          <w:vertAlign w:val="subscript"/>
        </w:rPr>
        <w:t>2</w:t>
      </w:r>
      <w:r w:rsidR="00904C98" w:rsidRPr="00904C98">
        <w:rPr>
          <w:rFonts w:ascii="Arial" w:hAnsi="Arial" w:cs="Arial"/>
          <w:szCs w:val="21"/>
        </w:rPr>
        <w:t>) was determined by CHX assay. The relative KDM5B protein expression was quantified by ImageJ (</w:t>
      </w:r>
      <w:r w:rsidR="00904C98" w:rsidRPr="00904C98">
        <w:rPr>
          <w:rFonts w:ascii="Arial" w:hAnsi="Arial" w:cs="Arial"/>
          <w:i/>
          <w:iCs/>
          <w:szCs w:val="21"/>
        </w:rPr>
        <w:t>mean ±</w:t>
      </w:r>
      <w:r w:rsidR="00904C98" w:rsidRPr="00904C98">
        <w:rPr>
          <w:rFonts w:ascii="Arial" w:hAnsi="Arial" w:cs="Arial"/>
          <w:szCs w:val="21"/>
        </w:rPr>
        <w:t xml:space="preserve"> </w:t>
      </w:r>
      <w:r w:rsidR="00904C98" w:rsidRPr="00904C98">
        <w:rPr>
          <w:rFonts w:ascii="Arial" w:hAnsi="Arial" w:cs="Arial"/>
          <w:i/>
          <w:iCs/>
          <w:szCs w:val="21"/>
        </w:rPr>
        <w:t xml:space="preserve">SD, n = 3, </w:t>
      </w:r>
      <w:r w:rsidR="00904C98" w:rsidRPr="00904C98">
        <w:rPr>
          <w:rFonts w:ascii="Arial" w:hAnsi="Arial" w:cs="Arial"/>
          <w:szCs w:val="21"/>
        </w:rPr>
        <w:t>ANCOVA analysis</w:t>
      </w:r>
      <w:r w:rsidR="00904C98" w:rsidRPr="00904C98">
        <w:rPr>
          <w:rFonts w:ascii="Arial" w:hAnsi="Arial" w:cs="Arial"/>
          <w:i/>
          <w:iCs/>
          <w:szCs w:val="21"/>
        </w:rPr>
        <w:t>, *p&lt;0.05</w:t>
      </w:r>
      <w:r w:rsidR="00904C98" w:rsidRPr="00904C98">
        <w:rPr>
          <w:rFonts w:ascii="Arial" w:hAnsi="Arial" w:cs="Arial"/>
          <w:szCs w:val="21"/>
        </w:rPr>
        <w:t>).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b/>
          <w:bCs/>
          <w:szCs w:val="21"/>
        </w:rPr>
        <w:t>b</w:t>
      </w:r>
      <w:r w:rsidR="00904C98">
        <w:rPr>
          <w:rFonts w:ascii="Arial" w:hAnsi="Arial" w:cs="Arial"/>
          <w:b/>
          <w:bCs/>
          <w:szCs w:val="21"/>
        </w:rPr>
        <w:t xml:space="preserve"> </w:t>
      </w:r>
      <w:r w:rsidR="00904C98" w:rsidRPr="00904C98">
        <w:rPr>
          <w:rFonts w:ascii="Arial" w:hAnsi="Arial" w:cs="Arial"/>
          <w:szCs w:val="21"/>
        </w:rPr>
        <w:t>KDM5B expression in SGC7901 cells treated with various inhibitors as indicated</w:t>
      </w:r>
      <w:r w:rsidR="00904C98" w:rsidRPr="00904C98">
        <w:rPr>
          <w:rFonts w:ascii="Arial" w:hAnsi="Arial" w:cs="Arial"/>
          <w:szCs w:val="21"/>
        </w:rPr>
        <w:t>，</w:t>
      </w:r>
      <w:r w:rsidR="00904C98" w:rsidRPr="00904C98">
        <w:rPr>
          <w:rFonts w:ascii="Arial" w:hAnsi="Arial" w:cs="Arial"/>
          <w:szCs w:val="21"/>
        </w:rPr>
        <w:t xml:space="preserve">2-D08 (200μM), ADOX (20μM), MS049 (10μM), AMI-1 (10μM), EX527 (100nM), TSA (1μM), A485 (10nM), C646 (10μM), and </w:t>
      </w:r>
      <w:proofErr w:type="spellStart"/>
      <w:r w:rsidR="00904C98" w:rsidRPr="00904C98">
        <w:rPr>
          <w:rFonts w:ascii="Arial" w:hAnsi="Arial" w:cs="Arial"/>
          <w:szCs w:val="21"/>
        </w:rPr>
        <w:t>okadaicacid</w:t>
      </w:r>
      <w:proofErr w:type="spellEnd"/>
      <w:r w:rsidR="00904C98" w:rsidRPr="00904C98">
        <w:rPr>
          <w:rFonts w:ascii="Arial" w:hAnsi="Arial" w:cs="Arial"/>
          <w:szCs w:val="21"/>
        </w:rPr>
        <w:t xml:space="preserve"> (OA) (10nM) for 24h were determined by Western blotting.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b/>
          <w:bCs/>
          <w:szCs w:val="21"/>
        </w:rPr>
        <w:t>c</w:t>
      </w:r>
      <w:r w:rsidR="00904C98">
        <w:rPr>
          <w:rFonts w:ascii="Arial" w:hAnsi="Arial" w:cs="Arial"/>
          <w:b/>
          <w:bCs/>
          <w:szCs w:val="21"/>
        </w:rPr>
        <w:t xml:space="preserve"> </w:t>
      </w:r>
      <w:proofErr w:type="gramStart"/>
      <w:r w:rsidR="00904C98" w:rsidRPr="00904C98">
        <w:rPr>
          <w:rFonts w:ascii="Arial" w:hAnsi="Arial" w:cs="Arial"/>
          <w:szCs w:val="21"/>
        </w:rPr>
        <w:t>The</w:t>
      </w:r>
      <w:proofErr w:type="gramEnd"/>
      <w:r w:rsidR="00904C98" w:rsidRPr="00904C98">
        <w:rPr>
          <w:rFonts w:ascii="Arial" w:hAnsi="Arial" w:cs="Arial"/>
          <w:szCs w:val="21"/>
        </w:rPr>
        <w:t xml:space="preserve"> half-life of KDM5B protein in BGC823 cells under hypoxia (1%O</w:t>
      </w:r>
      <w:r w:rsidR="00904C98" w:rsidRPr="00904C98">
        <w:rPr>
          <w:rFonts w:ascii="Arial" w:hAnsi="Arial" w:cs="Arial"/>
          <w:szCs w:val="21"/>
          <w:vertAlign w:val="subscript"/>
        </w:rPr>
        <w:t>2</w:t>
      </w:r>
      <w:r w:rsidR="00904C98" w:rsidRPr="00904C98">
        <w:rPr>
          <w:rFonts w:ascii="Arial" w:hAnsi="Arial" w:cs="Arial"/>
          <w:szCs w:val="21"/>
        </w:rPr>
        <w:t>) with 2-D08 (200μM) or DMSO treatment was determined by CHX assay. The relative KDM5B protein expression was quantified by ImageJ (</w:t>
      </w:r>
      <w:r w:rsidR="00904C98" w:rsidRPr="00904C98">
        <w:rPr>
          <w:rFonts w:ascii="Arial" w:hAnsi="Arial" w:cs="Arial"/>
          <w:i/>
          <w:iCs/>
          <w:szCs w:val="21"/>
        </w:rPr>
        <w:t xml:space="preserve">mean ± SD, n = 3, </w:t>
      </w:r>
      <w:r w:rsidR="00904C98" w:rsidRPr="00904C98">
        <w:rPr>
          <w:rFonts w:ascii="Arial" w:hAnsi="Arial" w:cs="Arial"/>
          <w:szCs w:val="21"/>
        </w:rPr>
        <w:t>ANCOVA analysis</w:t>
      </w:r>
      <w:r w:rsidR="00904C98" w:rsidRPr="00904C98">
        <w:rPr>
          <w:rFonts w:ascii="Arial" w:hAnsi="Arial" w:cs="Arial"/>
          <w:i/>
          <w:iCs/>
          <w:szCs w:val="21"/>
        </w:rPr>
        <w:t>, *p&lt;0.05</w:t>
      </w:r>
      <w:r w:rsidR="00904C98" w:rsidRPr="00904C98">
        <w:rPr>
          <w:rFonts w:ascii="Arial" w:hAnsi="Arial" w:cs="Arial"/>
          <w:szCs w:val="21"/>
        </w:rPr>
        <w:t>).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 w:rsidRPr="00EF2314">
        <w:rPr>
          <w:rFonts w:ascii="Arial" w:hAnsi="Arial" w:cs="Arial"/>
          <w:b/>
          <w:bCs/>
          <w:szCs w:val="21"/>
          <w:lang w:eastAsia="zh-CN"/>
        </w:rPr>
        <w:t xml:space="preserve">d </w:t>
      </w:r>
      <w:r w:rsidR="00904C98" w:rsidRPr="00904C98">
        <w:rPr>
          <w:rFonts w:ascii="Arial" w:hAnsi="Arial" w:cs="Arial"/>
          <w:szCs w:val="21"/>
        </w:rPr>
        <w:t xml:space="preserve">HEK293T co-transfected with indicated plasmids for 48h under </w:t>
      </w:r>
      <w:proofErr w:type="spellStart"/>
      <w:r w:rsidR="00904C98" w:rsidRPr="00904C98">
        <w:rPr>
          <w:rFonts w:ascii="Arial" w:hAnsi="Arial" w:cs="Arial"/>
          <w:szCs w:val="21"/>
        </w:rPr>
        <w:t>normoxia</w:t>
      </w:r>
      <w:proofErr w:type="spellEnd"/>
      <w:r w:rsidR="00904C98" w:rsidRPr="00904C98">
        <w:rPr>
          <w:rFonts w:ascii="Arial" w:hAnsi="Arial" w:cs="Arial"/>
          <w:szCs w:val="21"/>
        </w:rPr>
        <w:t>, and the SUMOylation assay with Flag antibody was performed followed by western blot analysis.</w:t>
      </w:r>
    </w:p>
    <w:p w14:paraId="6F6D5471" w14:textId="3B6EC728" w:rsidR="00EF2314" w:rsidRDefault="00EF2314" w:rsidP="00087EBD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bookmarkStart w:id="0" w:name="OLE_LINK4"/>
    </w:p>
    <w:p w14:paraId="460379AB" w14:textId="2992DB8C" w:rsidR="00EF2314" w:rsidRDefault="00EF2314" w:rsidP="00087EBD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lastRenderedPageBreak/>
        <w:drawing>
          <wp:inline distT="0" distB="0" distL="0" distR="0" wp14:anchorId="01FD4DF9" wp14:editId="4C6E3832">
            <wp:extent cx="5274310" cy="34893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1BECB" w14:textId="172B33C2" w:rsidR="004D6B9C" w:rsidRDefault="004D6B9C" w:rsidP="00087EBD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 w:rsidRPr="00904C98">
        <w:rPr>
          <w:rFonts w:ascii="Arial" w:hAnsi="Arial" w:cs="Arial"/>
          <w:b/>
          <w:bCs/>
          <w:szCs w:val="21"/>
        </w:rPr>
        <w:t>Figure</w:t>
      </w:r>
      <w:r w:rsidR="00E42BFC">
        <w:rPr>
          <w:rFonts w:ascii="Arial" w:hAnsi="Arial" w:cs="Arial"/>
          <w:b/>
          <w:bCs/>
          <w:szCs w:val="21"/>
        </w:rPr>
        <w:t>. S</w:t>
      </w:r>
      <w:r w:rsidRPr="00904C98">
        <w:rPr>
          <w:rFonts w:ascii="Arial" w:hAnsi="Arial" w:cs="Arial"/>
          <w:b/>
          <w:bCs/>
          <w:szCs w:val="21"/>
        </w:rPr>
        <w:t>5</w:t>
      </w:r>
    </w:p>
    <w:p w14:paraId="6428368B" w14:textId="0D88184A" w:rsidR="00087EBD" w:rsidRDefault="00087EBD" w:rsidP="00087EBD">
      <w:pPr>
        <w:tabs>
          <w:tab w:val="left" w:pos="5760"/>
        </w:tabs>
        <w:spacing w:line="36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PIAS4 was the SUMO E3 ligase for hypoxia-induced KDM5B SUMOylation.</w:t>
      </w:r>
    </w:p>
    <w:p w14:paraId="1F422B70" w14:textId="14CBC6AB" w:rsidR="004D6B9C" w:rsidRDefault="00EF2314" w:rsidP="00087EBD">
      <w:pPr>
        <w:spacing w:line="360" w:lineRule="auto"/>
        <w:jc w:val="both"/>
        <w:rPr>
          <w:rFonts w:ascii="Arial" w:hAnsi="Arial" w:cs="Arial"/>
          <w:szCs w:val="21"/>
        </w:rPr>
      </w:pPr>
      <w:proofErr w:type="spellStart"/>
      <w:r>
        <w:rPr>
          <w:rFonts w:ascii="Arial" w:hAnsi="Arial" w:cs="Arial"/>
          <w:b/>
          <w:bCs/>
          <w:szCs w:val="21"/>
        </w:rPr>
        <w:t>a</w:t>
      </w:r>
      <w:proofErr w:type="spellEnd"/>
      <w:r w:rsidR="004D6B9C" w:rsidRPr="004E51AC">
        <w:rPr>
          <w:rFonts w:ascii="Arial" w:hAnsi="Arial" w:cs="Arial"/>
          <w:b/>
          <w:bCs/>
          <w:szCs w:val="21"/>
        </w:rPr>
        <w:t xml:space="preserve"> </w:t>
      </w:r>
      <w:proofErr w:type="gramStart"/>
      <w:r w:rsidR="004D6B9C" w:rsidRPr="00904C98">
        <w:rPr>
          <w:rFonts w:ascii="Arial" w:hAnsi="Arial" w:cs="Arial"/>
          <w:szCs w:val="21"/>
        </w:rPr>
        <w:t>The</w:t>
      </w:r>
      <w:proofErr w:type="gramEnd"/>
      <w:r w:rsidR="004D6B9C" w:rsidRPr="00904C98">
        <w:rPr>
          <w:rFonts w:ascii="Arial" w:hAnsi="Arial" w:cs="Arial"/>
          <w:szCs w:val="21"/>
        </w:rPr>
        <w:t xml:space="preserve"> protein expression of KDM5B was determined by Western blotting</w:t>
      </w:r>
      <w:r w:rsidR="004D6B9C">
        <w:rPr>
          <w:rFonts w:ascii="Arial" w:hAnsi="Arial" w:cs="Arial"/>
          <w:szCs w:val="21"/>
        </w:rPr>
        <w:t xml:space="preserve"> </w:t>
      </w:r>
      <w:r w:rsidR="004D6B9C" w:rsidRPr="00904C98">
        <w:rPr>
          <w:rFonts w:ascii="Arial" w:hAnsi="Arial" w:cs="Arial"/>
          <w:szCs w:val="21"/>
        </w:rPr>
        <w:t>with or without the PIAS1/2/3/4 knocking down by siRNA with 1%O</w:t>
      </w:r>
      <w:r w:rsidR="004D6B9C" w:rsidRPr="00904C98">
        <w:rPr>
          <w:rFonts w:ascii="Arial" w:hAnsi="Arial" w:cs="Arial"/>
          <w:szCs w:val="21"/>
          <w:vertAlign w:val="subscript"/>
        </w:rPr>
        <w:t>2</w:t>
      </w:r>
      <w:r w:rsidR="004D6B9C" w:rsidRPr="00904C98">
        <w:rPr>
          <w:rFonts w:ascii="Arial" w:hAnsi="Arial" w:cs="Arial"/>
          <w:szCs w:val="21"/>
        </w:rPr>
        <w:t xml:space="preserve"> treatment for 6h.</w:t>
      </w:r>
      <w:bookmarkEnd w:id="0"/>
      <w:r>
        <w:rPr>
          <w:rFonts w:ascii="Arial" w:hAnsi="Arial" w:cs="Arial" w:hint="eastAsia"/>
          <w:szCs w:val="21"/>
          <w:lang w:eastAsia="zh-CN"/>
        </w:rPr>
        <w:t xml:space="preserve"> </w:t>
      </w:r>
      <w:r w:rsidRPr="00EF2314">
        <w:rPr>
          <w:rFonts w:ascii="Arial" w:hAnsi="Arial" w:cs="Arial"/>
          <w:b/>
          <w:bCs/>
          <w:szCs w:val="21"/>
          <w:lang w:eastAsia="zh-CN"/>
        </w:rPr>
        <w:t>b</w:t>
      </w:r>
      <w:r>
        <w:rPr>
          <w:rFonts w:ascii="Arial" w:hAnsi="Arial" w:cs="Arial"/>
          <w:szCs w:val="21"/>
          <w:lang w:eastAsia="zh-CN"/>
        </w:rPr>
        <w:t xml:space="preserve"> </w:t>
      </w:r>
      <w:r w:rsidR="004D6B9C" w:rsidRPr="00904C98">
        <w:rPr>
          <w:rFonts w:ascii="Arial" w:hAnsi="Arial" w:cs="Arial"/>
          <w:szCs w:val="21"/>
        </w:rPr>
        <w:t xml:space="preserve">The protein expression of KDM5B in BGC823 under </w:t>
      </w:r>
      <w:proofErr w:type="spellStart"/>
      <w:r w:rsidR="004D6B9C" w:rsidRPr="00904C98">
        <w:rPr>
          <w:rFonts w:ascii="Arial" w:hAnsi="Arial" w:cs="Arial"/>
          <w:szCs w:val="21"/>
        </w:rPr>
        <w:t>normoxia</w:t>
      </w:r>
      <w:proofErr w:type="spellEnd"/>
      <w:r w:rsidR="004D6B9C" w:rsidRPr="00904C98">
        <w:rPr>
          <w:rFonts w:ascii="Arial" w:hAnsi="Arial" w:cs="Arial"/>
          <w:szCs w:val="21"/>
        </w:rPr>
        <w:t xml:space="preserve"> and 1%O</w:t>
      </w:r>
      <w:r w:rsidR="004D6B9C" w:rsidRPr="00904C98">
        <w:rPr>
          <w:rFonts w:ascii="Arial" w:hAnsi="Arial" w:cs="Arial"/>
          <w:szCs w:val="21"/>
          <w:vertAlign w:val="subscript"/>
        </w:rPr>
        <w:t xml:space="preserve">2 </w:t>
      </w:r>
      <w:r w:rsidR="004D6B9C" w:rsidRPr="00904C98">
        <w:rPr>
          <w:rFonts w:ascii="Arial" w:hAnsi="Arial" w:cs="Arial"/>
          <w:szCs w:val="21"/>
        </w:rPr>
        <w:t>condition for 6h with or without PIAS4 knockdown by siRNA was analyzed by western blotting.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 w:rsidRPr="00EF2314">
        <w:rPr>
          <w:rFonts w:ascii="Arial" w:hAnsi="Arial" w:cs="Arial"/>
          <w:b/>
          <w:bCs/>
          <w:szCs w:val="21"/>
          <w:lang w:eastAsia="zh-CN"/>
        </w:rPr>
        <w:t>c</w:t>
      </w:r>
      <w:r w:rsidR="004D6B9C" w:rsidRPr="004E51AC">
        <w:rPr>
          <w:rFonts w:ascii="Arial" w:hAnsi="Arial" w:cs="Arial"/>
          <w:b/>
          <w:bCs/>
          <w:szCs w:val="21"/>
        </w:rPr>
        <w:t xml:space="preserve"> </w:t>
      </w:r>
      <w:r w:rsidR="004D6B9C" w:rsidRPr="00904C98">
        <w:rPr>
          <w:rFonts w:ascii="Arial" w:hAnsi="Arial" w:cs="Arial"/>
          <w:szCs w:val="21"/>
        </w:rPr>
        <w:t>Western blotting analysis of the protein expression of KDM5B in</w:t>
      </w:r>
      <w:r w:rsidR="004D6B9C" w:rsidRPr="00F33ED5">
        <w:rPr>
          <w:rFonts w:ascii="Arial" w:hAnsi="Arial" w:cs="Arial"/>
          <w:i/>
          <w:iCs/>
          <w:szCs w:val="21"/>
        </w:rPr>
        <w:t xml:space="preserve"> P</w:t>
      </w:r>
      <w:r w:rsidR="00F33ED5" w:rsidRPr="00F33ED5">
        <w:rPr>
          <w:rFonts w:ascii="Arial" w:hAnsi="Arial" w:cs="Arial"/>
          <w:i/>
          <w:iCs/>
          <w:szCs w:val="21"/>
        </w:rPr>
        <w:t>ias4</w:t>
      </w:r>
      <w:r w:rsidR="004D6B9C" w:rsidRPr="00904C98">
        <w:rPr>
          <w:rFonts w:ascii="Arial" w:hAnsi="Arial" w:cs="Arial"/>
          <w:szCs w:val="21"/>
        </w:rPr>
        <w:t xml:space="preserve">+/+ and </w:t>
      </w:r>
      <w:r w:rsidR="00F33ED5" w:rsidRPr="00F33ED5">
        <w:rPr>
          <w:rFonts w:ascii="Arial" w:hAnsi="Arial" w:cs="Arial"/>
          <w:i/>
          <w:iCs/>
          <w:szCs w:val="21"/>
        </w:rPr>
        <w:t>Pias</w:t>
      </w:r>
      <w:r w:rsidR="004D6B9C" w:rsidRPr="00F33ED5">
        <w:rPr>
          <w:rFonts w:ascii="Arial" w:hAnsi="Arial" w:cs="Arial"/>
          <w:i/>
          <w:iCs/>
          <w:szCs w:val="21"/>
        </w:rPr>
        <w:t>4-/-</w:t>
      </w:r>
      <w:r w:rsidR="00F33ED5">
        <w:rPr>
          <w:rFonts w:ascii="Arial" w:hAnsi="Arial" w:cs="Arial"/>
          <w:szCs w:val="21"/>
        </w:rPr>
        <w:t xml:space="preserve"> </w:t>
      </w:r>
      <w:r w:rsidR="004D6B9C" w:rsidRPr="00904C98">
        <w:rPr>
          <w:rFonts w:ascii="Arial" w:hAnsi="Arial" w:cs="Arial"/>
          <w:szCs w:val="21"/>
        </w:rPr>
        <w:t xml:space="preserve">MEF under </w:t>
      </w:r>
      <w:proofErr w:type="spellStart"/>
      <w:r w:rsidR="004D6B9C" w:rsidRPr="00904C98">
        <w:rPr>
          <w:rFonts w:ascii="Arial" w:hAnsi="Arial" w:cs="Arial"/>
          <w:szCs w:val="21"/>
        </w:rPr>
        <w:t>normoxia</w:t>
      </w:r>
      <w:proofErr w:type="spellEnd"/>
      <w:r w:rsidR="004D6B9C" w:rsidRPr="00904C98">
        <w:rPr>
          <w:rFonts w:ascii="Arial" w:hAnsi="Arial" w:cs="Arial"/>
          <w:szCs w:val="21"/>
        </w:rPr>
        <w:t xml:space="preserve"> and 1%O</w:t>
      </w:r>
      <w:r w:rsidR="004D6B9C" w:rsidRPr="00904C98">
        <w:rPr>
          <w:rFonts w:ascii="Arial" w:hAnsi="Arial" w:cs="Arial"/>
          <w:szCs w:val="21"/>
          <w:vertAlign w:val="subscript"/>
        </w:rPr>
        <w:t>2.</w:t>
      </w:r>
      <w:r w:rsidR="004D6B9C" w:rsidRPr="00904C98">
        <w:rPr>
          <w:rFonts w:ascii="Arial" w:hAnsi="Arial" w:cs="Arial"/>
          <w:szCs w:val="21"/>
        </w:rPr>
        <w:t>for 6h</w:t>
      </w:r>
      <w:r>
        <w:rPr>
          <w:rFonts w:ascii="Arial" w:hAnsi="Arial" w:cs="Arial"/>
          <w:szCs w:val="21"/>
        </w:rPr>
        <w:t xml:space="preserve">. </w:t>
      </w:r>
      <w:r w:rsidRPr="00EF2314">
        <w:rPr>
          <w:rFonts w:ascii="Arial" w:hAnsi="Arial" w:cs="Arial"/>
          <w:b/>
          <w:bCs/>
          <w:szCs w:val="21"/>
        </w:rPr>
        <w:t>d</w:t>
      </w:r>
      <w:r>
        <w:rPr>
          <w:rFonts w:ascii="Arial" w:hAnsi="Arial" w:cs="Arial"/>
          <w:b/>
          <w:bCs/>
          <w:szCs w:val="21"/>
        </w:rPr>
        <w:t xml:space="preserve"> </w:t>
      </w:r>
      <w:r w:rsidR="004D6B9C" w:rsidRPr="00904C98">
        <w:rPr>
          <w:rFonts w:ascii="Arial" w:hAnsi="Arial" w:cs="Arial"/>
          <w:szCs w:val="21"/>
        </w:rPr>
        <w:t>BGC823 was transiently transfected with PIAS4 siRNA for 48h later with cycloheximide (CHX) and 1% O</w:t>
      </w:r>
      <w:r w:rsidR="004D6B9C" w:rsidRPr="00904C98">
        <w:rPr>
          <w:rFonts w:ascii="Arial" w:hAnsi="Arial" w:cs="Arial"/>
          <w:szCs w:val="21"/>
          <w:vertAlign w:val="subscript"/>
        </w:rPr>
        <w:t xml:space="preserve">2 </w:t>
      </w:r>
      <w:r w:rsidR="004D6B9C" w:rsidRPr="00904C98">
        <w:rPr>
          <w:rFonts w:ascii="Arial" w:hAnsi="Arial" w:cs="Arial"/>
          <w:szCs w:val="21"/>
        </w:rPr>
        <w:t>treatment for the indicated times, and then the half-life of KDM5B was analyzed by western blotting.</w:t>
      </w:r>
      <w:r>
        <w:rPr>
          <w:rFonts w:ascii="Arial" w:hAnsi="Arial" w:cs="Arial" w:hint="eastAsia"/>
          <w:szCs w:val="21"/>
          <w:lang w:eastAsia="zh-CN"/>
        </w:rPr>
        <w:t xml:space="preserve"> </w:t>
      </w:r>
      <w:r>
        <w:rPr>
          <w:rFonts w:ascii="Arial" w:hAnsi="Arial" w:cs="Arial"/>
          <w:b/>
          <w:bCs/>
          <w:szCs w:val="21"/>
        </w:rPr>
        <w:t>e</w:t>
      </w:r>
      <w:r w:rsidR="004D6B9C" w:rsidRPr="00904C98">
        <w:rPr>
          <w:rFonts w:ascii="Arial" w:hAnsi="Arial" w:cs="Arial"/>
          <w:szCs w:val="21"/>
        </w:rPr>
        <w:t xml:space="preserve"> PLA assay was performed withing Flag and PIAS4 antibody after 293T co-transfected with Flag-KDM5B and HA-PIAS4 for 48h. The red PLA spots in the nucleus indicated a positive PLA signal, suggesting interactions between the two proteins.</w:t>
      </w:r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Cs w:val="21"/>
        </w:rPr>
        <w:t>f</w:t>
      </w:r>
      <w:proofErr w:type="spellEnd"/>
      <w:r w:rsidR="004D6B9C" w:rsidRPr="00904C98">
        <w:rPr>
          <w:rFonts w:ascii="Arial" w:hAnsi="Arial" w:cs="Arial"/>
          <w:szCs w:val="21"/>
        </w:rPr>
        <w:t xml:space="preserve"> </w:t>
      </w:r>
      <w:proofErr w:type="gramStart"/>
      <w:r w:rsidR="004D6B9C" w:rsidRPr="00904C98">
        <w:rPr>
          <w:rFonts w:ascii="Arial" w:hAnsi="Arial" w:cs="Arial"/>
          <w:szCs w:val="21"/>
        </w:rPr>
        <w:t>The</w:t>
      </w:r>
      <w:proofErr w:type="gramEnd"/>
      <w:r w:rsidR="004D6B9C" w:rsidRPr="00904C98">
        <w:rPr>
          <w:rFonts w:ascii="Arial" w:hAnsi="Arial" w:cs="Arial"/>
          <w:szCs w:val="21"/>
        </w:rPr>
        <w:t xml:space="preserve"> nuclear and cytosol fractions were isolated using the Nuclear-Cytosol Extraction Kit (Thermo, USA), then the distribution of KDM5B and </w:t>
      </w:r>
      <w:r w:rsidR="004D6B9C" w:rsidRPr="00904C98">
        <w:rPr>
          <w:rFonts w:ascii="Arial" w:hAnsi="Arial" w:cs="Arial"/>
          <w:szCs w:val="21"/>
        </w:rPr>
        <w:lastRenderedPageBreak/>
        <w:t>PIAS4 was analy</w:t>
      </w:r>
      <w:r w:rsidR="004D6B9C" w:rsidRPr="00904C98">
        <w:rPr>
          <w:rFonts w:ascii="Arial" w:hAnsi="Arial" w:cs="Arial" w:hint="eastAsia"/>
          <w:szCs w:val="21"/>
        </w:rPr>
        <w:t>zed</w:t>
      </w:r>
      <w:r w:rsidR="004D6B9C" w:rsidRPr="00904C98">
        <w:rPr>
          <w:rFonts w:ascii="Arial" w:hAnsi="Arial" w:cs="Arial"/>
          <w:szCs w:val="21"/>
        </w:rPr>
        <w:t xml:space="preserve"> by western blotting (H</w:t>
      </w:r>
      <w:r w:rsidR="004D6B9C" w:rsidRPr="00904C98">
        <w:rPr>
          <w:rFonts w:ascii="Arial" w:hAnsi="Arial" w:cs="Arial"/>
          <w:szCs w:val="21"/>
          <w:vertAlign w:val="subscript"/>
        </w:rPr>
        <w:t xml:space="preserve">3 </w:t>
      </w:r>
      <w:r w:rsidR="004D6B9C" w:rsidRPr="00904C98">
        <w:rPr>
          <w:rFonts w:ascii="Arial" w:hAnsi="Arial" w:cs="Arial"/>
          <w:szCs w:val="21"/>
        </w:rPr>
        <w:t xml:space="preserve">and GAPDH were used as marker of nuclear and cytosol fraction separately). </w:t>
      </w:r>
    </w:p>
    <w:p w14:paraId="2503DC59" w14:textId="7234C8B9" w:rsidR="00087EBD" w:rsidRDefault="00087EBD" w:rsidP="004D6B9C">
      <w:pPr>
        <w:spacing w:line="360" w:lineRule="auto"/>
        <w:jc w:val="both"/>
        <w:rPr>
          <w:rFonts w:ascii="Arial" w:hAnsi="Arial" w:cs="Arial"/>
          <w:szCs w:val="21"/>
        </w:rPr>
      </w:pPr>
    </w:p>
    <w:p w14:paraId="286A4AE0" w14:textId="3533F812" w:rsidR="00EF2314" w:rsidRDefault="00EF2314" w:rsidP="004D6B9C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w:drawing>
          <wp:inline distT="0" distB="0" distL="0" distR="0" wp14:anchorId="25C0A5E1" wp14:editId="4DEE5C45">
            <wp:extent cx="5274310" cy="34893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27A29" w14:textId="17EFBF17" w:rsidR="004D6B9C" w:rsidRDefault="00E42BFC" w:rsidP="004D6B9C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F</w:t>
      </w:r>
      <w:r w:rsidR="004D6B9C" w:rsidRPr="004E51AC">
        <w:rPr>
          <w:rFonts w:ascii="Arial" w:hAnsi="Arial" w:cs="Arial"/>
          <w:b/>
          <w:bCs/>
          <w:szCs w:val="21"/>
        </w:rPr>
        <w:t>igure</w:t>
      </w:r>
      <w:r>
        <w:rPr>
          <w:rFonts w:ascii="Arial" w:hAnsi="Arial" w:cs="Arial"/>
          <w:b/>
          <w:bCs/>
          <w:szCs w:val="21"/>
        </w:rPr>
        <w:t>. S</w:t>
      </w:r>
      <w:r w:rsidR="004D6B9C" w:rsidRPr="004E51AC">
        <w:rPr>
          <w:rFonts w:ascii="Arial" w:hAnsi="Arial" w:cs="Arial"/>
          <w:b/>
          <w:bCs/>
          <w:szCs w:val="21"/>
        </w:rPr>
        <w:t>6</w:t>
      </w:r>
    </w:p>
    <w:p w14:paraId="2C554A71" w14:textId="77777777" w:rsidR="004D6B9C" w:rsidRPr="004E51AC" w:rsidRDefault="004D6B9C" w:rsidP="004D6B9C">
      <w:pPr>
        <w:spacing w:line="360" w:lineRule="auto"/>
        <w:jc w:val="both"/>
        <w:rPr>
          <w:rFonts w:ascii="Arial" w:hAnsi="Arial" w:cs="Arial"/>
          <w:b/>
          <w:bCs/>
          <w:szCs w:val="21"/>
        </w:rPr>
      </w:pPr>
      <w:r w:rsidRPr="004E51AC">
        <w:rPr>
          <w:rFonts w:ascii="Arial" w:hAnsi="Arial" w:cs="Arial"/>
          <w:b/>
          <w:bCs/>
          <w:szCs w:val="21"/>
        </w:rPr>
        <w:t>PIAS4-mediated KDM5B SUMOylation prevents it from ubiquitination-dependent proteasomal degradation</w:t>
      </w:r>
    </w:p>
    <w:p w14:paraId="5A94FDAB" w14:textId="524EC32F" w:rsidR="004D6B9C" w:rsidRPr="004E51AC" w:rsidRDefault="00EF2314" w:rsidP="004D6B9C">
      <w:pPr>
        <w:pStyle w:val="ab"/>
        <w:widowControl/>
        <w:shd w:val="clear" w:color="auto" w:fill="FFFFFF"/>
        <w:spacing w:line="360" w:lineRule="auto"/>
        <w:ind w:firstLineChars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4D6B9C">
        <w:rPr>
          <w:rFonts w:ascii="Arial" w:hAnsi="Arial" w:cs="Arial"/>
          <w:b/>
          <w:bCs/>
          <w:sz w:val="24"/>
          <w:szCs w:val="24"/>
        </w:rPr>
        <w:t xml:space="preserve"> </w:t>
      </w:r>
      <w:r w:rsidR="004D6B9C" w:rsidRPr="004E51AC">
        <w:rPr>
          <w:rFonts w:ascii="Arial" w:hAnsi="Arial" w:cs="Arial"/>
          <w:sz w:val="24"/>
          <w:szCs w:val="24"/>
        </w:rPr>
        <w:t>The SUMOylation modification sites of KDM5B were predicted by GPS-SUMO</w:t>
      </w:r>
      <w:r w:rsidR="004D6B9C">
        <w:rPr>
          <w:rFonts w:ascii="Arial" w:hAnsi="Arial" w:cs="Arial"/>
          <w:sz w:val="24"/>
          <w:szCs w:val="24"/>
        </w:rPr>
        <w:t xml:space="preserve"> </w:t>
      </w:r>
      <w:r w:rsidR="004D6B9C" w:rsidRPr="004E51AC">
        <w:rPr>
          <w:rFonts w:ascii="Arial" w:hAnsi="Arial" w:cs="Arial"/>
          <w:sz w:val="24"/>
          <w:szCs w:val="24"/>
        </w:rPr>
        <w:t>based on the SUMO modification consensus motif. K242 and K278 were the top 2 sites which were the most potential sites modified by SUMOylation.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="004D6B9C" w:rsidRPr="004E51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6B9C" w:rsidRPr="004E51AC">
        <w:rPr>
          <w:rFonts w:ascii="Arial" w:hAnsi="Arial" w:cs="Arial"/>
          <w:sz w:val="24"/>
          <w:szCs w:val="24"/>
        </w:rPr>
        <w:t>The</w:t>
      </w:r>
      <w:proofErr w:type="gramEnd"/>
      <w:r w:rsidR="004D6B9C" w:rsidRPr="004E51AC">
        <w:rPr>
          <w:rFonts w:ascii="Arial" w:hAnsi="Arial" w:cs="Arial"/>
          <w:sz w:val="24"/>
          <w:szCs w:val="24"/>
        </w:rPr>
        <w:t xml:space="preserve"> ubiquitination sites of KDM5B were predicted by </w:t>
      </w:r>
      <w:proofErr w:type="spellStart"/>
      <w:r w:rsidR="004D6B9C" w:rsidRPr="004E51AC">
        <w:rPr>
          <w:rFonts w:ascii="Arial" w:hAnsi="Arial" w:cs="Arial"/>
          <w:sz w:val="24"/>
          <w:szCs w:val="24"/>
        </w:rPr>
        <w:t>UbPred</w:t>
      </w:r>
      <w:proofErr w:type="spellEnd"/>
      <w:r w:rsidR="004D6B9C" w:rsidRPr="004E51AC">
        <w:rPr>
          <w:rFonts w:ascii="Arial" w:hAnsi="Arial" w:cs="Arial"/>
          <w:sz w:val="24"/>
          <w:szCs w:val="24"/>
        </w:rPr>
        <w:t>. K242 and K278 were in the red highlight, means the strongest possibility be ubiquitinated at these 2 sites.</w:t>
      </w:r>
    </w:p>
    <w:p w14:paraId="764FA6E2" w14:textId="20D45E3E" w:rsidR="004D6B9C" w:rsidRDefault="004D6B9C">
      <w:pPr>
        <w:rPr>
          <w:rFonts w:ascii="Arial" w:hAnsi="Arial" w:cs="Arial"/>
          <w:szCs w:val="21"/>
        </w:rPr>
      </w:pPr>
    </w:p>
    <w:p w14:paraId="4FF7DF84" w14:textId="309D9DA2" w:rsidR="004D6B9C" w:rsidRDefault="004D6B9C">
      <w:pPr>
        <w:rPr>
          <w:rFonts w:ascii="Arial" w:hAnsi="Arial" w:cs="Arial"/>
          <w:szCs w:val="21"/>
        </w:rPr>
      </w:pPr>
    </w:p>
    <w:p w14:paraId="29B5134A" w14:textId="22B1C3A5" w:rsidR="004D6B9C" w:rsidRDefault="004D6B9C">
      <w:pPr>
        <w:rPr>
          <w:rFonts w:ascii="Arial" w:hAnsi="Arial" w:cs="Arial"/>
          <w:szCs w:val="21"/>
        </w:rPr>
      </w:pPr>
    </w:p>
    <w:p w14:paraId="18AB488A" w14:textId="7E0AA76D" w:rsidR="004D6B9C" w:rsidRDefault="004D6B9C">
      <w:pPr>
        <w:rPr>
          <w:rFonts w:ascii="Arial" w:hAnsi="Arial" w:cs="Arial"/>
          <w:szCs w:val="21"/>
        </w:rPr>
      </w:pPr>
    </w:p>
    <w:p w14:paraId="79C603DE" w14:textId="3C8F64D8" w:rsidR="004D6B9C" w:rsidRDefault="004D6B9C">
      <w:pPr>
        <w:rPr>
          <w:rFonts w:ascii="Arial" w:hAnsi="Arial" w:cs="Arial"/>
          <w:szCs w:val="21"/>
        </w:rPr>
      </w:pPr>
    </w:p>
    <w:p w14:paraId="641C7C6C" w14:textId="33DE1FCA" w:rsidR="004D6B9C" w:rsidRDefault="004D6B9C">
      <w:pPr>
        <w:rPr>
          <w:rFonts w:ascii="Arial" w:hAnsi="Arial" w:cs="Arial"/>
          <w:szCs w:val="21"/>
        </w:rPr>
      </w:pPr>
    </w:p>
    <w:p w14:paraId="2C543315" w14:textId="08D38D5A" w:rsidR="003F1C1C" w:rsidRDefault="003F1C1C">
      <w:pPr>
        <w:rPr>
          <w:rFonts w:ascii="Arial" w:hAnsi="Arial" w:cs="Arial" w:hint="eastAsia"/>
          <w:szCs w:val="21"/>
          <w:lang w:eastAsia="zh-CN"/>
        </w:rPr>
      </w:pPr>
    </w:p>
    <w:p w14:paraId="30AA1474" w14:textId="7D03B48B" w:rsidR="00452CC4" w:rsidRPr="00452CC4" w:rsidRDefault="00452CC4" w:rsidP="00452CC4">
      <w:pPr>
        <w:pStyle w:val="ae"/>
        <w:spacing w:line="480" w:lineRule="auto"/>
        <w:rPr>
          <w:rFonts w:ascii="Arial" w:hAnsi="Arial" w:cs="Arial" w:hint="eastAsia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 w:hint="eastAsia"/>
          <w:b/>
          <w:bCs/>
        </w:rPr>
        <w:t>upp</w:t>
      </w:r>
      <w:r>
        <w:rPr>
          <w:rFonts w:ascii="Arial" w:hAnsi="Arial" w:cs="Arial"/>
          <w:b/>
          <w:bCs/>
        </w:rPr>
        <w:t xml:space="preserve">lementary </w: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</w:rPr>
        <w:t>s</w:t>
      </w:r>
    </w:p>
    <w:p w14:paraId="034D0347" w14:textId="05B29FD3" w:rsidR="003F1C1C" w:rsidRDefault="00A8689D" w:rsidP="00A8689D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Table. S1 </w:t>
      </w:r>
    </w:p>
    <w:tbl>
      <w:tblPr>
        <w:tblStyle w:val="ac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523"/>
        <w:gridCol w:w="3239"/>
        <w:gridCol w:w="2534"/>
      </w:tblGrid>
      <w:tr w:rsidR="003F1C1C" w14:paraId="5614E847" w14:textId="77777777" w:rsidTr="00452CC4">
        <w:tc>
          <w:tcPr>
            <w:tcW w:w="2523" w:type="dxa"/>
          </w:tcPr>
          <w:p w14:paraId="7F1709AF" w14:textId="77777777" w:rsidR="003F1C1C" w:rsidRPr="002D07F2" w:rsidRDefault="003F1C1C" w:rsidP="00452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07F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39" w:type="dxa"/>
          </w:tcPr>
          <w:p w14:paraId="31DB7902" w14:textId="77777777" w:rsidR="003F1C1C" w:rsidRPr="002D07F2" w:rsidRDefault="003F1C1C" w:rsidP="00452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07F2">
              <w:rPr>
                <w:rFonts w:ascii="Arial" w:hAnsi="Arial" w:cs="Arial"/>
                <w:b/>
                <w:bCs/>
              </w:rPr>
              <w:t>Sequence</w:t>
            </w:r>
          </w:p>
        </w:tc>
        <w:tc>
          <w:tcPr>
            <w:tcW w:w="2534" w:type="dxa"/>
          </w:tcPr>
          <w:p w14:paraId="4BBE1413" w14:textId="77777777" w:rsidR="003F1C1C" w:rsidRPr="002D07F2" w:rsidRDefault="003F1C1C" w:rsidP="00452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07F2">
              <w:rPr>
                <w:rFonts w:ascii="Arial" w:hAnsi="Arial" w:cs="Arial"/>
                <w:b/>
                <w:bCs/>
              </w:rPr>
              <w:t>supplier</w:t>
            </w:r>
          </w:p>
        </w:tc>
      </w:tr>
      <w:tr w:rsidR="003F1C1C" w14:paraId="6A6AA2FD" w14:textId="77777777" w:rsidTr="00452CC4">
        <w:tc>
          <w:tcPr>
            <w:tcW w:w="2523" w:type="dxa"/>
            <w:vAlign w:val="center"/>
          </w:tcPr>
          <w:p w14:paraId="7B1FE1A7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siKDM5B-1#</w:t>
            </w:r>
          </w:p>
        </w:tc>
        <w:tc>
          <w:tcPr>
            <w:tcW w:w="3239" w:type="dxa"/>
            <w:vAlign w:val="center"/>
          </w:tcPr>
          <w:p w14:paraId="1120B92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GAGGGCAUUAUGAACGAAUTT</w:t>
            </w:r>
          </w:p>
          <w:p w14:paraId="2F6C062E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AUUCGUUCAUAAUGCCCUCTT</w:t>
            </w:r>
          </w:p>
          <w:p w14:paraId="5E35D39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520379F6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4CB9966C" w14:textId="77777777" w:rsidTr="00452CC4">
        <w:tc>
          <w:tcPr>
            <w:tcW w:w="2523" w:type="dxa"/>
            <w:vAlign w:val="center"/>
          </w:tcPr>
          <w:p w14:paraId="17FBAED6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siKDM5B-2#</w:t>
            </w:r>
          </w:p>
        </w:tc>
        <w:tc>
          <w:tcPr>
            <w:tcW w:w="3239" w:type="dxa"/>
            <w:vAlign w:val="center"/>
          </w:tcPr>
          <w:p w14:paraId="2D6F02F0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GGAGACUAGUAAGCACUAUTT</w:t>
            </w:r>
          </w:p>
          <w:p w14:paraId="16D077B3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1C1F">
              <w:rPr>
                <w:rFonts w:ascii="Arial" w:hAnsi="Arial" w:cs="Arial"/>
                <w:color w:val="000000"/>
                <w:sz w:val="20"/>
              </w:rPr>
              <w:t>AUAGUGCUUACUAGUCUCCTT</w:t>
            </w:r>
          </w:p>
          <w:p w14:paraId="568CBE94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70782894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4D9D1C03" w14:textId="77777777" w:rsidTr="00452CC4">
        <w:tc>
          <w:tcPr>
            <w:tcW w:w="2523" w:type="dxa"/>
            <w:vAlign w:val="center"/>
          </w:tcPr>
          <w:p w14:paraId="06CC935E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siPIAS1-1#</w:t>
            </w:r>
          </w:p>
        </w:tc>
        <w:tc>
          <w:tcPr>
            <w:tcW w:w="3239" w:type="dxa"/>
            <w:vAlign w:val="center"/>
          </w:tcPr>
          <w:p w14:paraId="713E205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GGAACUAAAGCAAAUGGUUTT</w:t>
            </w:r>
          </w:p>
          <w:p w14:paraId="776C77DC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AACCAUUUGCUUUAGUUCCTT</w:t>
            </w:r>
          </w:p>
          <w:p w14:paraId="173F184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6A9412AB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3F333CDA" w14:textId="77777777" w:rsidTr="00452CC4">
        <w:tc>
          <w:tcPr>
            <w:tcW w:w="2523" w:type="dxa"/>
            <w:vAlign w:val="center"/>
          </w:tcPr>
          <w:p w14:paraId="1F487C87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siPIAS1-2#</w:t>
            </w:r>
          </w:p>
        </w:tc>
        <w:tc>
          <w:tcPr>
            <w:tcW w:w="3239" w:type="dxa"/>
            <w:vAlign w:val="center"/>
          </w:tcPr>
          <w:p w14:paraId="3ADE0DE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GCAGCCUGGUUUCUUCCAATT</w:t>
            </w:r>
          </w:p>
          <w:p w14:paraId="73C9107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UUGGAAGAAACCAGGCUGCTT</w:t>
            </w:r>
          </w:p>
          <w:p w14:paraId="038A91FC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760F2CB6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307946AF" w14:textId="77777777" w:rsidTr="00452CC4">
        <w:tc>
          <w:tcPr>
            <w:tcW w:w="2523" w:type="dxa"/>
            <w:vAlign w:val="center"/>
          </w:tcPr>
          <w:p w14:paraId="2BB23F0E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siPIAS2-1#</w:t>
            </w:r>
          </w:p>
        </w:tc>
        <w:tc>
          <w:tcPr>
            <w:tcW w:w="3239" w:type="dxa"/>
            <w:vAlign w:val="center"/>
          </w:tcPr>
          <w:p w14:paraId="7029B6FA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CCCUGCGGUUCAGAUUAAATT</w:t>
            </w:r>
          </w:p>
          <w:p w14:paraId="0B5D8C2F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UUUAAUCUGAACCGCAGGGTT</w:t>
            </w:r>
          </w:p>
          <w:p w14:paraId="1ED7A830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525C0D5B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5E1A4E4E" w14:textId="77777777" w:rsidTr="00452CC4">
        <w:tc>
          <w:tcPr>
            <w:tcW w:w="2523" w:type="dxa"/>
            <w:vAlign w:val="center"/>
          </w:tcPr>
          <w:p w14:paraId="37996D42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siPIAS2-2#</w:t>
            </w:r>
          </w:p>
        </w:tc>
        <w:tc>
          <w:tcPr>
            <w:tcW w:w="3239" w:type="dxa"/>
            <w:vAlign w:val="center"/>
          </w:tcPr>
          <w:p w14:paraId="140153F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GCCUAUGAAAGUCUAAUAUTT</w:t>
            </w:r>
          </w:p>
          <w:p w14:paraId="11FF2684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AUAUUAGACUUUCAUAGGCTT</w:t>
            </w:r>
          </w:p>
          <w:p w14:paraId="04754C21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22F64DFB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78111353" w14:textId="77777777" w:rsidTr="00452CC4">
        <w:tc>
          <w:tcPr>
            <w:tcW w:w="2523" w:type="dxa"/>
            <w:vAlign w:val="center"/>
          </w:tcPr>
          <w:p w14:paraId="323AE20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siPIAS3-1#</w:t>
            </w:r>
          </w:p>
        </w:tc>
        <w:tc>
          <w:tcPr>
            <w:tcW w:w="3239" w:type="dxa"/>
            <w:vAlign w:val="center"/>
          </w:tcPr>
          <w:p w14:paraId="17FECCCA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GCAAGUGCAGCAGAUUCUUTT</w:t>
            </w:r>
          </w:p>
          <w:p w14:paraId="2503207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AAGAAUCUGCUGCACUUGCTT</w:t>
            </w:r>
          </w:p>
          <w:p w14:paraId="0401998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4C6C76A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5ECF8065" w14:textId="77777777" w:rsidTr="00452CC4">
        <w:tc>
          <w:tcPr>
            <w:tcW w:w="2523" w:type="dxa"/>
            <w:vAlign w:val="center"/>
          </w:tcPr>
          <w:p w14:paraId="421F4080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siPIAS3-2#</w:t>
            </w:r>
          </w:p>
        </w:tc>
        <w:tc>
          <w:tcPr>
            <w:tcW w:w="3239" w:type="dxa"/>
            <w:vAlign w:val="center"/>
          </w:tcPr>
          <w:p w14:paraId="43FA5753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CCCUUUAUCUACAGAUGAATT</w:t>
            </w:r>
          </w:p>
          <w:p w14:paraId="75F4E969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UUCAUCUGUAGAUAAAGGGTT</w:t>
            </w:r>
          </w:p>
          <w:p w14:paraId="4FAB4E50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79E845E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60CAC1AB" w14:textId="77777777" w:rsidTr="00452CC4">
        <w:tc>
          <w:tcPr>
            <w:tcW w:w="2523" w:type="dxa"/>
            <w:vAlign w:val="center"/>
          </w:tcPr>
          <w:p w14:paraId="597D80BA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siPIAS4-1#</w:t>
            </w:r>
          </w:p>
        </w:tc>
        <w:tc>
          <w:tcPr>
            <w:tcW w:w="3239" w:type="dxa"/>
            <w:vAlign w:val="center"/>
          </w:tcPr>
          <w:p w14:paraId="3EC037D6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1C1F">
              <w:rPr>
                <w:rFonts w:ascii="Arial" w:hAnsi="Arial" w:cs="Arial"/>
                <w:color w:val="000000"/>
                <w:sz w:val="20"/>
              </w:rPr>
              <w:t>GCUGAAGCCCACCGAAUUATT</w:t>
            </w:r>
          </w:p>
          <w:p w14:paraId="6F2AE588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1C1F">
              <w:rPr>
                <w:rFonts w:ascii="Arial" w:hAnsi="Arial" w:cs="Arial"/>
                <w:color w:val="000000"/>
                <w:sz w:val="20"/>
              </w:rPr>
              <w:t>UAAUUCGGUGGGCUUCAGCTT</w:t>
            </w:r>
          </w:p>
          <w:p w14:paraId="5BB4759C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3510CE65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  <w:tr w:rsidR="003F1C1C" w14:paraId="7E1B34C5" w14:textId="77777777" w:rsidTr="00452CC4">
        <w:tc>
          <w:tcPr>
            <w:tcW w:w="2523" w:type="dxa"/>
            <w:vAlign w:val="center"/>
          </w:tcPr>
          <w:p w14:paraId="5D74BA2D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SiPIAS4-2#</w:t>
            </w:r>
          </w:p>
        </w:tc>
        <w:tc>
          <w:tcPr>
            <w:tcW w:w="3239" w:type="dxa"/>
            <w:vAlign w:val="center"/>
          </w:tcPr>
          <w:p w14:paraId="62173041" w14:textId="77777777" w:rsidR="003F1C1C" w:rsidRPr="00941C1F" w:rsidRDefault="003F1C1C" w:rsidP="00452CC4">
            <w:pPr>
              <w:jc w:val="center"/>
              <w:rPr>
                <w:rFonts w:ascii="Arial" w:eastAsia="等线" w:hAnsi="Arial" w:cs="Arial"/>
                <w:sz w:val="20"/>
              </w:rPr>
            </w:pPr>
            <w:r w:rsidRPr="00941C1F">
              <w:rPr>
                <w:rFonts w:ascii="Arial" w:eastAsia="等线" w:hAnsi="Arial" w:cs="Arial"/>
                <w:sz w:val="20"/>
              </w:rPr>
              <w:t>GCUCUACGGAAAGUACUUATT</w:t>
            </w:r>
          </w:p>
          <w:p w14:paraId="2EA31AA3" w14:textId="77777777" w:rsidR="003F1C1C" w:rsidRPr="00941C1F" w:rsidRDefault="003F1C1C" w:rsidP="00452CC4">
            <w:pPr>
              <w:jc w:val="center"/>
              <w:rPr>
                <w:rFonts w:ascii="Arial" w:eastAsia="等线" w:hAnsi="Arial" w:cs="Arial"/>
                <w:sz w:val="20"/>
              </w:rPr>
            </w:pPr>
            <w:r w:rsidRPr="00941C1F">
              <w:rPr>
                <w:rFonts w:ascii="Arial" w:eastAsia="等线" w:hAnsi="Arial" w:cs="Arial"/>
                <w:sz w:val="20"/>
              </w:rPr>
              <w:t>UAAGUACUUUCCGUAGAGCTT</w:t>
            </w:r>
          </w:p>
          <w:p w14:paraId="42419DB5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vAlign w:val="center"/>
          </w:tcPr>
          <w:p w14:paraId="6A4BEEF6" w14:textId="77777777" w:rsidR="003F1C1C" w:rsidRPr="00941C1F" w:rsidRDefault="003F1C1C" w:rsidP="00452CC4">
            <w:pPr>
              <w:jc w:val="center"/>
              <w:rPr>
                <w:rFonts w:ascii="Arial" w:hAnsi="Arial" w:cs="Arial"/>
                <w:sz w:val="20"/>
              </w:rPr>
            </w:pPr>
            <w:r w:rsidRPr="00941C1F">
              <w:rPr>
                <w:rFonts w:ascii="Arial" w:hAnsi="Arial" w:cs="Arial"/>
                <w:sz w:val="20"/>
              </w:rPr>
              <w:t>Gene Pharma Company (Shanghai, China)</w:t>
            </w:r>
          </w:p>
        </w:tc>
      </w:tr>
    </w:tbl>
    <w:p w14:paraId="43031B50" w14:textId="5832C937" w:rsidR="00A8689D" w:rsidRDefault="003F1C1C" w:rsidP="004902DC">
      <w:r w:rsidRPr="0077776F">
        <w:rPr>
          <w:rFonts w:ascii="Arial" w:hAnsi="Arial" w:cs="Arial"/>
          <w:b/>
          <w:szCs w:val="24"/>
        </w:rPr>
        <w:t xml:space="preserve">siRNA sequences used for </w:t>
      </w:r>
      <w:proofErr w:type="spellStart"/>
      <w:r w:rsidRPr="0077776F">
        <w:rPr>
          <w:rFonts w:ascii="Arial" w:hAnsi="Arial" w:cs="Arial"/>
          <w:b/>
          <w:szCs w:val="24"/>
        </w:rPr>
        <w:t>knock</w:t>
      </w:r>
      <w:r>
        <w:rPr>
          <w:rFonts w:ascii="Arial" w:hAnsi="Arial" w:cs="Arial"/>
          <w:b/>
          <w:szCs w:val="24"/>
        </w:rPr>
        <w:t>ing</w:t>
      </w:r>
      <w:r w:rsidRPr="0077776F">
        <w:rPr>
          <w:rFonts w:ascii="Arial" w:hAnsi="Arial" w:cs="Arial"/>
          <w:b/>
          <w:szCs w:val="24"/>
        </w:rPr>
        <w:t>dow</w:t>
      </w:r>
      <w:r>
        <w:rPr>
          <w:rFonts w:ascii="Arial" w:hAnsi="Arial" w:cs="Arial"/>
          <w:b/>
          <w:szCs w:val="24"/>
        </w:rPr>
        <w:t>n</w:t>
      </w:r>
      <w:proofErr w:type="spellEnd"/>
    </w:p>
    <w:p w14:paraId="0EB0EF08" w14:textId="77777777" w:rsidR="003F1C1C" w:rsidRPr="00627A57" w:rsidRDefault="003F1C1C" w:rsidP="004902DC"/>
    <w:p w14:paraId="46C4CE04" w14:textId="77777777" w:rsidR="003F1C1C" w:rsidRDefault="003F1C1C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F3057D6" w14:textId="77777777" w:rsidR="003F1C1C" w:rsidRDefault="003F1C1C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67450284" w14:textId="77777777" w:rsidR="003F1C1C" w:rsidRDefault="003F1C1C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8AC88A6" w14:textId="77777777" w:rsidR="003F1C1C" w:rsidRDefault="003F1C1C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4EE1CF6" w14:textId="3F248FC7" w:rsidR="003F1C1C" w:rsidRDefault="00087EBD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Table</w:t>
      </w:r>
      <w:r w:rsidR="00EF2314">
        <w:rPr>
          <w:rFonts w:ascii="Arial" w:hAnsi="Arial" w:cs="Arial"/>
          <w:b/>
          <w:szCs w:val="24"/>
        </w:rPr>
        <w:t>. S</w:t>
      </w:r>
      <w:r>
        <w:rPr>
          <w:rFonts w:ascii="Arial" w:hAnsi="Arial" w:cs="Arial"/>
          <w:b/>
          <w:szCs w:val="24"/>
        </w:rPr>
        <w:t xml:space="preserve">2 </w:t>
      </w:r>
    </w:p>
    <w:p w14:paraId="40E68816" w14:textId="06BF8ADE" w:rsidR="004902DC" w:rsidRDefault="004902DC" w:rsidP="004902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Primer sequences used for clone</w:t>
      </w:r>
    </w:p>
    <w:p w14:paraId="7D3F153E" w14:textId="77777777" w:rsidR="003F1C1C" w:rsidRDefault="003F1C1C" w:rsidP="004902DC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902DC" w14:paraId="22C93DE8" w14:textId="77777777" w:rsidTr="00131989">
        <w:trPr>
          <w:trHeight w:val="624"/>
        </w:trPr>
        <w:tc>
          <w:tcPr>
            <w:tcW w:w="2830" w:type="dxa"/>
            <w:vAlign w:val="center"/>
          </w:tcPr>
          <w:p w14:paraId="66FF7806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color w:val="000000" w:themeColor="text1"/>
                <w:sz w:val="20"/>
              </w:rPr>
              <w:t xml:space="preserve">PIAS4 </w:t>
            </w:r>
            <w:r w:rsidRPr="004C4398">
              <w:rPr>
                <w:rFonts w:ascii="Arial" w:hAnsi="Arial" w:cs="Arial"/>
                <w:b/>
                <w:bCs/>
                <w:color w:val="000000" w:themeColor="text1"/>
                <w:sz w:val="20"/>
                <w:lang w:val="el-GR"/>
              </w:rPr>
              <w:t>Δ</w:t>
            </w:r>
            <w:r w:rsidRPr="004C4398">
              <w:rPr>
                <w:rFonts w:ascii="Arial" w:hAnsi="Arial" w:cs="Arial"/>
                <w:color w:val="000000" w:themeColor="text1"/>
                <w:sz w:val="20"/>
              </w:rPr>
              <w:t>RING-C337S</w:t>
            </w:r>
          </w:p>
        </w:tc>
        <w:tc>
          <w:tcPr>
            <w:tcW w:w="5466" w:type="dxa"/>
            <w:vAlign w:val="center"/>
          </w:tcPr>
          <w:p w14:paraId="71AC7BAF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F:5'-CTCTGCACGGGAGGGCACCGAGAG-3'</w:t>
            </w:r>
          </w:p>
          <w:p w14:paraId="0111CBEF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R:5'-CTCTCGGTGCCCTCCCGTGCAGAG-3'</w:t>
            </w:r>
          </w:p>
        </w:tc>
      </w:tr>
      <w:tr w:rsidR="004902DC" w14:paraId="0AD42740" w14:textId="77777777" w:rsidTr="00131989">
        <w:trPr>
          <w:trHeight w:val="624"/>
        </w:trPr>
        <w:tc>
          <w:tcPr>
            <w:tcW w:w="2830" w:type="dxa"/>
            <w:vAlign w:val="center"/>
          </w:tcPr>
          <w:p w14:paraId="1D58BBF6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color w:val="000000" w:themeColor="text1"/>
                <w:sz w:val="20"/>
              </w:rPr>
              <w:t xml:space="preserve">PIAS4 </w:t>
            </w:r>
            <w:r w:rsidRPr="004C4398">
              <w:rPr>
                <w:rFonts w:ascii="Arial" w:hAnsi="Arial" w:cs="Arial"/>
                <w:b/>
                <w:bCs/>
                <w:color w:val="000000" w:themeColor="text1"/>
                <w:sz w:val="20"/>
                <w:lang w:val="el-GR"/>
              </w:rPr>
              <w:t>Δ</w:t>
            </w:r>
            <w:r w:rsidRPr="004C4398">
              <w:rPr>
                <w:rFonts w:ascii="Arial" w:hAnsi="Arial" w:cs="Arial"/>
                <w:color w:val="000000" w:themeColor="text1"/>
                <w:sz w:val="20"/>
              </w:rPr>
              <w:t>RING-C342S</w:t>
            </w:r>
          </w:p>
        </w:tc>
        <w:tc>
          <w:tcPr>
            <w:tcW w:w="5466" w:type="dxa"/>
            <w:vAlign w:val="center"/>
          </w:tcPr>
          <w:p w14:paraId="702F80B4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F:5'-GCAGGTGTGCGGAGGTCTCTGCACGG-3'</w:t>
            </w:r>
          </w:p>
          <w:p w14:paraId="696961A7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R:5'-CCGTGCAGAGACCTCCGCACACCTGC-3'</w:t>
            </w:r>
          </w:p>
        </w:tc>
      </w:tr>
      <w:tr w:rsidR="004902DC" w14:paraId="4E4D11F3" w14:textId="77777777" w:rsidTr="00131989">
        <w:trPr>
          <w:trHeight w:val="624"/>
        </w:trPr>
        <w:tc>
          <w:tcPr>
            <w:tcW w:w="2830" w:type="dxa"/>
            <w:vAlign w:val="center"/>
          </w:tcPr>
          <w:p w14:paraId="07F28517" w14:textId="77777777" w:rsidR="004902DC" w:rsidRPr="004C4398" w:rsidRDefault="004902DC" w:rsidP="0013198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C4398">
              <w:rPr>
                <w:rFonts w:ascii="Arial" w:hAnsi="Arial" w:cs="Arial"/>
                <w:color w:val="000000" w:themeColor="text1"/>
                <w:sz w:val="20"/>
              </w:rPr>
              <w:t xml:space="preserve">PIAS4 </w:t>
            </w:r>
            <w:r w:rsidRPr="004C4398">
              <w:rPr>
                <w:rFonts w:ascii="Arial" w:hAnsi="Arial" w:cs="Arial"/>
                <w:b/>
                <w:bCs/>
                <w:color w:val="000000" w:themeColor="text1"/>
                <w:sz w:val="20"/>
                <w:lang w:val="el-GR"/>
              </w:rPr>
              <w:t>Δ</w:t>
            </w:r>
            <w:r w:rsidRPr="004C4398">
              <w:rPr>
                <w:rFonts w:ascii="Arial" w:hAnsi="Arial" w:cs="Arial"/>
                <w:color w:val="000000" w:themeColor="text1"/>
                <w:sz w:val="20"/>
              </w:rPr>
              <w:t>RING-H344A</w:t>
            </w:r>
          </w:p>
        </w:tc>
        <w:tc>
          <w:tcPr>
            <w:tcW w:w="5466" w:type="dxa"/>
            <w:vAlign w:val="center"/>
          </w:tcPr>
          <w:p w14:paraId="7DE877BA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F:5’-TGCAGAGACCTCCGCAGCCCTGCAGTGCTTTG-3’</w:t>
            </w:r>
          </w:p>
          <w:p w14:paraId="5A46197F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R:5'-CAAAGCACTGCAGGGCTGCGGAGGTCTCTGCA-3'</w:t>
            </w:r>
          </w:p>
        </w:tc>
      </w:tr>
      <w:tr w:rsidR="004902DC" w14:paraId="22FA4383" w14:textId="77777777" w:rsidTr="00131989">
        <w:trPr>
          <w:trHeight w:val="624"/>
        </w:trPr>
        <w:tc>
          <w:tcPr>
            <w:tcW w:w="2830" w:type="dxa"/>
            <w:vAlign w:val="center"/>
          </w:tcPr>
          <w:p w14:paraId="7DB677EE" w14:textId="77777777" w:rsidR="004902DC" w:rsidRPr="004C4398" w:rsidRDefault="004902DC" w:rsidP="0013198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C4398">
              <w:rPr>
                <w:rFonts w:ascii="Arial" w:hAnsi="Arial" w:cs="Arial"/>
                <w:color w:val="000000" w:themeColor="text1"/>
                <w:sz w:val="20"/>
              </w:rPr>
              <w:t xml:space="preserve">PIAS4 </w:t>
            </w:r>
            <w:r w:rsidRPr="004C4398">
              <w:rPr>
                <w:rFonts w:ascii="Arial" w:hAnsi="Arial" w:cs="Arial"/>
                <w:b/>
                <w:bCs/>
                <w:color w:val="000000" w:themeColor="text1"/>
                <w:sz w:val="20"/>
                <w:lang w:val="el-GR"/>
              </w:rPr>
              <w:t>Δ</w:t>
            </w:r>
            <w:r w:rsidRPr="004C4398">
              <w:rPr>
                <w:rFonts w:ascii="Arial" w:hAnsi="Arial" w:cs="Arial"/>
                <w:color w:val="000000" w:themeColor="text1"/>
                <w:sz w:val="20"/>
              </w:rPr>
              <w:t>RING-C347S</w:t>
            </w:r>
          </w:p>
        </w:tc>
        <w:tc>
          <w:tcPr>
            <w:tcW w:w="5466" w:type="dxa"/>
            <w:vAlign w:val="center"/>
          </w:tcPr>
          <w:p w14:paraId="5C23F1CD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F:5'-ACACAGCATCAAAGGACTGCAGGGCTGCG-3'</w:t>
            </w:r>
          </w:p>
          <w:p w14:paraId="6A00278D" w14:textId="77777777" w:rsidR="004902DC" w:rsidRPr="004C4398" w:rsidRDefault="004902DC" w:rsidP="00131989">
            <w:pPr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R5’-CGCAGCCCTGCAGTCCTTTGATGCTGTGT-3’</w:t>
            </w:r>
          </w:p>
        </w:tc>
      </w:tr>
      <w:tr w:rsidR="004902DC" w14:paraId="4ACE3197" w14:textId="77777777" w:rsidTr="00131989">
        <w:trPr>
          <w:trHeight w:val="624"/>
        </w:trPr>
        <w:tc>
          <w:tcPr>
            <w:tcW w:w="2830" w:type="dxa"/>
            <w:vAlign w:val="center"/>
          </w:tcPr>
          <w:p w14:paraId="75FCB2A8" w14:textId="77777777" w:rsidR="004902DC" w:rsidRPr="004C4398" w:rsidRDefault="004902DC" w:rsidP="0013198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C4398">
              <w:rPr>
                <w:rFonts w:ascii="Arial" w:hAnsi="Arial" w:cs="Arial"/>
                <w:color w:val="000000" w:themeColor="text1"/>
                <w:sz w:val="20"/>
              </w:rPr>
              <w:t>PIAS4-W363A</w:t>
            </w:r>
          </w:p>
        </w:tc>
        <w:tc>
          <w:tcPr>
            <w:tcW w:w="5466" w:type="dxa"/>
            <w:vAlign w:val="center"/>
          </w:tcPr>
          <w:p w14:paraId="7A5ECE77" w14:textId="77777777" w:rsidR="004902DC" w:rsidRPr="004C4398" w:rsidRDefault="004902DC" w:rsidP="00131989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C439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F:5'-CACACGGGGCACATCGCGGTGGGCTTCTTCTC-3'</w:t>
            </w:r>
          </w:p>
          <w:p w14:paraId="222399C0" w14:textId="77777777" w:rsidR="004902DC" w:rsidRPr="004C4398" w:rsidRDefault="004902DC" w:rsidP="00131989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C439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R:5'-GAGAAGAAGCCCACCGCGATGTGCCCCGTGTG-3'</w:t>
            </w:r>
          </w:p>
        </w:tc>
      </w:tr>
    </w:tbl>
    <w:p w14:paraId="63515BB3" w14:textId="77777777" w:rsidR="004902DC" w:rsidRDefault="004902DC" w:rsidP="004902DC"/>
    <w:p w14:paraId="4337C6CE" w14:textId="77777777" w:rsidR="004902DC" w:rsidRDefault="004902DC" w:rsidP="004902DC"/>
    <w:p w14:paraId="1FAEFA7B" w14:textId="2D23B879" w:rsidR="004902DC" w:rsidRDefault="004902DC" w:rsidP="004902DC"/>
    <w:p w14:paraId="4E68BD51" w14:textId="79BACC5F" w:rsidR="004B79B8" w:rsidRDefault="004B79B8" w:rsidP="004902DC"/>
    <w:p w14:paraId="0E3F40AA" w14:textId="1384996A" w:rsidR="004B79B8" w:rsidRDefault="004B79B8" w:rsidP="004902DC"/>
    <w:p w14:paraId="60FE2C41" w14:textId="17644F71" w:rsidR="004B79B8" w:rsidRDefault="004B79B8" w:rsidP="004902DC"/>
    <w:p w14:paraId="7E48530D" w14:textId="0624D301" w:rsidR="004B79B8" w:rsidRDefault="004B79B8" w:rsidP="004902DC"/>
    <w:p w14:paraId="4DBF7719" w14:textId="0FF2480B" w:rsidR="004B79B8" w:rsidRDefault="004B79B8" w:rsidP="004902DC"/>
    <w:p w14:paraId="5CC281EC" w14:textId="5BB730DF" w:rsidR="004B79B8" w:rsidRDefault="004B79B8" w:rsidP="004902DC"/>
    <w:p w14:paraId="1DDABAB3" w14:textId="071AB089" w:rsidR="004B79B8" w:rsidRDefault="004B79B8" w:rsidP="004902DC"/>
    <w:p w14:paraId="25F3228E" w14:textId="3B41A6DD" w:rsidR="004B79B8" w:rsidRDefault="004B79B8" w:rsidP="004902DC"/>
    <w:p w14:paraId="60AB4167" w14:textId="5D119014" w:rsidR="004B79B8" w:rsidRDefault="004B79B8" w:rsidP="004902DC"/>
    <w:p w14:paraId="05D128A9" w14:textId="72C8DE86" w:rsidR="004B79B8" w:rsidRDefault="004B79B8" w:rsidP="004902DC"/>
    <w:p w14:paraId="1F0DC24D" w14:textId="2CC4222A" w:rsidR="004B79B8" w:rsidRDefault="004B79B8" w:rsidP="004902DC"/>
    <w:p w14:paraId="7B5F719B" w14:textId="346DB6CA" w:rsidR="004B79B8" w:rsidRDefault="004B79B8" w:rsidP="004902DC"/>
    <w:p w14:paraId="700A2D56" w14:textId="047BE0A6" w:rsidR="004B79B8" w:rsidRDefault="004B79B8" w:rsidP="004902DC"/>
    <w:p w14:paraId="1F65EDF0" w14:textId="7759D536" w:rsidR="004B79B8" w:rsidRDefault="004B79B8" w:rsidP="004902DC"/>
    <w:p w14:paraId="4C557FB6" w14:textId="7CF5A994" w:rsidR="004B79B8" w:rsidRDefault="004B79B8" w:rsidP="004902DC"/>
    <w:p w14:paraId="77779CB5" w14:textId="10D100DC" w:rsidR="004B79B8" w:rsidRDefault="004B79B8" w:rsidP="004902DC"/>
    <w:p w14:paraId="3D1AA122" w14:textId="75A12C4E" w:rsidR="004B79B8" w:rsidRDefault="004B79B8" w:rsidP="004902DC"/>
    <w:p w14:paraId="432DA545" w14:textId="5C7335B2" w:rsidR="004B79B8" w:rsidRDefault="004B79B8" w:rsidP="004902DC"/>
    <w:p w14:paraId="4ADFD60A" w14:textId="583D6512" w:rsidR="004B79B8" w:rsidRDefault="004B79B8" w:rsidP="004902DC"/>
    <w:p w14:paraId="465B3955" w14:textId="19D51569" w:rsidR="004B79B8" w:rsidRDefault="004B79B8" w:rsidP="004902DC"/>
    <w:p w14:paraId="1EA30D8D" w14:textId="4CFE9D41" w:rsidR="004B79B8" w:rsidRDefault="004B79B8" w:rsidP="004902DC"/>
    <w:p w14:paraId="5EE39D01" w14:textId="324F1076" w:rsidR="004B79B8" w:rsidRDefault="004B79B8" w:rsidP="004902DC"/>
    <w:p w14:paraId="1E3742AE" w14:textId="0138C229" w:rsidR="004B79B8" w:rsidRDefault="004B79B8" w:rsidP="004902DC"/>
    <w:p w14:paraId="797D5CB5" w14:textId="50300099" w:rsidR="004B79B8" w:rsidRDefault="004B79B8" w:rsidP="004902DC"/>
    <w:p w14:paraId="554FEC2F" w14:textId="77777777" w:rsidR="004B79B8" w:rsidRDefault="004B79B8" w:rsidP="004902DC"/>
    <w:p w14:paraId="34C168BE" w14:textId="51C23F5E" w:rsidR="00087EBD" w:rsidRDefault="00087EBD" w:rsidP="00087EBD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Table</w:t>
      </w:r>
      <w:r w:rsidR="00EF2314">
        <w:rPr>
          <w:rFonts w:ascii="Arial" w:hAnsi="Arial" w:cs="Arial"/>
          <w:b/>
          <w:szCs w:val="24"/>
        </w:rPr>
        <w:t>. S</w:t>
      </w:r>
      <w:r>
        <w:rPr>
          <w:rFonts w:ascii="Arial" w:hAnsi="Arial" w:cs="Arial"/>
          <w:b/>
          <w:szCs w:val="24"/>
        </w:rPr>
        <w:t xml:space="preserve">3 </w:t>
      </w:r>
    </w:p>
    <w:p w14:paraId="16CC1428" w14:textId="6A5CA4E3" w:rsidR="004902DC" w:rsidRDefault="004902DC" w:rsidP="004902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Primer sequences used for qPCR</w:t>
      </w:r>
    </w:p>
    <w:p w14:paraId="7F2E8C60" w14:textId="77777777" w:rsidR="003F1C1C" w:rsidRDefault="003F1C1C" w:rsidP="004902DC">
      <w:pPr>
        <w:rPr>
          <w:rFonts w:ascii="Arial" w:hAnsi="Arial" w:cs="Arial"/>
          <w:b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902DC" w14:paraId="4BFA5DBB" w14:textId="77777777" w:rsidTr="00131989">
        <w:tc>
          <w:tcPr>
            <w:tcW w:w="4148" w:type="dxa"/>
            <w:vAlign w:val="center"/>
          </w:tcPr>
          <w:p w14:paraId="2E2E0358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HUMAN-P21</w:t>
            </w:r>
          </w:p>
        </w:tc>
        <w:tc>
          <w:tcPr>
            <w:tcW w:w="4148" w:type="dxa"/>
            <w:vAlign w:val="center"/>
          </w:tcPr>
          <w:p w14:paraId="36432561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F:5’-CTGGAGACTCTCAGGGTCGAAA-3’</w:t>
            </w:r>
          </w:p>
          <w:p w14:paraId="48FDCEFB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R:5’-GATTAGGGCTTCCTCTTGGAGAA-3’</w:t>
            </w:r>
          </w:p>
        </w:tc>
      </w:tr>
      <w:tr w:rsidR="004902DC" w14:paraId="568635F5" w14:textId="77777777" w:rsidTr="00131989">
        <w:tc>
          <w:tcPr>
            <w:tcW w:w="4148" w:type="dxa"/>
            <w:vAlign w:val="center"/>
          </w:tcPr>
          <w:p w14:paraId="5EEAB403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HUMAN-ZBTB17</w:t>
            </w:r>
          </w:p>
        </w:tc>
        <w:tc>
          <w:tcPr>
            <w:tcW w:w="4148" w:type="dxa"/>
            <w:vAlign w:val="center"/>
          </w:tcPr>
          <w:p w14:paraId="6D08B233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F:5’-TGTAACCCCTCCCTCCAAGC-3’</w:t>
            </w:r>
          </w:p>
          <w:p w14:paraId="01A949F0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R:5’-GTCTAGCACACAGCTCTGAACG-3’</w:t>
            </w:r>
          </w:p>
        </w:tc>
      </w:tr>
      <w:tr w:rsidR="004902DC" w14:paraId="10305280" w14:textId="77777777" w:rsidTr="00131989">
        <w:tc>
          <w:tcPr>
            <w:tcW w:w="4148" w:type="dxa"/>
            <w:vAlign w:val="center"/>
          </w:tcPr>
          <w:p w14:paraId="75D0D391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HUMAN-CDC45</w:t>
            </w:r>
          </w:p>
        </w:tc>
        <w:tc>
          <w:tcPr>
            <w:tcW w:w="4148" w:type="dxa"/>
            <w:vAlign w:val="center"/>
          </w:tcPr>
          <w:p w14:paraId="675145A1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F:5’-CTTGAAGTTCCCGCCTATGAAG-3’</w:t>
            </w:r>
          </w:p>
          <w:p w14:paraId="33E91751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R:5’-GCATGGTTTGCTCCACTATCTC-3’</w:t>
            </w:r>
          </w:p>
        </w:tc>
      </w:tr>
      <w:tr w:rsidR="004902DC" w14:paraId="576EF2CD" w14:textId="77777777" w:rsidTr="00131989">
        <w:tc>
          <w:tcPr>
            <w:tcW w:w="4148" w:type="dxa"/>
            <w:vAlign w:val="center"/>
          </w:tcPr>
          <w:p w14:paraId="28D9A456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HUMAN-TP53</w:t>
            </w:r>
          </w:p>
        </w:tc>
        <w:tc>
          <w:tcPr>
            <w:tcW w:w="4148" w:type="dxa"/>
            <w:vAlign w:val="center"/>
          </w:tcPr>
          <w:p w14:paraId="408234A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F:5’-CCTGGTCCTCTGACTGCTCT-3’</w:t>
            </w:r>
          </w:p>
          <w:p w14:paraId="5E2BF550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R:5’-GTGTAGGAGCTGCTGGTGCA-3’</w:t>
            </w:r>
          </w:p>
        </w:tc>
      </w:tr>
      <w:tr w:rsidR="004902DC" w14:paraId="7E9E88C1" w14:textId="77777777" w:rsidTr="00131989">
        <w:tc>
          <w:tcPr>
            <w:tcW w:w="4148" w:type="dxa"/>
            <w:vAlign w:val="center"/>
          </w:tcPr>
          <w:p w14:paraId="56657C29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HUAMN-ABL1</w:t>
            </w:r>
          </w:p>
        </w:tc>
        <w:tc>
          <w:tcPr>
            <w:tcW w:w="4148" w:type="dxa"/>
            <w:vAlign w:val="center"/>
          </w:tcPr>
          <w:p w14:paraId="0E591AF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F:5’-AGGAGCTCTCATGGGTGAACA-3’</w:t>
            </w:r>
          </w:p>
          <w:p w14:paraId="0B6D63E9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R:5’-GTTCTCCCCTACCAGGCAGTT-3’</w:t>
            </w:r>
          </w:p>
        </w:tc>
      </w:tr>
      <w:tr w:rsidR="004902DC" w14:paraId="11C72004" w14:textId="77777777" w:rsidTr="00131989">
        <w:tc>
          <w:tcPr>
            <w:tcW w:w="4148" w:type="dxa"/>
            <w:vAlign w:val="center"/>
          </w:tcPr>
          <w:p w14:paraId="22F14D46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HUMAN-PLK1</w:t>
            </w:r>
          </w:p>
        </w:tc>
        <w:tc>
          <w:tcPr>
            <w:tcW w:w="4148" w:type="dxa"/>
            <w:vAlign w:val="center"/>
          </w:tcPr>
          <w:p w14:paraId="1E2E4555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F:5’-AAAGAGATCCCGGAGGTCCTA-3’</w:t>
            </w:r>
          </w:p>
          <w:p w14:paraId="70268B9E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R:5’-GGCTGCGGTGAATGGATATTTC-3’</w:t>
            </w:r>
          </w:p>
        </w:tc>
      </w:tr>
      <w:tr w:rsidR="004902DC" w14:paraId="40E0A8A3" w14:textId="77777777" w:rsidTr="00131989">
        <w:tc>
          <w:tcPr>
            <w:tcW w:w="4148" w:type="dxa"/>
            <w:vAlign w:val="center"/>
          </w:tcPr>
          <w:p w14:paraId="1F23F76C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HUMAN-CDC20</w:t>
            </w:r>
          </w:p>
        </w:tc>
        <w:tc>
          <w:tcPr>
            <w:tcW w:w="4148" w:type="dxa"/>
            <w:vAlign w:val="center"/>
          </w:tcPr>
          <w:p w14:paraId="41D7A607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C439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F:5’-GCACAGTTCGCGTTCGAGA-3’</w:t>
            </w:r>
          </w:p>
          <w:p w14:paraId="09093270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R:5’-CTGGATTTGCCAGGAGTTCGG-3’</w:t>
            </w:r>
          </w:p>
        </w:tc>
      </w:tr>
      <w:tr w:rsidR="004902DC" w14:paraId="1F92A02B" w14:textId="77777777" w:rsidTr="00131989">
        <w:tc>
          <w:tcPr>
            <w:tcW w:w="4148" w:type="dxa"/>
            <w:vAlign w:val="center"/>
          </w:tcPr>
          <w:p w14:paraId="05B246AA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HUMAN-KDM5B</w:t>
            </w:r>
          </w:p>
        </w:tc>
        <w:tc>
          <w:tcPr>
            <w:tcW w:w="4148" w:type="dxa"/>
            <w:vAlign w:val="center"/>
          </w:tcPr>
          <w:p w14:paraId="234DAC3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F:5’-AATCAAACTGAGCCACCCCA-3’</w:t>
            </w:r>
          </w:p>
          <w:p w14:paraId="75D5A11C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4C4398">
              <w:rPr>
                <w:rFonts w:ascii="Arial" w:hAnsi="Arial" w:cs="Arial"/>
                <w:sz w:val="20"/>
              </w:rPr>
              <w:t>R:5’-CAGTCCACCTCATCTCCTTCTG-3’</w:t>
            </w:r>
          </w:p>
        </w:tc>
      </w:tr>
      <w:tr w:rsidR="004902DC" w14:paraId="461A542B" w14:textId="77777777" w:rsidTr="00131989">
        <w:tc>
          <w:tcPr>
            <w:tcW w:w="4148" w:type="dxa"/>
            <w:vAlign w:val="center"/>
          </w:tcPr>
          <w:p w14:paraId="571741CD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HUMAN-ACTINB</w:t>
            </w:r>
          </w:p>
        </w:tc>
        <w:tc>
          <w:tcPr>
            <w:tcW w:w="4148" w:type="dxa"/>
            <w:vAlign w:val="center"/>
          </w:tcPr>
          <w:p w14:paraId="32442772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F:5’-ACTCTTCCAGCCTTCCTTCC-3’</w:t>
            </w:r>
          </w:p>
          <w:p w14:paraId="7BAA0F4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R:5’-CGTCATACTCCTGCTTGCTG-3’</w:t>
            </w:r>
          </w:p>
        </w:tc>
      </w:tr>
      <w:tr w:rsidR="004902DC" w14:paraId="53FF96A8" w14:textId="77777777" w:rsidTr="00131989">
        <w:tc>
          <w:tcPr>
            <w:tcW w:w="4148" w:type="dxa"/>
            <w:vAlign w:val="center"/>
          </w:tcPr>
          <w:p w14:paraId="7B1BC2DE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p21-chip-p1</w:t>
            </w:r>
          </w:p>
        </w:tc>
        <w:tc>
          <w:tcPr>
            <w:tcW w:w="4148" w:type="dxa"/>
            <w:vAlign w:val="center"/>
          </w:tcPr>
          <w:p w14:paraId="730FC943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F:5’-AGTGTGGCCAAAGGATCTGA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3FA9110B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R:5’-ACTGAGATTTGCAGCAGACAC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7E617E2F" w14:textId="77777777" w:rsidTr="00131989">
        <w:tc>
          <w:tcPr>
            <w:tcW w:w="4148" w:type="dxa"/>
            <w:vAlign w:val="center"/>
          </w:tcPr>
          <w:p w14:paraId="0F4385B3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2</w:t>
            </w:r>
          </w:p>
        </w:tc>
        <w:tc>
          <w:tcPr>
            <w:tcW w:w="4148" w:type="dxa"/>
            <w:vAlign w:val="center"/>
          </w:tcPr>
          <w:p w14:paraId="2C6CCF43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F:5’-GCCCATTAATATTATAGGTCTGGC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65580FC2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R:5’-CAATGCTGGC CTCGAAG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2D370682" w14:textId="77777777" w:rsidTr="00131989">
        <w:tc>
          <w:tcPr>
            <w:tcW w:w="4148" w:type="dxa"/>
            <w:vAlign w:val="center"/>
          </w:tcPr>
          <w:p w14:paraId="7D32C2D0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3</w:t>
            </w:r>
          </w:p>
        </w:tc>
        <w:tc>
          <w:tcPr>
            <w:tcW w:w="4148" w:type="dxa"/>
            <w:vAlign w:val="center"/>
          </w:tcPr>
          <w:p w14:paraId="1F689B94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F:5’-GCCTCTCTTCAAACATTGTACAAG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0B25338B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R:5’-TCTATGAGAGTCCTTGTGGGC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77EEA649" w14:textId="77777777" w:rsidTr="00131989">
        <w:tc>
          <w:tcPr>
            <w:tcW w:w="4148" w:type="dxa"/>
            <w:vAlign w:val="center"/>
          </w:tcPr>
          <w:p w14:paraId="330166BE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4</w:t>
            </w:r>
          </w:p>
        </w:tc>
        <w:tc>
          <w:tcPr>
            <w:tcW w:w="4148" w:type="dxa"/>
            <w:vAlign w:val="center"/>
          </w:tcPr>
          <w:p w14:paraId="57CF65BB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</w:t>
            </w:r>
            <w:r w:rsidRPr="00297E15">
              <w:rPr>
                <w:rFonts w:ascii="Arial" w:hAnsi="Arial" w:cs="Arial"/>
                <w:sz w:val="20"/>
              </w:rPr>
              <w:t>GGAGTCTCACTCTGTCACCCA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4A7EA78D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</w:t>
            </w:r>
            <w:r w:rsidRPr="00297E15">
              <w:rPr>
                <w:rFonts w:ascii="Arial" w:hAnsi="Arial" w:cs="Arial"/>
                <w:sz w:val="20"/>
              </w:rPr>
              <w:t>AATATGGTG AAACCCCGTC TC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5B2341C2" w14:textId="77777777" w:rsidTr="00131989">
        <w:tc>
          <w:tcPr>
            <w:tcW w:w="4148" w:type="dxa"/>
            <w:vAlign w:val="center"/>
          </w:tcPr>
          <w:p w14:paraId="196E2519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5</w:t>
            </w:r>
          </w:p>
        </w:tc>
        <w:tc>
          <w:tcPr>
            <w:tcW w:w="4148" w:type="dxa"/>
            <w:vAlign w:val="center"/>
          </w:tcPr>
          <w:p w14:paraId="3191FD2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</w:t>
            </w:r>
            <w:r w:rsidRPr="00297E15">
              <w:rPr>
                <w:rFonts w:ascii="Arial" w:hAnsi="Arial" w:cs="Arial"/>
                <w:sz w:val="20"/>
              </w:rPr>
              <w:t>AGACGGGGTTTCACCATATTG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48AACA64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</w:t>
            </w:r>
            <w:r w:rsidRPr="00297E15">
              <w:rPr>
                <w:rFonts w:ascii="Arial" w:hAnsi="Arial" w:cs="Arial"/>
                <w:sz w:val="20"/>
              </w:rPr>
              <w:t>GATTACAGGCATGCACCACC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26FD05E8" w14:textId="77777777" w:rsidTr="00131989">
        <w:tc>
          <w:tcPr>
            <w:tcW w:w="4148" w:type="dxa"/>
            <w:vAlign w:val="center"/>
          </w:tcPr>
          <w:p w14:paraId="729E8ABD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6</w:t>
            </w:r>
          </w:p>
        </w:tc>
        <w:tc>
          <w:tcPr>
            <w:tcW w:w="4148" w:type="dxa"/>
            <w:vAlign w:val="center"/>
          </w:tcPr>
          <w:p w14:paraId="473D57A4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</w:t>
            </w:r>
            <w:r w:rsidRPr="00297E15">
              <w:rPr>
                <w:rFonts w:ascii="Arial" w:hAnsi="Arial" w:cs="Arial"/>
                <w:sz w:val="20"/>
              </w:rPr>
              <w:t>ATGGTGGTGCATGCCTGTA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17580679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</w:t>
            </w:r>
            <w:r w:rsidRPr="00297E15">
              <w:rPr>
                <w:rFonts w:ascii="Arial" w:hAnsi="Arial" w:cs="Arial"/>
                <w:sz w:val="20"/>
              </w:rPr>
              <w:t>TCAGCTTTCAGAGGAATTCACC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2961887F" w14:textId="77777777" w:rsidTr="00131989">
        <w:tc>
          <w:tcPr>
            <w:tcW w:w="4148" w:type="dxa"/>
            <w:vAlign w:val="center"/>
          </w:tcPr>
          <w:p w14:paraId="53D866BA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7</w:t>
            </w:r>
          </w:p>
        </w:tc>
        <w:tc>
          <w:tcPr>
            <w:tcW w:w="4148" w:type="dxa"/>
            <w:vAlign w:val="center"/>
          </w:tcPr>
          <w:p w14:paraId="2FE9D86B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</w:t>
            </w:r>
            <w:r w:rsidRPr="00297E15">
              <w:rPr>
                <w:rFonts w:ascii="Arial" w:hAnsi="Arial" w:cs="Arial"/>
                <w:sz w:val="20"/>
              </w:rPr>
              <w:t>TGAAGGTGAATTCCTCTGAAAGC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39205B76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</w:t>
            </w:r>
            <w:r w:rsidRPr="00297E15">
              <w:rPr>
                <w:rFonts w:ascii="Arial" w:hAnsi="Arial" w:cs="Arial"/>
                <w:sz w:val="20"/>
              </w:rPr>
              <w:t>GACAAGAGTGCCCAGTCCAG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  <w:tr w:rsidR="004902DC" w14:paraId="34A03490" w14:textId="77777777" w:rsidTr="00131989">
        <w:tc>
          <w:tcPr>
            <w:tcW w:w="4148" w:type="dxa"/>
            <w:vAlign w:val="center"/>
          </w:tcPr>
          <w:p w14:paraId="1DBE46AE" w14:textId="77777777" w:rsidR="004902DC" w:rsidRPr="004C4398" w:rsidRDefault="004902DC" w:rsidP="00131989">
            <w:pPr>
              <w:jc w:val="center"/>
              <w:rPr>
                <w:rFonts w:ascii="Arial" w:eastAsia="宋体" w:hAnsi="Arial" w:cs="Arial"/>
                <w:sz w:val="20"/>
              </w:rPr>
            </w:pPr>
            <w:r w:rsidRPr="004C4398">
              <w:rPr>
                <w:rFonts w:ascii="Arial" w:eastAsia="宋体" w:hAnsi="Arial" w:cs="Arial"/>
                <w:sz w:val="20"/>
              </w:rPr>
              <w:t>HUMAN-</w:t>
            </w:r>
            <w:r w:rsidRPr="00063F1E">
              <w:rPr>
                <w:rFonts w:ascii="Arial" w:eastAsia="宋体" w:hAnsi="Arial" w:cs="Arial"/>
                <w:sz w:val="20"/>
              </w:rPr>
              <w:t>p21-chip-p</w:t>
            </w:r>
            <w:r w:rsidRPr="004C4398">
              <w:rPr>
                <w:rFonts w:ascii="Arial" w:eastAsia="宋体" w:hAnsi="Arial" w:cs="Arial"/>
                <w:sz w:val="20"/>
              </w:rPr>
              <w:t>8</w:t>
            </w:r>
          </w:p>
        </w:tc>
        <w:tc>
          <w:tcPr>
            <w:tcW w:w="4148" w:type="dxa"/>
            <w:vAlign w:val="center"/>
          </w:tcPr>
          <w:p w14:paraId="27AA532F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F:5’-</w:t>
            </w:r>
            <w:r w:rsidRPr="00297E15">
              <w:rPr>
                <w:rFonts w:ascii="Arial" w:hAnsi="Arial" w:cs="Arial"/>
                <w:sz w:val="20"/>
              </w:rPr>
              <w:t>CTGGACTGGGCACTCTTGTC</w:t>
            </w:r>
            <w:r>
              <w:rPr>
                <w:rFonts w:ascii="Arial" w:hAnsi="Arial" w:cs="Arial"/>
                <w:sz w:val="20"/>
              </w:rPr>
              <w:t>-3’</w:t>
            </w:r>
          </w:p>
          <w:p w14:paraId="4C4600F9" w14:textId="77777777" w:rsidR="004902DC" w:rsidRPr="004C4398" w:rsidRDefault="004902DC" w:rsidP="00131989">
            <w:pPr>
              <w:jc w:val="center"/>
              <w:rPr>
                <w:rFonts w:ascii="Arial" w:hAnsi="Arial" w:cs="Arial"/>
                <w:sz w:val="20"/>
              </w:rPr>
            </w:pPr>
            <w:r w:rsidRPr="004C4398">
              <w:rPr>
                <w:rFonts w:ascii="Arial" w:hAnsi="Arial" w:cs="Arial"/>
                <w:sz w:val="20"/>
              </w:rPr>
              <w:t>R:5’-</w:t>
            </w:r>
            <w:r w:rsidRPr="00297E15">
              <w:rPr>
                <w:rFonts w:ascii="Arial" w:hAnsi="Arial" w:cs="Arial"/>
                <w:sz w:val="20"/>
              </w:rPr>
              <w:t>GACAAAATAGCCACCAGCCTC</w:t>
            </w:r>
            <w:r>
              <w:rPr>
                <w:rFonts w:ascii="Arial" w:hAnsi="Arial" w:cs="Arial"/>
                <w:sz w:val="20"/>
              </w:rPr>
              <w:t>-3’</w:t>
            </w:r>
          </w:p>
        </w:tc>
      </w:tr>
    </w:tbl>
    <w:p w14:paraId="73FB7E06" w14:textId="77777777" w:rsidR="00B45150" w:rsidRDefault="00B45150" w:rsidP="00A8689D"/>
    <w:sectPr w:rsidR="00B45150" w:rsidSect="00A4221F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ED03" w14:textId="77777777" w:rsidR="007C67C9" w:rsidRDefault="007C67C9" w:rsidP="00B77B1E">
      <w:r>
        <w:separator/>
      </w:r>
    </w:p>
  </w:endnote>
  <w:endnote w:type="continuationSeparator" w:id="0">
    <w:p w14:paraId="12F995DB" w14:textId="77777777" w:rsidR="007C67C9" w:rsidRDefault="007C67C9" w:rsidP="00B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fpvyAdvTTb5929f4c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7AB1" w14:textId="77777777" w:rsidR="007C67C9" w:rsidRDefault="007C67C9" w:rsidP="00B77B1E">
      <w:r>
        <w:separator/>
      </w:r>
    </w:p>
  </w:footnote>
  <w:footnote w:type="continuationSeparator" w:id="0">
    <w:p w14:paraId="3221D244" w14:textId="77777777" w:rsidR="007C67C9" w:rsidRDefault="007C67C9" w:rsidP="00B7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6B23"/>
    <w:multiLevelType w:val="multilevel"/>
    <w:tmpl w:val="3FB46ED0"/>
    <w:lvl w:ilvl="0">
      <w:start w:val="1"/>
      <w:numFmt w:val="upperLetter"/>
      <w:lvlText w:val="(%1)"/>
      <w:lvlJc w:val="left"/>
      <w:pPr>
        <w:ind w:left="675" w:hanging="360"/>
      </w:pPr>
      <w:rPr>
        <w:rFonts w:ascii="Arial" w:eastAsiaTheme="minorEastAsia" w:hAnsi="Arial" w:cs="Arial"/>
        <w:color w:val="0070C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4594129C"/>
    <w:multiLevelType w:val="multilevel"/>
    <w:tmpl w:val="B2969952"/>
    <w:lvl w:ilvl="0">
      <w:start w:val="1"/>
      <w:numFmt w:val="upperLetter"/>
      <w:lvlText w:val="(%1)"/>
      <w:lvlJc w:val="left"/>
      <w:pPr>
        <w:ind w:left="675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6E8C3C3C"/>
    <w:multiLevelType w:val="multilevel"/>
    <w:tmpl w:val="6E8C3C3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6C"/>
    <w:rsid w:val="00055FE8"/>
    <w:rsid w:val="00087EBD"/>
    <w:rsid w:val="000D64FB"/>
    <w:rsid w:val="000F7912"/>
    <w:rsid w:val="00143F6C"/>
    <w:rsid w:val="0017026F"/>
    <w:rsid w:val="00220231"/>
    <w:rsid w:val="00241E03"/>
    <w:rsid w:val="00343A4C"/>
    <w:rsid w:val="003F1C1C"/>
    <w:rsid w:val="00452CC4"/>
    <w:rsid w:val="004902DC"/>
    <w:rsid w:val="004B79B8"/>
    <w:rsid w:val="004D6B9C"/>
    <w:rsid w:val="004E51AC"/>
    <w:rsid w:val="00525AFC"/>
    <w:rsid w:val="005B36AD"/>
    <w:rsid w:val="005B5B91"/>
    <w:rsid w:val="00621363"/>
    <w:rsid w:val="00653578"/>
    <w:rsid w:val="0074707E"/>
    <w:rsid w:val="007C67C9"/>
    <w:rsid w:val="007F728E"/>
    <w:rsid w:val="00802CDB"/>
    <w:rsid w:val="008F15C9"/>
    <w:rsid w:val="00904C98"/>
    <w:rsid w:val="00923106"/>
    <w:rsid w:val="009A3519"/>
    <w:rsid w:val="00A108AD"/>
    <w:rsid w:val="00A4221F"/>
    <w:rsid w:val="00A62863"/>
    <w:rsid w:val="00A8689D"/>
    <w:rsid w:val="00B45150"/>
    <w:rsid w:val="00B77B1E"/>
    <w:rsid w:val="00BC0A37"/>
    <w:rsid w:val="00C15125"/>
    <w:rsid w:val="00CC7726"/>
    <w:rsid w:val="00E42BFC"/>
    <w:rsid w:val="00EA1FE1"/>
    <w:rsid w:val="00EF2314"/>
    <w:rsid w:val="00F33ED5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FB8FF"/>
  <w15:chartTrackingRefBased/>
  <w15:docId w15:val="{1DBC1D00-E16B-47FF-9D68-B74FFDA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BD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B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B1E"/>
    <w:rPr>
      <w:sz w:val="18"/>
      <w:szCs w:val="18"/>
    </w:rPr>
  </w:style>
  <w:style w:type="character" w:styleId="a7">
    <w:name w:val="Hyperlink"/>
    <w:basedOn w:val="a0"/>
    <w:uiPriority w:val="99"/>
    <w:unhideWhenUsed/>
    <w:rsid w:val="00B77B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7B1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04C9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4C98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04C98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table" w:styleId="ac">
    <w:name w:val="Table Grid"/>
    <w:basedOn w:val="a1"/>
    <w:uiPriority w:val="39"/>
    <w:rsid w:val="0049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A4221F"/>
  </w:style>
  <w:style w:type="character" w:customStyle="1" w:styleId="fontstyle01">
    <w:name w:val="fontstyle01"/>
    <w:basedOn w:val="a0"/>
    <w:rsid w:val="004B79B8"/>
    <w:rPr>
      <w:rFonts w:ascii="LbfpvyAdvTTb5929f4c" w:hAnsi="LbfpvyAdvTTb5929f4c" w:hint="default"/>
      <w:b w:val="0"/>
      <w:bCs w:val="0"/>
      <w:i w:val="0"/>
      <w:iCs w:val="0"/>
      <w:color w:val="131413"/>
      <w:sz w:val="16"/>
      <w:szCs w:val="16"/>
    </w:rPr>
  </w:style>
  <w:style w:type="paragraph" w:styleId="ae">
    <w:name w:val="Normal (Web)"/>
    <w:basedOn w:val="a"/>
    <w:uiPriority w:val="99"/>
    <w:unhideWhenUsed/>
    <w:rsid w:val="004B79B8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Bingluo Zhou</dc:creator>
  <cp:keywords/>
  <dc:description/>
  <cp:lastModifiedBy>Bingluo Zhou</cp:lastModifiedBy>
  <cp:revision>17</cp:revision>
  <cp:lastPrinted>2021-06-12T05:52:00Z</cp:lastPrinted>
  <dcterms:created xsi:type="dcterms:W3CDTF">2021-05-29T15:15:00Z</dcterms:created>
  <dcterms:modified xsi:type="dcterms:W3CDTF">2021-06-13T13:50:00Z</dcterms:modified>
</cp:coreProperties>
</file>