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78108" w14:textId="23B958CE" w:rsidR="00A83E4D" w:rsidRPr="001B236E" w:rsidRDefault="00A83E4D" w:rsidP="001B236E">
      <w:pPr>
        <w:spacing w:line="360" w:lineRule="auto"/>
        <w:rPr>
          <w:rFonts w:ascii="Times New Roman" w:hAnsi="Times New Roman" w:cs="Times New Roman"/>
          <w:b/>
          <w:bCs/>
        </w:rPr>
      </w:pPr>
      <w:proofErr w:type="spellStart"/>
      <w:r>
        <w:rPr>
          <w:rFonts w:ascii="Times New Roman" w:hAnsi="Times New Roman" w:cs="Times New Roman"/>
          <w:b/>
          <w:bCs/>
          <w:sz w:val="32"/>
          <w:szCs w:val="28"/>
        </w:rPr>
        <w:t>FDMine</w:t>
      </w:r>
      <w:proofErr w:type="spellEnd"/>
      <w:r>
        <w:rPr>
          <w:rFonts w:ascii="Times New Roman" w:hAnsi="Times New Roman" w:cs="Times New Roman"/>
          <w:b/>
          <w:bCs/>
          <w:sz w:val="32"/>
          <w:szCs w:val="28"/>
        </w:rPr>
        <w:t>: a graph mining approach to predict and evaluate food-drug interactions</w:t>
      </w:r>
    </w:p>
    <w:p w14:paraId="1F2DE88C" w14:textId="77777777" w:rsidR="00A83E4D" w:rsidRDefault="00A83E4D" w:rsidP="00A83E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Md. Mostafizur Rahman</w:t>
      </w:r>
      <w:r>
        <w:rPr>
          <w:rFonts w:asciiTheme="majorBidi" w:hAnsiTheme="majorBidi" w:cstheme="majorBidi"/>
          <w:color w:val="000000" w:themeColor="text1"/>
          <w:vertAlign w:val="superscript"/>
        </w:rPr>
        <w:t>1</w:t>
      </w:r>
      <w:r>
        <w:rPr>
          <w:rFonts w:asciiTheme="majorBidi" w:hAnsiTheme="majorBidi" w:cstheme="majorBidi"/>
          <w:color w:val="000000" w:themeColor="text1"/>
        </w:rPr>
        <w:t>, Srinivas Mukund Vadrev</w:t>
      </w:r>
      <w:r>
        <w:rPr>
          <w:rFonts w:asciiTheme="majorBidi" w:hAnsiTheme="majorBidi" w:cstheme="majorBidi"/>
          <w:color w:val="000000" w:themeColor="text1"/>
          <w:vertAlign w:val="superscript"/>
        </w:rPr>
        <w:t>1</w:t>
      </w:r>
      <w:r>
        <w:rPr>
          <w:rFonts w:asciiTheme="majorBidi" w:hAnsiTheme="majorBidi" w:cstheme="majorBidi"/>
          <w:color w:val="000000" w:themeColor="text1"/>
        </w:rPr>
        <w:t>, Arturo Magana-Mora</w:t>
      </w:r>
      <w:r>
        <w:rPr>
          <w:rFonts w:asciiTheme="majorBidi" w:hAnsiTheme="majorBidi" w:cstheme="majorBidi"/>
          <w:color w:val="000000" w:themeColor="text1"/>
          <w:vertAlign w:val="superscript"/>
        </w:rPr>
        <w:t>2</w:t>
      </w:r>
      <w:r>
        <w:rPr>
          <w:rFonts w:asciiTheme="majorBidi" w:hAnsiTheme="majorBidi" w:cstheme="majorBidi"/>
          <w:color w:val="000000" w:themeColor="text1"/>
        </w:rPr>
        <w:t>, Jacob Levman</w:t>
      </w:r>
      <w:r>
        <w:rPr>
          <w:rFonts w:asciiTheme="majorBidi" w:hAnsiTheme="majorBidi" w:cstheme="majorBidi"/>
          <w:color w:val="000000" w:themeColor="text1"/>
          <w:vertAlign w:val="superscript"/>
        </w:rPr>
        <w:t>1</w:t>
      </w:r>
      <w:r>
        <w:rPr>
          <w:rFonts w:asciiTheme="majorBidi" w:hAnsiTheme="majorBidi" w:cstheme="majorBidi"/>
          <w:color w:val="000000" w:themeColor="text1"/>
        </w:rPr>
        <w:t xml:space="preserve"> and Othman Soufan</w:t>
      </w:r>
      <w:r>
        <w:rPr>
          <w:rFonts w:asciiTheme="majorBidi" w:hAnsiTheme="majorBidi" w:cstheme="majorBidi"/>
          <w:color w:val="000000" w:themeColor="text1"/>
          <w:vertAlign w:val="superscript"/>
        </w:rPr>
        <w:t>1</w:t>
      </w:r>
    </w:p>
    <w:p w14:paraId="3F3F1821" w14:textId="77777777" w:rsidR="00A83E4D" w:rsidRDefault="00A83E4D" w:rsidP="00A83E4D">
      <w:pPr>
        <w:spacing w:line="360" w:lineRule="auto"/>
        <w:jc w:val="both"/>
        <w:rPr>
          <w:rFonts w:asciiTheme="majorBidi" w:hAnsiTheme="majorBidi" w:cstheme="majorBidi"/>
          <w:i/>
          <w:iCs/>
          <w:color w:val="000000" w:themeColor="text1"/>
          <w:sz w:val="16"/>
          <w:szCs w:val="16"/>
        </w:rPr>
      </w:pPr>
    </w:p>
    <w:p w14:paraId="728D7896" w14:textId="77777777" w:rsidR="00A83E4D" w:rsidRDefault="00A83E4D" w:rsidP="00A83E4D">
      <w:pPr>
        <w:spacing w:line="360" w:lineRule="auto"/>
        <w:jc w:val="both"/>
        <w:rPr>
          <w:rFonts w:asciiTheme="majorBidi" w:hAnsiTheme="majorBidi" w:cstheme="majorBidi"/>
          <w:i/>
          <w:iCs/>
          <w:color w:val="000000" w:themeColor="text1"/>
        </w:rPr>
      </w:pPr>
      <w:r>
        <w:rPr>
          <w:rFonts w:asciiTheme="majorBidi" w:hAnsiTheme="majorBidi" w:cstheme="majorBidi"/>
          <w:i/>
          <w:iCs/>
          <w:color w:val="000000" w:themeColor="text1"/>
          <w:vertAlign w:val="superscript"/>
        </w:rPr>
        <w:t>1</w:t>
      </w:r>
      <w:r>
        <w:rPr>
          <w:rFonts w:asciiTheme="majorBidi" w:hAnsiTheme="majorBidi" w:cstheme="majorBidi"/>
          <w:i/>
          <w:iCs/>
          <w:color w:val="000000" w:themeColor="text1"/>
        </w:rPr>
        <w:t>Department of Computer Science, St. Francis Xavier University, Nova Scotia, Canada</w:t>
      </w:r>
    </w:p>
    <w:p w14:paraId="38580116" w14:textId="77777777" w:rsidR="00A83E4D" w:rsidRDefault="00A83E4D" w:rsidP="00A83E4D">
      <w:pPr>
        <w:spacing w:line="360" w:lineRule="auto"/>
        <w:jc w:val="both"/>
        <w:rPr>
          <w:rFonts w:asciiTheme="majorBidi" w:hAnsiTheme="majorBidi" w:cstheme="majorBidi"/>
          <w:i/>
          <w:iCs/>
          <w:color w:val="000000" w:themeColor="text1"/>
        </w:rPr>
      </w:pPr>
      <w:r>
        <w:rPr>
          <w:rFonts w:asciiTheme="majorBidi" w:hAnsiTheme="majorBidi" w:cstheme="majorBidi"/>
          <w:i/>
          <w:iCs/>
          <w:color w:val="000000" w:themeColor="text1"/>
          <w:vertAlign w:val="superscript"/>
        </w:rPr>
        <w:t>2</w:t>
      </w:r>
      <w:r>
        <w:rPr>
          <w:rFonts w:asciiTheme="majorBidi" w:hAnsiTheme="majorBidi" w:cstheme="majorBidi"/>
          <w:i/>
          <w:iCs/>
          <w:color w:val="000000" w:themeColor="text1"/>
        </w:rPr>
        <w:t>Saudi Aramco, EXPEC Advanced Research Center, Drilling Technology Team, Dhahran, 31311, Saudi Arabia.</w:t>
      </w:r>
    </w:p>
    <w:p w14:paraId="4AF37053" w14:textId="77777777" w:rsidR="00A83E4D" w:rsidRDefault="00A83E4D" w:rsidP="00A83E4D">
      <w:pPr>
        <w:rPr>
          <w:rFonts w:ascii="Ubuntu" w:hAnsi="Ubuntu"/>
        </w:rPr>
      </w:pPr>
    </w:p>
    <w:p w14:paraId="7829096C" w14:textId="069A71DF" w:rsidR="00A83E4D" w:rsidRDefault="00A83E4D" w:rsidP="00A83E4D">
      <w:pPr>
        <w:jc w:val="center"/>
        <w:rPr>
          <w:rFonts w:ascii="Ubuntu" w:hAnsi="Ubuntu"/>
        </w:rPr>
      </w:pPr>
      <w:r>
        <w:rPr>
          <w:rFonts w:ascii="Times New Roman" w:hAnsi="Times New Roman" w:cs="Times New Roman"/>
          <w:b/>
          <w:bCs/>
          <w:sz w:val="32"/>
          <w:szCs w:val="28"/>
        </w:rPr>
        <w:t>Additional File 1</w:t>
      </w:r>
    </w:p>
    <w:p w14:paraId="23F35A61" w14:textId="49DF0352" w:rsidR="00B63C9D" w:rsidRPr="00B656A1" w:rsidRDefault="00B63C9D" w:rsidP="00B63C9D">
      <w:pPr>
        <w:rPr>
          <w:rFonts w:ascii="Times New Roman" w:hAnsi="Times New Roman" w:cs="Times New Roman"/>
          <w:b/>
          <w:bCs/>
          <w:sz w:val="24"/>
          <w:szCs w:val="24"/>
        </w:rPr>
      </w:pPr>
    </w:p>
    <w:p w14:paraId="14EA7298" w14:textId="181033DA" w:rsidR="00B63C9D" w:rsidRPr="00B656A1" w:rsidRDefault="00B63C9D" w:rsidP="00B63C9D">
      <w:pPr>
        <w:pStyle w:val="ListParagraph"/>
        <w:numPr>
          <w:ilvl w:val="0"/>
          <w:numId w:val="1"/>
        </w:numPr>
        <w:rPr>
          <w:rFonts w:ascii="Times New Roman" w:hAnsi="Times New Roman" w:cs="Times New Roman"/>
          <w:b/>
          <w:bCs/>
          <w:sz w:val="24"/>
          <w:szCs w:val="24"/>
        </w:rPr>
      </w:pPr>
      <w:proofErr w:type="spellStart"/>
      <w:r w:rsidRPr="00B656A1">
        <w:rPr>
          <w:rFonts w:ascii="Times New Roman" w:hAnsi="Times New Roman" w:cs="Times New Roman"/>
          <w:b/>
          <w:bCs/>
          <w:sz w:val="24"/>
          <w:szCs w:val="24"/>
        </w:rPr>
        <w:t>DrugBank</w:t>
      </w:r>
      <w:proofErr w:type="spellEnd"/>
      <w:r w:rsidRPr="00B656A1">
        <w:rPr>
          <w:rFonts w:ascii="Times New Roman" w:hAnsi="Times New Roman" w:cs="Times New Roman"/>
          <w:b/>
          <w:bCs/>
          <w:sz w:val="24"/>
          <w:szCs w:val="24"/>
        </w:rPr>
        <w:t xml:space="preserve"> Dataset Extraction</w:t>
      </w:r>
    </w:p>
    <w:p w14:paraId="0B8F3097" w14:textId="5F7D7F62" w:rsidR="00B63C9D" w:rsidRDefault="00B63C9D" w:rsidP="00413F42">
      <w:pPr>
        <w:jc w:val="both"/>
        <w:rPr>
          <w:rFonts w:ascii="Times New Roman" w:hAnsi="Times New Roman" w:cs="Times New Roman"/>
        </w:rPr>
      </w:pPr>
      <w:r w:rsidRPr="003A57B3">
        <w:rPr>
          <w:rFonts w:ascii="Times New Roman" w:hAnsi="Times New Roman" w:cs="Times New Roman"/>
        </w:rPr>
        <w:t>The following data flow diagram</w:t>
      </w:r>
      <w:r w:rsidR="007B2254">
        <w:rPr>
          <w:rFonts w:ascii="Times New Roman" w:hAnsi="Times New Roman" w:cs="Times New Roman"/>
        </w:rPr>
        <w:t xml:space="preserve"> (Figure S1)</w:t>
      </w:r>
      <w:r w:rsidRPr="003A57B3">
        <w:rPr>
          <w:rFonts w:ascii="Times New Roman" w:hAnsi="Times New Roman" w:cs="Times New Roman"/>
        </w:rPr>
        <w:t xml:space="preserve"> is showing the extraction procedure of the </w:t>
      </w:r>
      <w:proofErr w:type="spellStart"/>
      <w:r w:rsidRPr="003A57B3">
        <w:rPr>
          <w:rFonts w:ascii="Times New Roman" w:hAnsi="Times New Roman" w:cs="Times New Roman"/>
        </w:rPr>
        <w:t>DrugBank</w:t>
      </w:r>
      <w:proofErr w:type="spellEnd"/>
      <w:r w:rsidRPr="003A57B3">
        <w:rPr>
          <w:rFonts w:ascii="Times New Roman" w:hAnsi="Times New Roman" w:cs="Times New Roman"/>
        </w:rPr>
        <w:t xml:space="preserve"> dataset. The main </w:t>
      </w:r>
      <w:proofErr w:type="spellStart"/>
      <w:r w:rsidRPr="003A57B3">
        <w:rPr>
          <w:rFonts w:ascii="Times New Roman" w:hAnsi="Times New Roman" w:cs="Times New Roman"/>
        </w:rPr>
        <w:t>DrugBank</w:t>
      </w:r>
      <w:proofErr w:type="spellEnd"/>
      <w:r w:rsidRPr="003A57B3">
        <w:rPr>
          <w:rFonts w:ascii="Times New Roman" w:hAnsi="Times New Roman" w:cs="Times New Roman"/>
        </w:rPr>
        <w:t xml:space="preserve"> </w:t>
      </w:r>
      <w:r w:rsidR="00835F4C">
        <w:rPr>
          <w:rFonts w:ascii="Times New Roman" w:hAnsi="Times New Roman" w:cs="Times New Roman"/>
        </w:rPr>
        <w:t>database</w:t>
      </w:r>
      <w:r w:rsidRPr="003A57B3">
        <w:rPr>
          <w:rFonts w:ascii="Times New Roman" w:hAnsi="Times New Roman" w:cs="Times New Roman"/>
        </w:rPr>
        <w:t xml:space="preserve"> is </w:t>
      </w:r>
      <w:r w:rsidR="00835F4C">
        <w:rPr>
          <w:rFonts w:ascii="Times New Roman" w:hAnsi="Times New Roman" w:cs="Times New Roman"/>
        </w:rPr>
        <w:t>big</w:t>
      </w:r>
      <w:r w:rsidRPr="003A57B3">
        <w:rPr>
          <w:rFonts w:ascii="Times New Roman" w:hAnsi="Times New Roman" w:cs="Times New Roman"/>
        </w:rPr>
        <w:t xml:space="preserve"> and contains a lot of information. We used ‘</w:t>
      </w:r>
      <w:proofErr w:type="spellStart"/>
      <w:r w:rsidRPr="003A57B3">
        <w:rPr>
          <w:rFonts w:ascii="Times New Roman" w:hAnsi="Times New Roman" w:cs="Times New Roman"/>
        </w:rPr>
        <w:t>dbparser</w:t>
      </w:r>
      <w:proofErr w:type="spellEnd"/>
      <w:r w:rsidRPr="003A57B3">
        <w:rPr>
          <w:rFonts w:ascii="Times New Roman" w:hAnsi="Times New Roman" w:cs="Times New Roman"/>
        </w:rPr>
        <w:t xml:space="preserve"> v1.2.0’ a package of ‘R’ programming language, and parse the whole dataset to get our project related information dbparser</w:t>
      </w:r>
      <w:r w:rsidR="007B2254" w:rsidRPr="007B2254">
        <w:rPr>
          <w:rFonts w:ascii="Times New Roman" w:hAnsi="Times New Roman" w:cs="Times New Roman"/>
          <w:vertAlign w:val="superscript"/>
        </w:rPr>
        <w:t>1</w:t>
      </w:r>
      <w:r w:rsidRPr="003A57B3">
        <w:rPr>
          <w:rFonts w:ascii="Times New Roman" w:hAnsi="Times New Roman" w:cs="Times New Roman"/>
        </w:rPr>
        <w:t>. In this project we have considered only the ‘approved’ drug group and ‘small molecule’ type drugs information. To complete this job, we used ‘</w:t>
      </w:r>
      <w:proofErr w:type="spellStart"/>
      <w:r w:rsidRPr="003A57B3">
        <w:rPr>
          <w:rFonts w:ascii="Times New Roman" w:hAnsi="Times New Roman" w:cs="Times New Roman"/>
        </w:rPr>
        <w:t>dplyr</w:t>
      </w:r>
      <w:proofErr w:type="spellEnd"/>
      <w:r w:rsidRPr="003A57B3">
        <w:rPr>
          <w:rFonts w:ascii="Times New Roman" w:hAnsi="Times New Roman" w:cs="Times New Roman"/>
        </w:rPr>
        <w:t xml:space="preserve">’ a package of ‘R’ programming language. After minimizing the main </w:t>
      </w:r>
      <w:proofErr w:type="spellStart"/>
      <w:r w:rsidRPr="003A57B3">
        <w:rPr>
          <w:rFonts w:ascii="Times New Roman" w:hAnsi="Times New Roman" w:cs="Times New Roman"/>
        </w:rPr>
        <w:t>DrugBank</w:t>
      </w:r>
      <w:proofErr w:type="spellEnd"/>
      <w:r w:rsidRPr="003A57B3">
        <w:rPr>
          <w:rFonts w:ascii="Times New Roman" w:hAnsi="Times New Roman" w:cs="Times New Roman"/>
        </w:rPr>
        <w:t xml:space="preserve"> dataset, we had 1,683 unique approved small molecule drug information and 788 unique approved molecule drug who has metabolism related interactions.</w:t>
      </w:r>
    </w:p>
    <w:p w14:paraId="5F8847FF" w14:textId="0A3EEE70" w:rsidR="00413F42" w:rsidRDefault="00413F42" w:rsidP="00413F42">
      <w:pPr>
        <w:jc w:val="both"/>
        <w:rPr>
          <w:rFonts w:ascii="Times New Roman" w:hAnsi="Times New Roman" w:cs="Times New Roman"/>
        </w:rPr>
      </w:pPr>
    </w:p>
    <w:p w14:paraId="2B4DE846" w14:textId="04D81849" w:rsidR="00413F42" w:rsidRPr="003A57B3" w:rsidRDefault="00413F42" w:rsidP="00413F42">
      <w:pPr>
        <w:jc w:val="both"/>
        <w:rPr>
          <w:rFonts w:ascii="Times New Roman" w:hAnsi="Times New Roman" w:cs="Times New Roman"/>
        </w:rPr>
      </w:pPr>
      <w:r>
        <w:rPr>
          <w:rFonts w:ascii="Times New Roman" w:hAnsi="Times New Roman" w:cs="Times New Roman"/>
          <w:noProof/>
        </w:rPr>
        <w:drawing>
          <wp:inline distT="0" distB="0" distL="0" distR="0" wp14:anchorId="71286BA7" wp14:editId="0C5399D5">
            <wp:extent cx="5943600" cy="2440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2440305"/>
                    </a:xfrm>
                    <a:prstGeom prst="rect">
                      <a:avLst/>
                    </a:prstGeom>
                  </pic:spPr>
                </pic:pic>
              </a:graphicData>
            </a:graphic>
          </wp:inline>
        </w:drawing>
      </w:r>
    </w:p>
    <w:p w14:paraId="03311AE1" w14:textId="1890A524" w:rsidR="00B63C9D" w:rsidRDefault="00413F42" w:rsidP="001B236E">
      <w:pPr>
        <w:jc w:val="center"/>
        <w:rPr>
          <w:rFonts w:ascii="Times New Roman" w:hAnsi="Times New Roman" w:cs="Times New Roman"/>
        </w:rPr>
      </w:pPr>
      <w:r>
        <w:rPr>
          <w:rFonts w:ascii="Times New Roman" w:hAnsi="Times New Roman" w:cs="Times New Roman"/>
        </w:rPr>
        <w:t xml:space="preserve">Figure S1: </w:t>
      </w:r>
      <w:proofErr w:type="spellStart"/>
      <w:r w:rsidRPr="00413F42">
        <w:rPr>
          <w:rFonts w:ascii="Times New Roman" w:hAnsi="Times New Roman" w:cs="Times New Roman"/>
        </w:rPr>
        <w:t>DrugBank</w:t>
      </w:r>
      <w:proofErr w:type="spellEnd"/>
      <w:r w:rsidRPr="00413F42">
        <w:rPr>
          <w:rFonts w:ascii="Times New Roman" w:hAnsi="Times New Roman" w:cs="Times New Roman"/>
        </w:rPr>
        <w:t xml:space="preserve"> Dataset Extraction </w:t>
      </w:r>
      <w:r w:rsidR="00CB4937">
        <w:rPr>
          <w:rFonts w:ascii="Times New Roman" w:hAnsi="Times New Roman" w:cs="Times New Roman"/>
        </w:rPr>
        <w:t>Procedure</w:t>
      </w:r>
    </w:p>
    <w:p w14:paraId="33448BC9" w14:textId="77777777" w:rsidR="00413F42" w:rsidRPr="003A57B3" w:rsidRDefault="00413F42" w:rsidP="00B63C9D">
      <w:pPr>
        <w:rPr>
          <w:rFonts w:ascii="Times New Roman" w:hAnsi="Times New Roman" w:cs="Times New Roman"/>
        </w:rPr>
      </w:pPr>
    </w:p>
    <w:p w14:paraId="20B384CC" w14:textId="67B37383" w:rsidR="00B63C9D" w:rsidRPr="00413F42" w:rsidRDefault="00B63C9D" w:rsidP="00B63C9D">
      <w:pPr>
        <w:pStyle w:val="ListParagraph"/>
        <w:numPr>
          <w:ilvl w:val="0"/>
          <w:numId w:val="1"/>
        </w:numPr>
        <w:rPr>
          <w:rFonts w:ascii="Times New Roman" w:hAnsi="Times New Roman" w:cs="Times New Roman"/>
          <w:b/>
          <w:bCs/>
        </w:rPr>
      </w:pPr>
      <w:proofErr w:type="spellStart"/>
      <w:r w:rsidRPr="00413F42">
        <w:rPr>
          <w:rFonts w:ascii="Times New Roman" w:hAnsi="Times New Roman" w:cs="Times New Roman"/>
          <w:b/>
          <w:bCs/>
          <w:sz w:val="24"/>
          <w:szCs w:val="24"/>
        </w:rPr>
        <w:t>FooDB</w:t>
      </w:r>
      <w:proofErr w:type="spellEnd"/>
      <w:r w:rsidRPr="00413F42">
        <w:rPr>
          <w:rFonts w:ascii="Times New Roman" w:hAnsi="Times New Roman" w:cs="Times New Roman"/>
          <w:b/>
          <w:bCs/>
          <w:sz w:val="24"/>
          <w:szCs w:val="24"/>
        </w:rPr>
        <w:t xml:space="preserve"> Dataset Extraction</w:t>
      </w:r>
    </w:p>
    <w:p w14:paraId="6A634C18" w14:textId="77777777" w:rsidR="00413F42" w:rsidRPr="003A57B3" w:rsidRDefault="00413F42" w:rsidP="00413F42">
      <w:pPr>
        <w:pStyle w:val="ListParagraph"/>
        <w:ind w:left="360"/>
        <w:rPr>
          <w:rFonts w:ascii="Times New Roman" w:hAnsi="Times New Roman" w:cs="Times New Roman"/>
        </w:rPr>
      </w:pPr>
    </w:p>
    <w:p w14:paraId="08E37E04" w14:textId="023B78F8" w:rsidR="00B63C9D" w:rsidRDefault="00B63C9D" w:rsidP="00CB4937">
      <w:pPr>
        <w:pStyle w:val="ListParagraph"/>
        <w:ind w:left="360"/>
        <w:jc w:val="both"/>
        <w:rPr>
          <w:rFonts w:ascii="Times New Roman" w:hAnsi="Times New Roman" w:cs="Times New Roman"/>
        </w:rPr>
      </w:pPr>
      <w:r w:rsidRPr="003A57B3">
        <w:rPr>
          <w:rFonts w:ascii="Times New Roman" w:hAnsi="Times New Roman" w:cs="Times New Roman"/>
        </w:rPr>
        <w:t xml:space="preserve">For preparing our food dataset, we have downloaded the </w:t>
      </w:r>
      <w:proofErr w:type="spellStart"/>
      <w:r w:rsidRPr="003A57B3">
        <w:rPr>
          <w:rFonts w:ascii="Times New Roman" w:hAnsi="Times New Roman" w:cs="Times New Roman"/>
        </w:rPr>
        <w:t>FooDB</w:t>
      </w:r>
      <w:proofErr w:type="spellEnd"/>
      <w:r w:rsidRPr="003A57B3">
        <w:rPr>
          <w:rFonts w:ascii="Times New Roman" w:hAnsi="Times New Roman" w:cs="Times New Roman"/>
        </w:rPr>
        <w:t xml:space="preserve"> Version 1.0 dataset in JSON format </w:t>
      </w:r>
      <w:proofErr w:type="spellStart"/>
      <w:r w:rsidRPr="003A57B3">
        <w:rPr>
          <w:rFonts w:ascii="Times New Roman" w:hAnsi="Times New Roman" w:cs="Times New Roman"/>
        </w:rPr>
        <w:t>foodb</w:t>
      </w:r>
      <w:proofErr w:type="spellEnd"/>
      <w:r w:rsidRPr="003A57B3">
        <w:rPr>
          <w:rFonts w:ascii="Times New Roman" w:hAnsi="Times New Roman" w:cs="Times New Roman"/>
        </w:rPr>
        <w:t>. We used ‘R’ programming language to parse the database for data pre-processing. We required "</w:t>
      </w:r>
      <w:proofErr w:type="spellStart"/>
      <w:r w:rsidRPr="003A57B3">
        <w:rPr>
          <w:rFonts w:ascii="Times New Roman" w:hAnsi="Times New Roman" w:cs="Times New Roman"/>
        </w:rPr>
        <w:t>tidyverse</w:t>
      </w:r>
      <w:proofErr w:type="spellEnd"/>
      <w:r w:rsidRPr="003A57B3">
        <w:rPr>
          <w:rFonts w:ascii="Times New Roman" w:hAnsi="Times New Roman" w:cs="Times New Roman"/>
        </w:rPr>
        <w:t>" and "</w:t>
      </w:r>
      <w:proofErr w:type="spellStart"/>
      <w:r w:rsidRPr="003A57B3">
        <w:rPr>
          <w:rFonts w:ascii="Times New Roman" w:hAnsi="Times New Roman" w:cs="Times New Roman"/>
        </w:rPr>
        <w:t>dplyr</w:t>
      </w:r>
      <w:proofErr w:type="spellEnd"/>
      <w:r w:rsidRPr="003A57B3">
        <w:rPr>
          <w:rFonts w:ascii="Times New Roman" w:hAnsi="Times New Roman" w:cs="Times New Roman"/>
        </w:rPr>
        <w:t>" packages of version 1.3.0 and 1.0.5 respectively for this work. Figure</w:t>
      </w:r>
      <w:r w:rsidR="00E87625">
        <w:rPr>
          <w:rFonts w:ascii="Times New Roman" w:hAnsi="Times New Roman" w:cs="Times New Roman"/>
        </w:rPr>
        <w:t xml:space="preserve"> S2</w:t>
      </w:r>
      <w:r w:rsidRPr="003A57B3">
        <w:rPr>
          <w:rFonts w:ascii="Times New Roman" w:hAnsi="Times New Roman" w:cs="Times New Roman"/>
        </w:rPr>
        <w:t xml:space="preserve"> represents the block diagram </w:t>
      </w:r>
      <w:proofErr w:type="gramStart"/>
      <w:r w:rsidRPr="003A57B3">
        <w:rPr>
          <w:rFonts w:ascii="Times New Roman" w:hAnsi="Times New Roman" w:cs="Times New Roman"/>
        </w:rPr>
        <w:t>of  exclusion</w:t>
      </w:r>
      <w:proofErr w:type="gramEnd"/>
      <w:r w:rsidRPr="003A57B3">
        <w:rPr>
          <w:rFonts w:ascii="Times New Roman" w:hAnsi="Times New Roman" w:cs="Times New Roman"/>
        </w:rPr>
        <w:t xml:space="preserve"> criteria we have used for food data processing.</w:t>
      </w:r>
    </w:p>
    <w:p w14:paraId="36C89505" w14:textId="4809AEF7" w:rsidR="00CB4937" w:rsidRDefault="00CB4937" w:rsidP="00CB4937">
      <w:pPr>
        <w:pStyle w:val="ListParagraph"/>
        <w:ind w:left="360"/>
        <w:jc w:val="both"/>
        <w:rPr>
          <w:rFonts w:ascii="Times New Roman" w:hAnsi="Times New Roman" w:cs="Times New Roman"/>
        </w:rPr>
      </w:pPr>
    </w:p>
    <w:p w14:paraId="368A24E1" w14:textId="6CB59BD6" w:rsidR="00CB4937" w:rsidRDefault="00CB4937" w:rsidP="00CB4937">
      <w:pPr>
        <w:pStyle w:val="ListParagraph"/>
        <w:ind w:left="360"/>
        <w:jc w:val="both"/>
        <w:rPr>
          <w:rFonts w:ascii="Times New Roman" w:hAnsi="Times New Roman" w:cs="Times New Roman"/>
        </w:rPr>
      </w:pPr>
    </w:p>
    <w:p w14:paraId="0E284141" w14:textId="1B505D22" w:rsidR="00CB4937" w:rsidRPr="003A57B3" w:rsidRDefault="00CB4937" w:rsidP="00CB4937">
      <w:pPr>
        <w:pStyle w:val="ListParagraph"/>
        <w:ind w:left="360"/>
        <w:jc w:val="both"/>
        <w:rPr>
          <w:rFonts w:ascii="Times New Roman" w:hAnsi="Times New Roman" w:cs="Times New Roman"/>
        </w:rPr>
      </w:pPr>
      <w:r>
        <w:rPr>
          <w:rFonts w:ascii="Times New Roman" w:hAnsi="Times New Roman" w:cs="Times New Roman"/>
          <w:noProof/>
        </w:rPr>
        <w:drawing>
          <wp:inline distT="0" distB="0" distL="0" distR="0" wp14:anchorId="7511AA8E" wp14:editId="32F99E8B">
            <wp:extent cx="5943600" cy="2691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2691130"/>
                    </a:xfrm>
                    <a:prstGeom prst="rect">
                      <a:avLst/>
                    </a:prstGeom>
                  </pic:spPr>
                </pic:pic>
              </a:graphicData>
            </a:graphic>
          </wp:inline>
        </w:drawing>
      </w:r>
    </w:p>
    <w:p w14:paraId="2BB11FF9" w14:textId="0257FED4" w:rsidR="00B63C9D" w:rsidRPr="003A57B3" w:rsidRDefault="00CB4937" w:rsidP="006E447B">
      <w:pPr>
        <w:tabs>
          <w:tab w:val="left" w:pos="3600"/>
        </w:tabs>
        <w:jc w:val="center"/>
        <w:rPr>
          <w:rFonts w:ascii="Times New Roman" w:hAnsi="Times New Roman" w:cs="Times New Roman"/>
        </w:rPr>
      </w:pPr>
      <w:r>
        <w:rPr>
          <w:rFonts w:ascii="Times New Roman" w:hAnsi="Times New Roman" w:cs="Times New Roman"/>
        </w:rPr>
        <w:t xml:space="preserve">Figure S2: </w:t>
      </w:r>
      <w:proofErr w:type="spellStart"/>
      <w:r w:rsidRPr="00CB4937">
        <w:rPr>
          <w:rFonts w:ascii="Times New Roman" w:hAnsi="Times New Roman" w:cs="Times New Roman"/>
        </w:rPr>
        <w:t>FooDB</w:t>
      </w:r>
      <w:proofErr w:type="spellEnd"/>
      <w:r w:rsidRPr="00CB4937">
        <w:rPr>
          <w:rFonts w:ascii="Times New Roman" w:hAnsi="Times New Roman" w:cs="Times New Roman"/>
        </w:rPr>
        <w:t xml:space="preserve"> Dataset Extraction </w:t>
      </w:r>
      <w:r w:rsidR="006E447B">
        <w:rPr>
          <w:rFonts w:ascii="Times New Roman" w:hAnsi="Times New Roman" w:cs="Times New Roman"/>
        </w:rPr>
        <w:t>Procedure</w:t>
      </w:r>
    </w:p>
    <w:p w14:paraId="1C6F9827" w14:textId="002CCF30" w:rsidR="00B63C9D" w:rsidRPr="003A57B3" w:rsidRDefault="00B63C9D" w:rsidP="00B63C9D">
      <w:pPr>
        <w:tabs>
          <w:tab w:val="left" w:pos="3600"/>
        </w:tabs>
        <w:rPr>
          <w:rFonts w:ascii="Times New Roman" w:hAnsi="Times New Roman" w:cs="Times New Roman"/>
        </w:rPr>
      </w:pPr>
    </w:p>
    <w:p w14:paraId="52150EB2" w14:textId="0CE1AD97" w:rsidR="00B63C9D" w:rsidRPr="003A57B3" w:rsidRDefault="00B63C9D" w:rsidP="00B63C9D">
      <w:pPr>
        <w:tabs>
          <w:tab w:val="left" w:pos="3600"/>
        </w:tabs>
        <w:rPr>
          <w:rFonts w:ascii="Times New Roman" w:hAnsi="Times New Roman" w:cs="Times New Roman"/>
        </w:rPr>
      </w:pPr>
    </w:p>
    <w:p w14:paraId="48CD436F" w14:textId="05A0E167" w:rsidR="00B63C9D" w:rsidRPr="003A57B3" w:rsidRDefault="00B63C9D" w:rsidP="00B63C9D">
      <w:pPr>
        <w:tabs>
          <w:tab w:val="left" w:pos="3600"/>
        </w:tabs>
        <w:rPr>
          <w:rFonts w:ascii="Times New Roman" w:hAnsi="Times New Roman" w:cs="Times New Roman"/>
        </w:rPr>
      </w:pPr>
    </w:p>
    <w:p w14:paraId="07F3EB5D" w14:textId="3398F214" w:rsidR="00B63C9D" w:rsidRPr="003A57B3" w:rsidRDefault="00B63C9D" w:rsidP="00B63C9D">
      <w:pPr>
        <w:tabs>
          <w:tab w:val="left" w:pos="3600"/>
        </w:tabs>
        <w:rPr>
          <w:rFonts w:ascii="Times New Roman" w:hAnsi="Times New Roman" w:cs="Times New Roman"/>
        </w:rPr>
      </w:pPr>
    </w:p>
    <w:p w14:paraId="0D8BB1F3" w14:textId="43367219" w:rsidR="00B63C9D" w:rsidRPr="003A57B3" w:rsidRDefault="00B63C9D" w:rsidP="00B63C9D">
      <w:pPr>
        <w:tabs>
          <w:tab w:val="left" w:pos="3600"/>
        </w:tabs>
        <w:rPr>
          <w:rFonts w:ascii="Times New Roman" w:hAnsi="Times New Roman" w:cs="Times New Roman"/>
        </w:rPr>
      </w:pPr>
    </w:p>
    <w:p w14:paraId="1AC3F31D" w14:textId="001C0271" w:rsidR="00B63C9D" w:rsidRDefault="00B63C9D" w:rsidP="00B63C9D">
      <w:pPr>
        <w:tabs>
          <w:tab w:val="left" w:pos="3600"/>
        </w:tabs>
        <w:rPr>
          <w:rFonts w:ascii="Times New Roman" w:hAnsi="Times New Roman" w:cs="Times New Roman"/>
        </w:rPr>
      </w:pPr>
    </w:p>
    <w:p w14:paraId="4D964A8B" w14:textId="19B697C2" w:rsidR="001B236E" w:rsidRDefault="001B236E" w:rsidP="00B63C9D">
      <w:pPr>
        <w:tabs>
          <w:tab w:val="left" w:pos="3600"/>
        </w:tabs>
        <w:rPr>
          <w:rFonts w:ascii="Times New Roman" w:hAnsi="Times New Roman" w:cs="Times New Roman"/>
        </w:rPr>
      </w:pPr>
    </w:p>
    <w:p w14:paraId="0CE8A680" w14:textId="544838BE" w:rsidR="001B236E" w:rsidRDefault="001B236E" w:rsidP="00B63C9D">
      <w:pPr>
        <w:tabs>
          <w:tab w:val="left" w:pos="3600"/>
        </w:tabs>
        <w:rPr>
          <w:rFonts w:ascii="Times New Roman" w:hAnsi="Times New Roman" w:cs="Times New Roman"/>
        </w:rPr>
      </w:pPr>
    </w:p>
    <w:p w14:paraId="71B5AC5C" w14:textId="61A22F5E" w:rsidR="001B236E" w:rsidRDefault="001B236E" w:rsidP="00B63C9D">
      <w:pPr>
        <w:tabs>
          <w:tab w:val="left" w:pos="3600"/>
        </w:tabs>
        <w:rPr>
          <w:rFonts w:ascii="Times New Roman" w:hAnsi="Times New Roman" w:cs="Times New Roman"/>
        </w:rPr>
      </w:pPr>
    </w:p>
    <w:p w14:paraId="2600235C" w14:textId="77777777" w:rsidR="001B236E" w:rsidRPr="003A57B3" w:rsidRDefault="001B236E" w:rsidP="00B63C9D">
      <w:pPr>
        <w:tabs>
          <w:tab w:val="left" w:pos="3600"/>
        </w:tabs>
        <w:rPr>
          <w:rFonts w:ascii="Times New Roman" w:hAnsi="Times New Roman" w:cs="Times New Roman"/>
        </w:rPr>
      </w:pPr>
    </w:p>
    <w:p w14:paraId="75EDCD3D" w14:textId="3EE78F6D" w:rsidR="00B63C9D" w:rsidRPr="003A57B3" w:rsidRDefault="00B63C9D" w:rsidP="00B63C9D">
      <w:pPr>
        <w:tabs>
          <w:tab w:val="left" w:pos="3600"/>
        </w:tabs>
        <w:rPr>
          <w:rFonts w:ascii="Times New Roman" w:hAnsi="Times New Roman" w:cs="Times New Roman"/>
        </w:rPr>
      </w:pPr>
    </w:p>
    <w:p w14:paraId="01B3C55E" w14:textId="68A75454" w:rsidR="00B63C9D" w:rsidRPr="003A57B3" w:rsidRDefault="00B63C9D" w:rsidP="00B63C9D">
      <w:pPr>
        <w:tabs>
          <w:tab w:val="left" w:pos="3600"/>
        </w:tabs>
        <w:rPr>
          <w:rFonts w:ascii="Times New Roman" w:hAnsi="Times New Roman" w:cs="Times New Roman"/>
        </w:rPr>
      </w:pPr>
    </w:p>
    <w:p w14:paraId="3BDC5663" w14:textId="5B646B58" w:rsidR="00B63C9D" w:rsidRPr="001A2FFB" w:rsidRDefault="00B63C9D" w:rsidP="00B63C9D">
      <w:pPr>
        <w:pStyle w:val="ListParagraph"/>
        <w:numPr>
          <w:ilvl w:val="0"/>
          <w:numId w:val="1"/>
        </w:numPr>
        <w:tabs>
          <w:tab w:val="left" w:pos="3600"/>
        </w:tabs>
        <w:rPr>
          <w:rFonts w:ascii="Times New Roman" w:hAnsi="Times New Roman" w:cs="Times New Roman"/>
          <w:b/>
          <w:bCs/>
          <w:sz w:val="24"/>
          <w:szCs w:val="24"/>
        </w:rPr>
      </w:pPr>
      <w:r w:rsidRPr="001A2FFB">
        <w:rPr>
          <w:rFonts w:ascii="Times New Roman" w:hAnsi="Times New Roman" w:cs="Times New Roman"/>
          <w:b/>
          <w:bCs/>
          <w:sz w:val="24"/>
          <w:szCs w:val="24"/>
        </w:rPr>
        <w:lastRenderedPageBreak/>
        <w:t>Structure Similarity Profile</w:t>
      </w:r>
    </w:p>
    <w:p w14:paraId="675B365E" w14:textId="3E9C762B" w:rsidR="00B63C9D" w:rsidRPr="003A57B3" w:rsidRDefault="00B63C9D" w:rsidP="00E87625">
      <w:pPr>
        <w:tabs>
          <w:tab w:val="left" w:pos="3600"/>
        </w:tabs>
        <w:jc w:val="both"/>
        <w:rPr>
          <w:rFonts w:ascii="Times New Roman" w:hAnsi="Times New Roman" w:cs="Times New Roman"/>
        </w:rPr>
      </w:pPr>
      <w:r w:rsidRPr="003A57B3">
        <w:rPr>
          <w:rFonts w:ascii="Times New Roman" w:hAnsi="Times New Roman" w:cs="Times New Roman"/>
        </w:rPr>
        <w:t xml:space="preserve">A structural similarity profile (SSP) is a feature vector that contains a unique numerical representation after acquiring structural features of individual drugs and food components. The SSP contains pairwise structural similarity scores obtained from the comparison among all the 788 approved small molecule drugs of </w:t>
      </w:r>
      <w:proofErr w:type="spellStart"/>
      <w:r w:rsidRPr="003A57B3">
        <w:rPr>
          <w:rFonts w:ascii="Times New Roman" w:hAnsi="Times New Roman" w:cs="Times New Roman"/>
        </w:rPr>
        <w:t>DrugBank</w:t>
      </w:r>
      <w:proofErr w:type="spellEnd"/>
      <w:r w:rsidRPr="003A57B3">
        <w:rPr>
          <w:rFonts w:ascii="Times New Roman" w:hAnsi="Times New Roman" w:cs="Times New Roman"/>
        </w:rPr>
        <w:t xml:space="preserve"> and 568 unique food compounds. Structural similarity between a pair (</w:t>
      </w:r>
      <w:proofErr w:type="gramStart"/>
      <w:r w:rsidRPr="003A57B3">
        <w:rPr>
          <w:rFonts w:ascii="Times New Roman" w:hAnsi="Times New Roman" w:cs="Times New Roman"/>
        </w:rPr>
        <w:t>i.e.</w:t>
      </w:r>
      <w:proofErr w:type="gramEnd"/>
      <w:r w:rsidRPr="003A57B3">
        <w:rPr>
          <w:rFonts w:ascii="Times New Roman" w:hAnsi="Times New Roman" w:cs="Times New Roman"/>
        </w:rPr>
        <w:t xml:space="preserve"> drug-drug, food-food, and drug-food) was measured by the Tanimoto coefficient. The Tanimoto coefficient is an appropriate choice for calculating the structure similarity based on the fingerprint. The Tanimoto coefficient is defined as the number of common chemical fingerprints compared to the number of all chemical fingerprints of the two drugs. Chemical fingerprints of each drug were calculated by Morgan/Circular Fingerprints.  </w:t>
      </w:r>
    </w:p>
    <w:p w14:paraId="3141916F" w14:textId="77777777" w:rsidR="00B63C9D" w:rsidRPr="003A57B3" w:rsidRDefault="00B63C9D" w:rsidP="00E851DD">
      <w:pPr>
        <w:tabs>
          <w:tab w:val="left" w:pos="3600"/>
        </w:tabs>
        <w:jc w:val="both"/>
        <w:rPr>
          <w:rFonts w:ascii="Times New Roman" w:hAnsi="Times New Roman" w:cs="Times New Roman"/>
        </w:rPr>
      </w:pPr>
      <w:r w:rsidRPr="003A57B3">
        <w:rPr>
          <w:rFonts w:ascii="Times New Roman" w:hAnsi="Times New Roman" w:cs="Times New Roman"/>
        </w:rPr>
        <w:t>We have used a Python package ‘</w:t>
      </w:r>
      <w:proofErr w:type="spellStart"/>
      <w:r w:rsidRPr="003A57B3">
        <w:rPr>
          <w:rFonts w:ascii="Times New Roman" w:hAnsi="Times New Roman" w:cs="Times New Roman"/>
        </w:rPr>
        <w:t>RDKit</w:t>
      </w:r>
      <w:proofErr w:type="spellEnd"/>
      <w:r w:rsidRPr="003A57B3">
        <w:rPr>
          <w:rFonts w:ascii="Times New Roman" w:hAnsi="Times New Roman" w:cs="Times New Roman"/>
        </w:rPr>
        <w:t>’ (version 2020.09.2) to calculate the SSP of individual pairs. We followed 4 steps to calculate the SSP:</w:t>
      </w:r>
    </w:p>
    <w:p w14:paraId="198AD87E" w14:textId="3D66E7AF" w:rsidR="00B63C9D" w:rsidRPr="003A57B3" w:rsidRDefault="00B63C9D" w:rsidP="00E851DD">
      <w:pPr>
        <w:tabs>
          <w:tab w:val="left" w:pos="3600"/>
        </w:tabs>
        <w:jc w:val="both"/>
        <w:rPr>
          <w:rFonts w:ascii="Times New Roman" w:hAnsi="Times New Roman" w:cs="Times New Roman"/>
        </w:rPr>
      </w:pPr>
      <w:r w:rsidRPr="003A57B3">
        <w:rPr>
          <w:rFonts w:ascii="Times New Roman" w:hAnsi="Times New Roman" w:cs="Times New Roman"/>
        </w:rPr>
        <w:t>Step-1: Check whether the given SMILES are correct or not. Because at the time of parsing the main SMILES structure could have been destructed or may contain some noise.</w:t>
      </w:r>
    </w:p>
    <w:p w14:paraId="7EA012DE" w14:textId="7BE9CD89" w:rsidR="00B63C9D" w:rsidRPr="003A57B3" w:rsidRDefault="00B63C9D" w:rsidP="00E851DD">
      <w:pPr>
        <w:tabs>
          <w:tab w:val="left" w:pos="3600"/>
        </w:tabs>
        <w:jc w:val="both"/>
        <w:rPr>
          <w:rFonts w:ascii="Times New Roman" w:hAnsi="Times New Roman" w:cs="Times New Roman"/>
        </w:rPr>
      </w:pPr>
      <w:r w:rsidRPr="003A57B3">
        <w:rPr>
          <w:rFonts w:ascii="Times New Roman" w:hAnsi="Times New Roman" w:cs="Times New Roman"/>
        </w:rPr>
        <w:t xml:space="preserve">Step-2: Make a list of mols from the SMILES structures. </w:t>
      </w:r>
    </w:p>
    <w:p w14:paraId="5E00B839" w14:textId="0BF97428" w:rsidR="00B63C9D" w:rsidRPr="003A57B3" w:rsidRDefault="00B63C9D" w:rsidP="00E851DD">
      <w:pPr>
        <w:tabs>
          <w:tab w:val="left" w:pos="3600"/>
        </w:tabs>
        <w:jc w:val="both"/>
        <w:rPr>
          <w:rFonts w:ascii="Times New Roman" w:hAnsi="Times New Roman" w:cs="Times New Roman"/>
        </w:rPr>
      </w:pPr>
      <w:r w:rsidRPr="003A57B3">
        <w:rPr>
          <w:rFonts w:ascii="Times New Roman" w:hAnsi="Times New Roman" w:cs="Times New Roman"/>
        </w:rPr>
        <w:t>Step-3: Make a list of fingerprints (</w:t>
      </w:r>
      <w:proofErr w:type="spellStart"/>
      <w:r w:rsidRPr="003A57B3">
        <w:rPr>
          <w:rFonts w:ascii="Times New Roman" w:hAnsi="Times New Roman" w:cs="Times New Roman"/>
        </w:rPr>
        <w:t>fp</w:t>
      </w:r>
      <w:proofErr w:type="spellEnd"/>
      <w:r w:rsidRPr="003A57B3">
        <w:rPr>
          <w:rFonts w:ascii="Times New Roman" w:hAnsi="Times New Roman" w:cs="Times New Roman"/>
        </w:rPr>
        <w:t xml:space="preserve">) from the mols. </w:t>
      </w:r>
    </w:p>
    <w:p w14:paraId="4246D1F0" w14:textId="299E463A" w:rsidR="00B63C9D" w:rsidRDefault="00B63C9D" w:rsidP="00E851DD">
      <w:pPr>
        <w:tabs>
          <w:tab w:val="left" w:pos="3600"/>
        </w:tabs>
        <w:jc w:val="both"/>
        <w:rPr>
          <w:rFonts w:ascii="Times New Roman" w:hAnsi="Times New Roman" w:cs="Times New Roman"/>
        </w:rPr>
      </w:pPr>
      <w:r w:rsidRPr="003A57B3">
        <w:rPr>
          <w:rFonts w:ascii="Times New Roman" w:hAnsi="Times New Roman" w:cs="Times New Roman"/>
        </w:rPr>
        <w:t>Step-4</w:t>
      </w:r>
      <w:r w:rsidR="001A2FFB">
        <w:rPr>
          <w:rFonts w:ascii="Times New Roman" w:hAnsi="Times New Roman" w:cs="Times New Roman"/>
        </w:rPr>
        <w:t>:</w:t>
      </w:r>
      <w:r w:rsidRPr="003A57B3">
        <w:rPr>
          <w:rFonts w:ascii="Times New Roman" w:hAnsi="Times New Roman" w:cs="Times New Roman"/>
        </w:rPr>
        <w:t xml:space="preserve"> Compare all </w:t>
      </w:r>
      <w:proofErr w:type="spellStart"/>
      <w:r w:rsidRPr="003A57B3">
        <w:rPr>
          <w:rFonts w:ascii="Times New Roman" w:hAnsi="Times New Roman" w:cs="Times New Roman"/>
        </w:rPr>
        <w:t>fp</w:t>
      </w:r>
      <w:proofErr w:type="spellEnd"/>
      <w:r w:rsidRPr="003A57B3">
        <w:rPr>
          <w:rFonts w:ascii="Times New Roman" w:hAnsi="Times New Roman" w:cs="Times New Roman"/>
        </w:rPr>
        <w:t xml:space="preserve"> pairwise without creating any duplicates. Here, duplicate means, we did not check the same drug-drug and food-food fingerprints. Because, the similarity between same drug-drug and food-food will be the highest score (1).  </w:t>
      </w:r>
    </w:p>
    <w:p w14:paraId="37F8D6AB" w14:textId="60502F6B" w:rsidR="00EA0ABD" w:rsidRDefault="00EA0ABD" w:rsidP="00E851DD">
      <w:pPr>
        <w:tabs>
          <w:tab w:val="left" w:pos="3600"/>
        </w:tabs>
        <w:jc w:val="both"/>
        <w:rPr>
          <w:rFonts w:ascii="Times New Roman" w:hAnsi="Times New Roman" w:cs="Times New Roman"/>
        </w:rPr>
      </w:pPr>
    </w:p>
    <w:p w14:paraId="7F37F8C7" w14:textId="133CCC5E" w:rsidR="00EA0ABD" w:rsidRPr="003A57B3" w:rsidRDefault="00EA0ABD" w:rsidP="00EA0ABD">
      <w:pPr>
        <w:tabs>
          <w:tab w:val="left" w:pos="3600"/>
        </w:tabs>
        <w:jc w:val="center"/>
        <w:rPr>
          <w:rFonts w:ascii="Times New Roman" w:hAnsi="Times New Roman" w:cs="Times New Roman"/>
        </w:rPr>
      </w:pPr>
      <w:r>
        <w:rPr>
          <w:rFonts w:ascii="Times New Roman" w:hAnsi="Times New Roman" w:cs="Times New Roman"/>
          <w:noProof/>
        </w:rPr>
        <w:drawing>
          <wp:inline distT="0" distB="0" distL="0" distR="0" wp14:anchorId="1E78F057" wp14:editId="2F87CA99">
            <wp:extent cx="3286468" cy="297378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305994" cy="2991456"/>
                    </a:xfrm>
                    <a:prstGeom prst="rect">
                      <a:avLst/>
                    </a:prstGeom>
                  </pic:spPr>
                </pic:pic>
              </a:graphicData>
            </a:graphic>
          </wp:inline>
        </w:drawing>
      </w:r>
    </w:p>
    <w:p w14:paraId="7DC7CC6A" w14:textId="0D2D7E5B" w:rsidR="00B63C9D" w:rsidRPr="003A57B3" w:rsidRDefault="00730997" w:rsidP="00730997">
      <w:pPr>
        <w:tabs>
          <w:tab w:val="left" w:pos="3600"/>
        </w:tabs>
        <w:jc w:val="center"/>
        <w:rPr>
          <w:rFonts w:ascii="Times New Roman" w:hAnsi="Times New Roman" w:cs="Times New Roman"/>
        </w:rPr>
      </w:pPr>
      <w:r>
        <w:rPr>
          <w:rFonts w:ascii="Times New Roman" w:hAnsi="Times New Roman" w:cs="Times New Roman"/>
        </w:rPr>
        <w:t xml:space="preserve">Figure S3: </w:t>
      </w:r>
      <w:r w:rsidRPr="00730997">
        <w:rPr>
          <w:rFonts w:ascii="Times New Roman" w:hAnsi="Times New Roman" w:cs="Times New Roman"/>
        </w:rPr>
        <w:t>Calculating Structure Similarity Profile Using Tanimoto Coefficient</w:t>
      </w:r>
    </w:p>
    <w:p w14:paraId="4118ACBC" w14:textId="6AA76FB4" w:rsidR="00FE3542" w:rsidRPr="003A57B3" w:rsidRDefault="00FE3542" w:rsidP="00B63C9D">
      <w:pPr>
        <w:tabs>
          <w:tab w:val="left" w:pos="3600"/>
        </w:tabs>
        <w:rPr>
          <w:rFonts w:ascii="Times New Roman" w:hAnsi="Times New Roman" w:cs="Times New Roman"/>
        </w:rPr>
      </w:pPr>
    </w:p>
    <w:p w14:paraId="0EBD30FD" w14:textId="136E32AF" w:rsidR="00FE3542" w:rsidRDefault="00FE3542" w:rsidP="00B63C9D">
      <w:pPr>
        <w:tabs>
          <w:tab w:val="left" w:pos="3600"/>
        </w:tabs>
        <w:rPr>
          <w:rFonts w:ascii="Times New Roman" w:hAnsi="Times New Roman" w:cs="Times New Roman"/>
        </w:rPr>
      </w:pPr>
    </w:p>
    <w:p w14:paraId="059B0CA4" w14:textId="77777777" w:rsidR="00E87625" w:rsidRPr="003A57B3" w:rsidRDefault="00E87625" w:rsidP="00B63C9D">
      <w:pPr>
        <w:tabs>
          <w:tab w:val="left" w:pos="3600"/>
        </w:tabs>
        <w:rPr>
          <w:rFonts w:ascii="Times New Roman" w:hAnsi="Times New Roman" w:cs="Times New Roman"/>
        </w:rPr>
      </w:pPr>
    </w:p>
    <w:p w14:paraId="2BCBE899" w14:textId="31C8458E" w:rsidR="00FE3542" w:rsidRPr="00730997" w:rsidRDefault="00FE3542" w:rsidP="00FE3542">
      <w:pPr>
        <w:pStyle w:val="ListParagraph"/>
        <w:numPr>
          <w:ilvl w:val="0"/>
          <w:numId w:val="1"/>
        </w:numPr>
        <w:tabs>
          <w:tab w:val="left" w:pos="3600"/>
        </w:tabs>
        <w:rPr>
          <w:rFonts w:ascii="Times New Roman" w:hAnsi="Times New Roman" w:cs="Times New Roman"/>
          <w:b/>
          <w:bCs/>
          <w:sz w:val="24"/>
          <w:szCs w:val="24"/>
        </w:rPr>
      </w:pPr>
      <w:r w:rsidRPr="00730997">
        <w:rPr>
          <w:rFonts w:ascii="Times New Roman" w:hAnsi="Times New Roman" w:cs="Times New Roman"/>
          <w:b/>
          <w:bCs/>
          <w:sz w:val="24"/>
          <w:szCs w:val="24"/>
        </w:rPr>
        <w:lastRenderedPageBreak/>
        <w:t>Food Compound’s Contribution</w:t>
      </w:r>
    </w:p>
    <w:p w14:paraId="48A6EDC7" w14:textId="77777777" w:rsidR="00FE3542" w:rsidRPr="003A57B3" w:rsidRDefault="00FE3542" w:rsidP="00FE3542">
      <w:pPr>
        <w:pStyle w:val="ListParagraph"/>
        <w:tabs>
          <w:tab w:val="left" w:pos="3600"/>
        </w:tabs>
        <w:ind w:left="360"/>
        <w:rPr>
          <w:rFonts w:ascii="Times New Roman" w:hAnsi="Times New Roman" w:cs="Times New Roman"/>
        </w:rPr>
      </w:pPr>
    </w:p>
    <w:p w14:paraId="10319058" w14:textId="54F6B2E6" w:rsidR="00FE3542" w:rsidRDefault="00FE3542" w:rsidP="00730997">
      <w:pPr>
        <w:pStyle w:val="ListParagraph"/>
        <w:tabs>
          <w:tab w:val="left" w:pos="3600"/>
        </w:tabs>
        <w:ind w:left="360"/>
        <w:jc w:val="both"/>
        <w:rPr>
          <w:rFonts w:ascii="Times New Roman" w:hAnsi="Times New Roman" w:cs="Times New Roman"/>
        </w:rPr>
      </w:pPr>
      <w:r w:rsidRPr="003A57B3">
        <w:rPr>
          <w:rFonts w:ascii="Times New Roman" w:hAnsi="Times New Roman" w:cs="Times New Roman"/>
        </w:rPr>
        <w:t xml:space="preserve">We calculated the food compound contribution using the given formula. Food Compound's contribution has a huge impact to predict the food-drug interactions. In </w:t>
      </w:r>
      <w:r w:rsidR="002D3C2F">
        <w:rPr>
          <w:rFonts w:ascii="Times New Roman" w:hAnsi="Times New Roman" w:cs="Times New Roman"/>
        </w:rPr>
        <w:t>the</w:t>
      </w:r>
      <w:r w:rsidRPr="003A57B3">
        <w:rPr>
          <w:rFonts w:ascii="Times New Roman" w:hAnsi="Times New Roman" w:cs="Times New Roman"/>
        </w:rPr>
        <w:t xml:space="preserve"> </w:t>
      </w:r>
      <w:r w:rsidR="002D3C2F">
        <w:rPr>
          <w:rFonts w:ascii="Times New Roman" w:hAnsi="Times New Roman" w:cs="Times New Roman"/>
        </w:rPr>
        <w:t>Table S1</w:t>
      </w:r>
      <w:r w:rsidRPr="003A57B3">
        <w:rPr>
          <w:rFonts w:ascii="Times New Roman" w:hAnsi="Times New Roman" w:cs="Times New Roman"/>
        </w:rPr>
        <w:t xml:space="preserve"> this food contains 4 different compounds. All of these compounds </w:t>
      </w:r>
      <w:proofErr w:type="gramStart"/>
      <w:r w:rsidRPr="003A57B3">
        <w:rPr>
          <w:rFonts w:ascii="Times New Roman" w:hAnsi="Times New Roman" w:cs="Times New Roman"/>
        </w:rPr>
        <w:t>does</w:t>
      </w:r>
      <w:proofErr w:type="gramEnd"/>
      <w:r w:rsidRPr="003A57B3">
        <w:rPr>
          <w:rFonts w:ascii="Times New Roman" w:hAnsi="Times New Roman" w:cs="Times New Roman"/>
        </w:rPr>
        <w:t xml:space="preserve"> not have the same contribution. So, this is not fair to use the score from SSP directly in the models. So, we use the contribution of the food compound to predict FDIs efficiently.</w:t>
      </w:r>
    </w:p>
    <w:p w14:paraId="1DFB968F" w14:textId="57CBB082" w:rsidR="006D12A7" w:rsidRDefault="006D12A7" w:rsidP="00730997">
      <w:pPr>
        <w:pStyle w:val="ListParagraph"/>
        <w:tabs>
          <w:tab w:val="left" w:pos="3600"/>
        </w:tabs>
        <w:ind w:left="360"/>
        <w:jc w:val="both"/>
        <w:rPr>
          <w:rFonts w:ascii="Times New Roman" w:hAnsi="Times New Roman" w:cs="Times New Roman"/>
        </w:rPr>
      </w:pPr>
    </w:p>
    <w:p w14:paraId="3C3F4CC9" w14:textId="63718186" w:rsidR="006D12A7" w:rsidRDefault="006D12A7" w:rsidP="00730997">
      <w:pPr>
        <w:pStyle w:val="ListParagraph"/>
        <w:tabs>
          <w:tab w:val="left" w:pos="3600"/>
        </w:tabs>
        <w:ind w:left="360"/>
        <w:jc w:val="both"/>
        <w:rPr>
          <w:rFonts w:ascii="Times New Roman" w:hAnsi="Times New Roman" w:cs="Times New Roman"/>
        </w:rPr>
      </w:pPr>
    </w:p>
    <w:p w14:paraId="7E1621D0" w14:textId="77777777" w:rsidR="006D12A7" w:rsidRPr="005B442E" w:rsidRDefault="006D12A7" w:rsidP="006D12A7">
      <w:pPr>
        <w:spacing w:line="240" w:lineRule="auto"/>
        <w:jc w:val="both"/>
        <w:rPr>
          <w:rFonts w:asciiTheme="majorHAnsi" w:hAnsiTheme="majorHAnsi" w:cstheme="majorHAnsi"/>
        </w:rPr>
      </w:pPr>
      <m:oMathPara>
        <m:oMath>
          <m:r>
            <w:rPr>
              <w:rFonts w:ascii="Cambria Math" w:hAnsi="Cambria Math" w:cstheme="majorHAnsi"/>
            </w:rPr>
            <m:t xml:space="preserve">Contribution= </m:t>
          </m:r>
          <m:f>
            <m:fPr>
              <m:ctrlPr>
                <w:rPr>
                  <w:rFonts w:ascii="Cambria Math" w:hAnsi="Cambria Math" w:cstheme="majorHAnsi"/>
                  <w:i/>
                </w:rPr>
              </m:ctrlPr>
            </m:fPr>
            <m:num>
              <m:r>
                <m:rPr>
                  <m:sty m:val="p"/>
                </m:rPr>
                <w:rPr>
                  <w:rFonts w:ascii="Cambria Math" w:hAnsi="Cambria Math" w:cstheme="majorHAnsi"/>
                </w:rPr>
                <m:t xml:space="preserve">Compound original content in a food </m:t>
              </m:r>
            </m:num>
            <m:den>
              <m:r>
                <m:rPr>
                  <m:sty m:val="p"/>
                </m:rPr>
                <w:rPr>
                  <w:rFonts w:ascii="Cambria Math" w:hAnsi="Cambria Math" w:cstheme="majorHAnsi"/>
                </w:rPr>
                <m:t>The Total original content in a food</m:t>
              </m:r>
            </m:den>
          </m:f>
        </m:oMath>
      </m:oMathPara>
    </w:p>
    <w:p w14:paraId="4A0C4C07" w14:textId="77777777" w:rsidR="00630976" w:rsidRDefault="00630976" w:rsidP="00630976">
      <w:pPr>
        <w:pStyle w:val="ListParagraph"/>
        <w:tabs>
          <w:tab w:val="left" w:pos="3600"/>
        </w:tabs>
        <w:ind w:left="360"/>
        <w:jc w:val="center"/>
        <w:rPr>
          <w:rFonts w:ascii="Times New Roman" w:hAnsi="Times New Roman" w:cs="Times New Roman"/>
        </w:rPr>
      </w:pPr>
    </w:p>
    <w:p w14:paraId="1482EEF6" w14:textId="621B3D52" w:rsidR="006D12A7" w:rsidRPr="00630976" w:rsidRDefault="00630976" w:rsidP="00630976">
      <w:pPr>
        <w:pStyle w:val="ListParagraph"/>
        <w:tabs>
          <w:tab w:val="left" w:pos="3600"/>
        </w:tabs>
        <w:ind w:left="360"/>
        <w:jc w:val="center"/>
        <w:rPr>
          <w:rFonts w:ascii="Times New Roman" w:hAnsi="Times New Roman" w:cs="Times New Roman"/>
        </w:rPr>
      </w:pPr>
      <w:r>
        <w:rPr>
          <w:rFonts w:ascii="Times New Roman" w:hAnsi="Times New Roman" w:cs="Times New Roman"/>
        </w:rPr>
        <w:t xml:space="preserve">Table S1: </w:t>
      </w:r>
      <w:r w:rsidRPr="006D12A7">
        <w:rPr>
          <w:rFonts w:ascii="Times New Roman" w:hAnsi="Times New Roman" w:cs="Times New Roman"/>
        </w:rPr>
        <w:t>Calculating the contribution of a food compound in a food</w:t>
      </w:r>
    </w:p>
    <w:p w14:paraId="0E5220A7" w14:textId="7FBB6BF9" w:rsidR="006D12A7" w:rsidRDefault="006D12A7" w:rsidP="00730997">
      <w:pPr>
        <w:pStyle w:val="ListParagraph"/>
        <w:tabs>
          <w:tab w:val="left" w:pos="3600"/>
        </w:tabs>
        <w:ind w:left="360"/>
        <w:jc w:val="both"/>
        <w:rPr>
          <w:rFonts w:ascii="Times New Roman" w:hAnsi="Times New Roman" w:cs="Times New Roman"/>
        </w:rPr>
      </w:pPr>
    </w:p>
    <w:tbl>
      <w:tblPr>
        <w:tblStyle w:val="TableGrid"/>
        <w:tblW w:w="9360" w:type="dxa"/>
        <w:tblLayout w:type="fixed"/>
        <w:tblLook w:val="06A0" w:firstRow="1" w:lastRow="0" w:firstColumn="1" w:lastColumn="0" w:noHBand="1" w:noVBand="1"/>
      </w:tblPr>
      <w:tblGrid>
        <w:gridCol w:w="1872"/>
        <w:gridCol w:w="1903"/>
        <w:gridCol w:w="1841"/>
        <w:gridCol w:w="1872"/>
        <w:gridCol w:w="1872"/>
      </w:tblGrid>
      <w:tr w:rsidR="006D12A7" w:rsidRPr="006D12A7" w14:paraId="27828A5B" w14:textId="77777777" w:rsidTr="002877C0">
        <w:trPr>
          <w:trHeight w:val="863"/>
        </w:trPr>
        <w:tc>
          <w:tcPr>
            <w:tcW w:w="1872" w:type="dxa"/>
          </w:tcPr>
          <w:p w14:paraId="707A840E" w14:textId="77777777" w:rsidR="006D12A7" w:rsidRPr="002877C0" w:rsidRDefault="006D12A7" w:rsidP="002877C0">
            <w:pPr>
              <w:pStyle w:val="ListParagraph"/>
              <w:tabs>
                <w:tab w:val="left" w:pos="3600"/>
              </w:tabs>
              <w:spacing w:after="160" w:line="259" w:lineRule="auto"/>
              <w:ind w:left="360"/>
              <w:jc w:val="center"/>
              <w:rPr>
                <w:rFonts w:ascii="Times New Roman" w:hAnsi="Times New Roman" w:cs="Times New Roman"/>
                <w:b/>
                <w:bCs/>
                <w:sz w:val="20"/>
                <w:szCs w:val="20"/>
              </w:rPr>
            </w:pPr>
            <w:proofErr w:type="spellStart"/>
            <w:r w:rsidRPr="002877C0">
              <w:rPr>
                <w:rFonts w:ascii="Times New Roman" w:hAnsi="Times New Roman" w:cs="Times New Roman"/>
                <w:b/>
                <w:bCs/>
                <w:sz w:val="20"/>
                <w:szCs w:val="20"/>
              </w:rPr>
              <w:t>Food_ID_Compound_ID_Compound_Name</w:t>
            </w:r>
            <w:proofErr w:type="spellEnd"/>
          </w:p>
        </w:tc>
        <w:tc>
          <w:tcPr>
            <w:tcW w:w="1903" w:type="dxa"/>
          </w:tcPr>
          <w:p w14:paraId="2728F6F6" w14:textId="77777777" w:rsidR="006D12A7" w:rsidRPr="002877C0" w:rsidRDefault="006D12A7" w:rsidP="002877C0">
            <w:pPr>
              <w:pStyle w:val="ListParagraph"/>
              <w:tabs>
                <w:tab w:val="left" w:pos="3600"/>
              </w:tabs>
              <w:spacing w:after="160" w:line="259" w:lineRule="auto"/>
              <w:ind w:left="360"/>
              <w:jc w:val="center"/>
              <w:rPr>
                <w:rFonts w:ascii="Times New Roman" w:hAnsi="Times New Roman" w:cs="Times New Roman"/>
                <w:b/>
                <w:bCs/>
                <w:sz w:val="20"/>
                <w:szCs w:val="20"/>
              </w:rPr>
            </w:pPr>
            <w:r w:rsidRPr="002877C0">
              <w:rPr>
                <w:rFonts w:ascii="Times New Roman" w:hAnsi="Times New Roman" w:cs="Times New Roman"/>
                <w:b/>
                <w:bCs/>
                <w:sz w:val="20"/>
                <w:szCs w:val="20"/>
              </w:rPr>
              <w:t>Original Content of a Compound in the food</w:t>
            </w:r>
          </w:p>
        </w:tc>
        <w:tc>
          <w:tcPr>
            <w:tcW w:w="1841" w:type="dxa"/>
          </w:tcPr>
          <w:p w14:paraId="6997082B" w14:textId="77777777" w:rsidR="006D12A7" w:rsidRPr="002877C0" w:rsidRDefault="006D12A7" w:rsidP="002877C0">
            <w:pPr>
              <w:pStyle w:val="ListParagraph"/>
              <w:tabs>
                <w:tab w:val="left" w:pos="3600"/>
              </w:tabs>
              <w:spacing w:after="160" w:line="259" w:lineRule="auto"/>
              <w:ind w:left="360"/>
              <w:jc w:val="center"/>
              <w:rPr>
                <w:rFonts w:ascii="Times New Roman" w:hAnsi="Times New Roman" w:cs="Times New Roman"/>
                <w:b/>
                <w:bCs/>
                <w:sz w:val="20"/>
                <w:szCs w:val="20"/>
              </w:rPr>
            </w:pPr>
            <w:r w:rsidRPr="002877C0">
              <w:rPr>
                <w:rFonts w:ascii="Times New Roman" w:hAnsi="Times New Roman" w:cs="Times New Roman"/>
                <w:b/>
                <w:bCs/>
                <w:sz w:val="20"/>
                <w:szCs w:val="20"/>
              </w:rPr>
              <w:t>The total original content in the food</w:t>
            </w:r>
          </w:p>
        </w:tc>
        <w:tc>
          <w:tcPr>
            <w:tcW w:w="1872" w:type="dxa"/>
          </w:tcPr>
          <w:p w14:paraId="62213A6D" w14:textId="77777777" w:rsidR="006D12A7" w:rsidRPr="002877C0" w:rsidRDefault="006D12A7" w:rsidP="002877C0">
            <w:pPr>
              <w:pStyle w:val="ListParagraph"/>
              <w:tabs>
                <w:tab w:val="left" w:pos="3600"/>
              </w:tabs>
              <w:spacing w:after="160" w:line="259" w:lineRule="auto"/>
              <w:ind w:left="360"/>
              <w:jc w:val="center"/>
              <w:rPr>
                <w:rFonts w:ascii="Times New Roman" w:hAnsi="Times New Roman" w:cs="Times New Roman"/>
                <w:b/>
                <w:bCs/>
                <w:sz w:val="20"/>
                <w:szCs w:val="20"/>
              </w:rPr>
            </w:pPr>
            <w:r w:rsidRPr="002877C0">
              <w:rPr>
                <w:rFonts w:ascii="Times New Roman" w:hAnsi="Times New Roman" w:cs="Times New Roman"/>
                <w:b/>
                <w:bCs/>
                <w:sz w:val="20"/>
                <w:szCs w:val="20"/>
              </w:rPr>
              <w:t>Contribution of the compound in the food (0 ~ 1)</w:t>
            </w:r>
          </w:p>
        </w:tc>
        <w:tc>
          <w:tcPr>
            <w:tcW w:w="1872" w:type="dxa"/>
          </w:tcPr>
          <w:p w14:paraId="2FCB5B83" w14:textId="77777777" w:rsidR="006D12A7" w:rsidRPr="002877C0" w:rsidRDefault="006D12A7" w:rsidP="002877C0">
            <w:pPr>
              <w:pStyle w:val="ListParagraph"/>
              <w:tabs>
                <w:tab w:val="left" w:pos="3600"/>
              </w:tabs>
              <w:spacing w:after="160" w:line="259" w:lineRule="auto"/>
              <w:ind w:left="360"/>
              <w:jc w:val="center"/>
              <w:rPr>
                <w:rFonts w:ascii="Times New Roman" w:hAnsi="Times New Roman" w:cs="Times New Roman"/>
                <w:b/>
                <w:bCs/>
                <w:sz w:val="20"/>
                <w:szCs w:val="20"/>
              </w:rPr>
            </w:pPr>
            <w:r w:rsidRPr="002877C0">
              <w:rPr>
                <w:rFonts w:ascii="Times New Roman" w:hAnsi="Times New Roman" w:cs="Times New Roman"/>
                <w:b/>
                <w:bCs/>
                <w:sz w:val="20"/>
                <w:szCs w:val="20"/>
              </w:rPr>
              <w:t>Contribution of the compound in the food (%)</w:t>
            </w:r>
          </w:p>
        </w:tc>
      </w:tr>
      <w:tr w:rsidR="006D12A7" w:rsidRPr="006D12A7" w14:paraId="301D2CD6" w14:textId="77777777" w:rsidTr="002877C0">
        <w:tc>
          <w:tcPr>
            <w:tcW w:w="1872" w:type="dxa"/>
          </w:tcPr>
          <w:p w14:paraId="56028FC3"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FOOD00005 _ FDB000633 _ Kaempferol</w:t>
            </w:r>
          </w:p>
        </w:tc>
        <w:tc>
          <w:tcPr>
            <w:tcW w:w="1903" w:type="dxa"/>
          </w:tcPr>
          <w:p w14:paraId="3B52095A"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4.10000</w:t>
            </w:r>
          </w:p>
        </w:tc>
        <w:tc>
          <w:tcPr>
            <w:tcW w:w="1841" w:type="dxa"/>
          </w:tcPr>
          <w:p w14:paraId="553D8F8B"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6.500</w:t>
            </w:r>
          </w:p>
        </w:tc>
        <w:tc>
          <w:tcPr>
            <w:tcW w:w="1872" w:type="dxa"/>
          </w:tcPr>
          <w:p w14:paraId="35B8BD22"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0.630769230769231</w:t>
            </w:r>
          </w:p>
        </w:tc>
        <w:tc>
          <w:tcPr>
            <w:tcW w:w="1872" w:type="dxa"/>
          </w:tcPr>
          <w:p w14:paraId="0B3CA1F0"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63.0769230769231</w:t>
            </w:r>
          </w:p>
        </w:tc>
      </w:tr>
      <w:tr w:rsidR="006D12A7" w:rsidRPr="006D12A7" w14:paraId="4ECFD281" w14:textId="77777777" w:rsidTr="002877C0">
        <w:tc>
          <w:tcPr>
            <w:tcW w:w="1872" w:type="dxa"/>
          </w:tcPr>
          <w:p w14:paraId="6A4DCD81"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FOOD00005 _ FDB002602 _ Cyanidin</w:t>
            </w:r>
          </w:p>
        </w:tc>
        <w:tc>
          <w:tcPr>
            <w:tcW w:w="1903" w:type="dxa"/>
          </w:tcPr>
          <w:p w14:paraId="45D1BDCE"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0.00000</w:t>
            </w:r>
          </w:p>
        </w:tc>
        <w:tc>
          <w:tcPr>
            <w:tcW w:w="1841" w:type="dxa"/>
          </w:tcPr>
          <w:p w14:paraId="1A6B6FEA"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6.500</w:t>
            </w:r>
          </w:p>
        </w:tc>
        <w:tc>
          <w:tcPr>
            <w:tcW w:w="1872" w:type="dxa"/>
          </w:tcPr>
          <w:p w14:paraId="26B122F3"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0.000</w:t>
            </w:r>
          </w:p>
        </w:tc>
        <w:tc>
          <w:tcPr>
            <w:tcW w:w="1872" w:type="dxa"/>
          </w:tcPr>
          <w:p w14:paraId="74968DEE"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0.00</w:t>
            </w:r>
          </w:p>
        </w:tc>
      </w:tr>
      <w:tr w:rsidR="006D12A7" w:rsidRPr="006D12A7" w14:paraId="5C469685" w14:textId="77777777" w:rsidTr="002877C0">
        <w:tc>
          <w:tcPr>
            <w:tcW w:w="1872" w:type="dxa"/>
          </w:tcPr>
          <w:p w14:paraId="15CB8033"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FOOD00005 _ FDB002798 _ Apigenin</w:t>
            </w:r>
          </w:p>
        </w:tc>
        <w:tc>
          <w:tcPr>
            <w:tcW w:w="1903" w:type="dxa"/>
          </w:tcPr>
          <w:p w14:paraId="3B01D621"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0.00000</w:t>
            </w:r>
          </w:p>
        </w:tc>
        <w:tc>
          <w:tcPr>
            <w:tcW w:w="1841" w:type="dxa"/>
          </w:tcPr>
          <w:p w14:paraId="50809345"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6.500</w:t>
            </w:r>
          </w:p>
        </w:tc>
        <w:tc>
          <w:tcPr>
            <w:tcW w:w="1872" w:type="dxa"/>
          </w:tcPr>
          <w:p w14:paraId="6F9E8B64"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0.000</w:t>
            </w:r>
          </w:p>
          <w:p w14:paraId="3056668D"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p>
        </w:tc>
        <w:tc>
          <w:tcPr>
            <w:tcW w:w="1872" w:type="dxa"/>
          </w:tcPr>
          <w:p w14:paraId="7DA9065C"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0.00</w:t>
            </w:r>
          </w:p>
          <w:p w14:paraId="58660124"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p>
        </w:tc>
      </w:tr>
      <w:tr w:rsidR="006D12A7" w:rsidRPr="006D12A7" w14:paraId="34A8273A" w14:textId="77777777" w:rsidTr="002877C0">
        <w:tc>
          <w:tcPr>
            <w:tcW w:w="1872" w:type="dxa"/>
          </w:tcPr>
          <w:p w14:paraId="1B09615B"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FOOD00005 _ FDB011904 _ Quercetin</w:t>
            </w:r>
          </w:p>
        </w:tc>
        <w:tc>
          <w:tcPr>
            <w:tcW w:w="1903" w:type="dxa"/>
          </w:tcPr>
          <w:p w14:paraId="51E8AF42"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2.40000</w:t>
            </w:r>
          </w:p>
        </w:tc>
        <w:tc>
          <w:tcPr>
            <w:tcW w:w="1841" w:type="dxa"/>
          </w:tcPr>
          <w:p w14:paraId="66985097"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6.500</w:t>
            </w:r>
          </w:p>
        </w:tc>
        <w:tc>
          <w:tcPr>
            <w:tcW w:w="1872" w:type="dxa"/>
          </w:tcPr>
          <w:p w14:paraId="7C5893FB"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0.369230769230769</w:t>
            </w:r>
          </w:p>
        </w:tc>
        <w:tc>
          <w:tcPr>
            <w:tcW w:w="1872" w:type="dxa"/>
          </w:tcPr>
          <w:p w14:paraId="6D32104C" w14:textId="77777777" w:rsidR="006D12A7" w:rsidRPr="006D12A7" w:rsidRDefault="006D12A7" w:rsidP="002877C0">
            <w:pPr>
              <w:pStyle w:val="ListParagraph"/>
              <w:tabs>
                <w:tab w:val="left" w:pos="3600"/>
              </w:tabs>
              <w:spacing w:after="160" w:line="259" w:lineRule="auto"/>
              <w:ind w:left="360"/>
              <w:jc w:val="center"/>
              <w:rPr>
                <w:rFonts w:ascii="Times New Roman" w:hAnsi="Times New Roman" w:cs="Times New Roman"/>
                <w:sz w:val="20"/>
                <w:szCs w:val="20"/>
              </w:rPr>
            </w:pPr>
            <w:r w:rsidRPr="006D12A7">
              <w:rPr>
                <w:rFonts w:ascii="Times New Roman" w:hAnsi="Times New Roman" w:cs="Times New Roman"/>
                <w:sz w:val="20"/>
                <w:szCs w:val="20"/>
              </w:rPr>
              <w:t>36.9230769230769</w:t>
            </w:r>
          </w:p>
        </w:tc>
      </w:tr>
    </w:tbl>
    <w:p w14:paraId="4C476749" w14:textId="77777777" w:rsidR="00AB1FD9" w:rsidRDefault="00AB1FD9" w:rsidP="006D12A7">
      <w:pPr>
        <w:pStyle w:val="ListParagraph"/>
        <w:tabs>
          <w:tab w:val="left" w:pos="3600"/>
        </w:tabs>
        <w:ind w:left="360"/>
        <w:jc w:val="center"/>
        <w:rPr>
          <w:rFonts w:ascii="Times New Roman" w:hAnsi="Times New Roman" w:cs="Times New Roman"/>
        </w:rPr>
      </w:pPr>
    </w:p>
    <w:p w14:paraId="1603FA52" w14:textId="31A6D2B6" w:rsidR="001B29F2" w:rsidRDefault="001B29F2" w:rsidP="006D12A7">
      <w:pPr>
        <w:pStyle w:val="ListParagraph"/>
        <w:tabs>
          <w:tab w:val="left" w:pos="3600"/>
        </w:tabs>
        <w:ind w:left="360"/>
        <w:jc w:val="center"/>
        <w:rPr>
          <w:rFonts w:ascii="Times New Roman" w:hAnsi="Times New Roman" w:cs="Times New Roman"/>
        </w:rPr>
      </w:pPr>
    </w:p>
    <w:p w14:paraId="67EE6F6D" w14:textId="4135843C" w:rsidR="001B29F2" w:rsidRDefault="001B29F2" w:rsidP="006D12A7">
      <w:pPr>
        <w:pStyle w:val="ListParagraph"/>
        <w:tabs>
          <w:tab w:val="left" w:pos="3600"/>
        </w:tabs>
        <w:ind w:left="360"/>
        <w:jc w:val="center"/>
        <w:rPr>
          <w:rFonts w:ascii="Times New Roman" w:hAnsi="Times New Roman" w:cs="Times New Roman"/>
        </w:rPr>
      </w:pPr>
    </w:p>
    <w:p w14:paraId="3D1ED142" w14:textId="624E942F" w:rsidR="001B29F2" w:rsidRDefault="001B29F2" w:rsidP="006D12A7">
      <w:pPr>
        <w:pStyle w:val="ListParagraph"/>
        <w:tabs>
          <w:tab w:val="left" w:pos="3600"/>
        </w:tabs>
        <w:ind w:left="360"/>
        <w:jc w:val="center"/>
        <w:rPr>
          <w:rFonts w:ascii="Times New Roman" w:hAnsi="Times New Roman" w:cs="Times New Roman"/>
        </w:rPr>
      </w:pPr>
    </w:p>
    <w:p w14:paraId="7B97CCA7" w14:textId="09930CFF" w:rsidR="001B29F2" w:rsidRDefault="001B29F2" w:rsidP="006D12A7">
      <w:pPr>
        <w:pStyle w:val="ListParagraph"/>
        <w:tabs>
          <w:tab w:val="left" w:pos="3600"/>
        </w:tabs>
        <w:ind w:left="360"/>
        <w:jc w:val="center"/>
        <w:rPr>
          <w:rFonts w:ascii="Times New Roman" w:hAnsi="Times New Roman" w:cs="Times New Roman"/>
        </w:rPr>
      </w:pPr>
    </w:p>
    <w:p w14:paraId="69663C85" w14:textId="122CA8C4" w:rsidR="001B29F2" w:rsidRDefault="001B29F2" w:rsidP="006D12A7">
      <w:pPr>
        <w:pStyle w:val="ListParagraph"/>
        <w:tabs>
          <w:tab w:val="left" w:pos="3600"/>
        </w:tabs>
        <w:ind w:left="360"/>
        <w:jc w:val="center"/>
        <w:rPr>
          <w:rFonts w:ascii="Times New Roman" w:hAnsi="Times New Roman" w:cs="Times New Roman"/>
        </w:rPr>
      </w:pPr>
    </w:p>
    <w:p w14:paraId="565310A3" w14:textId="6E593DB6" w:rsidR="001B29F2" w:rsidRDefault="001B29F2" w:rsidP="006D12A7">
      <w:pPr>
        <w:pStyle w:val="ListParagraph"/>
        <w:tabs>
          <w:tab w:val="left" w:pos="3600"/>
        </w:tabs>
        <w:ind w:left="360"/>
        <w:jc w:val="center"/>
        <w:rPr>
          <w:rFonts w:ascii="Times New Roman" w:hAnsi="Times New Roman" w:cs="Times New Roman"/>
        </w:rPr>
      </w:pPr>
    </w:p>
    <w:p w14:paraId="70A15F48" w14:textId="79D14A35" w:rsidR="001B236E" w:rsidRDefault="001B236E" w:rsidP="006D12A7">
      <w:pPr>
        <w:pStyle w:val="ListParagraph"/>
        <w:tabs>
          <w:tab w:val="left" w:pos="3600"/>
        </w:tabs>
        <w:ind w:left="360"/>
        <w:jc w:val="center"/>
        <w:rPr>
          <w:rFonts w:ascii="Times New Roman" w:hAnsi="Times New Roman" w:cs="Times New Roman"/>
        </w:rPr>
      </w:pPr>
    </w:p>
    <w:p w14:paraId="6D18D999" w14:textId="77777777" w:rsidR="001B236E" w:rsidRDefault="001B236E" w:rsidP="006D12A7">
      <w:pPr>
        <w:pStyle w:val="ListParagraph"/>
        <w:tabs>
          <w:tab w:val="left" w:pos="3600"/>
        </w:tabs>
        <w:ind w:left="360"/>
        <w:jc w:val="center"/>
        <w:rPr>
          <w:rFonts w:ascii="Times New Roman" w:hAnsi="Times New Roman" w:cs="Times New Roman"/>
        </w:rPr>
      </w:pPr>
    </w:p>
    <w:p w14:paraId="0CBD8825" w14:textId="7369C4A1" w:rsidR="001B29F2" w:rsidRDefault="001B29F2" w:rsidP="006D12A7">
      <w:pPr>
        <w:pStyle w:val="ListParagraph"/>
        <w:tabs>
          <w:tab w:val="left" w:pos="3600"/>
        </w:tabs>
        <w:ind w:left="360"/>
        <w:jc w:val="center"/>
        <w:rPr>
          <w:rFonts w:ascii="Times New Roman" w:hAnsi="Times New Roman" w:cs="Times New Roman"/>
        </w:rPr>
      </w:pPr>
    </w:p>
    <w:p w14:paraId="0E785D4F" w14:textId="3AA06AA1" w:rsidR="001B29F2" w:rsidRDefault="001B29F2" w:rsidP="006D12A7">
      <w:pPr>
        <w:pStyle w:val="ListParagraph"/>
        <w:tabs>
          <w:tab w:val="left" w:pos="3600"/>
        </w:tabs>
        <w:ind w:left="360"/>
        <w:jc w:val="center"/>
        <w:rPr>
          <w:rFonts w:ascii="Times New Roman" w:hAnsi="Times New Roman" w:cs="Times New Roman"/>
        </w:rPr>
      </w:pPr>
    </w:p>
    <w:p w14:paraId="37276E8B" w14:textId="77777777" w:rsidR="001B29F2" w:rsidRPr="003A57B3" w:rsidRDefault="001B29F2" w:rsidP="006D12A7">
      <w:pPr>
        <w:pStyle w:val="ListParagraph"/>
        <w:tabs>
          <w:tab w:val="left" w:pos="3600"/>
        </w:tabs>
        <w:ind w:left="360"/>
        <w:jc w:val="center"/>
        <w:rPr>
          <w:rFonts w:ascii="Times New Roman" w:hAnsi="Times New Roman" w:cs="Times New Roman"/>
        </w:rPr>
      </w:pPr>
    </w:p>
    <w:p w14:paraId="0C0C5016" w14:textId="77777777" w:rsidR="00FE3542" w:rsidRPr="003A57B3" w:rsidRDefault="00FE3542" w:rsidP="00B63C9D">
      <w:pPr>
        <w:tabs>
          <w:tab w:val="left" w:pos="3600"/>
        </w:tabs>
        <w:rPr>
          <w:rFonts w:ascii="Times New Roman" w:hAnsi="Times New Roman" w:cs="Times New Roman"/>
        </w:rPr>
      </w:pPr>
    </w:p>
    <w:p w14:paraId="214B30BE" w14:textId="389950A0" w:rsidR="00B63C9D" w:rsidRDefault="00B63C9D" w:rsidP="00B63C9D">
      <w:pPr>
        <w:rPr>
          <w:rFonts w:ascii="Times New Roman" w:hAnsi="Times New Roman" w:cs="Times New Roman"/>
        </w:rPr>
      </w:pPr>
    </w:p>
    <w:p w14:paraId="6CB6E097" w14:textId="3DA347CE" w:rsidR="00150AD0" w:rsidRPr="003A57B3" w:rsidRDefault="00150AD0" w:rsidP="00B63C9D">
      <w:pPr>
        <w:rPr>
          <w:rFonts w:ascii="Times New Roman" w:hAnsi="Times New Roman" w:cs="Times New Roman"/>
        </w:rPr>
      </w:pPr>
    </w:p>
    <w:p w14:paraId="7344D9EC" w14:textId="33693676" w:rsidR="00FE3542" w:rsidRPr="003A57B3" w:rsidRDefault="00FE3542" w:rsidP="00B63C9D">
      <w:pPr>
        <w:rPr>
          <w:rFonts w:ascii="Times New Roman" w:hAnsi="Times New Roman" w:cs="Times New Roman"/>
        </w:rPr>
      </w:pPr>
    </w:p>
    <w:p w14:paraId="3738551B" w14:textId="416BA601" w:rsidR="00FE3542" w:rsidRPr="001B29F2" w:rsidRDefault="00FE3542" w:rsidP="00FE3542">
      <w:pPr>
        <w:pStyle w:val="ListParagraph"/>
        <w:numPr>
          <w:ilvl w:val="0"/>
          <w:numId w:val="1"/>
        </w:numPr>
        <w:rPr>
          <w:rFonts w:ascii="Times New Roman" w:hAnsi="Times New Roman" w:cs="Times New Roman"/>
          <w:b/>
          <w:bCs/>
          <w:sz w:val="24"/>
          <w:szCs w:val="24"/>
        </w:rPr>
      </w:pPr>
      <w:r w:rsidRPr="001B29F2">
        <w:rPr>
          <w:rFonts w:ascii="Times New Roman" w:hAnsi="Times New Roman" w:cs="Times New Roman"/>
          <w:b/>
          <w:bCs/>
          <w:sz w:val="24"/>
          <w:szCs w:val="24"/>
        </w:rPr>
        <w:t>Disjoint and Joint Graph</w:t>
      </w:r>
    </w:p>
    <w:p w14:paraId="0725C30E" w14:textId="77777777" w:rsidR="00FE3542" w:rsidRPr="003A57B3" w:rsidRDefault="00FE3542" w:rsidP="00FE3542">
      <w:pPr>
        <w:pStyle w:val="ListParagraph"/>
        <w:ind w:left="360"/>
        <w:rPr>
          <w:rFonts w:ascii="Times New Roman" w:hAnsi="Times New Roman" w:cs="Times New Roman"/>
        </w:rPr>
      </w:pPr>
    </w:p>
    <w:p w14:paraId="665B0CEE" w14:textId="3C066E2C" w:rsidR="00FE3542" w:rsidRDefault="00FE3542" w:rsidP="00765B7D">
      <w:pPr>
        <w:pStyle w:val="ListParagraph"/>
        <w:ind w:left="360"/>
        <w:jc w:val="both"/>
        <w:rPr>
          <w:rFonts w:ascii="Times New Roman" w:hAnsi="Times New Roman" w:cs="Times New Roman"/>
        </w:rPr>
      </w:pPr>
      <w:r w:rsidRPr="003A57B3">
        <w:rPr>
          <w:rFonts w:ascii="Times New Roman" w:hAnsi="Times New Roman" w:cs="Times New Roman"/>
        </w:rPr>
        <w:t xml:space="preserve">When a graph dataset contains multiple </w:t>
      </w:r>
      <w:proofErr w:type="gramStart"/>
      <w:r w:rsidRPr="003A57B3">
        <w:rPr>
          <w:rFonts w:ascii="Times New Roman" w:hAnsi="Times New Roman" w:cs="Times New Roman"/>
        </w:rPr>
        <w:t>subgraph</w:t>
      </w:r>
      <w:proofErr w:type="gramEnd"/>
      <w:r w:rsidRPr="003A57B3">
        <w:rPr>
          <w:rFonts w:ascii="Times New Roman" w:hAnsi="Times New Roman" w:cs="Times New Roman"/>
        </w:rPr>
        <w:t xml:space="preserve"> this is known as disjoint graph network.</w:t>
      </w:r>
      <w:r w:rsidR="00150AD0">
        <w:rPr>
          <w:rFonts w:ascii="Times New Roman" w:hAnsi="Times New Roman" w:cs="Times New Roman"/>
        </w:rPr>
        <w:t xml:space="preserve"> </w:t>
      </w:r>
      <w:r w:rsidRPr="003A57B3">
        <w:rPr>
          <w:rFonts w:ascii="Times New Roman" w:hAnsi="Times New Roman" w:cs="Times New Roman"/>
        </w:rPr>
        <w:t xml:space="preserve">We found our main dataset contains disjoint graph networks. Over this disjoint graph </w:t>
      </w:r>
      <w:proofErr w:type="gramStart"/>
      <w:r w:rsidRPr="003A57B3">
        <w:rPr>
          <w:rFonts w:ascii="Times New Roman" w:hAnsi="Times New Roman" w:cs="Times New Roman"/>
        </w:rPr>
        <w:t>network</w:t>
      </w:r>
      <w:proofErr w:type="gramEnd"/>
      <w:r w:rsidRPr="003A57B3">
        <w:rPr>
          <w:rFonts w:ascii="Times New Roman" w:hAnsi="Times New Roman" w:cs="Times New Roman"/>
        </w:rPr>
        <w:t xml:space="preserve"> we applied eight different link prediction algorithms. After that, we created a joint graph network from the same disjoint graph network. To make the joint graph network, we chose any node (randomly) from the subgraphs of the disjoint graph network and add an edge among all subgraphs. Also, we gave a very small edge weight 0.00001 to the new connected edge.</w:t>
      </w:r>
    </w:p>
    <w:p w14:paraId="25FF0A20" w14:textId="44342A04" w:rsidR="00765B7D" w:rsidRDefault="00765B7D" w:rsidP="00FE3542">
      <w:pPr>
        <w:pStyle w:val="ListParagraph"/>
        <w:ind w:left="360"/>
        <w:rPr>
          <w:rFonts w:ascii="Times New Roman" w:hAnsi="Times New Roman" w:cs="Times New Roman"/>
        </w:rPr>
      </w:pPr>
    </w:p>
    <w:p w14:paraId="203CC4BB" w14:textId="5653F547" w:rsidR="00765B7D" w:rsidRDefault="00765B7D" w:rsidP="00FE3542">
      <w:pPr>
        <w:pStyle w:val="ListParagraph"/>
        <w:ind w:left="360"/>
        <w:rPr>
          <w:rFonts w:ascii="Times New Roman" w:hAnsi="Times New Roman" w:cs="Times New Roman"/>
        </w:rPr>
      </w:pPr>
    </w:p>
    <w:p w14:paraId="6DF5793C" w14:textId="0B22CC18" w:rsidR="00765B7D" w:rsidRPr="003A57B3" w:rsidRDefault="00765B7D" w:rsidP="00FE3542">
      <w:pPr>
        <w:pStyle w:val="ListParagraph"/>
        <w:ind w:left="360"/>
        <w:rPr>
          <w:rFonts w:ascii="Times New Roman" w:hAnsi="Times New Roman" w:cs="Times New Roman"/>
        </w:rPr>
      </w:pPr>
      <w:r>
        <w:rPr>
          <w:rFonts w:ascii="Times New Roman" w:hAnsi="Times New Roman" w:cs="Times New Roman"/>
          <w:noProof/>
        </w:rPr>
        <w:drawing>
          <wp:inline distT="0" distB="0" distL="0" distR="0" wp14:anchorId="50FC75FB" wp14:editId="532F4648">
            <wp:extent cx="5460535" cy="2696431"/>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466645" cy="2699448"/>
                    </a:xfrm>
                    <a:prstGeom prst="rect">
                      <a:avLst/>
                    </a:prstGeom>
                  </pic:spPr>
                </pic:pic>
              </a:graphicData>
            </a:graphic>
          </wp:inline>
        </w:drawing>
      </w:r>
    </w:p>
    <w:p w14:paraId="0EF7C605" w14:textId="5B1504D6" w:rsidR="00FE3542" w:rsidRPr="003A57B3" w:rsidRDefault="00E67A8A" w:rsidP="00E67A8A">
      <w:pPr>
        <w:pStyle w:val="ListParagraph"/>
        <w:ind w:left="360"/>
        <w:jc w:val="center"/>
        <w:rPr>
          <w:rFonts w:ascii="Times New Roman" w:hAnsi="Times New Roman" w:cs="Times New Roman"/>
        </w:rPr>
      </w:pPr>
      <w:r>
        <w:rPr>
          <w:rFonts w:ascii="Times New Roman" w:hAnsi="Times New Roman" w:cs="Times New Roman"/>
        </w:rPr>
        <w:t xml:space="preserve">Figure S4: </w:t>
      </w:r>
      <w:r w:rsidRPr="00E67A8A">
        <w:rPr>
          <w:rFonts w:ascii="Times New Roman" w:hAnsi="Times New Roman" w:cs="Times New Roman"/>
        </w:rPr>
        <w:t>Disjoint and Joint Graph</w:t>
      </w:r>
    </w:p>
    <w:p w14:paraId="5909C648" w14:textId="6708ADF1" w:rsidR="00FE3542" w:rsidRPr="003A57B3" w:rsidRDefault="00FE3542" w:rsidP="00FE3542">
      <w:pPr>
        <w:pStyle w:val="ListParagraph"/>
        <w:ind w:left="360"/>
        <w:rPr>
          <w:rFonts w:ascii="Times New Roman" w:hAnsi="Times New Roman" w:cs="Times New Roman"/>
        </w:rPr>
      </w:pPr>
    </w:p>
    <w:p w14:paraId="4B2DBC21" w14:textId="77777777" w:rsidR="00E67A8A" w:rsidRDefault="00E67A8A" w:rsidP="00FE3542">
      <w:pPr>
        <w:pStyle w:val="ListParagraph"/>
        <w:ind w:left="360"/>
        <w:rPr>
          <w:rFonts w:ascii="Times New Roman" w:hAnsi="Times New Roman" w:cs="Times New Roman"/>
        </w:rPr>
      </w:pPr>
    </w:p>
    <w:p w14:paraId="5305E512" w14:textId="180C5B70" w:rsidR="00FE3542" w:rsidRPr="003A57B3" w:rsidRDefault="00FE3542" w:rsidP="00970C20">
      <w:pPr>
        <w:pStyle w:val="ListParagraph"/>
        <w:ind w:left="360"/>
        <w:jc w:val="both"/>
        <w:rPr>
          <w:rFonts w:ascii="Times New Roman" w:hAnsi="Times New Roman" w:cs="Times New Roman"/>
        </w:rPr>
      </w:pPr>
      <w:r w:rsidRPr="003A57B3">
        <w:rPr>
          <w:rFonts w:ascii="Times New Roman" w:hAnsi="Times New Roman" w:cs="Times New Roman"/>
        </w:rPr>
        <w:t xml:space="preserve">In the </w:t>
      </w:r>
      <w:r w:rsidR="00150AD0">
        <w:rPr>
          <w:rFonts w:ascii="Times New Roman" w:hAnsi="Times New Roman" w:cs="Times New Roman"/>
        </w:rPr>
        <w:t>Figure S4</w:t>
      </w:r>
      <w:r w:rsidRPr="003A57B3">
        <w:rPr>
          <w:rFonts w:ascii="Times New Roman" w:hAnsi="Times New Roman" w:cs="Times New Roman"/>
        </w:rPr>
        <w:t xml:space="preserve"> the left network (A: Disjoint graph) contains 3 subgraphs. To make (B: Joint graph) we chose any node from subgraphs and connect them with 0.00001 edge weight. Dashed line indicates the new edge created to convert the disjoint graph into joint graph.</w:t>
      </w:r>
    </w:p>
    <w:p w14:paraId="360DD855" w14:textId="4C30F491" w:rsidR="00FE3542" w:rsidRPr="003A57B3" w:rsidRDefault="00FE3542" w:rsidP="00FE3542">
      <w:pPr>
        <w:pStyle w:val="ListParagraph"/>
        <w:ind w:left="360"/>
        <w:rPr>
          <w:rFonts w:ascii="Times New Roman" w:hAnsi="Times New Roman" w:cs="Times New Roman"/>
        </w:rPr>
      </w:pPr>
    </w:p>
    <w:p w14:paraId="0D2347A7" w14:textId="1D809781" w:rsidR="00FE3542" w:rsidRPr="003A57B3" w:rsidRDefault="00FE3542" w:rsidP="00FE3542">
      <w:pPr>
        <w:pStyle w:val="ListParagraph"/>
        <w:ind w:left="360"/>
        <w:rPr>
          <w:rFonts w:ascii="Times New Roman" w:hAnsi="Times New Roman" w:cs="Times New Roman"/>
        </w:rPr>
      </w:pPr>
    </w:p>
    <w:p w14:paraId="6940EE6D" w14:textId="7B07BF22" w:rsidR="00FE3542" w:rsidRPr="003A57B3" w:rsidRDefault="00FE3542" w:rsidP="00FE3542">
      <w:pPr>
        <w:pStyle w:val="ListParagraph"/>
        <w:ind w:left="360"/>
        <w:rPr>
          <w:rFonts w:ascii="Times New Roman" w:hAnsi="Times New Roman" w:cs="Times New Roman"/>
        </w:rPr>
      </w:pPr>
    </w:p>
    <w:p w14:paraId="733C7EFF" w14:textId="72E10262" w:rsidR="00FE3542" w:rsidRPr="003A57B3" w:rsidRDefault="00FE3542" w:rsidP="00FE3542">
      <w:pPr>
        <w:pStyle w:val="ListParagraph"/>
        <w:ind w:left="360"/>
        <w:rPr>
          <w:rFonts w:ascii="Times New Roman" w:hAnsi="Times New Roman" w:cs="Times New Roman"/>
        </w:rPr>
      </w:pPr>
    </w:p>
    <w:p w14:paraId="3D254C48" w14:textId="5AEC4889" w:rsidR="00FE3542" w:rsidRPr="003A57B3" w:rsidRDefault="00FE3542" w:rsidP="00FE3542">
      <w:pPr>
        <w:pStyle w:val="ListParagraph"/>
        <w:ind w:left="360"/>
        <w:rPr>
          <w:rFonts w:ascii="Times New Roman" w:hAnsi="Times New Roman" w:cs="Times New Roman"/>
        </w:rPr>
      </w:pPr>
    </w:p>
    <w:p w14:paraId="35A79C91" w14:textId="7A2E369F" w:rsidR="00FE3542" w:rsidRPr="003A57B3" w:rsidRDefault="00FE3542" w:rsidP="00FE3542">
      <w:pPr>
        <w:pStyle w:val="ListParagraph"/>
        <w:ind w:left="360"/>
        <w:rPr>
          <w:rFonts w:ascii="Times New Roman" w:hAnsi="Times New Roman" w:cs="Times New Roman"/>
        </w:rPr>
      </w:pPr>
    </w:p>
    <w:p w14:paraId="59F26AB2" w14:textId="43F40F19" w:rsidR="00FE3542" w:rsidRPr="003A57B3" w:rsidRDefault="00FE3542" w:rsidP="00FE3542">
      <w:pPr>
        <w:pStyle w:val="ListParagraph"/>
        <w:ind w:left="360"/>
        <w:rPr>
          <w:rFonts w:ascii="Times New Roman" w:hAnsi="Times New Roman" w:cs="Times New Roman"/>
        </w:rPr>
      </w:pPr>
    </w:p>
    <w:p w14:paraId="04F40329" w14:textId="2029DD8A" w:rsidR="00FE3542" w:rsidRPr="003A57B3" w:rsidRDefault="00FE3542" w:rsidP="00FE3542">
      <w:pPr>
        <w:pStyle w:val="ListParagraph"/>
        <w:ind w:left="360"/>
        <w:rPr>
          <w:rFonts w:ascii="Times New Roman" w:hAnsi="Times New Roman" w:cs="Times New Roman"/>
        </w:rPr>
      </w:pPr>
    </w:p>
    <w:p w14:paraId="0124BFF8" w14:textId="79E52F7C" w:rsidR="00FE3542" w:rsidRPr="003A57B3" w:rsidRDefault="00FE3542" w:rsidP="00FE3542">
      <w:pPr>
        <w:pStyle w:val="ListParagraph"/>
        <w:ind w:left="360"/>
        <w:rPr>
          <w:rFonts w:ascii="Times New Roman" w:hAnsi="Times New Roman" w:cs="Times New Roman"/>
        </w:rPr>
      </w:pPr>
    </w:p>
    <w:p w14:paraId="685B9032" w14:textId="1BB7C5FA" w:rsidR="00FE3542" w:rsidRPr="003A57B3" w:rsidRDefault="00FE3542" w:rsidP="00FE3542">
      <w:pPr>
        <w:pStyle w:val="ListParagraph"/>
        <w:ind w:left="360"/>
        <w:rPr>
          <w:rFonts w:ascii="Times New Roman" w:hAnsi="Times New Roman" w:cs="Times New Roman"/>
        </w:rPr>
      </w:pPr>
    </w:p>
    <w:p w14:paraId="7432CC4D" w14:textId="5BD4A6EC" w:rsidR="00FE3542" w:rsidRPr="003A57B3" w:rsidRDefault="00FE3542" w:rsidP="00FE3542">
      <w:pPr>
        <w:pStyle w:val="ListParagraph"/>
        <w:ind w:left="360"/>
        <w:rPr>
          <w:rFonts w:ascii="Times New Roman" w:hAnsi="Times New Roman" w:cs="Times New Roman"/>
        </w:rPr>
      </w:pPr>
    </w:p>
    <w:p w14:paraId="08149CCE" w14:textId="19D041FC" w:rsidR="00FE3542" w:rsidRPr="003A57B3" w:rsidRDefault="00FE3542" w:rsidP="00FE3542">
      <w:pPr>
        <w:pStyle w:val="ListParagraph"/>
        <w:ind w:left="360"/>
        <w:rPr>
          <w:rFonts w:ascii="Times New Roman" w:hAnsi="Times New Roman" w:cs="Times New Roman"/>
        </w:rPr>
      </w:pPr>
    </w:p>
    <w:p w14:paraId="65802E65" w14:textId="0180CE55" w:rsidR="00FE3542" w:rsidRPr="003A57B3" w:rsidRDefault="00FE3542" w:rsidP="00FE3542">
      <w:pPr>
        <w:pStyle w:val="ListParagraph"/>
        <w:ind w:left="360"/>
        <w:rPr>
          <w:rFonts w:ascii="Times New Roman" w:hAnsi="Times New Roman" w:cs="Times New Roman"/>
        </w:rPr>
      </w:pPr>
    </w:p>
    <w:p w14:paraId="45784D19" w14:textId="33329718" w:rsidR="00FE3542" w:rsidRPr="003A57B3" w:rsidRDefault="00FE3542" w:rsidP="00FE3542">
      <w:pPr>
        <w:pStyle w:val="ListParagraph"/>
        <w:ind w:left="360"/>
        <w:rPr>
          <w:rFonts w:ascii="Times New Roman" w:hAnsi="Times New Roman" w:cs="Times New Roman"/>
        </w:rPr>
      </w:pPr>
    </w:p>
    <w:p w14:paraId="47391562" w14:textId="73F63959" w:rsidR="00FE3542" w:rsidRPr="00E67A8A" w:rsidRDefault="00FE3542" w:rsidP="00E67A8A">
      <w:pPr>
        <w:rPr>
          <w:rFonts w:ascii="Times New Roman" w:hAnsi="Times New Roman" w:cs="Times New Roman"/>
        </w:rPr>
      </w:pPr>
    </w:p>
    <w:p w14:paraId="07838B95" w14:textId="0D5196EE" w:rsidR="00FE3542" w:rsidRDefault="00FE3542" w:rsidP="00FE3542">
      <w:pPr>
        <w:pStyle w:val="ListParagraph"/>
        <w:numPr>
          <w:ilvl w:val="0"/>
          <w:numId w:val="1"/>
        </w:numPr>
        <w:rPr>
          <w:rFonts w:ascii="Times New Roman" w:hAnsi="Times New Roman" w:cs="Times New Roman"/>
          <w:b/>
          <w:bCs/>
          <w:sz w:val="24"/>
          <w:szCs w:val="24"/>
        </w:rPr>
      </w:pPr>
      <w:proofErr w:type="spellStart"/>
      <w:r w:rsidRPr="00E67A8A">
        <w:rPr>
          <w:rFonts w:ascii="Times New Roman" w:hAnsi="Times New Roman" w:cs="Times New Roman"/>
          <w:b/>
          <w:bCs/>
          <w:sz w:val="24"/>
          <w:szCs w:val="24"/>
        </w:rPr>
        <w:t>Precision@Top</w:t>
      </w:r>
      <w:proofErr w:type="spellEnd"/>
    </w:p>
    <w:p w14:paraId="0E17D63F" w14:textId="77777777" w:rsidR="00E67A8A" w:rsidRPr="00E67A8A" w:rsidRDefault="00E67A8A" w:rsidP="00E67A8A">
      <w:pPr>
        <w:pStyle w:val="ListParagraph"/>
        <w:ind w:left="360"/>
        <w:rPr>
          <w:rFonts w:ascii="Times New Roman" w:hAnsi="Times New Roman" w:cs="Times New Roman"/>
          <w:b/>
          <w:bCs/>
          <w:sz w:val="24"/>
          <w:szCs w:val="24"/>
        </w:rPr>
      </w:pPr>
    </w:p>
    <w:p w14:paraId="480308FD" w14:textId="29C15054" w:rsidR="00FE3542" w:rsidRDefault="00FE3542" w:rsidP="00C76B74">
      <w:pPr>
        <w:pStyle w:val="ListParagraph"/>
        <w:ind w:left="360"/>
        <w:jc w:val="both"/>
        <w:rPr>
          <w:rFonts w:ascii="Times New Roman" w:hAnsi="Times New Roman" w:cs="Times New Roman"/>
        </w:rPr>
      </w:pPr>
      <w:r w:rsidRPr="003A57B3">
        <w:rPr>
          <w:rFonts w:ascii="Times New Roman" w:hAnsi="Times New Roman" w:cs="Times New Roman"/>
        </w:rPr>
        <w:t xml:space="preserve">We have taken the idea of the </w:t>
      </w:r>
      <w:proofErr w:type="spellStart"/>
      <w:r w:rsidRPr="003A57B3">
        <w:rPr>
          <w:rFonts w:ascii="Times New Roman" w:hAnsi="Times New Roman" w:cs="Times New Roman"/>
        </w:rPr>
        <w:t>precision@k</w:t>
      </w:r>
      <w:proofErr w:type="spellEnd"/>
      <w:r w:rsidRPr="003A57B3">
        <w:rPr>
          <w:rFonts w:ascii="Times New Roman" w:hAnsi="Times New Roman" w:cs="Times New Roman"/>
        </w:rPr>
        <w:t>. Instead of taking directly the value of k we chose top 1</w:t>
      </w:r>
      <w:r w:rsidR="00970C20">
        <w:rPr>
          <w:rFonts w:ascii="Times New Roman" w:hAnsi="Times New Roman" w:cs="Times New Roman"/>
        </w:rPr>
        <w:t>%</w:t>
      </w:r>
      <w:r w:rsidRPr="003A57B3">
        <w:rPr>
          <w:rFonts w:ascii="Times New Roman" w:hAnsi="Times New Roman" w:cs="Times New Roman"/>
        </w:rPr>
        <w:t>, top 2</w:t>
      </w:r>
      <w:r w:rsidR="00970C20">
        <w:rPr>
          <w:rFonts w:ascii="Times New Roman" w:hAnsi="Times New Roman" w:cs="Times New Roman"/>
        </w:rPr>
        <w:t>%</w:t>
      </w:r>
      <w:r w:rsidRPr="003A57B3">
        <w:rPr>
          <w:rFonts w:ascii="Times New Roman" w:hAnsi="Times New Roman" w:cs="Times New Roman"/>
        </w:rPr>
        <w:t>, and top 5</w:t>
      </w:r>
      <w:r w:rsidR="00970C20">
        <w:rPr>
          <w:rFonts w:ascii="Times New Roman" w:hAnsi="Times New Roman" w:cs="Times New Roman"/>
        </w:rPr>
        <w:t>%</w:t>
      </w:r>
      <w:r w:rsidRPr="003A57B3">
        <w:rPr>
          <w:rFonts w:ascii="Times New Roman" w:hAnsi="Times New Roman" w:cs="Times New Roman"/>
        </w:rPr>
        <w:t xml:space="preserve"> based on the score given by link prediction algorithm. For example, for the following </w:t>
      </w:r>
      <w:r w:rsidR="00970C20">
        <w:rPr>
          <w:rFonts w:ascii="Times New Roman" w:hAnsi="Times New Roman" w:cs="Times New Roman"/>
        </w:rPr>
        <w:t>Figure S5</w:t>
      </w:r>
      <w:r w:rsidRPr="003A57B3">
        <w:rPr>
          <w:rFonts w:ascii="Times New Roman" w:hAnsi="Times New Roman" w:cs="Times New Roman"/>
        </w:rPr>
        <w:t>, we have 10 newly links. So, top 1</w:t>
      </w:r>
      <w:r w:rsidR="00970C20">
        <w:rPr>
          <w:rFonts w:ascii="Times New Roman" w:hAnsi="Times New Roman" w:cs="Times New Roman"/>
        </w:rPr>
        <w:t>%</w:t>
      </w:r>
      <w:r w:rsidRPr="003A57B3">
        <w:rPr>
          <w:rFonts w:ascii="Times New Roman" w:hAnsi="Times New Roman" w:cs="Times New Roman"/>
        </w:rPr>
        <w:t xml:space="preserve"> is the first (Link-1). We are able to match the first link. So, the precision@top-1 is 1. Again, for top-2, we have 2 links (Link-1 and Link-2). Between these 2 links we are able to match 1 and unable to match 1. So, precision2top-2 is 0.5. Same for top-5.</w:t>
      </w:r>
    </w:p>
    <w:p w14:paraId="686176F1" w14:textId="7E1CF1EF" w:rsidR="009F398C" w:rsidRDefault="009F398C" w:rsidP="00FE3542">
      <w:pPr>
        <w:pStyle w:val="ListParagraph"/>
        <w:ind w:left="360"/>
        <w:rPr>
          <w:rFonts w:ascii="Times New Roman" w:hAnsi="Times New Roman" w:cs="Times New Roman"/>
        </w:rPr>
      </w:pPr>
    </w:p>
    <w:p w14:paraId="377A5DBA" w14:textId="6C6A84CE" w:rsidR="009F398C" w:rsidRDefault="009F398C" w:rsidP="00FE3542">
      <w:pPr>
        <w:pStyle w:val="ListParagraph"/>
        <w:ind w:left="360"/>
        <w:rPr>
          <w:rFonts w:ascii="Times New Roman" w:hAnsi="Times New Roman" w:cs="Times New Roman"/>
        </w:rPr>
      </w:pPr>
    </w:p>
    <w:p w14:paraId="4D75C3AD" w14:textId="7C3E95E1" w:rsidR="009F398C" w:rsidRPr="003A57B3" w:rsidRDefault="009F398C" w:rsidP="009F398C">
      <w:pPr>
        <w:pStyle w:val="ListParagraph"/>
        <w:ind w:left="360"/>
        <w:jc w:val="center"/>
        <w:rPr>
          <w:rFonts w:ascii="Times New Roman" w:hAnsi="Times New Roman" w:cs="Times New Roman"/>
        </w:rPr>
      </w:pPr>
      <w:r>
        <w:rPr>
          <w:rFonts w:ascii="Times New Roman" w:hAnsi="Times New Roman" w:cs="Times New Roman"/>
          <w:noProof/>
        </w:rPr>
        <w:drawing>
          <wp:inline distT="0" distB="0" distL="0" distR="0" wp14:anchorId="0808C503" wp14:editId="0D8CB608">
            <wp:extent cx="3601940" cy="3094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618332" cy="3108919"/>
                    </a:xfrm>
                    <a:prstGeom prst="rect">
                      <a:avLst/>
                    </a:prstGeom>
                  </pic:spPr>
                </pic:pic>
              </a:graphicData>
            </a:graphic>
          </wp:inline>
        </w:drawing>
      </w:r>
    </w:p>
    <w:p w14:paraId="55CE5FE1" w14:textId="69410EF5" w:rsidR="00FE3542" w:rsidRPr="003A57B3" w:rsidRDefault="00FE3542" w:rsidP="00FE3542">
      <w:pPr>
        <w:pStyle w:val="ListParagraph"/>
        <w:ind w:left="360"/>
        <w:rPr>
          <w:rFonts w:ascii="Times New Roman" w:hAnsi="Times New Roman" w:cs="Times New Roman"/>
        </w:rPr>
      </w:pPr>
    </w:p>
    <w:p w14:paraId="7FE7AD22" w14:textId="0EA4AA23" w:rsidR="00FE3542" w:rsidRDefault="009F398C" w:rsidP="009F398C">
      <w:pPr>
        <w:pStyle w:val="ListParagraph"/>
        <w:ind w:left="360"/>
        <w:jc w:val="center"/>
        <w:rPr>
          <w:rFonts w:ascii="Times New Roman" w:hAnsi="Times New Roman" w:cs="Times New Roman"/>
        </w:rPr>
      </w:pPr>
      <w:r>
        <w:rPr>
          <w:rFonts w:ascii="Times New Roman" w:hAnsi="Times New Roman" w:cs="Times New Roman"/>
        </w:rPr>
        <w:t xml:space="preserve">Figure S5: </w:t>
      </w:r>
      <w:proofErr w:type="spellStart"/>
      <w:r w:rsidRPr="009F398C">
        <w:rPr>
          <w:rFonts w:ascii="Times New Roman" w:hAnsi="Times New Roman" w:cs="Times New Roman"/>
        </w:rPr>
        <w:t>Precision@Top</w:t>
      </w:r>
      <w:proofErr w:type="spellEnd"/>
    </w:p>
    <w:p w14:paraId="5E1FB563" w14:textId="77777777" w:rsidR="009F398C" w:rsidRPr="003A57B3" w:rsidRDefault="009F398C" w:rsidP="009F398C">
      <w:pPr>
        <w:pStyle w:val="ListParagraph"/>
        <w:ind w:left="360"/>
        <w:jc w:val="center"/>
        <w:rPr>
          <w:rFonts w:ascii="Times New Roman" w:hAnsi="Times New Roman" w:cs="Times New Roman"/>
        </w:rPr>
      </w:pPr>
    </w:p>
    <w:p w14:paraId="2B26C36F" w14:textId="09244EAC" w:rsidR="00FE3542" w:rsidRPr="003A57B3" w:rsidRDefault="00FE3542" w:rsidP="00FE3542">
      <w:pPr>
        <w:pStyle w:val="ListParagraph"/>
        <w:ind w:left="360"/>
        <w:rPr>
          <w:rFonts w:ascii="Times New Roman" w:hAnsi="Times New Roman" w:cs="Times New Roman"/>
        </w:rPr>
      </w:pPr>
    </w:p>
    <w:p w14:paraId="50EACBB0" w14:textId="5A950969" w:rsidR="00FE3542" w:rsidRPr="003A57B3" w:rsidRDefault="00FE3542" w:rsidP="00FE3542">
      <w:pPr>
        <w:pStyle w:val="ListParagraph"/>
        <w:ind w:left="360"/>
        <w:rPr>
          <w:rFonts w:ascii="Times New Roman" w:hAnsi="Times New Roman" w:cs="Times New Roman"/>
        </w:rPr>
      </w:pPr>
    </w:p>
    <w:p w14:paraId="2296DF42" w14:textId="10FF9FDA" w:rsidR="00FE3542" w:rsidRPr="003A57B3" w:rsidRDefault="00FE3542" w:rsidP="00FE3542">
      <w:pPr>
        <w:pStyle w:val="ListParagraph"/>
        <w:ind w:left="360"/>
        <w:rPr>
          <w:rFonts w:ascii="Times New Roman" w:hAnsi="Times New Roman" w:cs="Times New Roman"/>
        </w:rPr>
      </w:pPr>
    </w:p>
    <w:p w14:paraId="39A41C80" w14:textId="67E63E14" w:rsidR="00FE3542" w:rsidRPr="003A57B3" w:rsidRDefault="00FE3542" w:rsidP="00FE3542">
      <w:pPr>
        <w:pStyle w:val="ListParagraph"/>
        <w:ind w:left="360"/>
        <w:rPr>
          <w:rFonts w:ascii="Times New Roman" w:hAnsi="Times New Roman" w:cs="Times New Roman"/>
        </w:rPr>
      </w:pPr>
    </w:p>
    <w:p w14:paraId="06E86E78" w14:textId="1DE2A5F9" w:rsidR="00FE3542" w:rsidRPr="003A57B3" w:rsidRDefault="00FE3542" w:rsidP="00FE3542">
      <w:pPr>
        <w:pStyle w:val="ListParagraph"/>
        <w:ind w:left="360"/>
        <w:rPr>
          <w:rFonts w:ascii="Times New Roman" w:hAnsi="Times New Roman" w:cs="Times New Roman"/>
        </w:rPr>
      </w:pPr>
    </w:p>
    <w:p w14:paraId="1B05F3A9" w14:textId="4E6168B2" w:rsidR="00FE3542" w:rsidRPr="003A57B3" w:rsidRDefault="00FE3542" w:rsidP="00FE3542">
      <w:pPr>
        <w:pStyle w:val="ListParagraph"/>
        <w:ind w:left="360"/>
        <w:rPr>
          <w:rFonts w:ascii="Times New Roman" w:hAnsi="Times New Roman" w:cs="Times New Roman"/>
        </w:rPr>
      </w:pPr>
    </w:p>
    <w:p w14:paraId="09FA4763" w14:textId="619168D2" w:rsidR="00FE3542" w:rsidRPr="003A57B3" w:rsidRDefault="00FE3542" w:rsidP="00FE3542">
      <w:pPr>
        <w:pStyle w:val="ListParagraph"/>
        <w:ind w:left="360"/>
        <w:rPr>
          <w:rFonts w:ascii="Times New Roman" w:hAnsi="Times New Roman" w:cs="Times New Roman"/>
        </w:rPr>
      </w:pPr>
    </w:p>
    <w:p w14:paraId="226F218C" w14:textId="1C66C8DC" w:rsidR="00FE3542" w:rsidRPr="003A57B3" w:rsidRDefault="00FE3542" w:rsidP="00FE3542">
      <w:pPr>
        <w:pStyle w:val="ListParagraph"/>
        <w:ind w:left="360"/>
        <w:rPr>
          <w:rFonts w:ascii="Times New Roman" w:hAnsi="Times New Roman" w:cs="Times New Roman"/>
        </w:rPr>
      </w:pPr>
    </w:p>
    <w:p w14:paraId="2E3460F6" w14:textId="2A788A52" w:rsidR="00FE3542" w:rsidRPr="003A57B3" w:rsidRDefault="00FE3542" w:rsidP="00FE3542">
      <w:pPr>
        <w:pStyle w:val="ListParagraph"/>
        <w:ind w:left="360"/>
        <w:rPr>
          <w:rFonts w:ascii="Times New Roman" w:hAnsi="Times New Roman" w:cs="Times New Roman"/>
        </w:rPr>
      </w:pPr>
    </w:p>
    <w:p w14:paraId="6D5F342B" w14:textId="7861414A" w:rsidR="00FE3542" w:rsidRPr="003A57B3" w:rsidRDefault="00FE3542" w:rsidP="00FE3542">
      <w:pPr>
        <w:pStyle w:val="ListParagraph"/>
        <w:ind w:left="360"/>
        <w:rPr>
          <w:rFonts w:ascii="Times New Roman" w:hAnsi="Times New Roman" w:cs="Times New Roman"/>
        </w:rPr>
      </w:pPr>
    </w:p>
    <w:p w14:paraId="4612B4D6" w14:textId="56B04072" w:rsidR="00FE3542" w:rsidRPr="003A57B3" w:rsidRDefault="00FE3542" w:rsidP="00FE3542">
      <w:pPr>
        <w:pStyle w:val="ListParagraph"/>
        <w:ind w:left="360"/>
        <w:rPr>
          <w:rFonts w:ascii="Times New Roman" w:hAnsi="Times New Roman" w:cs="Times New Roman"/>
        </w:rPr>
      </w:pPr>
    </w:p>
    <w:p w14:paraId="42A532ED" w14:textId="569F7BF2" w:rsidR="00FE3542" w:rsidRPr="003A57B3" w:rsidRDefault="00FE3542" w:rsidP="00FE3542">
      <w:pPr>
        <w:pStyle w:val="ListParagraph"/>
        <w:ind w:left="360"/>
        <w:rPr>
          <w:rFonts w:ascii="Times New Roman" w:hAnsi="Times New Roman" w:cs="Times New Roman"/>
        </w:rPr>
      </w:pPr>
    </w:p>
    <w:p w14:paraId="3F62E88D" w14:textId="508049CE" w:rsidR="00FE3542" w:rsidRPr="003A57B3" w:rsidRDefault="00FE3542" w:rsidP="00FE3542">
      <w:pPr>
        <w:pStyle w:val="ListParagraph"/>
        <w:ind w:left="360"/>
        <w:rPr>
          <w:rFonts w:ascii="Times New Roman" w:hAnsi="Times New Roman" w:cs="Times New Roman"/>
        </w:rPr>
      </w:pPr>
    </w:p>
    <w:p w14:paraId="649C42D8" w14:textId="59BD3E98" w:rsidR="00FE3542" w:rsidRPr="003A57B3" w:rsidRDefault="00FE3542" w:rsidP="00FE3542">
      <w:pPr>
        <w:pStyle w:val="ListParagraph"/>
        <w:ind w:left="360"/>
        <w:rPr>
          <w:rFonts w:ascii="Times New Roman" w:hAnsi="Times New Roman" w:cs="Times New Roman"/>
        </w:rPr>
      </w:pPr>
    </w:p>
    <w:p w14:paraId="029500F3" w14:textId="29521BE2" w:rsidR="00FE3542" w:rsidRPr="00B95A62" w:rsidRDefault="00FE3542" w:rsidP="00B95A62">
      <w:pPr>
        <w:rPr>
          <w:rFonts w:ascii="Times New Roman" w:hAnsi="Times New Roman" w:cs="Times New Roman"/>
        </w:rPr>
      </w:pPr>
    </w:p>
    <w:p w14:paraId="4E046A05" w14:textId="1A642626" w:rsidR="00FE3542" w:rsidRPr="003A57B3" w:rsidRDefault="00FE3542" w:rsidP="00FE3542">
      <w:pPr>
        <w:pStyle w:val="ListParagraph"/>
        <w:ind w:left="360"/>
        <w:rPr>
          <w:rFonts w:ascii="Times New Roman" w:hAnsi="Times New Roman" w:cs="Times New Roman"/>
        </w:rPr>
      </w:pPr>
    </w:p>
    <w:p w14:paraId="0F183B9A" w14:textId="700C9CBB" w:rsidR="00FE3542" w:rsidRDefault="00FE3542" w:rsidP="004247CF">
      <w:pPr>
        <w:pStyle w:val="ListParagraph"/>
        <w:numPr>
          <w:ilvl w:val="0"/>
          <w:numId w:val="1"/>
        </w:numPr>
        <w:jc w:val="both"/>
        <w:rPr>
          <w:rFonts w:ascii="Times New Roman" w:hAnsi="Times New Roman" w:cs="Times New Roman"/>
          <w:b/>
          <w:bCs/>
          <w:sz w:val="24"/>
          <w:szCs w:val="24"/>
        </w:rPr>
      </w:pPr>
      <w:r w:rsidRPr="004247CF">
        <w:rPr>
          <w:rFonts w:ascii="Times New Roman" w:hAnsi="Times New Roman" w:cs="Times New Roman"/>
          <w:b/>
          <w:bCs/>
          <w:sz w:val="24"/>
          <w:szCs w:val="24"/>
        </w:rPr>
        <w:t xml:space="preserve">Comparison of the </w:t>
      </w:r>
      <w:proofErr w:type="spellStart"/>
      <w:r w:rsidRPr="004247CF">
        <w:rPr>
          <w:rFonts w:ascii="Times New Roman" w:hAnsi="Times New Roman" w:cs="Times New Roman"/>
          <w:b/>
          <w:bCs/>
          <w:sz w:val="24"/>
          <w:szCs w:val="24"/>
        </w:rPr>
        <w:t>Precision@top</w:t>
      </w:r>
      <w:proofErr w:type="spellEnd"/>
      <w:r w:rsidRPr="004247CF">
        <w:rPr>
          <w:rFonts w:ascii="Times New Roman" w:hAnsi="Times New Roman" w:cs="Times New Roman"/>
          <w:b/>
          <w:bCs/>
          <w:sz w:val="24"/>
          <w:szCs w:val="24"/>
        </w:rPr>
        <w:t xml:space="preserve"> rate over eight link prediction methods and two different graph networks</w:t>
      </w:r>
    </w:p>
    <w:p w14:paraId="2EE5A5A0" w14:textId="06A383DF" w:rsidR="00A036C9" w:rsidRDefault="00A036C9" w:rsidP="00A036C9">
      <w:pPr>
        <w:jc w:val="both"/>
        <w:rPr>
          <w:rFonts w:ascii="Times New Roman" w:hAnsi="Times New Roman" w:cs="Times New Roman"/>
        </w:rPr>
      </w:pPr>
    </w:p>
    <w:p w14:paraId="4A06C91E" w14:textId="1E69B460" w:rsidR="00A036C9" w:rsidRPr="00A036C9" w:rsidRDefault="00A036C9" w:rsidP="00A036C9">
      <w:pPr>
        <w:jc w:val="center"/>
        <w:rPr>
          <w:rFonts w:ascii="Times New Roman" w:hAnsi="Times New Roman" w:cs="Times New Roman"/>
        </w:rPr>
      </w:pPr>
      <w:r>
        <w:rPr>
          <w:rFonts w:ascii="Times New Roman" w:hAnsi="Times New Roman" w:cs="Times New Roman"/>
          <w:noProof/>
        </w:rPr>
        <w:drawing>
          <wp:inline distT="0" distB="0" distL="0" distR="0" wp14:anchorId="5839842B" wp14:editId="61753237">
            <wp:extent cx="5943600" cy="45799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0608" cy="4585351"/>
                    </a:xfrm>
                    <a:prstGeom prst="rect">
                      <a:avLst/>
                    </a:prstGeom>
                  </pic:spPr>
                </pic:pic>
              </a:graphicData>
            </a:graphic>
          </wp:inline>
        </w:drawing>
      </w:r>
    </w:p>
    <w:p w14:paraId="12B8F6D9" w14:textId="0B345E1C" w:rsidR="00FE3542" w:rsidRDefault="00A036C9" w:rsidP="00A036C9">
      <w:pPr>
        <w:pStyle w:val="ListParagraph"/>
        <w:ind w:left="360"/>
        <w:jc w:val="center"/>
        <w:rPr>
          <w:rFonts w:ascii="Times New Roman" w:hAnsi="Times New Roman" w:cs="Times New Roman"/>
        </w:rPr>
      </w:pPr>
      <w:r>
        <w:rPr>
          <w:rFonts w:ascii="Times New Roman" w:hAnsi="Times New Roman" w:cs="Times New Roman"/>
        </w:rPr>
        <w:t xml:space="preserve">Figure S6: </w:t>
      </w:r>
      <w:proofErr w:type="spellStart"/>
      <w:r w:rsidRPr="00A036C9">
        <w:rPr>
          <w:rFonts w:ascii="Times New Roman" w:hAnsi="Times New Roman" w:cs="Times New Roman"/>
        </w:rPr>
        <w:t>Precision@top</w:t>
      </w:r>
      <w:proofErr w:type="spellEnd"/>
      <w:r w:rsidRPr="00A036C9">
        <w:rPr>
          <w:rFonts w:ascii="Times New Roman" w:hAnsi="Times New Roman" w:cs="Times New Roman"/>
        </w:rPr>
        <w:t xml:space="preserve"> comparison of eight different methods over the disjoint graph networ</w:t>
      </w:r>
      <w:r>
        <w:rPr>
          <w:rFonts w:ascii="Times New Roman" w:hAnsi="Times New Roman" w:cs="Times New Roman"/>
        </w:rPr>
        <w:t>k</w:t>
      </w:r>
    </w:p>
    <w:p w14:paraId="730B17EF" w14:textId="0BA21BC5" w:rsidR="006F7829" w:rsidRDefault="006F7829" w:rsidP="00A036C9">
      <w:pPr>
        <w:pStyle w:val="ListParagraph"/>
        <w:ind w:left="360"/>
        <w:jc w:val="center"/>
        <w:rPr>
          <w:rFonts w:ascii="Times New Roman" w:hAnsi="Times New Roman" w:cs="Times New Roman"/>
        </w:rPr>
      </w:pPr>
    </w:p>
    <w:p w14:paraId="6510166D" w14:textId="353946D7" w:rsidR="006F7829" w:rsidRDefault="006F7829" w:rsidP="00A036C9">
      <w:pPr>
        <w:pStyle w:val="ListParagraph"/>
        <w:ind w:left="360"/>
        <w:jc w:val="center"/>
        <w:rPr>
          <w:rFonts w:ascii="Times New Roman" w:hAnsi="Times New Roman" w:cs="Times New Roman"/>
        </w:rPr>
      </w:pPr>
    </w:p>
    <w:p w14:paraId="715F6784" w14:textId="741322BE" w:rsidR="006F7829" w:rsidRDefault="006F7829" w:rsidP="00A036C9">
      <w:pPr>
        <w:pStyle w:val="ListParagraph"/>
        <w:ind w:left="360"/>
        <w:jc w:val="center"/>
        <w:rPr>
          <w:rFonts w:ascii="Times New Roman" w:hAnsi="Times New Roman" w:cs="Times New Roman"/>
        </w:rPr>
      </w:pPr>
    </w:p>
    <w:p w14:paraId="1D28D387" w14:textId="4247A94D" w:rsidR="006F7829" w:rsidRDefault="006F7829" w:rsidP="00A036C9">
      <w:pPr>
        <w:pStyle w:val="ListParagraph"/>
        <w:ind w:left="360"/>
        <w:jc w:val="center"/>
        <w:rPr>
          <w:rFonts w:ascii="Times New Roman" w:hAnsi="Times New Roman" w:cs="Times New Roman"/>
        </w:rPr>
      </w:pPr>
    </w:p>
    <w:p w14:paraId="5236BED8" w14:textId="19445670" w:rsidR="006F7829" w:rsidRDefault="006F7829" w:rsidP="00A036C9">
      <w:pPr>
        <w:pStyle w:val="ListParagraph"/>
        <w:ind w:left="360"/>
        <w:jc w:val="center"/>
        <w:rPr>
          <w:rFonts w:ascii="Times New Roman" w:hAnsi="Times New Roman" w:cs="Times New Roman"/>
        </w:rPr>
      </w:pPr>
    </w:p>
    <w:p w14:paraId="6DB4C4BA" w14:textId="4AEBFCB2" w:rsidR="006F7829" w:rsidRDefault="006F7829" w:rsidP="00A036C9">
      <w:pPr>
        <w:pStyle w:val="ListParagraph"/>
        <w:ind w:left="360"/>
        <w:jc w:val="center"/>
        <w:rPr>
          <w:rFonts w:ascii="Times New Roman" w:hAnsi="Times New Roman" w:cs="Times New Roman"/>
        </w:rPr>
      </w:pPr>
    </w:p>
    <w:p w14:paraId="5A4A0C82" w14:textId="65CEBAE1" w:rsidR="006F7829" w:rsidRDefault="006F7829" w:rsidP="00A036C9">
      <w:pPr>
        <w:pStyle w:val="ListParagraph"/>
        <w:ind w:left="360"/>
        <w:jc w:val="center"/>
        <w:rPr>
          <w:rFonts w:ascii="Times New Roman" w:hAnsi="Times New Roman" w:cs="Times New Roman"/>
        </w:rPr>
      </w:pPr>
    </w:p>
    <w:p w14:paraId="46E439E8" w14:textId="3C8E4FE6" w:rsidR="006F7829" w:rsidRDefault="006F7829" w:rsidP="00A036C9">
      <w:pPr>
        <w:pStyle w:val="ListParagraph"/>
        <w:ind w:left="360"/>
        <w:jc w:val="center"/>
        <w:rPr>
          <w:rFonts w:ascii="Times New Roman" w:hAnsi="Times New Roman" w:cs="Times New Roman"/>
        </w:rPr>
      </w:pPr>
    </w:p>
    <w:p w14:paraId="3A9C037F" w14:textId="0E3EE9EB" w:rsidR="006F7829" w:rsidRDefault="006F7829" w:rsidP="00A036C9">
      <w:pPr>
        <w:pStyle w:val="ListParagraph"/>
        <w:ind w:left="360"/>
        <w:jc w:val="center"/>
        <w:rPr>
          <w:rFonts w:ascii="Times New Roman" w:hAnsi="Times New Roman" w:cs="Times New Roman"/>
        </w:rPr>
      </w:pPr>
    </w:p>
    <w:p w14:paraId="1EA09A7D" w14:textId="12537725" w:rsidR="006F7829" w:rsidRDefault="006F7829" w:rsidP="00A036C9">
      <w:pPr>
        <w:pStyle w:val="ListParagraph"/>
        <w:ind w:left="360"/>
        <w:jc w:val="center"/>
        <w:rPr>
          <w:rFonts w:ascii="Times New Roman" w:hAnsi="Times New Roman" w:cs="Times New Roman"/>
        </w:rPr>
      </w:pPr>
    </w:p>
    <w:p w14:paraId="270E6FBB" w14:textId="6FE10FA1" w:rsidR="006F7829" w:rsidRDefault="006F7829" w:rsidP="00A036C9">
      <w:pPr>
        <w:pStyle w:val="ListParagraph"/>
        <w:ind w:left="360"/>
        <w:jc w:val="center"/>
        <w:rPr>
          <w:rFonts w:ascii="Times New Roman" w:hAnsi="Times New Roman" w:cs="Times New Roman"/>
        </w:rPr>
      </w:pPr>
    </w:p>
    <w:p w14:paraId="28218442" w14:textId="28DB99B1" w:rsidR="006F7829" w:rsidRDefault="006F7829" w:rsidP="00A036C9">
      <w:pPr>
        <w:pStyle w:val="ListParagraph"/>
        <w:ind w:left="360"/>
        <w:jc w:val="center"/>
        <w:rPr>
          <w:rFonts w:ascii="Times New Roman" w:hAnsi="Times New Roman" w:cs="Times New Roman"/>
        </w:rPr>
      </w:pPr>
    </w:p>
    <w:p w14:paraId="0BA3DA3E" w14:textId="7AA91B63" w:rsidR="006F7829" w:rsidRPr="003A57B3" w:rsidRDefault="006F7829" w:rsidP="00A036C9">
      <w:pPr>
        <w:pStyle w:val="ListParagraph"/>
        <w:ind w:left="360"/>
        <w:jc w:val="center"/>
        <w:rPr>
          <w:rFonts w:ascii="Times New Roman" w:hAnsi="Times New Roman" w:cs="Times New Roman"/>
        </w:rPr>
      </w:pPr>
      <w:r>
        <w:rPr>
          <w:rFonts w:ascii="Times New Roman" w:hAnsi="Times New Roman" w:cs="Times New Roman"/>
          <w:noProof/>
        </w:rPr>
        <w:lastRenderedPageBreak/>
        <w:drawing>
          <wp:inline distT="0" distB="0" distL="0" distR="0" wp14:anchorId="448CAC83" wp14:editId="50916FBA">
            <wp:extent cx="5943600" cy="48980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0396" cy="4903603"/>
                    </a:xfrm>
                    <a:prstGeom prst="rect">
                      <a:avLst/>
                    </a:prstGeom>
                  </pic:spPr>
                </pic:pic>
              </a:graphicData>
            </a:graphic>
          </wp:inline>
        </w:drawing>
      </w:r>
    </w:p>
    <w:p w14:paraId="7C9E9B81" w14:textId="28FB462F" w:rsidR="00FE3542" w:rsidRPr="003A57B3" w:rsidRDefault="006F7829" w:rsidP="006F7829">
      <w:pPr>
        <w:pStyle w:val="ListParagraph"/>
        <w:ind w:left="360"/>
        <w:jc w:val="center"/>
        <w:rPr>
          <w:rFonts w:ascii="Times New Roman" w:hAnsi="Times New Roman" w:cs="Times New Roman"/>
        </w:rPr>
      </w:pPr>
      <w:r>
        <w:rPr>
          <w:rFonts w:ascii="Times New Roman" w:hAnsi="Times New Roman" w:cs="Times New Roman"/>
        </w:rPr>
        <w:t xml:space="preserve">Figure S7: </w:t>
      </w:r>
      <w:proofErr w:type="spellStart"/>
      <w:r w:rsidRPr="006F7829">
        <w:rPr>
          <w:rFonts w:ascii="Times New Roman" w:hAnsi="Times New Roman" w:cs="Times New Roman"/>
        </w:rPr>
        <w:t>Precision@top</w:t>
      </w:r>
      <w:proofErr w:type="spellEnd"/>
      <w:r w:rsidRPr="006F7829">
        <w:rPr>
          <w:rFonts w:ascii="Times New Roman" w:hAnsi="Times New Roman" w:cs="Times New Roman"/>
        </w:rPr>
        <w:t xml:space="preserve"> comparison of eight different methods over the joint graph network</w:t>
      </w:r>
    </w:p>
    <w:p w14:paraId="582F3440" w14:textId="25F45923" w:rsidR="00FE3542" w:rsidRPr="003A57B3" w:rsidRDefault="00FE3542" w:rsidP="00FE3542">
      <w:pPr>
        <w:pStyle w:val="ListParagraph"/>
        <w:ind w:left="360"/>
        <w:rPr>
          <w:rFonts w:ascii="Times New Roman" w:hAnsi="Times New Roman" w:cs="Times New Roman"/>
        </w:rPr>
      </w:pPr>
    </w:p>
    <w:p w14:paraId="2A0C5E0C" w14:textId="3780AD07" w:rsidR="00FE3542" w:rsidRPr="003A57B3" w:rsidRDefault="00FE3542" w:rsidP="00FE3542">
      <w:pPr>
        <w:pStyle w:val="ListParagraph"/>
        <w:ind w:left="360"/>
        <w:rPr>
          <w:rFonts w:ascii="Times New Roman" w:hAnsi="Times New Roman" w:cs="Times New Roman"/>
        </w:rPr>
      </w:pPr>
    </w:p>
    <w:p w14:paraId="5E7AC7FF" w14:textId="27577567" w:rsidR="00FE3542" w:rsidRPr="003A57B3" w:rsidRDefault="00FE3542" w:rsidP="00FE3542">
      <w:pPr>
        <w:pStyle w:val="ListParagraph"/>
        <w:ind w:left="360"/>
        <w:rPr>
          <w:rFonts w:ascii="Times New Roman" w:hAnsi="Times New Roman" w:cs="Times New Roman"/>
        </w:rPr>
      </w:pPr>
    </w:p>
    <w:p w14:paraId="613FBC3E" w14:textId="65258FD5" w:rsidR="00FE3542" w:rsidRPr="003A57B3" w:rsidRDefault="00FE3542" w:rsidP="00FE3542">
      <w:pPr>
        <w:pStyle w:val="ListParagraph"/>
        <w:ind w:left="360"/>
        <w:rPr>
          <w:rFonts w:ascii="Times New Roman" w:hAnsi="Times New Roman" w:cs="Times New Roman"/>
        </w:rPr>
      </w:pPr>
    </w:p>
    <w:p w14:paraId="6D0BBB23" w14:textId="761728F8" w:rsidR="00FE3542" w:rsidRPr="003A57B3" w:rsidRDefault="00FE3542" w:rsidP="00FE3542">
      <w:pPr>
        <w:pStyle w:val="ListParagraph"/>
        <w:ind w:left="360"/>
        <w:rPr>
          <w:rFonts w:ascii="Times New Roman" w:hAnsi="Times New Roman" w:cs="Times New Roman"/>
        </w:rPr>
      </w:pPr>
    </w:p>
    <w:p w14:paraId="718BAAA7" w14:textId="161EAC8D" w:rsidR="00FE3542" w:rsidRPr="003A57B3" w:rsidRDefault="00FE3542" w:rsidP="00FE3542">
      <w:pPr>
        <w:pStyle w:val="ListParagraph"/>
        <w:ind w:left="360"/>
        <w:rPr>
          <w:rFonts w:ascii="Times New Roman" w:hAnsi="Times New Roman" w:cs="Times New Roman"/>
        </w:rPr>
      </w:pPr>
    </w:p>
    <w:p w14:paraId="31CE55A5" w14:textId="53B86C2A" w:rsidR="00FE3542" w:rsidRPr="003A57B3" w:rsidRDefault="00FE3542" w:rsidP="00FE3542">
      <w:pPr>
        <w:pStyle w:val="ListParagraph"/>
        <w:ind w:left="360"/>
        <w:rPr>
          <w:rFonts w:ascii="Times New Roman" w:hAnsi="Times New Roman" w:cs="Times New Roman"/>
        </w:rPr>
      </w:pPr>
    </w:p>
    <w:p w14:paraId="651A5D33" w14:textId="3F76547B" w:rsidR="00FE3542" w:rsidRPr="003A57B3" w:rsidRDefault="00FE3542" w:rsidP="00FE3542">
      <w:pPr>
        <w:pStyle w:val="ListParagraph"/>
        <w:ind w:left="360"/>
        <w:rPr>
          <w:rFonts w:ascii="Times New Roman" w:hAnsi="Times New Roman" w:cs="Times New Roman"/>
        </w:rPr>
      </w:pPr>
    </w:p>
    <w:p w14:paraId="3993BC30" w14:textId="73A75E8B" w:rsidR="00FE3542" w:rsidRPr="003A57B3" w:rsidRDefault="00FE3542" w:rsidP="00FE3542">
      <w:pPr>
        <w:pStyle w:val="ListParagraph"/>
        <w:ind w:left="360"/>
        <w:rPr>
          <w:rFonts w:ascii="Times New Roman" w:hAnsi="Times New Roman" w:cs="Times New Roman"/>
        </w:rPr>
      </w:pPr>
    </w:p>
    <w:p w14:paraId="76E2E3EB" w14:textId="794E9E16" w:rsidR="00FE3542" w:rsidRPr="003A57B3" w:rsidRDefault="00FE3542" w:rsidP="00FE3542">
      <w:pPr>
        <w:pStyle w:val="ListParagraph"/>
        <w:ind w:left="360"/>
        <w:rPr>
          <w:rFonts w:ascii="Times New Roman" w:hAnsi="Times New Roman" w:cs="Times New Roman"/>
        </w:rPr>
      </w:pPr>
    </w:p>
    <w:p w14:paraId="5813AB9A" w14:textId="05AB054C" w:rsidR="00FE3542" w:rsidRPr="003A57B3" w:rsidRDefault="00FE3542" w:rsidP="00FE3542">
      <w:pPr>
        <w:pStyle w:val="ListParagraph"/>
        <w:ind w:left="360"/>
        <w:rPr>
          <w:rFonts w:ascii="Times New Roman" w:hAnsi="Times New Roman" w:cs="Times New Roman"/>
        </w:rPr>
      </w:pPr>
    </w:p>
    <w:p w14:paraId="0CF6D9A1" w14:textId="75079E9F" w:rsidR="00FE3542" w:rsidRPr="003A57B3" w:rsidRDefault="00FE3542" w:rsidP="00FE3542">
      <w:pPr>
        <w:pStyle w:val="ListParagraph"/>
        <w:ind w:left="360"/>
        <w:rPr>
          <w:rFonts w:ascii="Times New Roman" w:hAnsi="Times New Roman" w:cs="Times New Roman"/>
        </w:rPr>
      </w:pPr>
    </w:p>
    <w:p w14:paraId="405D2F40" w14:textId="51EA7CE5" w:rsidR="00FE3542" w:rsidRPr="003A57B3" w:rsidRDefault="00FE3542" w:rsidP="00FE3542">
      <w:pPr>
        <w:pStyle w:val="ListParagraph"/>
        <w:ind w:left="360"/>
        <w:rPr>
          <w:rFonts w:ascii="Times New Roman" w:hAnsi="Times New Roman" w:cs="Times New Roman"/>
        </w:rPr>
      </w:pPr>
    </w:p>
    <w:p w14:paraId="2BC64472" w14:textId="703C886D" w:rsidR="00FE3542" w:rsidRPr="003A57B3" w:rsidRDefault="00FE3542" w:rsidP="00FE3542">
      <w:pPr>
        <w:pStyle w:val="ListParagraph"/>
        <w:ind w:left="360"/>
        <w:rPr>
          <w:rFonts w:ascii="Times New Roman" w:hAnsi="Times New Roman" w:cs="Times New Roman"/>
        </w:rPr>
      </w:pPr>
    </w:p>
    <w:p w14:paraId="5D4AB495" w14:textId="15FEA30E" w:rsidR="00FE3542" w:rsidRPr="003A57B3" w:rsidRDefault="00FE3542" w:rsidP="00FE3542">
      <w:pPr>
        <w:pStyle w:val="ListParagraph"/>
        <w:ind w:left="360"/>
        <w:rPr>
          <w:rFonts w:ascii="Times New Roman" w:hAnsi="Times New Roman" w:cs="Times New Roman"/>
        </w:rPr>
      </w:pPr>
    </w:p>
    <w:p w14:paraId="64C20B47" w14:textId="03378FAB" w:rsidR="00FE3542" w:rsidRPr="003A57B3" w:rsidRDefault="00FE3542" w:rsidP="00FE3542">
      <w:pPr>
        <w:pStyle w:val="ListParagraph"/>
        <w:ind w:left="360"/>
        <w:rPr>
          <w:rFonts w:ascii="Times New Roman" w:hAnsi="Times New Roman" w:cs="Times New Roman"/>
        </w:rPr>
      </w:pPr>
    </w:p>
    <w:p w14:paraId="100A5353" w14:textId="772B5F3B" w:rsidR="00FE3542" w:rsidRPr="002D5666" w:rsidRDefault="00FE3542" w:rsidP="002D5666">
      <w:pPr>
        <w:rPr>
          <w:rFonts w:ascii="Times New Roman" w:hAnsi="Times New Roman" w:cs="Times New Roman"/>
        </w:rPr>
      </w:pPr>
    </w:p>
    <w:p w14:paraId="19D7E521" w14:textId="7C324329" w:rsidR="00FE3542" w:rsidRPr="002D5666" w:rsidRDefault="00FE3542" w:rsidP="002D5666">
      <w:pPr>
        <w:pStyle w:val="ListParagraph"/>
        <w:numPr>
          <w:ilvl w:val="0"/>
          <w:numId w:val="1"/>
        </w:numPr>
        <w:rPr>
          <w:rFonts w:ascii="Times New Roman" w:hAnsi="Times New Roman" w:cs="Times New Roman"/>
          <w:b/>
          <w:bCs/>
          <w:sz w:val="24"/>
          <w:szCs w:val="24"/>
        </w:rPr>
      </w:pPr>
      <w:r w:rsidRPr="002D5666">
        <w:rPr>
          <w:rFonts w:ascii="Times New Roman" w:hAnsi="Times New Roman" w:cs="Times New Roman"/>
          <w:b/>
          <w:bCs/>
          <w:sz w:val="24"/>
          <w:szCs w:val="24"/>
        </w:rPr>
        <w:lastRenderedPageBreak/>
        <w:t>Area Under the Curve (AUC)</w:t>
      </w:r>
    </w:p>
    <w:p w14:paraId="0A7DD68B" w14:textId="66A96781" w:rsidR="00FE3542" w:rsidRDefault="00FE3542" w:rsidP="002D5666">
      <w:pPr>
        <w:jc w:val="both"/>
        <w:rPr>
          <w:rFonts w:ascii="Times New Roman" w:hAnsi="Times New Roman" w:cs="Times New Roman"/>
        </w:rPr>
      </w:pPr>
      <w:r w:rsidRPr="003A57B3">
        <w:rPr>
          <w:rFonts w:ascii="Times New Roman" w:hAnsi="Times New Roman" w:cs="Times New Roman"/>
        </w:rPr>
        <w:t>To evaluate the performance of the link prediction models we used AUROC (Area Under the Receiver Operating Characteristics). This is one of the most important evaluation metrics. To draw AUROC we need true positive rate (TRP) and false positive rate (FPR). TRP and FRP calculated based on the formula given below</w:t>
      </w:r>
    </w:p>
    <w:p w14:paraId="0BF4BA60" w14:textId="469EA7AD" w:rsidR="00547FD2" w:rsidRDefault="00547FD2" w:rsidP="002D5666">
      <w:pPr>
        <w:jc w:val="both"/>
        <w:rPr>
          <w:rFonts w:ascii="Times New Roman" w:hAnsi="Times New Roman" w:cs="Times New Roman"/>
        </w:rPr>
      </w:pPr>
    </w:p>
    <w:p w14:paraId="4F937788" w14:textId="56DC0EC2" w:rsidR="00547FD2" w:rsidRPr="003A57B3" w:rsidRDefault="00547FD2" w:rsidP="002D5666">
      <w:pPr>
        <w:jc w:val="both"/>
        <w:rPr>
          <w:rFonts w:ascii="Times New Roman" w:hAnsi="Times New Roman" w:cs="Times New Roman"/>
        </w:rPr>
      </w:pPr>
      <m:oMathPara>
        <m:oMath>
          <m:r>
            <w:rPr>
              <w:rFonts w:ascii="Cambria Math" w:hAnsi="Cambria Math" w:cs="Times New Roman"/>
            </w:rPr>
            <m:t xml:space="preserve">True Positive Rate (TRP)= </m:t>
          </m:r>
          <m:f>
            <m:fPr>
              <m:ctrlPr>
                <w:rPr>
                  <w:rFonts w:ascii="Cambria Math" w:hAnsi="Cambria Math" w:cs="Times New Roman"/>
                  <w:i/>
                </w:rPr>
              </m:ctrlPr>
            </m:fPr>
            <m:num>
              <m:r>
                <w:rPr>
                  <w:rFonts w:ascii="Cambria Math" w:hAnsi="Cambria Math" w:cs="Times New Roman"/>
                </w:rPr>
                <m:t>True Positive</m:t>
              </m:r>
            </m:num>
            <m:den>
              <m:r>
                <w:rPr>
                  <w:rFonts w:ascii="Cambria Math" w:hAnsi="Cambria Math" w:cs="Times New Roman"/>
                </w:rPr>
                <m:t>True Positive+False Negative</m:t>
              </m:r>
            </m:den>
          </m:f>
        </m:oMath>
      </m:oMathPara>
    </w:p>
    <w:p w14:paraId="189C44C7" w14:textId="3927F99D" w:rsidR="00FE3542" w:rsidRDefault="00FE3542" w:rsidP="00FE3542">
      <w:pPr>
        <w:rPr>
          <w:rFonts w:ascii="Times New Roman" w:hAnsi="Times New Roman" w:cs="Times New Roman"/>
        </w:rPr>
      </w:pPr>
    </w:p>
    <w:p w14:paraId="55F15098" w14:textId="58134A75" w:rsidR="00FE3542" w:rsidRPr="00373A40" w:rsidRDefault="00A32424" w:rsidP="00931AF5">
      <w:pPr>
        <w:jc w:val="both"/>
        <w:rPr>
          <w:rFonts w:ascii="Times New Roman" w:hAnsi="Times New Roman" w:cs="Times New Roman"/>
        </w:rPr>
      </w:pPr>
      <m:oMathPara>
        <m:oMath>
          <m:r>
            <w:rPr>
              <w:rFonts w:ascii="Cambria Math" w:hAnsi="Cambria Math" w:cs="Times New Roman"/>
            </w:rPr>
            <m:t xml:space="preserve">False Positive Rate (FPR)= </m:t>
          </m:r>
          <m:f>
            <m:fPr>
              <m:ctrlPr>
                <w:rPr>
                  <w:rFonts w:ascii="Cambria Math" w:hAnsi="Cambria Math" w:cs="Times New Roman"/>
                  <w:i/>
                </w:rPr>
              </m:ctrlPr>
            </m:fPr>
            <m:num>
              <m:r>
                <w:rPr>
                  <w:rFonts w:ascii="Cambria Math" w:hAnsi="Cambria Math" w:cs="Times New Roman"/>
                </w:rPr>
                <m:t>False Positive</m:t>
              </m:r>
            </m:num>
            <m:den>
              <m:r>
                <w:rPr>
                  <w:rFonts w:ascii="Cambria Math" w:hAnsi="Cambria Math" w:cs="Times New Roman"/>
                </w:rPr>
                <m:t>True Negative+False Positive</m:t>
              </m:r>
            </m:den>
          </m:f>
        </m:oMath>
      </m:oMathPara>
    </w:p>
    <w:p w14:paraId="771C5F64" w14:textId="706E8092" w:rsidR="00373A40" w:rsidRPr="003A57B3" w:rsidRDefault="00373A40" w:rsidP="00931AF5">
      <w:pPr>
        <w:jc w:val="both"/>
        <w:rPr>
          <w:rFonts w:ascii="Times New Roman" w:hAnsi="Times New Roman" w:cs="Times New Roman"/>
        </w:rPr>
      </w:pPr>
      <w:r>
        <w:rPr>
          <w:rFonts w:ascii="Times New Roman" w:hAnsi="Times New Roman" w:cs="Times New Roman"/>
          <w:noProof/>
        </w:rPr>
        <w:drawing>
          <wp:inline distT="0" distB="0" distL="0" distR="0" wp14:anchorId="5A474A63" wp14:editId="06835007">
            <wp:extent cx="5943600" cy="450838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9412" cy="4512798"/>
                    </a:xfrm>
                    <a:prstGeom prst="rect">
                      <a:avLst/>
                    </a:prstGeom>
                  </pic:spPr>
                </pic:pic>
              </a:graphicData>
            </a:graphic>
          </wp:inline>
        </w:drawing>
      </w:r>
    </w:p>
    <w:p w14:paraId="3A25BD2B" w14:textId="562C1656" w:rsidR="00FE3542" w:rsidRDefault="00373A40" w:rsidP="00373A40">
      <w:pPr>
        <w:jc w:val="center"/>
        <w:rPr>
          <w:rFonts w:ascii="Times New Roman" w:hAnsi="Times New Roman" w:cs="Times New Roman"/>
        </w:rPr>
      </w:pPr>
      <w:r>
        <w:rPr>
          <w:rFonts w:ascii="Times New Roman" w:hAnsi="Times New Roman" w:cs="Times New Roman"/>
        </w:rPr>
        <w:t xml:space="preserve">Figure S8: </w:t>
      </w:r>
      <w:r w:rsidRPr="00373A40">
        <w:rPr>
          <w:rFonts w:ascii="Times New Roman" w:hAnsi="Times New Roman" w:cs="Times New Roman"/>
        </w:rPr>
        <w:t>Area Under the Curve (AUC) for path category-based (dataset 1: disjoint graph</w:t>
      </w:r>
      <w:r>
        <w:rPr>
          <w:rFonts w:ascii="Times New Roman" w:hAnsi="Times New Roman" w:cs="Times New Roman"/>
        </w:rPr>
        <w:t>)</w:t>
      </w:r>
    </w:p>
    <w:p w14:paraId="7461C711" w14:textId="661ED19B" w:rsidR="00373A40" w:rsidRDefault="00373A40" w:rsidP="00373A40">
      <w:pPr>
        <w:jc w:val="center"/>
        <w:rPr>
          <w:rFonts w:ascii="Times New Roman" w:hAnsi="Times New Roman" w:cs="Times New Roman"/>
        </w:rPr>
      </w:pPr>
    </w:p>
    <w:p w14:paraId="475C2005" w14:textId="34452B32" w:rsidR="00373A40" w:rsidRDefault="00373A40" w:rsidP="00373A40">
      <w:pPr>
        <w:jc w:val="center"/>
        <w:rPr>
          <w:rFonts w:ascii="Times New Roman" w:hAnsi="Times New Roman" w:cs="Times New Roman"/>
        </w:rPr>
      </w:pPr>
    </w:p>
    <w:p w14:paraId="5C96ECA9" w14:textId="250204E2" w:rsidR="00373A40" w:rsidRDefault="00373A40" w:rsidP="00373A40">
      <w:pPr>
        <w:jc w:val="center"/>
        <w:rPr>
          <w:rFonts w:ascii="Times New Roman" w:hAnsi="Times New Roman" w:cs="Times New Roman"/>
        </w:rPr>
      </w:pPr>
    </w:p>
    <w:p w14:paraId="598224BF" w14:textId="70C89AA3" w:rsidR="00373A40" w:rsidRDefault="00373A40" w:rsidP="00373A40">
      <w:pPr>
        <w:jc w:val="center"/>
        <w:rPr>
          <w:rFonts w:ascii="Times New Roman" w:hAnsi="Times New Roman" w:cs="Times New Roman"/>
        </w:rPr>
      </w:pPr>
    </w:p>
    <w:p w14:paraId="5AE14497" w14:textId="0F114BEB" w:rsidR="00373A40" w:rsidRDefault="00373A40" w:rsidP="00373A40">
      <w:pPr>
        <w:jc w:val="center"/>
        <w:rPr>
          <w:rFonts w:ascii="Times New Roman" w:hAnsi="Times New Roman" w:cs="Times New Roman"/>
        </w:rPr>
      </w:pPr>
    </w:p>
    <w:p w14:paraId="259A41E7" w14:textId="29DEF1FE" w:rsidR="00373A40" w:rsidRDefault="00373A40" w:rsidP="00373A40">
      <w:pPr>
        <w:jc w:val="center"/>
        <w:rPr>
          <w:rFonts w:ascii="Times New Roman" w:hAnsi="Times New Roman" w:cs="Times New Roman"/>
        </w:rPr>
      </w:pPr>
    </w:p>
    <w:p w14:paraId="68F66427" w14:textId="2954D54F" w:rsidR="00373A40" w:rsidRPr="003A57B3" w:rsidRDefault="00373A40" w:rsidP="00373A40">
      <w:pPr>
        <w:jc w:val="center"/>
        <w:rPr>
          <w:rFonts w:ascii="Times New Roman" w:hAnsi="Times New Roman" w:cs="Times New Roman"/>
        </w:rPr>
      </w:pPr>
      <w:r>
        <w:rPr>
          <w:rFonts w:ascii="Times New Roman" w:hAnsi="Times New Roman" w:cs="Times New Roman"/>
          <w:noProof/>
        </w:rPr>
        <w:drawing>
          <wp:inline distT="0" distB="0" distL="0" distR="0" wp14:anchorId="3687F3DE" wp14:editId="4F41BBD5">
            <wp:extent cx="5943600" cy="51444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9463" cy="5149569"/>
                    </a:xfrm>
                    <a:prstGeom prst="rect">
                      <a:avLst/>
                    </a:prstGeom>
                  </pic:spPr>
                </pic:pic>
              </a:graphicData>
            </a:graphic>
          </wp:inline>
        </w:drawing>
      </w:r>
    </w:p>
    <w:p w14:paraId="52B863B5" w14:textId="1D63A936" w:rsidR="00FE3542" w:rsidRDefault="00373A40" w:rsidP="00373A40">
      <w:pPr>
        <w:jc w:val="center"/>
        <w:rPr>
          <w:rFonts w:ascii="Times New Roman" w:hAnsi="Times New Roman" w:cs="Times New Roman"/>
        </w:rPr>
      </w:pPr>
      <w:r>
        <w:rPr>
          <w:rFonts w:ascii="Times New Roman" w:hAnsi="Times New Roman" w:cs="Times New Roman"/>
        </w:rPr>
        <w:t xml:space="preserve">Figure S9: </w:t>
      </w:r>
      <w:r w:rsidRPr="00373A40">
        <w:rPr>
          <w:rFonts w:ascii="Times New Roman" w:hAnsi="Times New Roman" w:cs="Times New Roman"/>
        </w:rPr>
        <w:t>Area Under the Curve (AUC) for path category-based (dataset 2: joint graph)</w:t>
      </w:r>
    </w:p>
    <w:p w14:paraId="135F4C92" w14:textId="4A09293F" w:rsidR="00373A40" w:rsidRDefault="00373A40" w:rsidP="00373A40">
      <w:pPr>
        <w:jc w:val="center"/>
        <w:rPr>
          <w:rFonts w:ascii="Times New Roman" w:hAnsi="Times New Roman" w:cs="Times New Roman"/>
        </w:rPr>
      </w:pPr>
    </w:p>
    <w:p w14:paraId="5C80362B" w14:textId="3DAAF91F" w:rsidR="00373A40" w:rsidRDefault="00373A40" w:rsidP="00373A40">
      <w:pPr>
        <w:jc w:val="center"/>
        <w:rPr>
          <w:rFonts w:ascii="Times New Roman" w:hAnsi="Times New Roman" w:cs="Times New Roman"/>
        </w:rPr>
      </w:pPr>
    </w:p>
    <w:p w14:paraId="6323EA82" w14:textId="73E86BAB" w:rsidR="00373A40" w:rsidRDefault="00373A40" w:rsidP="00373A40">
      <w:pPr>
        <w:jc w:val="center"/>
        <w:rPr>
          <w:rFonts w:ascii="Times New Roman" w:hAnsi="Times New Roman" w:cs="Times New Roman"/>
        </w:rPr>
      </w:pPr>
    </w:p>
    <w:p w14:paraId="36777549" w14:textId="1FDB363B" w:rsidR="00373A40" w:rsidRDefault="00373A40" w:rsidP="00373A40">
      <w:pPr>
        <w:jc w:val="center"/>
        <w:rPr>
          <w:rFonts w:ascii="Times New Roman" w:hAnsi="Times New Roman" w:cs="Times New Roman"/>
        </w:rPr>
      </w:pPr>
    </w:p>
    <w:p w14:paraId="37BC3E90" w14:textId="4BB8FEF1" w:rsidR="00373A40" w:rsidRDefault="00373A40" w:rsidP="00373A40">
      <w:pPr>
        <w:jc w:val="center"/>
        <w:rPr>
          <w:rFonts w:ascii="Times New Roman" w:hAnsi="Times New Roman" w:cs="Times New Roman"/>
        </w:rPr>
      </w:pPr>
    </w:p>
    <w:p w14:paraId="13193B38" w14:textId="4A019AC0" w:rsidR="00373A40" w:rsidRDefault="00373A40" w:rsidP="00373A40">
      <w:pPr>
        <w:jc w:val="center"/>
        <w:rPr>
          <w:rFonts w:ascii="Times New Roman" w:hAnsi="Times New Roman" w:cs="Times New Roman"/>
        </w:rPr>
      </w:pPr>
    </w:p>
    <w:p w14:paraId="3A9A9590" w14:textId="576878AC" w:rsidR="00373A40" w:rsidRDefault="00373A40" w:rsidP="00373A40">
      <w:pPr>
        <w:jc w:val="center"/>
        <w:rPr>
          <w:rFonts w:ascii="Times New Roman" w:hAnsi="Times New Roman" w:cs="Times New Roman"/>
        </w:rPr>
      </w:pPr>
    </w:p>
    <w:p w14:paraId="5286066D" w14:textId="7AB17423" w:rsidR="00373A40" w:rsidRDefault="00373A40" w:rsidP="00740231">
      <w:pPr>
        <w:rPr>
          <w:rFonts w:ascii="Times New Roman" w:hAnsi="Times New Roman" w:cs="Times New Roman"/>
        </w:rPr>
      </w:pPr>
    </w:p>
    <w:p w14:paraId="04C15C2D" w14:textId="77495C18" w:rsidR="00373A40" w:rsidRPr="003A57B3" w:rsidRDefault="00373A40" w:rsidP="00373A40">
      <w:pPr>
        <w:jc w:val="center"/>
        <w:rPr>
          <w:rFonts w:ascii="Times New Roman" w:hAnsi="Times New Roman" w:cs="Times New Roman"/>
        </w:rPr>
      </w:pPr>
      <w:r>
        <w:rPr>
          <w:rFonts w:ascii="Times New Roman" w:hAnsi="Times New Roman" w:cs="Times New Roman"/>
          <w:noProof/>
        </w:rPr>
        <w:drawing>
          <wp:inline distT="0" distB="0" distL="0" distR="0" wp14:anchorId="545EF9D5" wp14:editId="3DED3F42">
            <wp:extent cx="5943600" cy="47389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0586" cy="4744547"/>
                    </a:xfrm>
                    <a:prstGeom prst="rect">
                      <a:avLst/>
                    </a:prstGeom>
                  </pic:spPr>
                </pic:pic>
              </a:graphicData>
            </a:graphic>
          </wp:inline>
        </w:drawing>
      </w:r>
    </w:p>
    <w:p w14:paraId="57C6B109" w14:textId="4C6BBBCB" w:rsidR="00FE3542" w:rsidRDefault="00373A40" w:rsidP="00373A40">
      <w:pPr>
        <w:jc w:val="center"/>
        <w:rPr>
          <w:rFonts w:ascii="Times New Roman" w:hAnsi="Times New Roman" w:cs="Times New Roman"/>
        </w:rPr>
      </w:pPr>
      <w:r>
        <w:rPr>
          <w:rFonts w:ascii="Times New Roman" w:hAnsi="Times New Roman" w:cs="Times New Roman"/>
        </w:rPr>
        <w:t xml:space="preserve">Figure S10: </w:t>
      </w:r>
      <w:r w:rsidRPr="00373A40">
        <w:rPr>
          <w:rFonts w:ascii="Times New Roman" w:hAnsi="Times New Roman" w:cs="Times New Roman"/>
        </w:rPr>
        <w:t>Area Under the Curve (AUC) for neighborhood-based similarity-based (dataset 1: disjoint graph</w:t>
      </w:r>
      <w:r>
        <w:rPr>
          <w:rFonts w:ascii="Times New Roman" w:hAnsi="Times New Roman" w:cs="Times New Roman"/>
        </w:rPr>
        <w:t>)</w:t>
      </w:r>
    </w:p>
    <w:p w14:paraId="5C102AFE" w14:textId="734E40B7" w:rsidR="004C79E0" w:rsidRDefault="004C79E0" w:rsidP="00373A40">
      <w:pPr>
        <w:jc w:val="center"/>
        <w:rPr>
          <w:rFonts w:ascii="Times New Roman" w:hAnsi="Times New Roman" w:cs="Times New Roman"/>
        </w:rPr>
      </w:pPr>
    </w:p>
    <w:p w14:paraId="1C15A2A5" w14:textId="050D58A8" w:rsidR="004C79E0" w:rsidRDefault="004C79E0" w:rsidP="00373A40">
      <w:pPr>
        <w:jc w:val="center"/>
        <w:rPr>
          <w:rFonts w:ascii="Times New Roman" w:hAnsi="Times New Roman" w:cs="Times New Roman"/>
        </w:rPr>
      </w:pPr>
    </w:p>
    <w:p w14:paraId="6C0EC7CC" w14:textId="0E13C1BE" w:rsidR="004C79E0" w:rsidRDefault="004C79E0" w:rsidP="00373A40">
      <w:pPr>
        <w:jc w:val="center"/>
        <w:rPr>
          <w:rFonts w:ascii="Times New Roman" w:hAnsi="Times New Roman" w:cs="Times New Roman"/>
        </w:rPr>
      </w:pPr>
    </w:p>
    <w:p w14:paraId="26FC4767" w14:textId="374C08CB" w:rsidR="004C79E0" w:rsidRDefault="004C79E0" w:rsidP="00373A40">
      <w:pPr>
        <w:jc w:val="center"/>
        <w:rPr>
          <w:rFonts w:ascii="Times New Roman" w:hAnsi="Times New Roman" w:cs="Times New Roman"/>
        </w:rPr>
      </w:pPr>
    </w:p>
    <w:p w14:paraId="7AFA2D6F" w14:textId="6AADE56C" w:rsidR="004C79E0" w:rsidRDefault="004C79E0" w:rsidP="00373A40">
      <w:pPr>
        <w:jc w:val="center"/>
        <w:rPr>
          <w:rFonts w:ascii="Times New Roman" w:hAnsi="Times New Roman" w:cs="Times New Roman"/>
        </w:rPr>
      </w:pPr>
    </w:p>
    <w:p w14:paraId="2C4741DE" w14:textId="44B6AF20" w:rsidR="004C79E0" w:rsidRDefault="004C79E0" w:rsidP="00373A40">
      <w:pPr>
        <w:jc w:val="center"/>
        <w:rPr>
          <w:rFonts w:ascii="Times New Roman" w:hAnsi="Times New Roman" w:cs="Times New Roman"/>
        </w:rPr>
      </w:pPr>
    </w:p>
    <w:p w14:paraId="2F69316C" w14:textId="7199CB0E" w:rsidR="004C79E0" w:rsidRDefault="004C79E0" w:rsidP="00373A40">
      <w:pPr>
        <w:jc w:val="center"/>
        <w:rPr>
          <w:rFonts w:ascii="Times New Roman" w:hAnsi="Times New Roman" w:cs="Times New Roman"/>
        </w:rPr>
      </w:pPr>
    </w:p>
    <w:p w14:paraId="340FDB96" w14:textId="5F67DAF0" w:rsidR="004C79E0" w:rsidRDefault="004C79E0" w:rsidP="00373A40">
      <w:pPr>
        <w:jc w:val="center"/>
        <w:rPr>
          <w:rFonts w:ascii="Times New Roman" w:hAnsi="Times New Roman" w:cs="Times New Roman"/>
        </w:rPr>
      </w:pPr>
    </w:p>
    <w:p w14:paraId="2E471409" w14:textId="77D877DB" w:rsidR="004C79E0" w:rsidRDefault="004C79E0" w:rsidP="00373A40">
      <w:pPr>
        <w:jc w:val="center"/>
        <w:rPr>
          <w:rFonts w:ascii="Times New Roman" w:hAnsi="Times New Roman" w:cs="Times New Roman"/>
        </w:rPr>
      </w:pPr>
    </w:p>
    <w:p w14:paraId="467AFD8D" w14:textId="775DE0C3" w:rsidR="004C79E0" w:rsidRDefault="004C79E0" w:rsidP="00373A40">
      <w:pPr>
        <w:jc w:val="center"/>
        <w:rPr>
          <w:rFonts w:ascii="Times New Roman" w:hAnsi="Times New Roman" w:cs="Times New Roman"/>
        </w:rPr>
      </w:pPr>
    </w:p>
    <w:p w14:paraId="6784912C" w14:textId="63C23A65" w:rsidR="004C79E0" w:rsidRDefault="004C79E0" w:rsidP="00373A40">
      <w:pPr>
        <w:jc w:val="center"/>
        <w:rPr>
          <w:rFonts w:ascii="Times New Roman" w:hAnsi="Times New Roman" w:cs="Times New Roman"/>
        </w:rPr>
      </w:pPr>
    </w:p>
    <w:p w14:paraId="2D4726BC" w14:textId="1DA5BF4F" w:rsidR="004C79E0" w:rsidRDefault="004C79E0" w:rsidP="00373A40">
      <w:pPr>
        <w:jc w:val="center"/>
        <w:rPr>
          <w:rFonts w:ascii="Times New Roman" w:hAnsi="Times New Roman" w:cs="Times New Roman"/>
        </w:rPr>
      </w:pPr>
    </w:p>
    <w:p w14:paraId="7AA8F856" w14:textId="79AECF4E" w:rsidR="004C79E0" w:rsidRDefault="004C79E0" w:rsidP="00373A40">
      <w:pPr>
        <w:jc w:val="center"/>
        <w:rPr>
          <w:rFonts w:ascii="Times New Roman" w:hAnsi="Times New Roman" w:cs="Times New Roman"/>
        </w:rPr>
      </w:pPr>
      <w:r>
        <w:rPr>
          <w:rFonts w:ascii="Times New Roman" w:hAnsi="Times New Roman" w:cs="Times New Roman"/>
          <w:noProof/>
        </w:rPr>
        <w:drawing>
          <wp:inline distT="0" distB="0" distL="0" distR="0" wp14:anchorId="4253D4ED" wp14:editId="70B398DE">
            <wp:extent cx="5943600" cy="45242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6255" cy="4533925"/>
                    </a:xfrm>
                    <a:prstGeom prst="rect">
                      <a:avLst/>
                    </a:prstGeom>
                  </pic:spPr>
                </pic:pic>
              </a:graphicData>
            </a:graphic>
          </wp:inline>
        </w:drawing>
      </w:r>
    </w:p>
    <w:p w14:paraId="601F9FFD" w14:textId="579504F2" w:rsidR="004C79E0" w:rsidRDefault="004C79E0" w:rsidP="00373A40">
      <w:pPr>
        <w:jc w:val="center"/>
        <w:rPr>
          <w:rFonts w:ascii="Times New Roman" w:hAnsi="Times New Roman" w:cs="Times New Roman"/>
        </w:rPr>
      </w:pPr>
      <w:r>
        <w:rPr>
          <w:rFonts w:ascii="Times New Roman" w:hAnsi="Times New Roman" w:cs="Times New Roman"/>
        </w:rPr>
        <w:t xml:space="preserve">Figure S11: </w:t>
      </w:r>
      <w:r w:rsidRPr="004C79E0">
        <w:rPr>
          <w:rFonts w:ascii="Times New Roman" w:hAnsi="Times New Roman" w:cs="Times New Roman"/>
        </w:rPr>
        <w:t>Area Under the Curve (AUC) for neighborhood-based similarity-based (dataset 2: joint graph)</w:t>
      </w:r>
    </w:p>
    <w:p w14:paraId="0AEBA563" w14:textId="0D3488E8" w:rsidR="00A6150A" w:rsidRDefault="00A6150A" w:rsidP="00373A40">
      <w:pPr>
        <w:jc w:val="center"/>
        <w:rPr>
          <w:rFonts w:ascii="Times New Roman" w:hAnsi="Times New Roman" w:cs="Times New Roman"/>
        </w:rPr>
      </w:pPr>
    </w:p>
    <w:p w14:paraId="3374D9C4" w14:textId="24D2F17F" w:rsidR="00A6150A" w:rsidRDefault="00A6150A" w:rsidP="00373A40">
      <w:pPr>
        <w:jc w:val="center"/>
        <w:rPr>
          <w:rFonts w:ascii="Times New Roman" w:hAnsi="Times New Roman" w:cs="Times New Roman"/>
        </w:rPr>
      </w:pPr>
    </w:p>
    <w:p w14:paraId="4B875EF1" w14:textId="23521A2C" w:rsidR="00A6150A" w:rsidRDefault="00A6150A" w:rsidP="00373A40">
      <w:pPr>
        <w:jc w:val="center"/>
        <w:rPr>
          <w:rFonts w:ascii="Times New Roman" w:hAnsi="Times New Roman" w:cs="Times New Roman"/>
        </w:rPr>
      </w:pPr>
    </w:p>
    <w:p w14:paraId="1FC2BC90" w14:textId="0CC8AB18" w:rsidR="00A6150A" w:rsidRDefault="00A6150A" w:rsidP="00373A40">
      <w:pPr>
        <w:jc w:val="center"/>
        <w:rPr>
          <w:rFonts w:ascii="Times New Roman" w:hAnsi="Times New Roman" w:cs="Times New Roman"/>
        </w:rPr>
      </w:pPr>
    </w:p>
    <w:p w14:paraId="095875D7" w14:textId="21AD5C79" w:rsidR="00A6150A" w:rsidRDefault="00A6150A" w:rsidP="00373A40">
      <w:pPr>
        <w:jc w:val="center"/>
        <w:rPr>
          <w:rFonts w:ascii="Times New Roman" w:hAnsi="Times New Roman" w:cs="Times New Roman"/>
        </w:rPr>
      </w:pPr>
    </w:p>
    <w:p w14:paraId="12C15D9C" w14:textId="1F30E05F" w:rsidR="00A6150A" w:rsidRDefault="00A6150A" w:rsidP="00373A40">
      <w:pPr>
        <w:jc w:val="center"/>
        <w:rPr>
          <w:rFonts w:ascii="Times New Roman" w:hAnsi="Times New Roman" w:cs="Times New Roman"/>
        </w:rPr>
      </w:pPr>
    </w:p>
    <w:p w14:paraId="311C66EB" w14:textId="29A50703" w:rsidR="00A6150A" w:rsidRDefault="00A6150A" w:rsidP="00373A40">
      <w:pPr>
        <w:jc w:val="center"/>
        <w:rPr>
          <w:rFonts w:ascii="Times New Roman" w:hAnsi="Times New Roman" w:cs="Times New Roman"/>
        </w:rPr>
      </w:pPr>
    </w:p>
    <w:p w14:paraId="31380C7E" w14:textId="3109EA0F" w:rsidR="00FE3542" w:rsidRDefault="00FE3542" w:rsidP="00FE3542">
      <w:pPr>
        <w:rPr>
          <w:rFonts w:ascii="Times New Roman" w:hAnsi="Times New Roman" w:cs="Times New Roman"/>
        </w:rPr>
      </w:pPr>
    </w:p>
    <w:p w14:paraId="6464FE71" w14:textId="77777777" w:rsidR="00740231" w:rsidRPr="003A57B3" w:rsidRDefault="00740231" w:rsidP="00FE3542">
      <w:pPr>
        <w:rPr>
          <w:rFonts w:ascii="Times New Roman" w:hAnsi="Times New Roman" w:cs="Times New Roman"/>
        </w:rPr>
      </w:pPr>
    </w:p>
    <w:p w14:paraId="521DE4F7" w14:textId="7F0A4A6E" w:rsidR="00FE3542" w:rsidRPr="00A651E5" w:rsidRDefault="00FE3542" w:rsidP="00FE3542">
      <w:pPr>
        <w:pStyle w:val="ListParagraph"/>
        <w:numPr>
          <w:ilvl w:val="0"/>
          <w:numId w:val="1"/>
        </w:numPr>
        <w:rPr>
          <w:rFonts w:ascii="Times New Roman" w:hAnsi="Times New Roman" w:cs="Times New Roman"/>
          <w:b/>
          <w:bCs/>
          <w:sz w:val="24"/>
          <w:szCs w:val="24"/>
        </w:rPr>
      </w:pPr>
      <w:r w:rsidRPr="00A651E5">
        <w:rPr>
          <w:rFonts w:ascii="Times New Roman" w:hAnsi="Times New Roman" w:cs="Times New Roman"/>
          <w:b/>
          <w:bCs/>
          <w:sz w:val="24"/>
          <w:szCs w:val="24"/>
        </w:rPr>
        <w:lastRenderedPageBreak/>
        <w:t>Precision-Recall Curve (PRC)</w:t>
      </w:r>
    </w:p>
    <w:p w14:paraId="08B4CCE8" w14:textId="56B9D349" w:rsidR="00FE3542" w:rsidRPr="003A57B3" w:rsidRDefault="00FE3542" w:rsidP="00EE3A31">
      <w:pPr>
        <w:jc w:val="both"/>
        <w:rPr>
          <w:rFonts w:ascii="Times New Roman" w:hAnsi="Times New Roman" w:cs="Times New Roman"/>
        </w:rPr>
      </w:pPr>
      <w:r w:rsidRPr="003A57B3">
        <w:rPr>
          <w:rFonts w:ascii="Times New Roman" w:hAnsi="Times New Roman" w:cs="Times New Roman"/>
        </w:rPr>
        <w:t>A precision-recall curve (also known as a PR Curve) is a graph that shows the precision (y-axis) and recall (x-axis) for various probability thresholds.</w:t>
      </w:r>
      <w:r w:rsidR="00923D28">
        <w:rPr>
          <w:rFonts w:ascii="Times New Roman" w:hAnsi="Times New Roman" w:cs="Times New Roman"/>
        </w:rPr>
        <w:t xml:space="preserve"> </w:t>
      </w:r>
      <w:r w:rsidRPr="003A57B3">
        <w:rPr>
          <w:rFonts w:ascii="Times New Roman" w:hAnsi="Times New Roman" w:cs="Times New Roman"/>
        </w:rPr>
        <w:t>We calculated precision and recall is as follows</w:t>
      </w:r>
    </w:p>
    <w:p w14:paraId="1B2591A9" w14:textId="5285151B" w:rsidR="00FE3542" w:rsidRPr="003A57B3" w:rsidRDefault="00923D28" w:rsidP="00FE3542">
      <w:pPr>
        <w:rPr>
          <w:rFonts w:ascii="Times New Roman" w:hAnsi="Times New Roman" w:cs="Times New Roman"/>
        </w:rPr>
      </w:pPr>
      <m:oMathPara>
        <m:oMath>
          <m:r>
            <w:rPr>
              <w:rFonts w:ascii="Cambria Math" w:hAnsi="Cambria Math" w:cs="Times New Roman"/>
            </w:rPr>
            <m:t xml:space="preserve">Precision= </m:t>
          </m:r>
          <m:f>
            <m:fPr>
              <m:ctrlPr>
                <w:rPr>
                  <w:rFonts w:ascii="Cambria Math" w:hAnsi="Cambria Math" w:cs="Times New Roman"/>
                  <w:i/>
                </w:rPr>
              </m:ctrlPr>
            </m:fPr>
            <m:num>
              <m:r>
                <w:rPr>
                  <w:rFonts w:ascii="Cambria Math" w:hAnsi="Cambria Math" w:cs="Times New Roman"/>
                </w:rPr>
                <m:t>True Positive</m:t>
              </m:r>
            </m:num>
            <m:den>
              <m:r>
                <w:rPr>
                  <w:rFonts w:ascii="Cambria Math" w:hAnsi="Cambria Math" w:cs="Times New Roman"/>
                </w:rPr>
                <m:t>True Positive+False Positive</m:t>
              </m:r>
            </m:den>
          </m:f>
        </m:oMath>
      </m:oMathPara>
    </w:p>
    <w:p w14:paraId="16FBC65F" w14:textId="5627C704" w:rsidR="00923D28" w:rsidRPr="003A57B3" w:rsidRDefault="00923D28" w:rsidP="00923D28">
      <w:pPr>
        <w:rPr>
          <w:rFonts w:ascii="Times New Roman" w:hAnsi="Times New Roman" w:cs="Times New Roman"/>
        </w:rPr>
      </w:pPr>
      <m:oMathPara>
        <m:oMath>
          <m:r>
            <w:rPr>
              <w:rFonts w:ascii="Cambria Math" w:hAnsi="Cambria Math" w:cs="Times New Roman"/>
            </w:rPr>
            <m:t xml:space="preserve">Recall= </m:t>
          </m:r>
          <m:f>
            <m:fPr>
              <m:ctrlPr>
                <w:rPr>
                  <w:rFonts w:ascii="Cambria Math" w:hAnsi="Cambria Math" w:cs="Times New Roman"/>
                  <w:i/>
                </w:rPr>
              </m:ctrlPr>
            </m:fPr>
            <m:num>
              <m:r>
                <w:rPr>
                  <w:rFonts w:ascii="Cambria Math" w:hAnsi="Cambria Math" w:cs="Times New Roman"/>
                </w:rPr>
                <m:t>True Positive</m:t>
              </m:r>
            </m:num>
            <m:den>
              <m:r>
                <w:rPr>
                  <w:rFonts w:ascii="Cambria Math" w:hAnsi="Cambria Math" w:cs="Times New Roman"/>
                </w:rPr>
                <m:t>True Positive+False Negative</m:t>
              </m:r>
            </m:den>
          </m:f>
        </m:oMath>
      </m:oMathPara>
    </w:p>
    <w:p w14:paraId="0DD09BF5" w14:textId="77777777" w:rsidR="00923D28" w:rsidRDefault="00923D28" w:rsidP="00FE3542">
      <w:pPr>
        <w:rPr>
          <w:rFonts w:ascii="Times New Roman" w:hAnsi="Times New Roman" w:cs="Times New Roman"/>
        </w:rPr>
      </w:pPr>
    </w:p>
    <w:p w14:paraId="404B007D" w14:textId="702CCBB6" w:rsidR="00FE3542" w:rsidRPr="003A57B3" w:rsidRDefault="005C6B8E" w:rsidP="00FE3542">
      <w:pPr>
        <w:rPr>
          <w:rFonts w:ascii="Times New Roman" w:hAnsi="Times New Roman" w:cs="Times New Roman"/>
        </w:rPr>
      </w:pPr>
      <w:r>
        <w:rPr>
          <w:rFonts w:ascii="Times New Roman" w:hAnsi="Times New Roman" w:cs="Times New Roman"/>
          <w:noProof/>
        </w:rPr>
        <w:drawing>
          <wp:inline distT="0" distB="0" distL="0" distR="0" wp14:anchorId="018FF524" wp14:editId="1DD02A28">
            <wp:extent cx="5943600" cy="454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9722" cy="4544872"/>
                    </a:xfrm>
                    <a:prstGeom prst="rect">
                      <a:avLst/>
                    </a:prstGeom>
                  </pic:spPr>
                </pic:pic>
              </a:graphicData>
            </a:graphic>
          </wp:inline>
        </w:drawing>
      </w:r>
    </w:p>
    <w:p w14:paraId="7CCD69BC" w14:textId="469774B5" w:rsidR="00FE3542" w:rsidRDefault="005C6B8E" w:rsidP="005C6B8E">
      <w:pPr>
        <w:jc w:val="center"/>
        <w:rPr>
          <w:rFonts w:ascii="Times New Roman" w:hAnsi="Times New Roman" w:cs="Times New Roman"/>
        </w:rPr>
      </w:pPr>
      <w:r>
        <w:rPr>
          <w:rFonts w:ascii="Times New Roman" w:hAnsi="Times New Roman" w:cs="Times New Roman"/>
        </w:rPr>
        <w:t xml:space="preserve">Figure S12: </w:t>
      </w:r>
      <w:r w:rsidRPr="005C6B8E">
        <w:rPr>
          <w:rFonts w:ascii="Times New Roman" w:hAnsi="Times New Roman" w:cs="Times New Roman"/>
        </w:rPr>
        <w:t>Precision-Recall Curve (PRC) for path category-based (dataset 1: disjoint graph)</w:t>
      </w:r>
    </w:p>
    <w:p w14:paraId="3B6515F3" w14:textId="3007EF15" w:rsidR="005C6B8E" w:rsidRDefault="005C6B8E" w:rsidP="005C6B8E">
      <w:pPr>
        <w:jc w:val="center"/>
        <w:rPr>
          <w:rFonts w:ascii="Times New Roman" w:hAnsi="Times New Roman" w:cs="Times New Roman"/>
        </w:rPr>
      </w:pPr>
    </w:p>
    <w:p w14:paraId="3B6BD05F" w14:textId="32259AE3" w:rsidR="005C6B8E" w:rsidRDefault="005C6B8E" w:rsidP="005C6B8E">
      <w:pPr>
        <w:jc w:val="center"/>
        <w:rPr>
          <w:rFonts w:ascii="Times New Roman" w:hAnsi="Times New Roman" w:cs="Times New Roman"/>
        </w:rPr>
      </w:pPr>
    </w:p>
    <w:p w14:paraId="67B3D027" w14:textId="78455243" w:rsidR="005C6B8E" w:rsidRDefault="005C6B8E" w:rsidP="005C6B8E">
      <w:pPr>
        <w:jc w:val="center"/>
        <w:rPr>
          <w:rFonts w:ascii="Times New Roman" w:hAnsi="Times New Roman" w:cs="Times New Roman"/>
        </w:rPr>
      </w:pPr>
    </w:p>
    <w:p w14:paraId="1671DC56" w14:textId="291E9CCB" w:rsidR="005C6B8E" w:rsidRDefault="005C6B8E" w:rsidP="005C6B8E">
      <w:pPr>
        <w:jc w:val="center"/>
        <w:rPr>
          <w:rFonts w:ascii="Times New Roman" w:hAnsi="Times New Roman" w:cs="Times New Roman"/>
        </w:rPr>
      </w:pPr>
    </w:p>
    <w:p w14:paraId="1671F183" w14:textId="2C4AF94B" w:rsidR="005C6B8E" w:rsidRDefault="005C6B8E" w:rsidP="005C6B8E">
      <w:pPr>
        <w:jc w:val="center"/>
        <w:rPr>
          <w:rFonts w:ascii="Times New Roman" w:hAnsi="Times New Roman" w:cs="Times New Roman"/>
        </w:rPr>
      </w:pPr>
    </w:p>
    <w:p w14:paraId="534A8FC1" w14:textId="6E79D353" w:rsidR="005C6B8E" w:rsidRDefault="005C6B8E" w:rsidP="005C6B8E">
      <w:pPr>
        <w:jc w:val="center"/>
        <w:rPr>
          <w:rFonts w:ascii="Times New Roman" w:hAnsi="Times New Roman" w:cs="Times New Roman"/>
        </w:rPr>
      </w:pPr>
    </w:p>
    <w:p w14:paraId="52AD0CCA" w14:textId="44EBFE5E" w:rsidR="005C6B8E" w:rsidRDefault="005C6B8E" w:rsidP="005C6B8E">
      <w:pPr>
        <w:jc w:val="center"/>
        <w:rPr>
          <w:rFonts w:ascii="Times New Roman" w:hAnsi="Times New Roman" w:cs="Times New Roman"/>
        </w:rPr>
      </w:pPr>
      <w:r>
        <w:rPr>
          <w:rFonts w:ascii="Times New Roman" w:hAnsi="Times New Roman" w:cs="Times New Roman"/>
          <w:noProof/>
        </w:rPr>
        <w:drawing>
          <wp:inline distT="0" distB="0" distL="0" distR="0" wp14:anchorId="2C8A48A5" wp14:editId="604C2BB5">
            <wp:extent cx="5942808" cy="4683318"/>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420" cy="4690105"/>
                    </a:xfrm>
                    <a:prstGeom prst="rect">
                      <a:avLst/>
                    </a:prstGeom>
                  </pic:spPr>
                </pic:pic>
              </a:graphicData>
            </a:graphic>
          </wp:inline>
        </w:drawing>
      </w:r>
    </w:p>
    <w:p w14:paraId="011C7F7C" w14:textId="2B1A8062" w:rsidR="005C6B8E" w:rsidRDefault="005C6B8E" w:rsidP="005C6B8E">
      <w:pPr>
        <w:jc w:val="center"/>
        <w:rPr>
          <w:rFonts w:ascii="Times New Roman" w:hAnsi="Times New Roman" w:cs="Times New Roman"/>
        </w:rPr>
      </w:pPr>
      <w:r>
        <w:rPr>
          <w:rFonts w:ascii="Times New Roman" w:hAnsi="Times New Roman" w:cs="Times New Roman"/>
        </w:rPr>
        <w:t xml:space="preserve">Figure S13: </w:t>
      </w:r>
      <w:r w:rsidRPr="005C6B8E">
        <w:rPr>
          <w:rFonts w:ascii="Times New Roman" w:hAnsi="Times New Roman" w:cs="Times New Roman"/>
        </w:rPr>
        <w:t>Precision-Recall Curve (PRC) for path category-based (dataset 2: joint graph)</w:t>
      </w:r>
    </w:p>
    <w:p w14:paraId="32BC02B3" w14:textId="71C0515C" w:rsidR="0006331D" w:rsidRDefault="0006331D" w:rsidP="005C6B8E">
      <w:pPr>
        <w:jc w:val="center"/>
        <w:rPr>
          <w:rFonts w:ascii="Times New Roman" w:hAnsi="Times New Roman" w:cs="Times New Roman"/>
        </w:rPr>
      </w:pPr>
    </w:p>
    <w:p w14:paraId="79FE296F" w14:textId="268880A3" w:rsidR="0006331D" w:rsidRDefault="0006331D" w:rsidP="005C6B8E">
      <w:pPr>
        <w:jc w:val="center"/>
        <w:rPr>
          <w:rFonts w:ascii="Times New Roman" w:hAnsi="Times New Roman" w:cs="Times New Roman"/>
        </w:rPr>
      </w:pPr>
    </w:p>
    <w:p w14:paraId="5DBBA3B0" w14:textId="028372CE" w:rsidR="0006331D" w:rsidRDefault="0006331D" w:rsidP="005C6B8E">
      <w:pPr>
        <w:jc w:val="center"/>
        <w:rPr>
          <w:rFonts w:ascii="Times New Roman" w:hAnsi="Times New Roman" w:cs="Times New Roman"/>
        </w:rPr>
      </w:pPr>
    </w:p>
    <w:p w14:paraId="07D7F07A" w14:textId="02312F2D" w:rsidR="0006331D" w:rsidRDefault="0006331D" w:rsidP="005C6B8E">
      <w:pPr>
        <w:jc w:val="center"/>
        <w:rPr>
          <w:rFonts w:ascii="Times New Roman" w:hAnsi="Times New Roman" w:cs="Times New Roman"/>
        </w:rPr>
      </w:pPr>
    </w:p>
    <w:p w14:paraId="33EB73F5" w14:textId="6ACC4570" w:rsidR="0006331D" w:rsidRDefault="0006331D" w:rsidP="005C6B8E">
      <w:pPr>
        <w:jc w:val="center"/>
        <w:rPr>
          <w:rFonts w:ascii="Times New Roman" w:hAnsi="Times New Roman" w:cs="Times New Roman"/>
        </w:rPr>
      </w:pPr>
    </w:p>
    <w:p w14:paraId="3990D5EB" w14:textId="046B7882" w:rsidR="0006331D" w:rsidRDefault="0006331D" w:rsidP="005C6B8E">
      <w:pPr>
        <w:jc w:val="center"/>
        <w:rPr>
          <w:rFonts w:ascii="Times New Roman" w:hAnsi="Times New Roman" w:cs="Times New Roman"/>
        </w:rPr>
      </w:pPr>
    </w:p>
    <w:p w14:paraId="29FAC86D" w14:textId="14E7D617" w:rsidR="0006331D" w:rsidRDefault="0006331D" w:rsidP="005C6B8E">
      <w:pPr>
        <w:jc w:val="center"/>
        <w:rPr>
          <w:rFonts w:ascii="Times New Roman" w:hAnsi="Times New Roman" w:cs="Times New Roman"/>
        </w:rPr>
      </w:pPr>
    </w:p>
    <w:p w14:paraId="1D0CF7B1" w14:textId="1586F1C8" w:rsidR="0006331D" w:rsidRDefault="0006331D" w:rsidP="005C6B8E">
      <w:pPr>
        <w:jc w:val="center"/>
        <w:rPr>
          <w:rFonts w:ascii="Times New Roman" w:hAnsi="Times New Roman" w:cs="Times New Roman"/>
        </w:rPr>
      </w:pPr>
    </w:p>
    <w:p w14:paraId="74F64D23" w14:textId="27FA1C7F" w:rsidR="0006331D" w:rsidRDefault="0006331D" w:rsidP="005C6B8E">
      <w:pPr>
        <w:jc w:val="center"/>
        <w:rPr>
          <w:rFonts w:ascii="Times New Roman" w:hAnsi="Times New Roman" w:cs="Times New Roman"/>
        </w:rPr>
      </w:pPr>
    </w:p>
    <w:p w14:paraId="787382A1" w14:textId="02676470" w:rsidR="0006331D" w:rsidRDefault="0006331D" w:rsidP="005C6B8E">
      <w:pPr>
        <w:jc w:val="center"/>
        <w:rPr>
          <w:rFonts w:ascii="Times New Roman" w:hAnsi="Times New Roman" w:cs="Times New Roman"/>
        </w:rPr>
      </w:pPr>
    </w:p>
    <w:p w14:paraId="5384D02A" w14:textId="2932ACEF" w:rsidR="0006331D" w:rsidRDefault="0006331D" w:rsidP="005C6B8E">
      <w:pPr>
        <w:jc w:val="center"/>
        <w:rPr>
          <w:rFonts w:ascii="Times New Roman" w:hAnsi="Times New Roman" w:cs="Times New Roman"/>
        </w:rPr>
      </w:pPr>
    </w:p>
    <w:p w14:paraId="182116DB" w14:textId="0834236D" w:rsidR="0006331D" w:rsidRPr="003A57B3" w:rsidRDefault="0006331D" w:rsidP="005C6B8E">
      <w:pPr>
        <w:jc w:val="center"/>
        <w:rPr>
          <w:rFonts w:ascii="Times New Roman" w:hAnsi="Times New Roman" w:cs="Times New Roman"/>
        </w:rPr>
      </w:pPr>
      <w:r>
        <w:rPr>
          <w:rFonts w:ascii="Times New Roman" w:hAnsi="Times New Roman" w:cs="Times New Roman"/>
          <w:noProof/>
        </w:rPr>
        <w:drawing>
          <wp:inline distT="0" distB="0" distL="0" distR="0" wp14:anchorId="533FB223" wp14:editId="6415DA67">
            <wp:extent cx="5943600" cy="44129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2330" cy="4419456"/>
                    </a:xfrm>
                    <a:prstGeom prst="rect">
                      <a:avLst/>
                    </a:prstGeom>
                  </pic:spPr>
                </pic:pic>
              </a:graphicData>
            </a:graphic>
          </wp:inline>
        </w:drawing>
      </w:r>
    </w:p>
    <w:p w14:paraId="0D0B140C" w14:textId="6E2025BB" w:rsidR="00FE3542" w:rsidRDefault="0006331D" w:rsidP="0006331D">
      <w:pPr>
        <w:jc w:val="center"/>
        <w:rPr>
          <w:rFonts w:ascii="Times New Roman" w:hAnsi="Times New Roman" w:cs="Times New Roman"/>
        </w:rPr>
      </w:pPr>
      <w:r>
        <w:rPr>
          <w:rFonts w:ascii="Times New Roman" w:hAnsi="Times New Roman" w:cs="Times New Roman"/>
        </w:rPr>
        <w:t xml:space="preserve">Figure S14: </w:t>
      </w:r>
      <w:r w:rsidRPr="0006331D">
        <w:rPr>
          <w:rFonts w:ascii="Times New Roman" w:hAnsi="Times New Roman" w:cs="Times New Roman"/>
        </w:rPr>
        <w:t>Precision-Recall Curve (PRC) for path neighborhood-based similarity-based (dataset 1: disjoint graph)</w:t>
      </w:r>
    </w:p>
    <w:p w14:paraId="62546F7E" w14:textId="5C4618A7" w:rsidR="0006331D" w:rsidRDefault="0006331D" w:rsidP="0006331D">
      <w:pPr>
        <w:jc w:val="center"/>
        <w:rPr>
          <w:rFonts w:ascii="Times New Roman" w:hAnsi="Times New Roman" w:cs="Times New Roman"/>
        </w:rPr>
      </w:pPr>
    </w:p>
    <w:p w14:paraId="082C9D62" w14:textId="329E5C7E" w:rsidR="0006331D" w:rsidRDefault="0006331D" w:rsidP="0006331D">
      <w:pPr>
        <w:jc w:val="center"/>
        <w:rPr>
          <w:rFonts w:ascii="Times New Roman" w:hAnsi="Times New Roman" w:cs="Times New Roman"/>
        </w:rPr>
      </w:pPr>
    </w:p>
    <w:p w14:paraId="004F27D7" w14:textId="77B82351" w:rsidR="0006331D" w:rsidRDefault="0006331D" w:rsidP="0006331D">
      <w:pPr>
        <w:jc w:val="center"/>
        <w:rPr>
          <w:rFonts w:ascii="Times New Roman" w:hAnsi="Times New Roman" w:cs="Times New Roman"/>
        </w:rPr>
      </w:pPr>
    </w:p>
    <w:p w14:paraId="6E2FCDD0" w14:textId="3AF7A8A9" w:rsidR="0006331D" w:rsidRDefault="0006331D" w:rsidP="0006331D">
      <w:pPr>
        <w:jc w:val="center"/>
        <w:rPr>
          <w:rFonts w:ascii="Times New Roman" w:hAnsi="Times New Roman" w:cs="Times New Roman"/>
        </w:rPr>
      </w:pPr>
    </w:p>
    <w:p w14:paraId="4A0E3E3A" w14:textId="1F7600F4" w:rsidR="0006331D" w:rsidRDefault="0006331D" w:rsidP="0006331D">
      <w:pPr>
        <w:jc w:val="center"/>
        <w:rPr>
          <w:rFonts w:ascii="Times New Roman" w:hAnsi="Times New Roman" w:cs="Times New Roman"/>
        </w:rPr>
      </w:pPr>
    </w:p>
    <w:p w14:paraId="0D0F47DE" w14:textId="1E44BE1B" w:rsidR="0006331D" w:rsidRDefault="0006331D" w:rsidP="0006331D">
      <w:pPr>
        <w:jc w:val="center"/>
        <w:rPr>
          <w:rFonts w:ascii="Times New Roman" w:hAnsi="Times New Roman" w:cs="Times New Roman"/>
        </w:rPr>
      </w:pPr>
    </w:p>
    <w:p w14:paraId="4E3DDCF6" w14:textId="3652AA53" w:rsidR="0006331D" w:rsidRDefault="0006331D" w:rsidP="0006331D">
      <w:pPr>
        <w:jc w:val="center"/>
        <w:rPr>
          <w:rFonts w:ascii="Times New Roman" w:hAnsi="Times New Roman" w:cs="Times New Roman"/>
        </w:rPr>
      </w:pPr>
    </w:p>
    <w:p w14:paraId="1C5D0DA4" w14:textId="38E11E1A" w:rsidR="0006331D" w:rsidRDefault="0006331D" w:rsidP="0006331D">
      <w:pPr>
        <w:jc w:val="center"/>
        <w:rPr>
          <w:rFonts w:ascii="Times New Roman" w:hAnsi="Times New Roman" w:cs="Times New Roman"/>
        </w:rPr>
      </w:pPr>
    </w:p>
    <w:p w14:paraId="2F4C96E6" w14:textId="2845CC06" w:rsidR="0006331D" w:rsidRDefault="0006331D" w:rsidP="0006331D">
      <w:pPr>
        <w:jc w:val="center"/>
        <w:rPr>
          <w:rFonts w:ascii="Times New Roman" w:hAnsi="Times New Roman" w:cs="Times New Roman"/>
        </w:rPr>
      </w:pPr>
    </w:p>
    <w:p w14:paraId="18B0CD30" w14:textId="51BC5718" w:rsidR="0006331D" w:rsidRDefault="0006331D" w:rsidP="0006331D">
      <w:pPr>
        <w:jc w:val="center"/>
        <w:rPr>
          <w:rFonts w:ascii="Times New Roman" w:hAnsi="Times New Roman" w:cs="Times New Roman"/>
        </w:rPr>
      </w:pPr>
    </w:p>
    <w:p w14:paraId="41661773" w14:textId="049E678E" w:rsidR="0006331D" w:rsidRDefault="0006331D" w:rsidP="0006331D">
      <w:pPr>
        <w:jc w:val="center"/>
        <w:rPr>
          <w:rFonts w:ascii="Times New Roman" w:hAnsi="Times New Roman" w:cs="Times New Roman"/>
        </w:rPr>
      </w:pPr>
    </w:p>
    <w:p w14:paraId="4BF75EB8" w14:textId="6BF99228" w:rsidR="0006331D" w:rsidRDefault="0006331D" w:rsidP="0006331D">
      <w:pPr>
        <w:jc w:val="center"/>
        <w:rPr>
          <w:rFonts w:ascii="Times New Roman" w:hAnsi="Times New Roman" w:cs="Times New Roman"/>
        </w:rPr>
      </w:pPr>
    </w:p>
    <w:p w14:paraId="6068F626" w14:textId="35B8061E" w:rsidR="0006331D" w:rsidRDefault="0006331D" w:rsidP="0006331D">
      <w:pPr>
        <w:jc w:val="center"/>
        <w:rPr>
          <w:rFonts w:ascii="Times New Roman" w:hAnsi="Times New Roman" w:cs="Times New Roman"/>
        </w:rPr>
      </w:pPr>
    </w:p>
    <w:p w14:paraId="6FCF7F78" w14:textId="4593C0F3" w:rsidR="0006331D" w:rsidRPr="003A57B3" w:rsidRDefault="0006331D" w:rsidP="0006331D">
      <w:pPr>
        <w:jc w:val="center"/>
        <w:rPr>
          <w:rFonts w:ascii="Times New Roman" w:hAnsi="Times New Roman" w:cs="Times New Roman"/>
        </w:rPr>
      </w:pPr>
      <w:r>
        <w:rPr>
          <w:rFonts w:ascii="Times New Roman" w:hAnsi="Times New Roman" w:cs="Times New Roman"/>
          <w:noProof/>
        </w:rPr>
        <w:drawing>
          <wp:inline distT="0" distB="0" distL="0" distR="0" wp14:anchorId="505E017E" wp14:editId="3E9445E9">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0C2007" w14:textId="3081B0BE" w:rsidR="00FE3542" w:rsidRPr="003A57B3" w:rsidRDefault="0006331D" w:rsidP="0006331D">
      <w:pPr>
        <w:jc w:val="center"/>
        <w:rPr>
          <w:rFonts w:ascii="Times New Roman" w:hAnsi="Times New Roman" w:cs="Times New Roman"/>
        </w:rPr>
      </w:pPr>
      <w:r>
        <w:rPr>
          <w:rFonts w:ascii="Times New Roman" w:hAnsi="Times New Roman" w:cs="Times New Roman"/>
        </w:rPr>
        <w:t xml:space="preserve">Figure S15: </w:t>
      </w:r>
      <w:r w:rsidRPr="0006331D">
        <w:rPr>
          <w:rFonts w:ascii="Times New Roman" w:hAnsi="Times New Roman" w:cs="Times New Roman"/>
        </w:rPr>
        <w:t>Precision-Recall Curve (PRC) for neighborhood-based similarity-based (dataset 2: joint graph)</w:t>
      </w:r>
    </w:p>
    <w:p w14:paraId="52A3E7F6" w14:textId="77777777" w:rsidR="00FE3542" w:rsidRPr="003A57B3" w:rsidRDefault="00FE3542" w:rsidP="00FE3542">
      <w:pPr>
        <w:rPr>
          <w:rFonts w:ascii="Times New Roman" w:hAnsi="Times New Roman" w:cs="Times New Roman"/>
        </w:rPr>
      </w:pPr>
    </w:p>
    <w:p w14:paraId="16038061" w14:textId="77777777" w:rsidR="00FE3542" w:rsidRPr="003A57B3" w:rsidRDefault="00FE3542" w:rsidP="00FE3542">
      <w:pPr>
        <w:pStyle w:val="ListParagraph"/>
        <w:ind w:left="360"/>
        <w:rPr>
          <w:rFonts w:ascii="Times New Roman" w:hAnsi="Times New Roman" w:cs="Times New Roman"/>
        </w:rPr>
      </w:pPr>
    </w:p>
    <w:p w14:paraId="08F0E246" w14:textId="77777777" w:rsidR="00FE3542" w:rsidRPr="003A57B3" w:rsidRDefault="00FE3542" w:rsidP="00FE3542">
      <w:pPr>
        <w:pStyle w:val="ListParagraph"/>
        <w:ind w:left="360"/>
        <w:rPr>
          <w:rFonts w:ascii="Times New Roman" w:hAnsi="Times New Roman" w:cs="Times New Roman"/>
        </w:rPr>
      </w:pPr>
    </w:p>
    <w:p w14:paraId="429C9007" w14:textId="77777777" w:rsidR="00FE3542" w:rsidRPr="003A57B3" w:rsidRDefault="00FE3542" w:rsidP="00FE3542">
      <w:pPr>
        <w:pStyle w:val="ListParagraph"/>
        <w:ind w:left="360"/>
        <w:rPr>
          <w:rFonts w:ascii="Times New Roman" w:hAnsi="Times New Roman" w:cs="Times New Roman"/>
        </w:rPr>
      </w:pPr>
    </w:p>
    <w:p w14:paraId="3A66479A" w14:textId="7FF6A092" w:rsidR="00FE3542" w:rsidRDefault="00FE3542" w:rsidP="00B63C9D">
      <w:pPr>
        <w:rPr>
          <w:rFonts w:ascii="Times New Roman" w:hAnsi="Times New Roman" w:cs="Times New Roman"/>
        </w:rPr>
      </w:pPr>
    </w:p>
    <w:p w14:paraId="337B0524" w14:textId="1180F28C" w:rsidR="00637DBD" w:rsidRDefault="00637DBD" w:rsidP="00B63C9D">
      <w:pPr>
        <w:rPr>
          <w:rFonts w:ascii="Times New Roman" w:hAnsi="Times New Roman" w:cs="Times New Roman"/>
        </w:rPr>
      </w:pPr>
    </w:p>
    <w:p w14:paraId="1AE5AEBE" w14:textId="786D663E" w:rsidR="00637DBD" w:rsidRDefault="00637DBD" w:rsidP="00B63C9D">
      <w:pPr>
        <w:rPr>
          <w:rFonts w:ascii="Times New Roman" w:hAnsi="Times New Roman" w:cs="Times New Roman"/>
        </w:rPr>
      </w:pPr>
    </w:p>
    <w:p w14:paraId="17F853B5" w14:textId="2CB011E9" w:rsidR="00637DBD" w:rsidRDefault="00637DBD" w:rsidP="00B63C9D">
      <w:pPr>
        <w:rPr>
          <w:rFonts w:ascii="Times New Roman" w:hAnsi="Times New Roman" w:cs="Times New Roman"/>
        </w:rPr>
      </w:pPr>
    </w:p>
    <w:p w14:paraId="79ABD23C" w14:textId="6A313B53" w:rsidR="00637DBD" w:rsidRDefault="00637DBD" w:rsidP="00B63C9D">
      <w:pPr>
        <w:rPr>
          <w:rFonts w:ascii="Times New Roman" w:hAnsi="Times New Roman" w:cs="Times New Roman"/>
        </w:rPr>
      </w:pPr>
    </w:p>
    <w:p w14:paraId="7DBDCA4C" w14:textId="7506BC11" w:rsidR="001B236E" w:rsidRDefault="001B236E" w:rsidP="00B63C9D">
      <w:pPr>
        <w:rPr>
          <w:rFonts w:ascii="Times New Roman" w:hAnsi="Times New Roman" w:cs="Times New Roman"/>
        </w:rPr>
      </w:pPr>
    </w:p>
    <w:p w14:paraId="1E69DF20" w14:textId="000C1ED1" w:rsidR="001B236E" w:rsidRDefault="001B236E" w:rsidP="001B236E">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 Table S</w:t>
      </w:r>
      <w:r w:rsidR="00ED1B57">
        <w:rPr>
          <w:rFonts w:ascii="Times New Roman" w:hAnsi="Times New Roman" w:cs="Times New Roman"/>
        </w:rPr>
        <w:t>2</w:t>
      </w:r>
      <w:r>
        <w:rPr>
          <w:rFonts w:ascii="Times New Roman" w:hAnsi="Times New Roman" w:cs="Times New Roman"/>
        </w:rPr>
        <w:t xml:space="preserve"> refers the</w:t>
      </w:r>
      <w:r w:rsidRPr="001B236E">
        <w:t xml:space="preserve"> </w:t>
      </w:r>
      <w:r>
        <w:rPr>
          <w:rFonts w:ascii="Times New Roman" w:hAnsi="Times New Roman" w:cs="Times New Roman"/>
        </w:rPr>
        <w:t>n</w:t>
      </w:r>
      <w:r w:rsidRPr="001B236E">
        <w:rPr>
          <w:rFonts w:ascii="Times New Roman" w:hAnsi="Times New Roman" w:cs="Times New Roman"/>
        </w:rPr>
        <w:t xml:space="preserve">umber of links in the graph after applying different </w:t>
      </w:r>
      <w:r>
        <w:rPr>
          <w:rFonts w:ascii="Times New Roman" w:hAnsi="Times New Roman" w:cs="Times New Roman"/>
        </w:rPr>
        <w:t>food compound contribution score</w:t>
      </w:r>
      <w:r w:rsidRPr="001B236E">
        <w:rPr>
          <w:rFonts w:ascii="Times New Roman" w:hAnsi="Times New Roman" w:cs="Times New Roman"/>
        </w:rPr>
        <w:t xml:space="preserve"> </w:t>
      </w:r>
      <w:r>
        <w:rPr>
          <w:rFonts w:ascii="Times New Roman" w:hAnsi="Times New Roman" w:cs="Times New Roman"/>
        </w:rPr>
        <w:t xml:space="preserve">(based on the Tanimoto </w:t>
      </w:r>
      <w:r w:rsidRPr="001B236E">
        <w:rPr>
          <w:rFonts w:ascii="Times New Roman" w:hAnsi="Times New Roman" w:cs="Times New Roman"/>
        </w:rPr>
        <w:t>similarity thresholds</w:t>
      </w:r>
      <w:r>
        <w:rPr>
          <w:rFonts w:ascii="Times New Roman" w:hAnsi="Times New Roman" w:cs="Times New Roman"/>
        </w:rPr>
        <w:t xml:space="preserve"> </w:t>
      </w:r>
      <w:r w:rsidRPr="001B236E">
        <w:rPr>
          <w:rFonts w:ascii="Times New Roman" w:hAnsi="Times New Roman" w:cs="Times New Roman"/>
        </w:rPr>
        <w:t>0.6</w:t>
      </w:r>
      <w:r>
        <w:rPr>
          <w:rFonts w:ascii="Times New Roman" w:hAnsi="Times New Roman" w:cs="Times New Roman"/>
        </w:rPr>
        <w:t>)</w:t>
      </w:r>
    </w:p>
    <w:p w14:paraId="153AA900" w14:textId="6C06D598" w:rsidR="001B236E" w:rsidRDefault="001B236E" w:rsidP="001B236E">
      <w:pPr>
        <w:pStyle w:val="ListParagraph"/>
        <w:ind w:left="360"/>
        <w:rPr>
          <w:rFonts w:ascii="Times New Roman" w:hAnsi="Times New Roman" w:cs="Times New Roman"/>
        </w:rPr>
      </w:pPr>
    </w:p>
    <w:p w14:paraId="60722B79" w14:textId="3CBB7C59" w:rsidR="00B816FE" w:rsidRPr="00B816FE" w:rsidRDefault="00ED1B57" w:rsidP="00B816FE">
      <w:pPr>
        <w:pStyle w:val="ListParagraph"/>
        <w:ind w:left="360"/>
        <w:rPr>
          <w:rFonts w:ascii="Times New Roman" w:hAnsi="Times New Roman" w:cs="Times New Roman"/>
        </w:rPr>
      </w:pPr>
      <w:r w:rsidRPr="00ED1B57">
        <w:rPr>
          <w:rFonts w:ascii="Times New Roman" w:hAnsi="Times New Roman" w:cs="Times New Roman"/>
          <w:b/>
          <w:bCs/>
        </w:rPr>
        <w:t>Table S2</w:t>
      </w:r>
      <w:r>
        <w:rPr>
          <w:rFonts w:ascii="Times New Roman" w:hAnsi="Times New Roman" w:cs="Times New Roman"/>
        </w:rPr>
        <w:t xml:space="preserve"> N</w:t>
      </w:r>
      <w:r w:rsidRPr="001B236E">
        <w:rPr>
          <w:rFonts w:ascii="Times New Roman" w:hAnsi="Times New Roman" w:cs="Times New Roman"/>
        </w:rPr>
        <w:t xml:space="preserve">umber of links in the graph after applying different </w:t>
      </w:r>
      <w:r>
        <w:rPr>
          <w:rFonts w:ascii="Times New Roman" w:hAnsi="Times New Roman" w:cs="Times New Roman"/>
        </w:rPr>
        <w:t>food compound contribution score</w:t>
      </w: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1800"/>
        <w:gridCol w:w="1710"/>
        <w:gridCol w:w="1710"/>
        <w:gridCol w:w="1262"/>
      </w:tblGrid>
      <w:tr w:rsidR="00B816FE" w14:paraId="14C5F911" w14:textId="77777777" w:rsidTr="00584A35">
        <w:trPr>
          <w:trHeight w:val="508"/>
        </w:trPr>
        <w:tc>
          <w:tcPr>
            <w:tcW w:w="2785" w:type="dxa"/>
          </w:tcPr>
          <w:p w14:paraId="16FAAC42" w14:textId="77777777" w:rsidR="00B816FE" w:rsidRPr="00584A35" w:rsidRDefault="00B816FE" w:rsidP="00584A35">
            <w:pPr>
              <w:pStyle w:val="TableContents"/>
              <w:jc w:val="center"/>
              <w:rPr>
                <w:rFonts w:ascii="Times New Roman" w:hAnsi="Times New Roman" w:cs="Times New Roman"/>
                <w:b/>
                <w:bCs/>
                <w:sz w:val="22"/>
                <w:szCs w:val="22"/>
              </w:rPr>
            </w:pPr>
            <w:r w:rsidRPr="00584A35">
              <w:rPr>
                <w:rFonts w:ascii="Times New Roman" w:hAnsi="Times New Roman" w:cs="Times New Roman"/>
                <w:b/>
                <w:bCs/>
                <w:sz w:val="22"/>
                <w:szCs w:val="22"/>
              </w:rPr>
              <w:t>Contribution Threshold</w:t>
            </w:r>
          </w:p>
        </w:tc>
        <w:tc>
          <w:tcPr>
            <w:tcW w:w="1800" w:type="dxa"/>
          </w:tcPr>
          <w:p w14:paraId="29AF17A6" w14:textId="77777777" w:rsidR="00B816FE" w:rsidRPr="00584A35" w:rsidRDefault="00B816FE" w:rsidP="00584A35">
            <w:pPr>
              <w:pStyle w:val="TableContents"/>
              <w:jc w:val="center"/>
              <w:rPr>
                <w:rFonts w:ascii="Times New Roman" w:hAnsi="Times New Roman" w:cs="Times New Roman"/>
                <w:b/>
                <w:bCs/>
                <w:sz w:val="22"/>
                <w:szCs w:val="22"/>
              </w:rPr>
            </w:pPr>
            <w:r w:rsidRPr="00584A35">
              <w:rPr>
                <w:rFonts w:ascii="Times New Roman" w:hAnsi="Times New Roman" w:cs="Times New Roman"/>
                <w:b/>
                <w:bCs/>
                <w:sz w:val="22"/>
                <w:szCs w:val="22"/>
              </w:rPr>
              <w:t>Total Links</w:t>
            </w:r>
          </w:p>
        </w:tc>
        <w:tc>
          <w:tcPr>
            <w:tcW w:w="1710" w:type="dxa"/>
          </w:tcPr>
          <w:p w14:paraId="3D2B1392" w14:textId="77777777" w:rsidR="00B816FE" w:rsidRPr="00584A35" w:rsidRDefault="00B816FE" w:rsidP="00584A35">
            <w:pPr>
              <w:pStyle w:val="TableContents"/>
              <w:jc w:val="center"/>
              <w:rPr>
                <w:rFonts w:ascii="Times New Roman" w:hAnsi="Times New Roman" w:cs="Times New Roman"/>
                <w:b/>
                <w:bCs/>
                <w:sz w:val="22"/>
                <w:szCs w:val="22"/>
              </w:rPr>
            </w:pPr>
            <w:r w:rsidRPr="00584A35">
              <w:rPr>
                <w:rFonts w:ascii="Times New Roman" w:hAnsi="Times New Roman" w:cs="Times New Roman"/>
                <w:b/>
                <w:bCs/>
                <w:sz w:val="22"/>
                <w:szCs w:val="22"/>
              </w:rPr>
              <w:t>DD Links</w:t>
            </w:r>
          </w:p>
        </w:tc>
        <w:tc>
          <w:tcPr>
            <w:tcW w:w="1710" w:type="dxa"/>
          </w:tcPr>
          <w:p w14:paraId="389AA0D4" w14:textId="77777777" w:rsidR="00B816FE" w:rsidRPr="00584A35" w:rsidRDefault="00B816FE" w:rsidP="00584A35">
            <w:pPr>
              <w:pStyle w:val="TableContents"/>
              <w:jc w:val="center"/>
              <w:rPr>
                <w:rFonts w:ascii="Times New Roman" w:hAnsi="Times New Roman" w:cs="Times New Roman"/>
                <w:b/>
                <w:bCs/>
                <w:sz w:val="22"/>
                <w:szCs w:val="22"/>
              </w:rPr>
            </w:pPr>
            <w:r w:rsidRPr="00584A35">
              <w:rPr>
                <w:rFonts w:ascii="Times New Roman" w:hAnsi="Times New Roman" w:cs="Times New Roman"/>
                <w:b/>
                <w:bCs/>
                <w:sz w:val="22"/>
                <w:szCs w:val="22"/>
              </w:rPr>
              <w:t>FF Links</w:t>
            </w:r>
          </w:p>
        </w:tc>
        <w:tc>
          <w:tcPr>
            <w:tcW w:w="1262" w:type="dxa"/>
          </w:tcPr>
          <w:p w14:paraId="1F18C839" w14:textId="77777777" w:rsidR="00B816FE" w:rsidRPr="00584A35" w:rsidRDefault="00B816FE" w:rsidP="00584A35">
            <w:pPr>
              <w:pStyle w:val="TableContents"/>
              <w:jc w:val="center"/>
              <w:rPr>
                <w:rFonts w:ascii="Times New Roman" w:hAnsi="Times New Roman" w:cs="Times New Roman"/>
                <w:b/>
                <w:bCs/>
                <w:sz w:val="22"/>
                <w:szCs w:val="22"/>
              </w:rPr>
            </w:pPr>
            <w:r w:rsidRPr="00584A35">
              <w:rPr>
                <w:rFonts w:ascii="Times New Roman" w:hAnsi="Times New Roman" w:cs="Times New Roman"/>
                <w:b/>
                <w:bCs/>
                <w:sz w:val="22"/>
                <w:szCs w:val="22"/>
              </w:rPr>
              <w:t>FD Links</w:t>
            </w:r>
          </w:p>
        </w:tc>
      </w:tr>
      <w:tr w:rsidR="00B816FE" w14:paraId="3104D9C3" w14:textId="77777777" w:rsidTr="00584A35">
        <w:trPr>
          <w:trHeight w:val="277"/>
        </w:trPr>
        <w:tc>
          <w:tcPr>
            <w:tcW w:w="2785" w:type="dxa"/>
          </w:tcPr>
          <w:p w14:paraId="09F0CA29" w14:textId="77777777" w:rsidR="00B816FE" w:rsidRPr="00B816FE" w:rsidRDefault="00B816FE" w:rsidP="00584A35">
            <w:pPr>
              <w:pStyle w:val="TableContents"/>
              <w:jc w:val="center"/>
            </w:pPr>
            <w:r w:rsidRPr="00B816FE">
              <w:t>&gt; 0.3</w:t>
            </w:r>
          </w:p>
        </w:tc>
        <w:tc>
          <w:tcPr>
            <w:tcW w:w="1800" w:type="dxa"/>
          </w:tcPr>
          <w:p w14:paraId="75883738" w14:textId="77777777" w:rsidR="00B816FE" w:rsidRPr="00B816FE" w:rsidRDefault="00B816FE" w:rsidP="00584A35">
            <w:pPr>
              <w:pStyle w:val="TableContents"/>
              <w:jc w:val="center"/>
            </w:pPr>
            <w:r w:rsidRPr="00B816FE">
              <w:t>155,512</w:t>
            </w:r>
          </w:p>
        </w:tc>
        <w:tc>
          <w:tcPr>
            <w:tcW w:w="1710" w:type="dxa"/>
          </w:tcPr>
          <w:p w14:paraId="05BB659E" w14:textId="77777777" w:rsidR="00B816FE" w:rsidRPr="00B816FE" w:rsidRDefault="00B816FE" w:rsidP="00584A35">
            <w:pPr>
              <w:pStyle w:val="TableContents"/>
              <w:jc w:val="center"/>
            </w:pPr>
            <w:r w:rsidRPr="00B816FE">
              <w:t>2,926</w:t>
            </w:r>
          </w:p>
        </w:tc>
        <w:tc>
          <w:tcPr>
            <w:tcW w:w="1710" w:type="dxa"/>
          </w:tcPr>
          <w:p w14:paraId="0136250F" w14:textId="77777777" w:rsidR="00B816FE" w:rsidRPr="00B816FE" w:rsidRDefault="00B816FE" w:rsidP="00584A35">
            <w:pPr>
              <w:pStyle w:val="TableContents"/>
              <w:jc w:val="center"/>
            </w:pPr>
            <w:r w:rsidRPr="00B816FE">
              <w:t>152,517</w:t>
            </w:r>
          </w:p>
        </w:tc>
        <w:tc>
          <w:tcPr>
            <w:tcW w:w="1262" w:type="dxa"/>
          </w:tcPr>
          <w:p w14:paraId="15386EF1" w14:textId="77777777" w:rsidR="00B816FE" w:rsidRPr="00B816FE" w:rsidRDefault="00B816FE" w:rsidP="00584A35">
            <w:pPr>
              <w:pStyle w:val="TableContents"/>
              <w:jc w:val="center"/>
            </w:pPr>
            <w:r w:rsidRPr="00B816FE">
              <w:t>69</w:t>
            </w:r>
          </w:p>
        </w:tc>
      </w:tr>
      <w:tr w:rsidR="00B816FE" w14:paraId="6D395C9D" w14:textId="77777777" w:rsidTr="00584A35">
        <w:trPr>
          <w:trHeight w:val="292"/>
        </w:trPr>
        <w:tc>
          <w:tcPr>
            <w:tcW w:w="2785" w:type="dxa"/>
          </w:tcPr>
          <w:p w14:paraId="2222D463" w14:textId="77777777" w:rsidR="00B816FE" w:rsidRPr="00B816FE" w:rsidRDefault="00B816FE" w:rsidP="00584A35">
            <w:pPr>
              <w:pStyle w:val="TableContents"/>
              <w:jc w:val="center"/>
            </w:pPr>
            <w:r w:rsidRPr="00B816FE">
              <w:t>&gt; 0.4</w:t>
            </w:r>
          </w:p>
        </w:tc>
        <w:tc>
          <w:tcPr>
            <w:tcW w:w="1800" w:type="dxa"/>
          </w:tcPr>
          <w:p w14:paraId="2D3AA130" w14:textId="77777777" w:rsidR="00B816FE" w:rsidRPr="00B816FE" w:rsidRDefault="00B816FE" w:rsidP="00584A35">
            <w:pPr>
              <w:pStyle w:val="TableContents"/>
              <w:jc w:val="center"/>
            </w:pPr>
            <w:r w:rsidRPr="00B816FE">
              <w:t>113,348</w:t>
            </w:r>
          </w:p>
        </w:tc>
        <w:tc>
          <w:tcPr>
            <w:tcW w:w="1710" w:type="dxa"/>
          </w:tcPr>
          <w:p w14:paraId="3D4667A5" w14:textId="77777777" w:rsidR="00B816FE" w:rsidRPr="00B816FE" w:rsidRDefault="00B816FE" w:rsidP="00584A35">
            <w:pPr>
              <w:pStyle w:val="TableContents"/>
              <w:jc w:val="center"/>
            </w:pPr>
            <w:r w:rsidRPr="00B816FE">
              <w:t>2,926</w:t>
            </w:r>
          </w:p>
        </w:tc>
        <w:tc>
          <w:tcPr>
            <w:tcW w:w="1710" w:type="dxa"/>
          </w:tcPr>
          <w:p w14:paraId="510305C9" w14:textId="77777777" w:rsidR="00B816FE" w:rsidRPr="00B816FE" w:rsidRDefault="00B816FE" w:rsidP="00584A35">
            <w:pPr>
              <w:pStyle w:val="TableContents"/>
              <w:jc w:val="center"/>
            </w:pPr>
            <w:r w:rsidRPr="00B816FE">
              <w:t>110,400</w:t>
            </w:r>
          </w:p>
        </w:tc>
        <w:tc>
          <w:tcPr>
            <w:tcW w:w="1262" w:type="dxa"/>
          </w:tcPr>
          <w:p w14:paraId="7C01D445" w14:textId="77777777" w:rsidR="00B816FE" w:rsidRPr="00B816FE" w:rsidRDefault="00B816FE" w:rsidP="00584A35">
            <w:pPr>
              <w:pStyle w:val="TableContents"/>
              <w:jc w:val="center"/>
            </w:pPr>
            <w:r w:rsidRPr="00B816FE">
              <w:t>22</w:t>
            </w:r>
          </w:p>
        </w:tc>
      </w:tr>
      <w:tr w:rsidR="00B816FE" w14:paraId="4DEA9F0A" w14:textId="77777777" w:rsidTr="00584A35">
        <w:trPr>
          <w:trHeight w:val="277"/>
        </w:trPr>
        <w:tc>
          <w:tcPr>
            <w:tcW w:w="2785" w:type="dxa"/>
          </w:tcPr>
          <w:p w14:paraId="4CA2F57C" w14:textId="77777777" w:rsidR="00B816FE" w:rsidRPr="00B816FE" w:rsidRDefault="00B816FE" w:rsidP="00584A35">
            <w:pPr>
              <w:pStyle w:val="TableContents"/>
              <w:jc w:val="center"/>
            </w:pPr>
            <w:r w:rsidRPr="00B816FE">
              <w:t>&gt; 0.5</w:t>
            </w:r>
          </w:p>
        </w:tc>
        <w:tc>
          <w:tcPr>
            <w:tcW w:w="1800" w:type="dxa"/>
          </w:tcPr>
          <w:p w14:paraId="22B07907" w14:textId="77777777" w:rsidR="00B816FE" w:rsidRPr="00B816FE" w:rsidRDefault="00B816FE" w:rsidP="00584A35">
            <w:pPr>
              <w:pStyle w:val="TableContents"/>
              <w:jc w:val="center"/>
            </w:pPr>
            <w:r w:rsidRPr="00B816FE">
              <w:t>87,192</w:t>
            </w:r>
          </w:p>
        </w:tc>
        <w:tc>
          <w:tcPr>
            <w:tcW w:w="1710" w:type="dxa"/>
          </w:tcPr>
          <w:p w14:paraId="671FD95B" w14:textId="77777777" w:rsidR="00B816FE" w:rsidRPr="00B816FE" w:rsidRDefault="00B816FE" w:rsidP="00584A35">
            <w:pPr>
              <w:pStyle w:val="TableContents"/>
              <w:jc w:val="center"/>
            </w:pPr>
            <w:r w:rsidRPr="00B816FE">
              <w:t>2,926</w:t>
            </w:r>
          </w:p>
        </w:tc>
        <w:tc>
          <w:tcPr>
            <w:tcW w:w="1710" w:type="dxa"/>
          </w:tcPr>
          <w:p w14:paraId="4BE273C4" w14:textId="77777777" w:rsidR="00B816FE" w:rsidRPr="00B816FE" w:rsidRDefault="00B816FE" w:rsidP="00584A35">
            <w:pPr>
              <w:pStyle w:val="TableContents"/>
              <w:jc w:val="center"/>
            </w:pPr>
            <w:r w:rsidRPr="00B816FE">
              <w:t>84,257</w:t>
            </w:r>
          </w:p>
        </w:tc>
        <w:tc>
          <w:tcPr>
            <w:tcW w:w="1262" w:type="dxa"/>
          </w:tcPr>
          <w:p w14:paraId="497FFBC5" w14:textId="77777777" w:rsidR="00B816FE" w:rsidRPr="00B816FE" w:rsidRDefault="00B816FE" w:rsidP="00584A35">
            <w:pPr>
              <w:pStyle w:val="TableContents"/>
              <w:jc w:val="center"/>
            </w:pPr>
            <w:r w:rsidRPr="00B816FE">
              <w:t>9</w:t>
            </w:r>
          </w:p>
        </w:tc>
      </w:tr>
      <w:tr w:rsidR="00B816FE" w14:paraId="737612B0" w14:textId="77777777" w:rsidTr="00584A35">
        <w:trPr>
          <w:trHeight w:val="261"/>
        </w:trPr>
        <w:tc>
          <w:tcPr>
            <w:tcW w:w="2785" w:type="dxa"/>
          </w:tcPr>
          <w:p w14:paraId="3CE420BE" w14:textId="77777777" w:rsidR="00B816FE" w:rsidRPr="00B816FE" w:rsidRDefault="00B816FE" w:rsidP="00584A35">
            <w:pPr>
              <w:pStyle w:val="TableContents"/>
              <w:jc w:val="center"/>
            </w:pPr>
            <w:r w:rsidRPr="00B816FE">
              <w:t>&gt; 0.6</w:t>
            </w:r>
          </w:p>
        </w:tc>
        <w:tc>
          <w:tcPr>
            <w:tcW w:w="1800" w:type="dxa"/>
          </w:tcPr>
          <w:p w14:paraId="16C8F843" w14:textId="77777777" w:rsidR="00B816FE" w:rsidRPr="00B816FE" w:rsidRDefault="00B816FE" w:rsidP="00584A35">
            <w:pPr>
              <w:pStyle w:val="TableContents"/>
              <w:jc w:val="center"/>
            </w:pPr>
            <w:r w:rsidRPr="00B816FE">
              <w:t>67,944</w:t>
            </w:r>
          </w:p>
        </w:tc>
        <w:tc>
          <w:tcPr>
            <w:tcW w:w="1710" w:type="dxa"/>
          </w:tcPr>
          <w:p w14:paraId="36E8D0A5" w14:textId="77777777" w:rsidR="00B816FE" w:rsidRPr="00B816FE" w:rsidRDefault="00B816FE" w:rsidP="00584A35">
            <w:pPr>
              <w:pStyle w:val="TableContents"/>
              <w:jc w:val="center"/>
            </w:pPr>
            <w:r w:rsidRPr="00B816FE">
              <w:t>2,926</w:t>
            </w:r>
          </w:p>
        </w:tc>
        <w:tc>
          <w:tcPr>
            <w:tcW w:w="1710" w:type="dxa"/>
          </w:tcPr>
          <w:p w14:paraId="1C992D86" w14:textId="77777777" w:rsidR="00B816FE" w:rsidRPr="00B816FE" w:rsidRDefault="00B816FE" w:rsidP="00584A35">
            <w:pPr>
              <w:pStyle w:val="TableContents"/>
              <w:jc w:val="center"/>
            </w:pPr>
            <w:r w:rsidRPr="00B816FE">
              <w:t>65,016</w:t>
            </w:r>
          </w:p>
        </w:tc>
        <w:tc>
          <w:tcPr>
            <w:tcW w:w="1262" w:type="dxa"/>
          </w:tcPr>
          <w:p w14:paraId="3B743084" w14:textId="77777777" w:rsidR="00B816FE" w:rsidRPr="00B816FE" w:rsidRDefault="00B816FE" w:rsidP="00584A35">
            <w:pPr>
              <w:pStyle w:val="TableContents"/>
              <w:jc w:val="center"/>
            </w:pPr>
            <w:r w:rsidRPr="00B816FE">
              <w:t>2</w:t>
            </w:r>
          </w:p>
        </w:tc>
      </w:tr>
    </w:tbl>
    <w:p w14:paraId="45EF36E7" w14:textId="5AF0A871" w:rsidR="00637DBD" w:rsidRDefault="00B816FE" w:rsidP="005320B0">
      <w:pPr>
        <w:jc w:val="both"/>
        <w:rPr>
          <w:rFonts w:ascii="Times New Roman" w:hAnsi="Times New Roman" w:cs="Times New Roman"/>
        </w:rPr>
      </w:pPr>
      <w:r>
        <w:rPr>
          <w:rFonts w:ascii="Times New Roman" w:hAnsi="Times New Roman" w:cs="Times New Roman"/>
        </w:rPr>
        <w:t xml:space="preserve">It should be noted that smaller number of FD links does not translate to the possible FDIs that can be examined. We have </w:t>
      </w:r>
      <w:r w:rsidRPr="00B816FE">
        <w:rPr>
          <w:rFonts w:ascii="Times New Roman" w:hAnsi="Times New Roman" w:cs="Times New Roman"/>
        </w:rPr>
        <w:t>87,192 and 92,143</w:t>
      </w:r>
      <w:r>
        <w:rPr>
          <w:rFonts w:ascii="Times New Roman" w:hAnsi="Times New Roman" w:cs="Times New Roman"/>
        </w:rPr>
        <w:t xml:space="preserve"> (i.e., for disjoint and joint graphs respectively) possible FDIs when a threshold of </w:t>
      </w:r>
      <w:r w:rsidRPr="00B816FE">
        <w:rPr>
          <w:rFonts w:ascii="Times New Roman" w:hAnsi="Times New Roman" w:cs="Times New Roman"/>
        </w:rPr>
        <w:t>&gt; 0.5</w:t>
      </w:r>
      <w:r>
        <w:rPr>
          <w:rFonts w:ascii="Times New Roman" w:hAnsi="Times New Roman" w:cs="Times New Roman"/>
        </w:rPr>
        <w:t xml:space="preserve"> is considered.</w:t>
      </w:r>
    </w:p>
    <w:p w14:paraId="31226CB7" w14:textId="77777777" w:rsidR="006F737F" w:rsidRDefault="006F737F" w:rsidP="00B63C9D">
      <w:pPr>
        <w:rPr>
          <w:rFonts w:ascii="Times New Roman" w:hAnsi="Times New Roman" w:cs="Times New Roman"/>
        </w:rPr>
      </w:pPr>
    </w:p>
    <w:p w14:paraId="010D2191" w14:textId="77777777" w:rsidR="006F737F" w:rsidRDefault="006F737F" w:rsidP="00B63C9D">
      <w:pPr>
        <w:rPr>
          <w:rFonts w:ascii="Times New Roman" w:hAnsi="Times New Roman" w:cs="Times New Roman"/>
        </w:rPr>
      </w:pPr>
    </w:p>
    <w:p w14:paraId="34640210" w14:textId="77777777" w:rsidR="006F737F" w:rsidRDefault="006F737F" w:rsidP="00B63C9D">
      <w:pPr>
        <w:rPr>
          <w:rFonts w:ascii="Times New Roman" w:hAnsi="Times New Roman" w:cs="Times New Roman"/>
        </w:rPr>
      </w:pPr>
    </w:p>
    <w:p w14:paraId="24A83FC7" w14:textId="77777777" w:rsidR="006F737F" w:rsidRDefault="006F737F" w:rsidP="00B63C9D">
      <w:pPr>
        <w:rPr>
          <w:rFonts w:ascii="Times New Roman" w:hAnsi="Times New Roman" w:cs="Times New Roman"/>
        </w:rPr>
      </w:pPr>
    </w:p>
    <w:p w14:paraId="4E0A64C8" w14:textId="77777777" w:rsidR="006F737F" w:rsidRDefault="006F737F" w:rsidP="00B63C9D">
      <w:pPr>
        <w:rPr>
          <w:rFonts w:ascii="Times New Roman" w:hAnsi="Times New Roman" w:cs="Times New Roman"/>
        </w:rPr>
      </w:pPr>
    </w:p>
    <w:p w14:paraId="53A4F1F3" w14:textId="65A38AA2" w:rsidR="00637DBD" w:rsidRPr="006F737F" w:rsidRDefault="00637DBD" w:rsidP="00B63C9D">
      <w:pPr>
        <w:rPr>
          <w:rFonts w:ascii="Times New Roman" w:hAnsi="Times New Roman" w:cs="Times New Roman"/>
          <w:b/>
          <w:bCs/>
        </w:rPr>
      </w:pPr>
      <w:r w:rsidRPr="006F737F">
        <w:rPr>
          <w:rFonts w:ascii="Times New Roman" w:hAnsi="Times New Roman" w:cs="Times New Roman"/>
          <w:b/>
          <w:bCs/>
        </w:rPr>
        <w:t>Reference</w:t>
      </w:r>
    </w:p>
    <w:p w14:paraId="4A393C3F" w14:textId="6B811D2B" w:rsidR="00637DBD" w:rsidRPr="00637DBD" w:rsidRDefault="00637DBD" w:rsidP="00637DBD">
      <w:pPr>
        <w:pStyle w:val="ListParagraph"/>
        <w:numPr>
          <w:ilvl w:val="0"/>
          <w:numId w:val="2"/>
        </w:numPr>
        <w:rPr>
          <w:rFonts w:ascii="Times New Roman" w:hAnsi="Times New Roman" w:cs="Times New Roman"/>
        </w:rPr>
      </w:pPr>
      <w:r w:rsidRPr="00637DBD">
        <w:rPr>
          <w:rFonts w:ascii="Times New Roman" w:hAnsi="Times New Roman" w:cs="Times New Roman"/>
        </w:rPr>
        <w:t xml:space="preserve">Ali, M. &amp; Ezzat, </w:t>
      </w:r>
      <w:proofErr w:type="spellStart"/>
      <w:proofErr w:type="gramStart"/>
      <w:r w:rsidRPr="00637DBD">
        <w:rPr>
          <w:rFonts w:ascii="Times New Roman" w:hAnsi="Times New Roman" w:cs="Times New Roman"/>
        </w:rPr>
        <w:t>A.dbparser</w:t>
      </w:r>
      <w:proofErr w:type="spellEnd"/>
      <w:proofErr w:type="gramEnd"/>
      <w:r w:rsidRPr="00637DBD">
        <w:rPr>
          <w:rFonts w:ascii="Times New Roman" w:hAnsi="Times New Roman" w:cs="Times New Roman"/>
        </w:rPr>
        <w:t>: ’</w:t>
      </w:r>
      <w:proofErr w:type="spellStart"/>
      <w:r w:rsidRPr="00637DBD">
        <w:rPr>
          <w:rFonts w:ascii="Times New Roman" w:hAnsi="Times New Roman" w:cs="Times New Roman"/>
        </w:rPr>
        <w:t>DrugBank</w:t>
      </w:r>
      <w:proofErr w:type="spellEnd"/>
      <w:r w:rsidRPr="00637DBD">
        <w:rPr>
          <w:rFonts w:ascii="Times New Roman" w:hAnsi="Times New Roman" w:cs="Times New Roman"/>
        </w:rPr>
        <w:t>’ Database XML Parser version 1.2.0 from CRAND</w:t>
      </w:r>
      <w:r w:rsidR="000C4722">
        <w:rPr>
          <w:rFonts w:ascii="Times New Roman" w:hAnsi="Times New Roman" w:cs="Times New Roman"/>
        </w:rPr>
        <w:t xml:space="preserve"> </w:t>
      </w:r>
      <w:proofErr w:type="spellStart"/>
      <w:r w:rsidRPr="00637DBD">
        <w:rPr>
          <w:rFonts w:ascii="Times New Roman" w:hAnsi="Times New Roman" w:cs="Times New Roman"/>
        </w:rPr>
        <w:t>ainanahan</w:t>
      </w:r>
      <w:proofErr w:type="spellEnd"/>
      <w:r w:rsidRPr="00637DBD">
        <w:rPr>
          <w:rFonts w:ascii="Times New Roman" w:hAnsi="Times New Roman" w:cs="Times New Roman"/>
        </w:rPr>
        <w:t>.</w:t>
      </w:r>
      <w:r w:rsidR="000C4722">
        <w:rPr>
          <w:rFonts w:ascii="Times New Roman" w:hAnsi="Times New Roman" w:cs="Times New Roman"/>
        </w:rPr>
        <w:t xml:space="preserve"> </w:t>
      </w:r>
      <w:r w:rsidRPr="00637DBD">
        <w:rPr>
          <w:rFonts w:ascii="Times New Roman" w:hAnsi="Times New Roman" w:cs="Times New Roman"/>
        </w:rPr>
        <w:t>https://rdrr.io/cran/dbparser/(2020).17</w:t>
      </w:r>
    </w:p>
    <w:p w14:paraId="11123452" w14:textId="77777777" w:rsidR="00637DBD" w:rsidRPr="003A57B3" w:rsidRDefault="00637DBD" w:rsidP="00B63C9D">
      <w:pPr>
        <w:rPr>
          <w:rFonts w:ascii="Times New Roman" w:hAnsi="Times New Roman" w:cs="Times New Roman"/>
        </w:rPr>
      </w:pPr>
    </w:p>
    <w:sectPr w:rsidR="00637DBD" w:rsidRPr="003A57B3">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91466" w14:textId="77777777" w:rsidR="00DF60F4" w:rsidRDefault="00DF60F4" w:rsidP="0040284A">
      <w:pPr>
        <w:spacing w:after="0" w:line="240" w:lineRule="auto"/>
      </w:pPr>
      <w:r>
        <w:separator/>
      </w:r>
    </w:p>
  </w:endnote>
  <w:endnote w:type="continuationSeparator" w:id="0">
    <w:p w14:paraId="5B7965AF" w14:textId="77777777" w:rsidR="00DF60F4" w:rsidRDefault="00DF60F4" w:rsidP="00402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Noto Serif CJK SC">
    <w:charset w:val="00"/>
    <w:family w:val="roman"/>
    <w:pitch w:val="default"/>
  </w:font>
  <w:font w:name="Lohit Devanagari">
    <w:altName w:val="Cambria"/>
    <w:charset w:val="00"/>
    <w:family w:val="roman"/>
    <w:pitch w:val="default"/>
  </w:font>
  <w:font w:name="Ubuntu">
    <w:altName w:val="Cambria"/>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089901"/>
      <w:docPartObj>
        <w:docPartGallery w:val="Page Numbers (Bottom of Page)"/>
        <w:docPartUnique/>
      </w:docPartObj>
    </w:sdtPr>
    <w:sdtEndPr/>
    <w:sdtContent>
      <w:sdt>
        <w:sdtPr>
          <w:id w:val="-1769616900"/>
          <w:docPartObj>
            <w:docPartGallery w:val="Page Numbers (Top of Page)"/>
            <w:docPartUnique/>
          </w:docPartObj>
        </w:sdtPr>
        <w:sdtEndPr/>
        <w:sdtContent>
          <w:p w14:paraId="33E7CD80" w14:textId="0E372D6B" w:rsidR="0040284A" w:rsidRDefault="0040284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2C9AB96" w14:textId="77777777" w:rsidR="0040284A" w:rsidRDefault="00402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CA211" w14:textId="77777777" w:rsidR="00DF60F4" w:rsidRDefault="00DF60F4" w:rsidP="0040284A">
      <w:pPr>
        <w:spacing w:after="0" w:line="240" w:lineRule="auto"/>
      </w:pPr>
      <w:r>
        <w:separator/>
      </w:r>
    </w:p>
  </w:footnote>
  <w:footnote w:type="continuationSeparator" w:id="0">
    <w:p w14:paraId="2CFA4591" w14:textId="77777777" w:rsidR="00DF60F4" w:rsidRDefault="00DF60F4" w:rsidP="004028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67BC"/>
    <w:multiLevelType w:val="hybridMultilevel"/>
    <w:tmpl w:val="C16A9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12178"/>
    <w:multiLevelType w:val="hybridMultilevel"/>
    <w:tmpl w:val="F634C570"/>
    <w:lvl w:ilvl="0" w:tplc="FBCEA08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9D"/>
    <w:rsid w:val="0006331D"/>
    <w:rsid w:val="000C4722"/>
    <w:rsid w:val="00150AD0"/>
    <w:rsid w:val="00191BD8"/>
    <w:rsid w:val="001A2FFB"/>
    <w:rsid w:val="001B236E"/>
    <w:rsid w:val="001B29F2"/>
    <w:rsid w:val="001B45CD"/>
    <w:rsid w:val="002416E1"/>
    <w:rsid w:val="00255EB1"/>
    <w:rsid w:val="002877C0"/>
    <w:rsid w:val="002C3C67"/>
    <w:rsid w:val="002D3C2F"/>
    <w:rsid w:val="002D5666"/>
    <w:rsid w:val="0031574E"/>
    <w:rsid w:val="00373A40"/>
    <w:rsid w:val="003A57B3"/>
    <w:rsid w:val="0040284A"/>
    <w:rsid w:val="00413F42"/>
    <w:rsid w:val="004247CF"/>
    <w:rsid w:val="0044044E"/>
    <w:rsid w:val="00451F84"/>
    <w:rsid w:val="00476CDB"/>
    <w:rsid w:val="004949FF"/>
    <w:rsid w:val="004C79E0"/>
    <w:rsid w:val="00511373"/>
    <w:rsid w:val="005320B0"/>
    <w:rsid w:val="00547FD2"/>
    <w:rsid w:val="00584A35"/>
    <w:rsid w:val="005C6B8E"/>
    <w:rsid w:val="00630976"/>
    <w:rsid w:val="00637DBD"/>
    <w:rsid w:val="006D12A7"/>
    <w:rsid w:val="006E447B"/>
    <w:rsid w:val="006F737F"/>
    <w:rsid w:val="006F7829"/>
    <w:rsid w:val="00730997"/>
    <w:rsid w:val="00740231"/>
    <w:rsid w:val="00765B7D"/>
    <w:rsid w:val="007B2254"/>
    <w:rsid w:val="00811419"/>
    <w:rsid w:val="00822C1C"/>
    <w:rsid w:val="00822D73"/>
    <w:rsid w:val="00835F4C"/>
    <w:rsid w:val="00923D28"/>
    <w:rsid w:val="00931AF5"/>
    <w:rsid w:val="009331A3"/>
    <w:rsid w:val="00953015"/>
    <w:rsid w:val="009641DB"/>
    <w:rsid w:val="00970C20"/>
    <w:rsid w:val="009F398C"/>
    <w:rsid w:val="009F6B36"/>
    <w:rsid w:val="00A036C9"/>
    <w:rsid w:val="00A32424"/>
    <w:rsid w:val="00A6150A"/>
    <w:rsid w:val="00A651E5"/>
    <w:rsid w:val="00A83E4D"/>
    <w:rsid w:val="00AB1FD9"/>
    <w:rsid w:val="00B63C9D"/>
    <w:rsid w:val="00B656A1"/>
    <w:rsid w:val="00B816FE"/>
    <w:rsid w:val="00B83A60"/>
    <w:rsid w:val="00B95A62"/>
    <w:rsid w:val="00BB114B"/>
    <w:rsid w:val="00BC114A"/>
    <w:rsid w:val="00BF14C6"/>
    <w:rsid w:val="00C76B74"/>
    <w:rsid w:val="00CB4937"/>
    <w:rsid w:val="00DF60F4"/>
    <w:rsid w:val="00E414D9"/>
    <w:rsid w:val="00E67A8A"/>
    <w:rsid w:val="00E724B4"/>
    <w:rsid w:val="00E851DD"/>
    <w:rsid w:val="00E87625"/>
    <w:rsid w:val="00E910C5"/>
    <w:rsid w:val="00EA0ABD"/>
    <w:rsid w:val="00ED1B57"/>
    <w:rsid w:val="00EE3A31"/>
    <w:rsid w:val="00F62FF7"/>
    <w:rsid w:val="00FE35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865B2"/>
  <w15:chartTrackingRefBased/>
  <w15:docId w15:val="{10951E58-3A87-4272-8751-B600DDAE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C9D"/>
    <w:pPr>
      <w:ind w:left="720"/>
      <w:contextualSpacing/>
    </w:pPr>
  </w:style>
  <w:style w:type="table" w:styleId="TableGrid">
    <w:name w:val="Table Grid"/>
    <w:basedOn w:val="TableNormal"/>
    <w:uiPriority w:val="39"/>
    <w:rsid w:val="006D1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7FD2"/>
    <w:rPr>
      <w:color w:val="808080"/>
    </w:rPr>
  </w:style>
  <w:style w:type="paragraph" w:styleId="Header">
    <w:name w:val="header"/>
    <w:basedOn w:val="Normal"/>
    <w:link w:val="HeaderChar"/>
    <w:uiPriority w:val="99"/>
    <w:unhideWhenUsed/>
    <w:rsid w:val="00402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84A"/>
  </w:style>
  <w:style w:type="paragraph" w:styleId="Footer">
    <w:name w:val="footer"/>
    <w:basedOn w:val="Normal"/>
    <w:link w:val="FooterChar"/>
    <w:uiPriority w:val="99"/>
    <w:unhideWhenUsed/>
    <w:rsid w:val="00402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84A"/>
  </w:style>
  <w:style w:type="paragraph" w:customStyle="1" w:styleId="TableContents">
    <w:name w:val="Table Contents"/>
    <w:basedOn w:val="Normal"/>
    <w:qFormat/>
    <w:rsid w:val="001B236E"/>
    <w:pPr>
      <w:suppressLineNumbers/>
      <w:suppressAutoHyphens/>
      <w:spacing w:after="0" w:line="240" w:lineRule="auto"/>
    </w:pPr>
    <w:rPr>
      <w:rFonts w:ascii="Liberation Serif" w:eastAsia="Noto Serif CJK SC" w:hAnsi="Liberation Serif" w:cs="Lohit Devanagari"/>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64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17</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Mostafizur Rahman (x2020fpt)</dc:creator>
  <cp:keywords/>
  <dc:description/>
  <cp:lastModifiedBy>Md Mostafizur Rahman (x2020fpt)</cp:lastModifiedBy>
  <cp:revision>69</cp:revision>
  <dcterms:created xsi:type="dcterms:W3CDTF">2021-05-17T12:30:00Z</dcterms:created>
  <dcterms:modified xsi:type="dcterms:W3CDTF">2021-06-06T21:26:00Z</dcterms:modified>
</cp:coreProperties>
</file>