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7B5CB" w14:textId="104F42A3" w:rsidR="00A14C20" w:rsidRDefault="00A14C20" w:rsidP="00A14C20">
      <w:pPr>
        <w:spacing w:line="360" w:lineRule="auto"/>
        <w:jc w:val="both"/>
        <w:rPr>
          <w:b/>
        </w:rPr>
      </w:pPr>
      <w:r>
        <w:rPr>
          <w:b/>
        </w:rPr>
        <w:t>Additional file 1</w:t>
      </w:r>
      <w:bookmarkStart w:id="0" w:name="_GoBack"/>
      <w:bookmarkEnd w:id="0"/>
    </w:p>
    <w:p w14:paraId="4B65EDB5" w14:textId="77777777" w:rsidR="00A14C20" w:rsidRDefault="00A14C20" w:rsidP="00A14C20">
      <w:pPr>
        <w:spacing w:line="360" w:lineRule="auto"/>
        <w:ind w:firstLine="720"/>
        <w:jc w:val="both"/>
        <w:rPr>
          <w:b/>
        </w:rPr>
      </w:pPr>
    </w:p>
    <w:p w14:paraId="205D251B" w14:textId="77777777" w:rsidR="00A14C20" w:rsidRPr="00C82B0B" w:rsidRDefault="00A14C20" w:rsidP="00A14C20">
      <w:pPr>
        <w:spacing w:line="360" w:lineRule="auto"/>
        <w:jc w:val="both"/>
        <w:rPr>
          <w:rFonts w:ascii="Times New Roman" w:eastAsia="Times New Roman" w:hAnsi="Times New Roman" w:cs="Times New Roman"/>
          <w:i/>
          <w:color w:val="000000"/>
        </w:rPr>
      </w:pPr>
      <w:r w:rsidRPr="00777A44">
        <w:rPr>
          <w:rFonts w:ascii="Times New Roman" w:eastAsia="Times New Roman" w:hAnsi="Times New Roman" w:cs="Times New Roman"/>
          <w:b/>
        </w:rPr>
        <w:t>PowerSoil® DNA Isolation Kit</w:t>
      </w:r>
      <w:r w:rsidRPr="004E6267">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C82B0B">
        <w:rPr>
          <w:rFonts w:ascii="Times New Roman" w:eastAsia="Times New Roman" w:hAnsi="Times New Roman" w:cs="Times New Roman"/>
          <w:b/>
          <w:iCs/>
          <w:color w:val="000000"/>
        </w:rPr>
        <w:t>MO BIO</w:t>
      </w:r>
    </w:p>
    <w:p w14:paraId="306539F4" w14:textId="77777777" w:rsidR="00A14C20" w:rsidRDefault="00A14C20" w:rsidP="00A14C20">
      <w:pPr>
        <w:spacing w:line="360" w:lineRule="auto"/>
        <w:jc w:val="both"/>
        <w:rPr>
          <w:rFonts w:ascii="Times New Roman" w:eastAsia="Times New Roman" w:hAnsi="Times New Roman" w:cs="Times New Roman"/>
          <w:color w:val="000000"/>
        </w:rPr>
      </w:pPr>
      <w:r w:rsidRPr="00A75A41">
        <w:rPr>
          <w:rFonts w:ascii="Times New Roman" w:eastAsia="Times New Roman" w:hAnsi="Times New Roman" w:cs="Times New Roman"/>
          <w:color w:val="000000"/>
        </w:rPr>
        <w:t>MO BIO extraction in particular includes bead beating steps to induce cell lysis.  250 mg of the sample was added to 700 μL lysis solution and 100 μL lysis additive.  The sample was subjected to bead beater equipment then vortexed at maximum speed for 5 minutes.  Samples were then centrifuged, 100 μL of binding solution was added to the supernatant, and the tube was incubated on ice for 5 minutes.  The sample was then spun, and supernatant was transferred to the column.  DNA bound to the column was then precipitated with ethanol and washed with wash solutions.  Finally, the DNA was collected in 50ul of nuclease free water.</w:t>
      </w:r>
    </w:p>
    <w:p w14:paraId="366D0182" w14:textId="77777777" w:rsidR="00A14C20" w:rsidRDefault="00A14C20" w:rsidP="00A14C20">
      <w:pPr>
        <w:spacing w:line="360" w:lineRule="auto"/>
        <w:jc w:val="both"/>
        <w:rPr>
          <w:rFonts w:ascii="Times New Roman" w:eastAsia="Times New Roman" w:hAnsi="Times New Roman" w:cs="Times New Roman"/>
          <w:b/>
          <w:iCs/>
          <w:color w:val="000000"/>
        </w:rPr>
      </w:pPr>
    </w:p>
    <w:p w14:paraId="0EDFB717" w14:textId="77777777" w:rsidR="00A14C20" w:rsidRPr="00C82B0B" w:rsidRDefault="00A14C20" w:rsidP="00A14C20">
      <w:pPr>
        <w:spacing w:line="360" w:lineRule="auto"/>
        <w:jc w:val="both"/>
        <w:rPr>
          <w:rFonts w:ascii="Times New Roman" w:hAnsi="Times New Roman" w:cs="Times New Roman"/>
          <w:b/>
        </w:rPr>
      </w:pPr>
      <w:r w:rsidRPr="00C82B0B">
        <w:rPr>
          <w:rFonts w:ascii="Times New Roman" w:eastAsia="Times New Roman" w:hAnsi="Times New Roman" w:cs="Times New Roman"/>
          <w:b/>
          <w:iCs/>
          <w:color w:val="000000"/>
        </w:rPr>
        <w:t>Phenol-Chloroform</w:t>
      </w:r>
    </w:p>
    <w:p w14:paraId="377F9F2F" w14:textId="77777777" w:rsidR="00A14C20" w:rsidRDefault="00A14C20" w:rsidP="00A14C20">
      <w:pPr>
        <w:spacing w:line="360" w:lineRule="auto"/>
        <w:ind w:firstLine="720"/>
        <w:jc w:val="both"/>
        <w:rPr>
          <w:rFonts w:ascii="Times New Roman" w:eastAsia="Times New Roman" w:hAnsi="Times New Roman" w:cs="Times New Roman"/>
          <w:b/>
          <w:iCs/>
          <w:color w:val="000000"/>
        </w:rPr>
      </w:pPr>
      <w:r w:rsidRPr="00A75A41">
        <w:rPr>
          <w:rFonts w:ascii="Times New Roman" w:eastAsia="Times New Roman" w:hAnsi="Times New Roman" w:cs="Times New Roman"/>
          <w:color w:val="000000"/>
        </w:rPr>
        <w:t>Certain optimi</w:t>
      </w:r>
      <w:r>
        <w:rPr>
          <w:rFonts w:ascii="Times New Roman" w:eastAsia="Times New Roman" w:hAnsi="Times New Roman" w:cs="Times New Roman"/>
          <w:color w:val="000000"/>
        </w:rPr>
        <w:t>z</w:t>
      </w:r>
      <w:r w:rsidRPr="00A75A41">
        <w:rPr>
          <w:rFonts w:ascii="Times New Roman" w:eastAsia="Times New Roman" w:hAnsi="Times New Roman" w:cs="Times New Roman"/>
          <w:color w:val="000000"/>
        </w:rPr>
        <w:t>ations</w:t>
      </w:r>
      <w:r>
        <w:rPr>
          <w:rFonts w:ascii="Times New Roman" w:eastAsia="Times New Roman" w:hAnsi="Times New Roman" w:cs="Times New Roman"/>
          <w:color w:val="000000"/>
        </w:rPr>
        <w:t xml:space="preserve"> regarding the amount of samples,</w:t>
      </w:r>
      <w:r w:rsidRPr="0095334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concentration of buffers and enzymes, temperature and the volume of phenol chloroform </w:t>
      </w:r>
      <w:r w:rsidRPr="00A75A41">
        <w:rPr>
          <w:rFonts w:ascii="Times New Roman" w:eastAsia="Times New Roman" w:hAnsi="Times New Roman" w:cs="Times New Roman"/>
          <w:color w:val="000000"/>
        </w:rPr>
        <w:t>were made in the standard protocol to improve concentration and quality</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ADDIN EN.CITE &lt;EndNote&gt;&lt;Cite&gt;&lt;Author&gt;Eggert&lt;/Author&gt;&lt;Year&gt;2005&lt;/Year&gt;&lt;RecNum&gt;56&lt;/RecNum&gt;&lt;IDText&gt;Nucleic acid isolation from ecological samples--animal scat and other associated materials&lt;/IDText&gt;&lt;DisplayText&gt;[55]&lt;/DisplayText&gt;&lt;record&gt;&lt;rec-number&gt;56&lt;/rec-number&gt;&lt;foreign-keys&gt;&lt;key app="EN" db-id="prfaa552lxpf2neftxz5t59gfa9vxarpawe2" timestamp="1550079543"&gt;56&lt;/key&gt;&lt;/foreign-keys&gt;&lt;ref-type name="Journal Article"&gt;17&lt;/ref-type&gt;&lt;contributors&gt;&lt;authors&gt;&lt;author&gt;Eggert, L. S.&lt;/author&gt;&lt;author&gt;Maldonado, J. E.&lt;/author&gt;&lt;author&gt;Fleischer, R. C.&lt;/author&gt;&lt;/authors&gt;&lt;/contributors&gt;&lt;titles&gt;&lt;title&gt;Nucleic acid isolation from ecological samples--animal scat and other associated materials&lt;/title&gt;&lt;secondary-title&gt;Methods Enzymol&lt;/secondary-title&gt;&lt;/titles&gt;&lt;periodical&gt;&lt;full-title&gt;Methods Enzymol&lt;/full-title&gt;&lt;/periodical&gt;&lt;pages&gt;73-87&lt;/pages&gt;&lt;volume&gt;395&lt;/volume&gt;&lt;keywords&gt;&lt;keyword&gt;Animals&lt;/keyword&gt;&lt;keyword&gt;DNA&lt;/keyword&gt;&lt;keyword&gt;Ecosystem&lt;/keyword&gt;&lt;keyword&gt;Feces&lt;/keyword&gt;&lt;keyword&gt;Fossils&lt;/keyword&gt;&lt;keyword&gt;Hair&lt;/keyword&gt;&lt;keyword&gt;Methods&lt;/keyword&gt;&lt;keyword&gt;Nucleic Acids&lt;/keyword&gt;&lt;keyword&gt;Polymerase Chain Reaction&lt;/keyword&gt;&lt;keyword&gt;Solvents&lt;/keyword&gt;&lt;/keywords&gt;&lt;dates&gt;&lt;year&gt;2005&lt;/year&gt;&lt;/dates&gt;&lt;isbn&gt;0076-6879&lt;/isbn&gt;&lt;accession-num&gt;15865962&lt;/accession-num&gt;&lt;urls&gt;&lt;related-urls&gt;&lt;url&gt;https://www.ncbi.nlm.nih.gov/pubmed/15865962&lt;/url&gt;&lt;/related-urls&gt;&lt;/urls&gt;&lt;electronic-resource-num&gt;10.1016/S0076-6879(05)95006-4&lt;/electronic-resource-num&gt;&lt;language&gt;eng&lt;/language&gt;&lt;/record&gt;&lt;/Cite&gt;&lt;/EndNote&gt;</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[55]</w:t>
      </w:r>
      <w:r>
        <w:rPr>
          <w:rFonts w:ascii="Times New Roman" w:eastAsia="Times New Roman" w:hAnsi="Times New Roman" w:cs="Times New Roman"/>
          <w:color w:val="000000"/>
        </w:rPr>
        <w:fldChar w:fldCharType="end"/>
      </w:r>
      <w:r w:rsidRPr="00A75A41">
        <w:rPr>
          <w:rFonts w:ascii="Times New Roman" w:eastAsia="Times New Roman" w:hAnsi="Times New Roman" w:cs="Times New Roman"/>
          <w:color w:val="000000"/>
        </w:rPr>
        <w:t xml:space="preserve">. Each fecal sample (0.25 g) was washed with </w:t>
      </w:r>
      <w:r>
        <w:rPr>
          <w:rFonts w:ascii="Times New Roman" w:eastAsia="Times New Roman" w:hAnsi="Times New Roman" w:cs="Times New Roman"/>
          <w:color w:val="000000"/>
        </w:rPr>
        <w:t xml:space="preserve">0.85% 2X </w:t>
      </w:r>
      <w:r w:rsidRPr="00A75A41">
        <w:rPr>
          <w:rFonts w:ascii="Times New Roman" w:eastAsia="Times New Roman" w:hAnsi="Times New Roman" w:cs="Times New Roman"/>
          <w:color w:val="000000"/>
        </w:rPr>
        <w:t>PBS</w:t>
      </w:r>
      <w:r>
        <w:rPr>
          <w:rFonts w:ascii="Times New Roman" w:eastAsia="Times New Roman" w:hAnsi="Times New Roman" w:cs="Times New Roman"/>
          <w:color w:val="000000"/>
        </w:rPr>
        <w:t xml:space="preserve"> </w:t>
      </w:r>
      <w:r w:rsidRPr="00A75A41">
        <w:rPr>
          <w:rFonts w:ascii="Times New Roman" w:eastAsia="Times New Roman" w:hAnsi="Times New Roman" w:cs="Times New Roman"/>
          <w:color w:val="000000"/>
        </w:rPr>
        <w:t xml:space="preserve">and spun (8000 rpm for 15 min) to a pellet.  </w:t>
      </w:r>
      <w:r>
        <w:rPr>
          <w:rFonts w:ascii="Times New Roman" w:eastAsia="Times New Roman" w:hAnsi="Times New Roman" w:cs="Times New Roman"/>
          <w:color w:val="000000"/>
        </w:rPr>
        <w:t>0.5 ml 10mM</w:t>
      </w:r>
      <w:r w:rsidRPr="00A75A41">
        <w:rPr>
          <w:rFonts w:ascii="Times New Roman" w:eastAsia="Times New Roman" w:hAnsi="Times New Roman" w:cs="Times New Roman"/>
          <w:color w:val="000000"/>
        </w:rPr>
        <w:t xml:space="preserve"> Tris-HCL</w:t>
      </w:r>
      <w:r>
        <w:rPr>
          <w:rFonts w:ascii="Times New Roman" w:eastAsia="Times New Roman" w:hAnsi="Times New Roman" w:cs="Times New Roman"/>
          <w:color w:val="000000"/>
        </w:rPr>
        <w:t xml:space="preserve"> was added and</w:t>
      </w:r>
      <w:r w:rsidRPr="00A75A4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sample were pre- treated with 10ul of 2.5mg/ml </w:t>
      </w:r>
      <w:r w:rsidRPr="00A75A41">
        <w:rPr>
          <w:rFonts w:ascii="Times New Roman" w:eastAsia="Times New Roman" w:hAnsi="Times New Roman" w:cs="Times New Roman"/>
          <w:color w:val="000000"/>
        </w:rPr>
        <w:t>lysozyme</w:t>
      </w:r>
      <w:r>
        <w:rPr>
          <w:rFonts w:ascii="Times New Roman" w:eastAsia="Times New Roman" w:hAnsi="Times New Roman" w:cs="Times New Roman"/>
          <w:color w:val="000000"/>
        </w:rPr>
        <w:t xml:space="preserve">, </w:t>
      </w:r>
      <w:r w:rsidRPr="00A75A41">
        <w:rPr>
          <w:rFonts w:ascii="Times New Roman" w:eastAsia="Times New Roman" w:hAnsi="Times New Roman" w:cs="Times New Roman"/>
          <w:color w:val="000000"/>
        </w:rPr>
        <w:t>followed by water bath incubation for 1 hour at 37</w:t>
      </w:r>
      <w:r w:rsidRPr="00A75A41">
        <w:rPr>
          <w:rFonts w:ascii="Times New Roman" w:eastAsia="Times New Roman" w:hAnsi="Times New Roman" w:cs="Times New Roman"/>
          <w:color w:val="000000"/>
          <w:highlight w:val="white"/>
        </w:rPr>
        <w:t>°C</w:t>
      </w:r>
      <w:r w:rsidRPr="00A75A41">
        <w:rPr>
          <w:rFonts w:ascii="Times New Roman" w:eastAsia="Times New Roman" w:hAnsi="Times New Roman" w:cs="Times New Roman"/>
          <w:color w:val="000000"/>
        </w:rPr>
        <w:t>. Afterwards, 1 mL of lysis buffer (9.34 ml TE buffer pH 8, 0.6 mL 10% SDS, 60 μL of 20mg/mL proteinase K) was added and mixed in gently by tapping.  The mixture incubated again in a water bath at 37</w:t>
      </w:r>
      <w:r w:rsidRPr="00A75A41">
        <w:rPr>
          <w:rFonts w:ascii="Times New Roman" w:eastAsia="Times New Roman" w:hAnsi="Times New Roman" w:cs="Times New Roman"/>
          <w:color w:val="000000"/>
          <w:highlight w:val="white"/>
        </w:rPr>
        <w:t xml:space="preserve"> °C</w:t>
      </w:r>
      <w:r w:rsidRPr="00A75A41">
        <w:rPr>
          <w:rFonts w:ascii="Times New Roman" w:eastAsia="Times New Roman" w:hAnsi="Times New Roman" w:cs="Times New Roman"/>
          <w:color w:val="000000"/>
        </w:rPr>
        <w:t xml:space="preserve"> for 1-2 hours, inducing cell lysis.  After incubation, an equal volume of phenol-chloroform (1:1)</w:t>
      </w:r>
      <w:r>
        <w:rPr>
          <w:rFonts w:ascii="Times New Roman" w:eastAsia="Times New Roman" w:hAnsi="Times New Roman" w:cs="Times New Roman"/>
          <w:color w:val="000000"/>
        </w:rPr>
        <w:t xml:space="preserve"> (700ul each)</w:t>
      </w:r>
      <w:r w:rsidRPr="00A75A41">
        <w:rPr>
          <w:rFonts w:ascii="Times New Roman" w:eastAsia="Times New Roman" w:hAnsi="Times New Roman" w:cs="Times New Roman"/>
          <w:color w:val="000000"/>
        </w:rPr>
        <w:t xml:space="preserve"> was added and mixed in gently until the mixture became turbid.  The mixture was then centrifuged to 12000 g at 4 </w:t>
      </w:r>
      <w:r w:rsidRPr="00A75A41">
        <w:rPr>
          <w:rFonts w:ascii="Times New Roman" w:eastAsia="Times New Roman" w:hAnsi="Times New Roman" w:cs="Times New Roman"/>
          <w:color w:val="000000"/>
          <w:highlight w:val="white"/>
        </w:rPr>
        <w:t>°C</w:t>
      </w:r>
      <w:r w:rsidRPr="00A75A41">
        <w:rPr>
          <w:rFonts w:ascii="Times New Roman" w:eastAsia="Times New Roman" w:hAnsi="Times New Roman" w:cs="Times New Roman"/>
          <w:color w:val="000000"/>
        </w:rPr>
        <w:t xml:space="preserve"> for 15 minutes, separating the mixture into three layers; the upper aqueous phase was transferred to a sterile microcentrifuge tube.  The phenol-chloroform step was repeated to remove the protein.  DNA was precipitated by adding 2-3 volumes of pure ethanol, incubating overnight, and spinning</w:t>
      </w:r>
      <w:r>
        <w:rPr>
          <w:rFonts w:ascii="Times New Roman" w:eastAsia="Times New Roman" w:hAnsi="Times New Roman" w:cs="Times New Roman"/>
          <w:color w:val="000000"/>
        </w:rPr>
        <w:t xml:space="preserve"> at </w:t>
      </w:r>
      <w:r w:rsidRPr="00A75A41">
        <w:rPr>
          <w:rFonts w:ascii="Times New Roman" w:eastAsia="Times New Roman" w:hAnsi="Times New Roman" w:cs="Times New Roman"/>
          <w:color w:val="000000"/>
        </w:rPr>
        <w:t xml:space="preserve">14000 g </w:t>
      </w:r>
      <w:r>
        <w:rPr>
          <w:rFonts w:ascii="Times New Roman" w:eastAsia="Times New Roman" w:hAnsi="Times New Roman" w:cs="Times New Roman"/>
          <w:color w:val="000000"/>
        </w:rPr>
        <w:t xml:space="preserve">was done </w:t>
      </w:r>
      <w:r w:rsidRPr="00A75A41">
        <w:rPr>
          <w:rFonts w:ascii="Times New Roman" w:eastAsia="Times New Roman" w:hAnsi="Times New Roman" w:cs="Times New Roman"/>
          <w:color w:val="000000"/>
        </w:rPr>
        <w:t>for 15min at 4</w:t>
      </w:r>
      <w:r w:rsidRPr="00A75A41">
        <w:rPr>
          <w:rFonts w:ascii="Times New Roman" w:eastAsia="Times New Roman" w:hAnsi="Times New Roman" w:cs="Times New Roman"/>
          <w:color w:val="000000"/>
          <w:highlight w:val="white"/>
        </w:rPr>
        <w:t xml:space="preserve"> °C</w:t>
      </w:r>
      <w:r w:rsidRPr="00A75A41">
        <w:rPr>
          <w:rFonts w:ascii="Times New Roman" w:eastAsia="Times New Roman" w:hAnsi="Times New Roman" w:cs="Times New Roman"/>
          <w:color w:val="000000"/>
        </w:rPr>
        <w:t xml:space="preserve">.  The DNA pellet was rinsed with 70% ethanol and spun at 14000 g for 5 min.  After centrifugation, the pellet was dried under a laminar flow hood for </w:t>
      </w:r>
      <w:r>
        <w:rPr>
          <w:rFonts w:ascii="Times New Roman" w:eastAsia="Times New Roman" w:hAnsi="Times New Roman" w:cs="Times New Roman"/>
          <w:color w:val="000000"/>
        </w:rPr>
        <w:t xml:space="preserve">half an hour </w:t>
      </w:r>
      <w:r w:rsidRPr="00A75A41">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solubilized</w:t>
      </w:r>
      <w:r w:rsidRPr="00A75A41">
        <w:rPr>
          <w:rFonts w:ascii="Times New Roman" w:eastAsia="Times New Roman" w:hAnsi="Times New Roman" w:cs="Times New Roman"/>
          <w:color w:val="000000"/>
        </w:rPr>
        <w:t xml:space="preserve"> in nuclease free water.</w:t>
      </w:r>
    </w:p>
    <w:p w14:paraId="360A9FE6" w14:textId="77777777" w:rsidR="00A14C20" w:rsidRDefault="00A14C20" w:rsidP="00A14C20">
      <w:pPr>
        <w:spacing w:line="360" w:lineRule="auto"/>
        <w:jc w:val="both"/>
        <w:rPr>
          <w:rFonts w:ascii="Times New Roman" w:eastAsia="Times New Roman" w:hAnsi="Times New Roman" w:cs="Times New Roman"/>
          <w:b/>
          <w:iCs/>
          <w:color w:val="000000"/>
        </w:rPr>
      </w:pPr>
    </w:p>
    <w:p w14:paraId="50A4FB84" w14:textId="77777777" w:rsidR="00A14C20" w:rsidRPr="00C82B0B" w:rsidRDefault="00A14C20" w:rsidP="00A14C20">
      <w:pPr>
        <w:spacing w:line="360" w:lineRule="auto"/>
        <w:jc w:val="both"/>
        <w:rPr>
          <w:rFonts w:ascii="Times New Roman" w:eastAsia="Times New Roman" w:hAnsi="Times New Roman" w:cs="Times New Roman"/>
          <w:b/>
        </w:rPr>
      </w:pPr>
      <w:r w:rsidRPr="004E6267">
        <w:rPr>
          <w:rFonts w:ascii="Times New Roman" w:eastAsia="Times New Roman" w:hAnsi="Times New Roman" w:cs="Times New Roman"/>
          <w:b/>
          <w:iCs/>
          <w:color w:val="000000"/>
        </w:rPr>
        <w:t>Promega Maxwell 16 FFPE Plus LEV DNA Purification Kit</w:t>
      </w:r>
    </w:p>
    <w:p w14:paraId="6451E34C" w14:textId="77777777" w:rsidR="00A14C20" w:rsidRDefault="00A14C20" w:rsidP="00A14C20">
      <w:pPr>
        <w:spacing w:line="360" w:lineRule="auto"/>
        <w:ind w:firstLine="720"/>
        <w:jc w:val="both"/>
        <w:rPr>
          <w:rFonts w:ascii="Times New Roman" w:eastAsia="Times New Roman" w:hAnsi="Times New Roman" w:cs="Times New Roman"/>
          <w:color w:val="000000"/>
        </w:rPr>
      </w:pPr>
      <w:r w:rsidRPr="00A75A41">
        <w:rPr>
          <w:rFonts w:ascii="Times New Roman" w:eastAsia="Times New Roman" w:hAnsi="Times New Roman" w:cs="Times New Roman"/>
          <w:color w:val="000000"/>
        </w:rPr>
        <w:lastRenderedPageBreak/>
        <w:t xml:space="preserve">Extractions were performed according to the manufacturer’s recommendation.  However, we added 20 μL of lysozyme (not </w:t>
      </w:r>
      <w:r w:rsidRPr="00F3725E">
        <w:rPr>
          <w:rFonts w:ascii="Times New Roman" w:eastAsia="Times New Roman" w:hAnsi="Times New Roman" w:cs="Times New Roman"/>
          <w:color w:val="000000"/>
        </w:rPr>
        <w:t xml:space="preserve">mentioned in protocol) to facilitate the lysis of cell walls of the Gram-positive bacteria.  A miniscule amount of fecal sample was added to a microtube containing 160 μL of lysis buffer, 20 μL proteinase k solution, and 20 μL lysozyme.  The mixture was incubated at 70 </w:t>
      </w:r>
      <w:r w:rsidRPr="00F3725E">
        <w:rPr>
          <w:rFonts w:ascii="Times New Roman" w:eastAsia="Times New Roman" w:hAnsi="Times New Roman" w:cs="Times New Roman"/>
          <w:b/>
          <w:bCs/>
          <w:color w:val="666666"/>
          <w:shd w:val="clear" w:color="auto" w:fill="FFFFFF"/>
        </w:rPr>
        <w:t>°</w:t>
      </w:r>
      <w:r w:rsidRPr="00F3725E">
        <w:rPr>
          <w:rFonts w:ascii="Times New Roman" w:eastAsia="Times New Roman" w:hAnsi="Times New Roman" w:cs="Times New Roman"/>
          <w:color w:val="000000"/>
        </w:rPr>
        <w:t>C</w:t>
      </w:r>
      <w:r w:rsidRPr="00F3725E">
        <w:rPr>
          <w:rFonts w:ascii="Times New Roman" w:eastAsia="Times New Roman" w:hAnsi="Times New Roman" w:cs="Times New Roman"/>
          <w:b/>
          <w:bCs/>
          <w:color w:val="666666"/>
          <w:shd w:val="clear" w:color="auto" w:fill="FFFFFF"/>
        </w:rPr>
        <w:t xml:space="preserve"> </w:t>
      </w:r>
      <w:r w:rsidRPr="00F3725E">
        <w:rPr>
          <w:rFonts w:ascii="Times New Roman" w:eastAsia="Times New Roman" w:hAnsi="Times New Roman" w:cs="Times New Roman"/>
          <w:color w:val="000000"/>
        </w:rPr>
        <w:t>overnight, and after incubation, 400 μL of lysis buffer was added to the mixture and the sample was vortexed briefly.  The</w:t>
      </w:r>
      <w:r w:rsidRPr="00A75A41">
        <w:rPr>
          <w:rFonts w:ascii="Times New Roman" w:eastAsia="Times New Roman" w:hAnsi="Times New Roman" w:cs="Times New Roman"/>
          <w:color w:val="000000"/>
        </w:rPr>
        <w:t xml:space="preserve"> samples were then subjected to the Maxwell 16 Automated DNA purification machine and the DNA was collected in a 50ul elution buffer.</w:t>
      </w:r>
    </w:p>
    <w:p w14:paraId="3489CD7A" w14:textId="77777777" w:rsidR="00A14C20" w:rsidRPr="00C82B0B" w:rsidRDefault="00A14C20" w:rsidP="00A14C20">
      <w:pPr>
        <w:spacing w:line="360" w:lineRule="auto"/>
        <w:ind w:firstLine="720"/>
        <w:jc w:val="both"/>
        <w:rPr>
          <w:rFonts w:ascii="Times New Roman" w:hAnsi="Times New Roman" w:cs="Times New Roman"/>
        </w:rPr>
      </w:pPr>
    </w:p>
    <w:p w14:paraId="259C8642" w14:textId="77777777" w:rsidR="00A14C20" w:rsidRPr="00C82B0B" w:rsidRDefault="00A14C20" w:rsidP="00A14C20">
      <w:pPr>
        <w:spacing w:line="360" w:lineRule="auto"/>
        <w:jc w:val="both"/>
        <w:rPr>
          <w:rFonts w:ascii="Times New Roman" w:hAnsi="Times New Roman" w:cs="Times New Roman"/>
          <w:b/>
          <w:iCs/>
        </w:rPr>
      </w:pPr>
      <w:r w:rsidRPr="00C82B0B">
        <w:rPr>
          <w:rFonts w:ascii="Times New Roman" w:eastAsia="Times New Roman" w:hAnsi="Times New Roman" w:cs="Times New Roman"/>
          <w:b/>
          <w:iCs/>
          <w:color w:val="000000"/>
        </w:rPr>
        <w:t>DNA extraction from feed and water samples</w:t>
      </w:r>
    </w:p>
    <w:p w14:paraId="00D749A7" w14:textId="77777777" w:rsidR="00A14C20" w:rsidRDefault="00A14C20" w:rsidP="00A14C20">
      <w:pPr>
        <w:spacing w:line="360" w:lineRule="auto"/>
        <w:ind w:firstLine="720"/>
        <w:jc w:val="both"/>
        <w:rPr>
          <w:rFonts w:ascii="Times New Roman" w:eastAsia="Times New Roman" w:hAnsi="Times New Roman" w:cs="Times New Roman"/>
          <w:color w:val="000000"/>
        </w:rPr>
      </w:pPr>
      <w:r w:rsidRPr="00A75A41">
        <w:rPr>
          <w:rFonts w:ascii="Times New Roman" w:eastAsia="Times New Roman" w:hAnsi="Times New Roman" w:cs="Times New Roman"/>
          <w:color w:val="000000"/>
        </w:rPr>
        <w:t xml:space="preserve">Feed </w:t>
      </w:r>
      <w:r>
        <w:rPr>
          <w:rFonts w:ascii="Times New Roman" w:eastAsia="Times New Roman" w:hAnsi="Times New Roman" w:cs="Times New Roman"/>
          <w:color w:val="000000"/>
        </w:rPr>
        <w:t>was ground</w:t>
      </w:r>
      <w:r w:rsidRPr="00A75A41">
        <w:rPr>
          <w:rFonts w:ascii="Times New Roman" w:eastAsia="Times New Roman" w:hAnsi="Times New Roman" w:cs="Times New Roman"/>
          <w:color w:val="000000"/>
        </w:rPr>
        <w:t xml:space="preserve"> into smaller pieces using sterile blades and scissors and </w:t>
      </w:r>
      <w:r>
        <w:rPr>
          <w:rFonts w:ascii="Times New Roman" w:eastAsia="Times New Roman" w:hAnsi="Times New Roman" w:cs="Times New Roman"/>
          <w:color w:val="000000"/>
        </w:rPr>
        <w:t>then</w:t>
      </w:r>
      <w:r w:rsidRPr="00A75A41">
        <w:rPr>
          <w:rFonts w:ascii="Times New Roman" w:eastAsia="Times New Roman" w:hAnsi="Times New Roman" w:cs="Times New Roman"/>
          <w:color w:val="000000"/>
        </w:rPr>
        <w:t xml:space="preserve"> subjected to DNA extraction using </w:t>
      </w:r>
      <w:r>
        <w:rPr>
          <w:rFonts w:ascii="Times New Roman" w:eastAsia="Times New Roman" w:hAnsi="Times New Roman" w:cs="Times New Roman"/>
          <w:color w:val="000000"/>
        </w:rPr>
        <w:t>two</w:t>
      </w:r>
      <w:r w:rsidRPr="00A75A41">
        <w:rPr>
          <w:rFonts w:ascii="Times New Roman" w:eastAsia="Times New Roman" w:hAnsi="Times New Roman" w:cs="Times New Roman"/>
          <w:color w:val="000000"/>
        </w:rPr>
        <w:t xml:space="preserve"> different extraction technique.  Water samples were passed through a membrane filter; the paper was cut into fragments and subjected to DNA extraction by using MO BIO and Promega Maxwell extraction kit.</w:t>
      </w:r>
    </w:p>
    <w:p w14:paraId="3D8FD6F6" w14:textId="77777777" w:rsidR="00370CBF" w:rsidRDefault="00370CBF"/>
    <w:sectPr w:rsidR="003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zMjQzMjE2sTQztzRQ0lEKTi0uzszPAykwrAUAbvu43ywAAAA="/>
  </w:docVars>
  <w:rsids>
    <w:rsidRoot w:val="00A14C20"/>
    <w:rsid w:val="00370CBF"/>
    <w:rsid w:val="005944C1"/>
    <w:rsid w:val="00A14C20"/>
    <w:rsid w:val="00B376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9E1C"/>
  <w15:chartTrackingRefBased/>
  <w15:docId w15:val="{59234286-ECB2-4439-B6B9-4BB396A9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C2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 Salem</dc:creator>
  <cp:keywords/>
  <dc:description/>
  <cp:lastModifiedBy>Moh Salem</cp:lastModifiedBy>
  <cp:revision>1</cp:revision>
  <dcterms:created xsi:type="dcterms:W3CDTF">2019-04-01T19:47:00Z</dcterms:created>
  <dcterms:modified xsi:type="dcterms:W3CDTF">2019-04-01T19:47:00Z</dcterms:modified>
</cp:coreProperties>
</file>