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2C9" w:rsidRPr="00E3577B" w:rsidRDefault="00F842C9" w:rsidP="00C40607">
      <w:pPr>
        <w:spacing w:line="48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3577B">
        <w:rPr>
          <w:rFonts w:ascii="Times New Roman" w:hAnsi="Times New Roman" w:cs="Times New Roman"/>
          <w:b/>
          <w:sz w:val="30"/>
          <w:szCs w:val="30"/>
        </w:rPr>
        <w:t>Bio-fertilizer amendment alleviate</w:t>
      </w:r>
      <w:r w:rsidR="00A87D89">
        <w:rPr>
          <w:rFonts w:ascii="Times New Roman" w:hAnsi="Times New Roman" w:cs="Times New Roman"/>
          <w:b/>
          <w:sz w:val="30"/>
          <w:szCs w:val="30"/>
        </w:rPr>
        <w:t>s</w:t>
      </w:r>
      <w:r w:rsidRPr="00E3577B">
        <w:rPr>
          <w:rFonts w:ascii="Times New Roman" w:hAnsi="Times New Roman" w:cs="Times New Roman"/>
          <w:b/>
          <w:sz w:val="30"/>
          <w:szCs w:val="30"/>
        </w:rPr>
        <w:t xml:space="preserve"> the </w:t>
      </w:r>
      <w:bookmarkStart w:id="0" w:name="OLE_LINK78"/>
      <w:bookmarkStart w:id="1" w:name="OLE_LINK79"/>
      <w:bookmarkStart w:id="2" w:name="OLE_LINK80"/>
      <w:bookmarkStart w:id="3" w:name="OLE_LINK81"/>
      <w:r w:rsidRPr="00E3577B">
        <w:rPr>
          <w:rFonts w:ascii="Times New Roman" w:hAnsi="Times New Roman" w:cs="Times New Roman"/>
          <w:b/>
          <w:sz w:val="30"/>
          <w:szCs w:val="30"/>
        </w:rPr>
        <w:t>replanting disease</w:t>
      </w:r>
      <w:bookmarkEnd w:id="0"/>
      <w:bookmarkEnd w:id="1"/>
      <w:bookmarkEnd w:id="2"/>
      <w:bookmarkEnd w:id="3"/>
      <w:r w:rsidRPr="00E3577B">
        <w:rPr>
          <w:rFonts w:ascii="Times New Roman" w:hAnsi="Times New Roman" w:cs="Times New Roman"/>
          <w:b/>
          <w:sz w:val="30"/>
          <w:szCs w:val="30"/>
        </w:rPr>
        <w:t xml:space="preserve"> by reshaping </w:t>
      </w:r>
      <w:bookmarkStart w:id="4" w:name="OLE_LINK55"/>
      <w:bookmarkStart w:id="5" w:name="OLE_LINK56"/>
      <w:bookmarkStart w:id="6" w:name="OLE_LINK57"/>
      <w:r w:rsidRPr="00E3577B">
        <w:rPr>
          <w:rFonts w:ascii="Times New Roman" w:hAnsi="Times New Roman" w:cs="Times New Roman"/>
          <w:b/>
          <w:sz w:val="30"/>
          <w:szCs w:val="30"/>
        </w:rPr>
        <w:t>leaf and root microbiome</w:t>
      </w:r>
      <w:bookmarkEnd w:id="4"/>
      <w:bookmarkEnd w:id="5"/>
      <w:bookmarkEnd w:id="6"/>
    </w:p>
    <w:p w:rsidR="00C40607" w:rsidRDefault="00C40607" w:rsidP="00C40607">
      <w:pPr>
        <w:spacing w:line="480" w:lineRule="auto"/>
        <w:jc w:val="center"/>
        <w:rPr>
          <w:rFonts w:ascii="Times New Roman" w:hAnsi="Times New Roman" w:cs="Times New Roman"/>
          <w:sz w:val="24"/>
          <w:vertAlign w:val="superscript"/>
        </w:rPr>
      </w:pPr>
      <w:proofErr w:type="spellStart"/>
      <w:r w:rsidRPr="00E3577B">
        <w:rPr>
          <w:rFonts w:ascii="Times New Roman" w:hAnsi="Times New Roman" w:cs="Times New Roman"/>
          <w:sz w:val="24"/>
        </w:rPr>
        <w:t>Hongmiao</w:t>
      </w:r>
      <w:proofErr w:type="spellEnd"/>
      <w:r w:rsidRPr="00E3577B">
        <w:rPr>
          <w:rFonts w:ascii="Times New Roman" w:hAnsi="Times New Roman" w:cs="Times New Roman"/>
          <w:sz w:val="24"/>
        </w:rPr>
        <w:t xml:space="preserve"> Wu</w:t>
      </w:r>
      <w:bookmarkStart w:id="7" w:name="OLE_LINK509"/>
      <w:bookmarkStart w:id="8" w:name="OLE_LINK510"/>
      <w:bookmarkStart w:id="9" w:name="OLE_LINK593"/>
      <w:bookmarkStart w:id="10" w:name="OLE_LINK595"/>
      <w:r w:rsidRPr="00E3577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1</w:t>
      </w:r>
      <w:proofErr w:type="gramStart"/>
      <w:r w:rsidRPr="00E3577B">
        <w:rPr>
          <w:rFonts w:ascii="Times New Roman" w:hAnsi="Times New Roman" w:cs="Times New Roman"/>
          <w:sz w:val="24"/>
          <w:vertAlign w:val="superscript"/>
        </w:rPr>
        <w:t>,</w:t>
      </w:r>
      <w:bookmarkEnd w:id="7"/>
      <w:bookmarkEnd w:id="8"/>
      <w:bookmarkEnd w:id="9"/>
      <w:bookmarkEnd w:id="10"/>
      <w:r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E3577B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Zhen Zhang 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 w:rsidRPr="00E3577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Juanying</w:t>
      </w:r>
      <w:proofErr w:type="spellEnd"/>
      <w:r>
        <w:rPr>
          <w:rFonts w:ascii="Times New Roman" w:hAnsi="Times New Roman" w:cs="Times New Roman"/>
          <w:sz w:val="24"/>
        </w:rPr>
        <w:t xml:space="preserve"> Wang</w:t>
      </w:r>
      <w:r w:rsidRPr="00E3577B">
        <w:rPr>
          <w:rFonts w:ascii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E3577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3577B">
        <w:rPr>
          <w:rFonts w:ascii="Times New Roman" w:hAnsi="Times New Roman" w:cs="Times New Roman"/>
          <w:sz w:val="24"/>
        </w:rPr>
        <w:t>Xianjin</w:t>
      </w:r>
      <w:proofErr w:type="spellEnd"/>
      <w:r w:rsidRPr="00E3577B">
        <w:rPr>
          <w:rFonts w:ascii="Times New Roman" w:hAnsi="Times New Roman" w:cs="Times New Roman"/>
          <w:sz w:val="24"/>
        </w:rPr>
        <w:t xml:space="preserve"> Qin 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 w:rsidRPr="00E3577B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Jun Chen 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E3577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Linkun</w:t>
      </w:r>
      <w:proofErr w:type="spellEnd"/>
      <w:r>
        <w:rPr>
          <w:rFonts w:ascii="Times New Roman" w:hAnsi="Times New Roman" w:cs="Times New Roman"/>
          <w:sz w:val="24"/>
        </w:rPr>
        <w:t xml:space="preserve"> Wu 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E3577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Sheng Lin 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E3577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E3577B">
        <w:rPr>
          <w:rFonts w:ascii="Times New Roman" w:hAnsi="Times New Roman" w:cs="Times New Roman"/>
          <w:sz w:val="24"/>
        </w:rPr>
        <w:t xml:space="preserve">Christopher </w:t>
      </w:r>
      <w:proofErr w:type="spellStart"/>
      <w:r w:rsidRPr="00E3577B">
        <w:rPr>
          <w:rFonts w:ascii="Times New Roman" w:hAnsi="Times New Roman" w:cs="Times New Roman"/>
          <w:sz w:val="24"/>
        </w:rPr>
        <w:t>Rensing</w:t>
      </w:r>
      <w:proofErr w:type="spellEnd"/>
      <w:r w:rsidRPr="00E3577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4</w:t>
      </w:r>
      <w:r w:rsidRPr="00E3577B">
        <w:rPr>
          <w:rFonts w:ascii="Times New Roman" w:hAnsi="Times New Roman" w:cs="Times New Roman"/>
          <w:sz w:val="24"/>
          <w:vertAlign w:val="superscript"/>
        </w:rPr>
        <w:t>*</w:t>
      </w:r>
      <w:r w:rsidRPr="00E3577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3577B">
        <w:rPr>
          <w:rFonts w:ascii="Times New Roman" w:hAnsi="Times New Roman" w:cs="Times New Roman"/>
          <w:sz w:val="24"/>
        </w:rPr>
        <w:t>Wenxiong</w:t>
      </w:r>
      <w:proofErr w:type="spellEnd"/>
      <w:r w:rsidRPr="00E3577B">
        <w:rPr>
          <w:rFonts w:ascii="Times New Roman" w:hAnsi="Times New Roman" w:cs="Times New Roman"/>
          <w:sz w:val="24"/>
        </w:rPr>
        <w:t xml:space="preserve"> Lin 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E3577B">
        <w:rPr>
          <w:rFonts w:ascii="Times New Roman" w:hAnsi="Times New Roman" w:cs="Times New Roman"/>
          <w:sz w:val="24"/>
          <w:vertAlign w:val="superscript"/>
        </w:rPr>
        <w:t>,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 w:rsidRPr="00E3577B">
        <w:rPr>
          <w:rFonts w:ascii="Times New Roman" w:hAnsi="Times New Roman" w:cs="Times New Roman"/>
          <w:sz w:val="24"/>
          <w:vertAlign w:val="superscript"/>
        </w:rPr>
        <w:t xml:space="preserve">* </w:t>
      </w:r>
    </w:p>
    <w:p w:rsidR="00C40607" w:rsidRPr="00AE08ED" w:rsidRDefault="00C40607" w:rsidP="00C40607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C40607" w:rsidRDefault="00C40607" w:rsidP="00C4060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vertAlign w:val="superscript"/>
        </w:rPr>
        <w:t>1</w:t>
      </w:r>
      <w:r w:rsidRPr="00E3577B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E3577B">
        <w:rPr>
          <w:rFonts w:ascii="Times New Roman" w:hAnsi="Times New Roman" w:cs="Times New Roman"/>
          <w:sz w:val="24"/>
        </w:rPr>
        <w:t xml:space="preserve">Laboratory of </w:t>
      </w:r>
      <w:r w:rsidRPr="00BE5073">
        <w:rPr>
          <w:rFonts w:ascii="Times New Roman" w:hAnsi="Times New Roman" w:cs="Times New Roman"/>
          <w:sz w:val="24"/>
        </w:rPr>
        <w:t>Rhizosphere Ecology Processes and Management</w:t>
      </w:r>
      <w:r>
        <w:rPr>
          <w:rFonts w:ascii="Times New Roman" w:hAnsi="Times New Roman" w:cs="Times New Roman"/>
          <w:sz w:val="24"/>
        </w:rPr>
        <w:t xml:space="preserve">, </w:t>
      </w:r>
      <w:r w:rsidRPr="00E3577B">
        <w:rPr>
          <w:rFonts w:ascii="Times New Roman" w:hAnsi="Times New Roman" w:cs="Times New Roman"/>
          <w:sz w:val="24"/>
        </w:rPr>
        <w:t xml:space="preserve">School of Resource and Environment, </w:t>
      </w:r>
      <w:bookmarkStart w:id="11" w:name="OLE_LINK75"/>
      <w:r w:rsidRPr="00E3577B">
        <w:rPr>
          <w:rFonts w:ascii="Times New Roman" w:hAnsi="Times New Roman" w:cs="Times New Roman"/>
          <w:sz w:val="24"/>
        </w:rPr>
        <w:t>Anhui Agricultural University</w:t>
      </w:r>
      <w:bookmarkEnd w:id="11"/>
      <w:r w:rsidRPr="00E3577B">
        <w:rPr>
          <w:rFonts w:ascii="Times New Roman" w:hAnsi="Times New Roman" w:cs="Times New Roman"/>
          <w:sz w:val="24"/>
        </w:rPr>
        <w:t>, Hefei, 230036, PR China.</w:t>
      </w:r>
    </w:p>
    <w:p w:rsidR="00C40607" w:rsidRPr="00E3577B" w:rsidRDefault="00C40607" w:rsidP="00C40607">
      <w:pPr>
        <w:spacing w:line="480" w:lineRule="auto"/>
        <w:rPr>
          <w:rFonts w:ascii="Times New Roman" w:hAnsi="Times New Roman" w:cs="Times New Roman"/>
          <w:sz w:val="24"/>
        </w:rPr>
      </w:pPr>
      <w:bookmarkStart w:id="12" w:name="OLE_LINK434"/>
      <w:bookmarkStart w:id="13" w:name="OLE_LINK435"/>
      <w:bookmarkStart w:id="14" w:name="OLE_LINK528"/>
      <w:r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Pr="00E3577B">
        <w:rPr>
          <w:rFonts w:ascii="Times New Roman" w:hAnsi="Times New Roman" w:cs="Times New Roman"/>
          <w:sz w:val="24"/>
        </w:rPr>
        <w:t xml:space="preserve">Fujian Provincial Key Laboratory of </w:t>
      </w:r>
      <w:proofErr w:type="spellStart"/>
      <w:r w:rsidRPr="00E3577B">
        <w:rPr>
          <w:rFonts w:ascii="Times New Roman" w:hAnsi="Times New Roman" w:cs="Times New Roman"/>
          <w:sz w:val="24"/>
        </w:rPr>
        <w:t>Agroecological</w:t>
      </w:r>
      <w:proofErr w:type="spellEnd"/>
      <w:r w:rsidRPr="00E3577B">
        <w:rPr>
          <w:rFonts w:ascii="Times New Roman" w:hAnsi="Times New Roman" w:cs="Times New Roman"/>
          <w:sz w:val="24"/>
        </w:rPr>
        <w:t xml:space="preserve"> Processing and Safety Monitoring, College of Life Sciences, </w:t>
      </w:r>
      <w:bookmarkStart w:id="15" w:name="OLE_LINK559"/>
      <w:bookmarkStart w:id="16" w:name="OLE_LINK577"/>
      <w:bookmarkStart w:id="17" w:name="OLE_LINK578"/>
      <w:r w:rsidRPr="00E3577B">
        <w:rPr>
          <w:rFonts w:ascii="Times New Roman" w:hAnsi="Times New Roman" w:cs="Times New Roman"/>
          <w:sz w:val="24"/>
        </w:rPr>
        <w:t>Fujian Agriculture and Forestry University</w:t>
      </w:r>
      <w:bookmarkEnd w:id="12"/>
      <w:bookmarkEnd w:id="13"/>
      <w:bookmarkEnd w:id="14"/>
      <w:bookmarkEnd w:id="15"/>
      <w:bookmarkEnd w:id="16"/>
      <w:bookmarkEnd w:id="17"/>
      <w:r w:rsidRPr="00E3577B">
        <w:rPr>
          <w:rFonts w:ascii="Times New Roman" w:hAnsi="Times New Roman" w:cs="Times New Roman"/>
          <w:sz w:val="24"/>
        </w:rPr>
        <w:t xml:space="preserve">, </w:t>
      </w:r>
      <w:bookmarkStart w:id="18" w:name="OLE_LINK436"/>
      <w:bookmarkStart w:id="19" w:name="OLE_LINK437"/>
      <w:bookmarkStart w:id="20" w:name="OLE_LINK438"/>
      <w:r w:rsidRPr="00E3577B">
        <w:rPr>
          <w:rFonts w:ascii="Times New Roman" w:hAnsi="Times New Roman" w:cs="Times New Roman"/>
          <w:sz w:val="24"/>
        </w:rPr>
        <w:t>Fuzhou 350002, PR China.</w:t>
      </w:r>
      <w:bookmarkEnd w:id="18"/>
      <w:bookmarkEnd w:id="19"/>
      <w:bookmarkEnd w:id="20"/>
    </w:p>
    <w:p w:rsidR="00C40607" w:rsidRPr="00E3577B" w:rsidRDefault="00C40607" w:rsidP="00C4060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vertAlign w:val="superscript"/>
        </w:rPr>
        <w:t>3</w:t>
      </w:r>
      <w:r w:rsidRPr="00E3577B">
        <w:rPr>
          <w:rFonts w:ascii="Times New Roman" w:hAnsi="Times New Roman" w:cs="Times New Roman"/>
          <w:sz w:val="24"/>
          <w:vertAlign w:val="superscript"/>
        </w:rPr>
        <w:t xml:space="preserve"> </w:t>
      </w:r>
      <w:bookmarkStart w:id="21" w:name="OLE_LINK530"/>
      <w:bookmarkStart w:id="22" w:name="OLE_LINK531"/>
      <w:r w:rsidRPr="00E3577B">
        <w:rPr>
          <w:rFonts w:ascii="Times New Roman" w:hAnsi="Times New Roman" w:cs="Times New Roman"/>
          <w:sz w:val="24"/>
        </w:rPr>
        <w:t>Key Laboratory for Genetics, Breeding and Multiple Utilization of Crops, Ministry of Education / College of Crop Science, Fujian Agriculture and Forestry University</w:t>
      </w:r>
      <w:bookmarkEnd w:id="21"/>
      <w:bookmarkEnd w:id="22"/>
      <w:r w:rsidRPr="00E3577B">
        <w:rPr>
          <w:rFonts w:ascii="Times New Roman" w:hAnsi="Times New Roman" w:cs="Times New Roman"/>
          <w:sz w:val="24"/>
        </w:rPr>
        <w:t xml:space="preserve">, </w:t>
      </w:r>
      <w:bookmarkStart w:id="23" w:name="OLE_LINK450"/>
      <w:r w:rsidRPr="00E3577B">
        <w:rPr>
          <w:rFonts w:ascii="Times New Roman" w:hAnsi="Times New Roman" w:cs="Times New Roman"/>
          <w:sz w:val="24"/>
        </w:rPr>
        <w:t>Fuzhou 350002, PR China</w:t>
      </w:r>
      <w:bookmarkEnd w:id="23"/>
      <w:r w:rsidRPr="00E3577B">
        <w:rPr>
          <w:rFonts w:ascii="Times New Roman" w:hAnsi="Times New Roman" w:cs="Times New Roman"/>
          <w:sz w:val="24"/>
        </w:rPr>
        <w:t>.</w:t>
      </w:r>
    </w:p>
    <w:p w:rsidR="00C40607" w:rsidRPr="00E3577B" w:rsidRDefault="00C40607" w:rsidP="00C4060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vertAlign w:val="superscript"/>
        </w:rPr>
        <w:t>4</w:t>
      </w:r>
      <w:r w:rsidRPr="00E3577B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E3577B">
        <w:rPr>
          <w:rFonts w:ascii="Times New Roman" w:hAnsi="Times New Roman" w:cs="Times New Roman"/>
          <w:sz w:val="24"/>
        </w:rPr>
        <w:t>Fujian Provincial Key Laboratory of Soil Environmental Health and Regulation, College of Resources and Environment, Fujian Agriculture and Forestry University, Fuzhou 350002, PR China.</w:t>
      </w:r>
    </w:p>
    <w:p w:rsidR="00BD59B5" w:rsidRPr="00C40607" w:rsidRDefault="00BD59B5"/>
    <w:p w:rsidR="004315CD" w:rsidRDefault="004315CD"/>
    <w:p w:rsidR="00B12476" w:rsidRDefault="00B12476"/>
    <w:p w:rsidR="00C40607" w:rsidRDefault="00C40607"/>
    <w:p w:rsidR="00C40607" w:rsidRDefault="00C40607"/>
    <w:p w:rsidR="00C40607" w:rsidRDefault="00C40607"/>
    <w:p w:rsidR="00C40607" w:rsidRDefault="00C40607"/>
    <w:p w:rsidR="00C40607" w:rsidRDefault="00C40607"/>
    <w:p w:rsidR="00C40607" w:rsidRDefault="00C40607"/>
    <w:p w:rsidR="00C40607" w:rsidRDefault="00C40607"/>
    <w:p w:rsidR="00C40607" w:rsidRDefault="00C40607"/>
    <w:p w:rsidR="00C40607" w:rsidRDefault="00C40607">
      <w:pPr>
        <w:rPr>
          <w:rFonts w:hint="eastAsia"/>
        </w:rPr>
      </w:pPr>
    </w:p>
    <w:p w:rsidR="00EF2FC4" w:rsidRPr="00A254C7" w:rsidRDefault="00EF2FC4" w:rsidP="00EF2FC4">
      <w:pPr>
        <w:autoSpaceDE w:val="0"/>
        <w:autoSpaceDN w:val="0"/>
        <w:adjustRightInd w:val="0"/>
        <w:spacing w:line="360" w:lineRule="auto"/>
        <w:ind w:left="361" w:hangingChars="150" w:hanging="361"/>
        <w:rPr>
          <w:rFonts w:ascii="Times New Roman" w:hAnsi="Times New Roman" w:cs="Times New Roman"/>
          <w:sz w:val="24"/>
        </w:rPr>
      </w:pPr>
      <w:r w:rsidRPr="002C7F38">
        <w:rPr>
          <w:rFonts w:ascii="Times New Roman" w:hAnsi="Times New Roman" w:cs="Times New Roman"/>
          <w:b/>
          <w:sz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</w:rPr>
        <w:t>1</w:t>
      </w:r>
      <w:r w:rsidRPr="002C7F3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Displaying the</w:t>
      </w:r>
      <w:r w:rsidRPr="002C7F38">
        <w:rPr>
          <w:rFonts w:ascii="Times New Roman" w:hAnsi="Times New Roman" w:cs="Times New Roman"/>
          <w:sz w:val="24"/>
        </w:rPr>
        <w:t xml:space="preserve"> different treatments </w:t>
      </w:r>
      <w:r>
        <w:rPr>
          <w:rFonts w:ascii="Times New Roman" w:hAnsi="Times New Roman" w:cs="Times New Roman"/>
          <w:sz w:val="24"/>
        </w:rPr>
        <w:t xml:space="preserve">under which </w:t>
      </w:r>
      <w:r w:rsidRPr="002C7F38">
        <w:rPr>
          <w:rFonts w:ascii="Times New Roman" w:hAnsi="Times New Roman" w:cs="Times New Roman"/>
          <w:i/>
          <w:sz w:val="24"/>
        </w:rPr>
        <w:t xml:space="preserve">R. </w:t>
      </w:r>
      <w:proofErr w:type="spellStart"/>
      <w:r w:rsidRPr="002C7F38">
        <w:rPr>
          <w:rFonts w:ascii="Times New Roman" w:hAnsi="Times New Roman" w:cs="Times New Roman"/>
          <w:i/>
          <w:sz w:val="24"/>
        </w:rPr>
        <w:t>pseudostellariae</w:t>
      </w:r>
      <w:proofErr w:type="spellEnd"/>
      <w:r>
        <w:rPr>
          <w:rFonts w:ascii="Times New Roman" w:hAnsi="Times New Roman" w:cs="Times New Roman"/>
          <w:sz w:val="24"/>
        </w:rPr>
        <w:t xml:space="preserve"> was grown.</w:t>
      </w:r>
    </w:p>
    <w:tbl>
      <w:tblPr>
        <w:tblStyle w:val="a3"/>
        <w:tblW w:w="9923" w:type="dxa"/>
        <w:tblInd w:w="-8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1153"/>
        <w:gridCol w:w="992"/>
        <w:gridCol w:w="998"/>
        <w:gridCol w:w="1128"/>
        <w:gridCol w:w="3402"/>
      </w:tblGrid>
      <w:tr w:rsidR="00EF2FC4" w:rsidRPr="002E3D81" w:rsidTr="00BD1E8E"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  <w:r w:rsidRPr="002E3D81">
              <w:rPr>
                <w:rFonts w:ascii="Times New Roman" w:hAnsi="Times New Roman" w:cs="Times New Roman"/>
                <w:b/>
                <w:noProof/>
                <w:szCs w:val="21"/>
              </w:rPr>
              <w:t>Treatments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vAlign w:val="center"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  <w:r w:rsidRPr="002E3D81">
              <w:rPr>
                <w:rFonts w:ascii="Times New Roman" w:hAnsi="Times New Roman" w:cs="Times New Roman"/>
                <w:b/>
                <w:noProof/>
                <w:szCs w:val="21"/>
              </w:rPr>
              <w:t>Treatment time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  <w:r w:rsidRPr="002E3D81">
              <w:rPr>
                <w:rFonts w:ascii="Times New Roman" w:hAnsi="Times New Roman" w:cs="Times New Roman"/>
                <w:b/>
                <w:noProof/>
                <w:szCs w:val="21"/>
              </w:rPr>
              <w:t>Planted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vAlign w:val="center"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  <w:r w:rsidRPr="002E3D81">
              <w:rPr>
                <w:rFonts w:ascii="Times New Roman" w:eastAsia="MinionPro-Regular" w:hAnsi="Times New Roman" w:cs="Times New Roman"/>
                <w:b/>
                <w:kern w:val="0"/>
                <w:szCs w:val="21"/>
              </w:rPr>
              <w:t>Sampled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vAlign w:val="center"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  <w:r w:rsidRPr="002E3D81">
              <w:rPr>
                <w:rFonts w:ascii="Times New Roman" w:hAnsi="Times New Roman" w:cs="Times New Roman"/>
                <w:b/>
                <w:noProof/>
                <w:szCs w:val="21"/>
              </w:rPr>
              <w:t>Site code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  <w:r w:rsidRPr="002E3D81">
              <w:rPr>
                <w:rFonts w:ascii="Times New Roman" w:hAnsi="Times New Roman" w:cs="Times New Roman"/>
                <w:b/>
                <w:noProof/>
                <w:szCs w:val="21"/>
              </w:rPr>
              <w:t>Sample description</w:t>
            </w:r>
          </w:p>
        </w:tc>
      </w:tr>
      <w:tr w:rsidR="00EF2FC4" w:rsidRPr="002E3D81" w:rsidTr="00BD1E8E">
        <w:tc>
          <w:tcPr>
            <w:tcW w:w="2250" w:type="dxa"/>
            <w:vMerge w:val="restart"/>
            <w:tcBorders>
              <w:top w:val="single" w:sz="4" w:space="0" w:color="auto"/>
            </w:tcBorders>
          </w:tcPr>
          <w:p w:rsidR="00EF2FC4" w:rsidRPr="00557FCE" w:rsidRDefault="00EF2FC4" w:rsidP="00BD1E8E">
            <w:pPr>
              <w:rPr>
                <w:sz w:val="18"/>
                <w:szCs w:val="18"/>
              </w:rPr>
            </w:pPr>
            <w:r w:rsidRPr="00557FCE">
              <w:rPr>
                <w:rFonts w:ascii="Times New Roman" w:hAnsi="Times New Roman" w:cs="Times New Roman"/>
                <w:noProof/>
                <w:sz w:val="18"/>
                <w:szCs w:val="18"/>
              </w:rPr>
              <w:t>Never-planted soil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</w:tcBorders>
            <w:vAlign w:val="center"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  <w:r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</w:rPr>
              <w:t>Nov</w:t>
            </w:r>
            <w:r w:rsidRPr="002E3D81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.</w:t>
            </w:r>
            <w:r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 xml:space="preserve"> 20</w:t>
            </w:r>
            <w:r w:rsidRPr="002E3D81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, 201</w:t>
            </w:r>
            <w:r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:rsidR="00EF2FC4" w:rsidRPr="002E3D81" w:rsidRDefault="00EF2FC4" w:rsidP="00BD1E8E">
            <w:pPr>
              <w:rPr>
                <w:szCs w:val="21"/>
              </w:rPr>
            </w:pPr>
            <w:r w:rsidRPr="002E3D81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D</w:t>
            </w:r>
            <w:r w:rsidRPr="002E3D81"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</w:rPr>
              <w:t>ec</w:t>
            </w:r>
            <w:r w:rsidRPr="002E3D81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. 2</w:t>
            </w:r>
            <w:r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8</w:t>
            </w:r>
            <w:r w:rsidRPr="002E3D81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, 201</w:t>
            </w:r>
            <w:r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9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</w:tcBorders>
            <w:vAlign w:val="center"/>
          </w:tcPr>
          <w:p w:rsidR="00EF2FC4" w:rsidRPr="002E3D81" w:rsidRDefault="00EF2FC4" w:rsidP="00BD1E8E">
            <w:pPr>
              <w:rPr>
                <w:szCs w:val="21"/>
              </w:rPr>
            </w:pPr>
            <w:r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M</w:t>
            </w:r>
            <w:r>
              <w:rPr>
                <w:rFonts w:ascii="Times New Roman" w:eastAsia="MinionPro-Bold" w:hAnsi="Times New Roman" w:cs="Times New Roman" w:hint="eastAsia"/>
                <w:bCs/>
                <w:kern w:val="0"/>
                <w:szCs w:val="21"/>
              </w:rPr>
              <w:t>ay</w:t>
            </w:r>
            <w:r w:rsidRPr="002E3D81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 xml:space="preserve">. </w:t>
            </w:r>
            <w:r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14</w:t>
            </w:r>
            <w:r w:rsidRPr="002E3D81"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 xml:space="preserve">, </w:t>
            </w:r>
            <w:r>
              <w:rPr>
                <w:rFonts w:ascii="Times New Roman" w:eastAsia="MinionPro-Bold" w:hAnsi="Times New Roman" w:cs="Times New Roman"/>
                <w:bCs/>
                <w:kern w:val="0"/>
                <w:szCs w:val="21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vAlign w:val="center"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  <w:r w:rsidRPr="002E3D81">
              <w:rPr>
                <w:rFonts w:ascii="Times New Roman" w:hAnsi="Times New Roman" w:cs="Times New Roman"/>
                <w:noProof/>
                <w:szCs w:val="21"/>
              </w:rPr>
              <w:t>FY</w:t>
            </w:r>
            <w:r>
              <w:rPr>
                <w:rFonts w:ascii="Times New Roman" w:hAnsi="Times New Roman" w:cs="Times New Roman"/>
                <w:noProof/>
                <w:szCs w:val="21"/>
              </w:rPr>
              <w:t>L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EF2FC4" w:rsidRPr="002E3D81" w:rsidRDefault="00EF2FC4" w:rsidP="00BD1E8E">
            <w:pPr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</w:t>
            </w:r>
            <w:r>
              <w:rPr>
                <w:rFonts w:ascii="Times New Roman" w:hAnsi="Times New Roman" w:cs="Times New Roman" w:hint="eastAsia"/>
                <w:szCs w:val="21"/>
              </w:rPr>
              <w:t>eaves</w:t>
            </w:r>
            <w:r>
              <w:rPr>
                <w:rFonts w:ascii="Times New Roman" w:hAnsi="Times New Roman" w:cs="Times New Roman"/>
                <w:szCs w:val="21"/>
              </w:rPr>
              <w:t xml:space="preserve"> in the f</w:t>
            </w:r>
            <w:r w:rsidRPr="00B946CD">
              <w:rPr>
                <w:rFonts w:ascii="Times New Roman" w:hAnsi="Times New Roman" w:cs="Times New Roman"/>
                <w:szCs w:val="21"/>
              </w:rPr>
              <w:t xml:space="preserve">irst cropping year of </w:t>
            </w:r>
            <w:r w:rsidRPr="00B946CD">
              <w:rPr>
                <w:rFonts w:ascii="Times New Roman" w:hAnsi="Times New Roman" w:cs="Times New Roman"/>
                <w:i/>
                <w:szCs w:val="21"/>
              </w:rPr>
              <w:t xml:space="preserve">R. </w:t>
            </w:r>
            <w:proofErr w:type="spellStart"/>
            <w:r w:rsidRPr="00B946CD">
              <w:rPr>
                <w:rFonts w:ascii="Times New Roman" w:hAnsi="Times New Roman" w:cs="Times New Roman"/>
                <w:i/>
                <w:szCs w:val="21"/>
              </w:rPr>
              <w:t>pseudostellariae</w:t>
            </w:r>
            <w:proofErr w:type="spellEnd"/>
          </w:p>
        </w:tc>
      </w:tr>
      <w:tr w:rsidR="00EF2FC4" w:rsidRPr="002E3D81" w:rsidTr="00BD1E8E">
        <w:tc>
          <w:tcPr>
            <w:tcW w:w="2250" w:type="dxa"/>
            <w:vMerge/>
          </w:tcPr>
          <w:p w:rsidR="00EF2FC4" w:rsidRPr="00557FCE" w:rsidRDefault="00EF2FC4" w:rsidP="00BD1E8E">
            <w:pPr>
              <w:rPr>
                <w:sz w:val="18"/>
                <w:szCs w:val="18"/>
              </w:rPr>
            </w:pPr>
          </w:p>
        </w:tc>
        <w:tc>
          <w:tcPr>
            <w:tcW w:w="1153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992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998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1128" w:type="dxa"/>
            <w:vAlign w:val="center"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  <w:r w:rsidRPr="002E3D81">
              <w:rPr>
                <w:rFonts w:ascii="Times New Roman" w:hAnsi="Times New Roman" w:cs="Times New Roman"/>
                <w:noProof/>
                <w:szCs w:val="21"/>
              </w:rPr>
              <w:t>FY</w:t>
            </w:r>
            <w:r>
              <w:rPr>
                <w:rFonts w:ascii="Times New Roman" w:hAnsi="Times New Roman" w:cs="Times New Roman"/>
                <w:noProof/>
                <w:szCs w:val="21"/>
              </w:rPr>
              <w:t>R</w:t>
            </w:r>
          </w:p>
        </w:tc>
        <w:tc>
          <w:tcPr>
            <w:tcW w:w="3402" w:type="dxa"/>
            <w:vAlign w:val="center"/>
          </w:tcPr>
          <w:p w:rsidR="00EF2FC4" w:rsidRPr="002E3D81" w:rsidRDefault="00EF2FC4" w:rsidP="00BD1E8E">
            <w:pPr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Roots in the</w:t>
            </w:r>
            <w:r w:rsidRPr="00B946CD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  <w:r w:rsidRPr="00B946CD">
              <w:rPr>
                <w:rFonts w:ascii="Times New Roman" w:hAnsi="Times New Roman" w:cs="Times New Roman"/>
                <w:szCs w:val="21"/>
              </w:rPr>
              <w:t xml:space="preserve">irst cropping year of </w:t>
            </w:r>
            <w:r w:rsidRPr="00B946CD">
              <w:rPr>
                <w:rFonts w:ascii="Times New Roman" w:hAnsi="Times New Roman" w:cs="Times New Roman"/>
                <w:i/>
                <w:szCs w:val="21"/>
              </w:rPr>
              <w:t xml:space="preserve">R. </w:t>
            </w:r>
            <w:proofErr w:type="spellStart"/>
            <w:r w:rsidRPr="00B946CD">
              <w:rPr>
                <w:rFonts w:ascii="Times New Roman" w:hAnsi="Times New Roman" w:cs="Times New Roman"/>
                <w:i/>
                <w:szCs w:val="21"/>
              </w:rPr>
              <w:t>pseudostellariae</w:t>
            </w:r>
            <w:proofErr w:type="spellEnd"/>
          </w:p>
        </w:tc>
      </w:tr>
      <w:tr w:rsidR="00EF2FC4" w:rsidRPr="002E3D81" w:rsidTr="00BD1E8E">
        <w:tc>
          <w:tcPr>
            <w:tcW w:w="2250" w:type="dxa"/>
            <w:vMerge w:val="restart"/>
          </w:tcPr>
          <w:p w:rsidR="00EF2FC4" w:rsidRPr="00557FCE" w:rsidRDefault="00EF2FC4" w:rsidP="00BD1E8E">
            <w:pPr>
              <w:rPr>
                <w:sz w:val="18"/>
                <w:szCs w:val="18"/>
              </w:rPr>
            </w:pPr>
            <w:r w:rsidRPr="00557FCE">
              <w:rPr>
                <w:rFonts w:ascii="Times New Roman" w:eastAsia="MinionPro-Regular" w:hAnsi="Times New Roman" w:cs="Times New Roman"/>
                <w:kern w:val="0"/>
                <w:sz w:val="18"/>
                <w:szCs w:val="18"/>
              </w:rPr>
              <w:t>One-year monoculture soil</w:t>
            </w:r>
          </w:p>
        </w:tc>
        <w:tc>
          <w:tcPr>
            <w:tcW w:w="1153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992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998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1128" w:type="dxa"/>
            <w:vAlign w:val="center"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t>SYL</w:t>
            </w:r>
          </w:p>
        </w:tc>
        <w:tc>
          <w:tcPr>
            <w:tcW w:w="3402" w:type="dxa"/>
            <w:vAlign w:val="center"/>
          </w:tcPr>
          <w:p w:rsidR="00EF2FC4" w:rsidRPr="00A254C7" w:rsidRDefault="00EF2FC4" w:rsidP="00BD1E8E">
            <w:pPr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</w:t>
            </w:r>
            <w:r>
              <w:rPr>
                <w:rFonts w:ascii="Times New Roman" w:hAnsi="Times New Roman" w:cs="Times New Roman" w:hint="eastAsia"/>
                <w:szCs w:val="21"/>
              </w:rPr>
              <w:t>eaves</w:t>
            </w:r>
            <w:r>
              <w:rPr>
                <w:rFonts w:ascii="Times New Roman" w:hAnsi="Times New Roman" w:cs="Times New Roman"/>
                <w:szCs w:val="21"/>
              </w:rPr>
              <w:t xml:space="preserve"> in the</w:t>
            </w:r>
            <w:r w:rsidRPr="002E3D81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2E3D81">
              <w:rPr>
                <w:rFonts w:ascii="Times New Roman" w:hAnsi="Times New Roman" w:cs="Times New Roman"/>
                <w:szCs w:val="21"/>
              </w:rPr>
              <w:t>econd</w:t>
            </w:r>
            <w:r w:rsidRPr="00B946CD">
              <w:rPr>
                <w:rFonts w:ascii="Times New Roman" w:hAnsi="Times New Roman" w:cs="Times New Roman"/>
                <w:szCs w:val="21"/>
              </w:rPr>
              <w:t xml:space="preserve"> cropping year of </w:t>
            </w:r>
            <w:r w:rsidRPr="00B946CD">
              <w:rPr>
                <w:rFonts w:ascii="Times New Roman" w:hAnsi="Times New Roman" w:cs="Times New Roman"/>
                <w:i/>
                <w:szCs w:val="21"/>
              </w:rPr>
              <w:t xml:space="preserve">R. </w:t>
            </w:r>
            <w:proofErr w:type="spellStart"/>
            <w:r w:rsidRPr="00B946CD">
              <w:rPr>
                <w:rFonts w:ascii="Times New Roman" w:hAnsi="Times New Roman" w:cs="Times New Roman"/>
                <w:i/>
                <w:szCs w:val="21"/>
              </w:rPr>
              <w:t>pseudostellariae</w:t>
            </w:r>
            <w:proofErr w:type="spellEnd"/>
          </w:p>
        </w:tc>
      </w:tr>
      <w:tr w:rsidR="00EF2FC4" w:rsidRPr="00616919" w:rsidTr="00BD1E8E">
        <w:trPr>
          <w:trHeight w:val="572"/>
        </w:trPr>
        <w:tc>
          <w:tcPr>
            <w:tcW w:w="2250" w:type="dxa"/>
            <w:vMerge/>
          </w:tcPr>
          <w:p w:rsidR="00EF2FC4" w:rsidRPr="00557FCE" w:rsidRDefault="00EF2FC4" w:rsidP="00BD1E8E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153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992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998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1128" w:type="dxa"/>
            <w:vAlign w:val="center"/>
          </w:tcPr>
          <w:p w:rsidR="00EF2FC4" w:rsidRPr="009C6F47" w:rsidRDefault="00EF2FC4" w:rsidP="00BD1E8E">
            <w:pPr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t>SYR</w:t>
            </w:r>
          </w:p>
        </w:tc>
        <w:tc>
          <w:tcPr>
            <w:tcW w:w="3402" w:type="dxa"/>
            <w:vAlign w:val="center"/>
          </w:tcPr>
          <w:p w:rsidR="00EF2FC4" w:rsidRPr="009C6F47" w:rsidRDefault="00EF2FC4" w:rsidP="00BD1E8E">
            <w:pPr>
              <w:rPr>
                <w:rFonts w:ascii="Times New Roman" w:hAnsi="Times New Roman" w:cs="Times New Roman"/>
                <w:noProof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Roots in the</w:t>
            </w:r>
            <w:r w:rsidRPr="002E3D81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2E3D81">
              <w:rPr>
                <w:rFonts w:ascii="Times New Roman" w:hAnsi="Times New Roman" w:cs="Times New Roman"/>
                <w:szCs w:val="21"/>
              </w:rPr>
              <w:t>econd</w:t>
            </w:r>
            <w:r w:rsidRPr="00B946CD">
              <w:rPr>
                <w:rFonts w:ascii="Times New Roman" w:hAnsi="Times New Roman" w:cs="Times New Roman"/>
                <w:szCs w:val="21"/>
              </w:rPr>
              <w:t xml:space="preserve"> cropping year of </w:t>
            </w:r>
            <w:r w:rsidRPr="00B946CD">
              <w:rPr>
                <w:rFonts w:ascii="Times New Roman" w:hAnsi="Times New Roman" w:cs="Times New Roman"/>
                <w:i/>
                <w:szCs w:val="21"/>
              </w:rPr>
              <w:t xml:space="preserve">R. </w:t>
            </w:r>
            <w:proofErr w:type="spellStart"/>
            <w:r w:rsidRPr="00B946CD">
              <w:rPr>
                <w:rFonts w:ascii="Times New Roman" w:hAnsi="Times New Roman" w:cs="Times New Roman"/>
                <w:i/>
                <w:szCs w:val="21"/>
              </w:rPr>
              <w:t>pseudostellariae</w:t>
            </w:r>
            <w:proofErr w:type="spellEnd"/>
          </w:p>
        </w:tc>
      </w:tr>
      <w:tr w:rsidR="00EF2FC4" w:rsidRPr="00616919" w:rsidTr="00BD1E8E">
        <w:trPr>
          <w:trHeight w:val="146"/>
        </w:trPr>
        <w:tc>
          <w:tcPr>
            <w:tcW w:w="2250" w:type="dxa"/>
            <w:vMerge w:val="restart"/>
          </w:tcPr>
          <w:p w:rsidR="00EF2FC4" w:rsidRPr="00557FCE" w:rsidRDefault="00EF2FC4" w:rsidP="00BD1E8E">
            <w:pPr>
              <w:rPr>
                <w:rFonts w:ascii="Times New Roman" w:eastAsia="MinionPro-Regular" w:hAnsi="Times New Roman" w:cs="Times New Roman"/>
                <w:kern w:val="0"/>
                <w:sz w:val="18"/>
                <w:szCs w:val="18"/>
              </w:rPr>
            </w:pPr>
            <w:r w:rsidRPr="00557FCE">
              <w:rPr>
                <w:rFonts w:ascii="Times New Roman" w:eastAsia="MinionPro-Regular" w:hAnsi="Times New Roman" w:cs="Times New Roman"/>
                <w:kern w:val="0"/>
                <w:sz w:val="18"/>
                <w:szCs w:val="18"/>
              </w:rPr>
              <w:t>Two-year monoculture soil</w:t>
            </w:r>
          </w:p>
        </w:tc>
        <w:tc>
          <w:tcPr>
            <w:tcW w:w="1153" w:type="dxa"/>
            <w:vMerge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998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1128" w:type="dxa"/>
            <w:vAlign w:val="center"/>
          </w:tcPr>
          <w:p w:rsidR="00EF2FC4" w:rsidRDefault="00EF2FC4" w:rsidP="00BD1E8E">
            <w:pPr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t>T</w:t>
            </w:r>
            <w:r>
              <w:rPr>
                <w:rFonts w:ascii="Times New Roman" w:hAnsi="Times New Roman" w:cs="Times New Roman"/>
                <w:noProof/>
                <w:szCs w:val="21"/>
              </w:rPr>
              <w:t>YL</w:t>
            </w:r>
          </w:p>
        </w:tc>
        <w:tc>
          <w:tcPr>
            <w:tcW w:w="3402" w:type="dxa"/>
            <w:vAlign w:val="center"/>
          </w:tcPr>
          <w:p w:rsidR="00EF2FC4" w:rsidRDefault="00EF2FC4" w:rsidP="00BD1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</w:t>
            </w:r>
            <w:r>
              <w:rPr>
                <w:rFonts w:ascii="Times New Roman" w:hAnsi="Times New Roman" w:cs="Times New Roman" w:hint="eastAsia"/>
                <w:szCs w:val="21"/>
              </w:rPr>
              <w:t>eaves</w:t>
            </w:r>
            <w:r>
              <w:rPr>
                <w:rFonts w:ascii="Times New Roman" w:hAnsi="Times New Roman" w:cs="Times New Roman"/>
                <w:szCs w:val="21"/>
              </w:rPr>
              <w:t xml:space="preserve"> in the t</w:t>
            </w:r>
            <w:r>
              <w:rPr>
                <w:rFonts w:ascii="Times New Roman" w:hAnsi="Times New Roman" w:cs="Times New Roman" w:hint="eastAsia"/>
                <w:szCs w:val="21"/>
              </w:rPr>
              <w:t>hird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B946CD">
              <w:rPr>
                <w:rFonts w:ascii="Times New Roman" w:hAnsi="Times New Roman" w:cs="Times New Roman"/>
                <w:szCs w:val="21"/>
              </w:rPr>
              <w:t xml:space="preserve">cropping year of </w:t>
            </w:r>
            <w:r w:rsidRPr="00B946CD">
              <w:rPr>
                <w:rFonts w:ascii="Times New Roman" w:hAnsi="Times New Roman" w:cs="Times New Roman"/>
                <w:i/>
                <w:szCs w:val="21"/>
              </w:rPr>
              <w:t xml:space="preserve">R. </w:t>
            </w:r>
            <w:proofErr w:type="spellStart"/>
            <w:r w:rsidRPr="00B946CD">
              <w:rPr>
                <w:rFonts w:ascii="Times New Roman" w:hAnsi="Times New Roman" w:cs="Times New Roman"/>
                <w:i/>
                <w:szCs w:val="21"/>
              </w:rPr>
              <w:t>pseudostellariae</w:t>
            </w:r>
            <w:proofErr w:type="spellEnd"/>
          </w:p>
        </w:tc>
      </w:tr>
      <w:tr w:rsidR="00EF2FC4" w:rsidRPr="00616919" w:rsidTr="00BD1E8E">
        <w:trPr>
          <w:trHeight w:val="164"/>
        </w:trPr>
        <w:tc>
          <w:tcPr>
            <w:tcW w:w="2250" w:type="dxa"/>
            <w:vMerge/>
          </w:tcPr>
          <w:p w:rsidR="00EF2FC4" w:rsidRPr="00557FCE" w:rsidRDefault="00EF2FC4" w:rsidP="00BD1E8E">
            <w:pPr>
              <w:rPr>
                <w:rFonts w:ascii="Times New Roman" w:eastAsia="MinionPro-Regular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53" w:type="dxa"/>
            <w:vMerge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998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1128" w:type="dxa"/>
            <w:vAlign w:val="center"/>
          </w:tcPr>
          <w:p w:rsidR="00EF2FC4" w:rsidRDefault="00EF2FC4" w:rsidP="00BD1E8E">
            <w:pPr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t>T</w:t>
            </w:r>
            <w:r>
              <w:rPr>
                <w:rFonts w:ascii="Times New Roman" w:hAnsi="Times New Roman" w:cs="Times New Roman"/>
                <w:noProof/>
                <w:szCs w:val="21"/>
              </w:rPr>
              <w:t>YR</w:t>
            </w:r>
          </w:p>
        </w:tc>
        <w:tc>
          <w:tcPr>
            <w:tcW w:w="3402" w:type="dxa"/>
            <w:vAlign w:val="center"/>
          </w:tcPr>
          <w:p w:rsidR="00EF2FC4" w:rsidRDefault="00EF2FC4" w:rsidP="00BD1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Roots in the t</w:t>
            </w:r>
            <w:r>
              <w:rPr>
                <w:rFonts w:ascii="Times New Roman" w:hAnsi="Times New Roman" w:cs="Times New Roman" w:hint="eastAsia"/>
                <w:szCs w:val="21"/>
              </w:rPr>
              <w:t>hird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B946CD">
              <w:rPr>
                <w:rFonts w:ascii="Times New Roman" w:hAnsi="Times New Roman" w:cs="Times New Roman"/>
                <w:szCs w:val="21"/>
              </w:rPr>
              <w:t xml:space="preserve">cropping year of </w:t>
            </w:r>
            <w:r w:rsidRPr="00B946CD">
              <w:rPr>
                <w:rFonts w:ascii="Times New Roman" w:hAnsi="Times New Roman" w:cs="Times New Roman"/>
                <w:i/>
                <w:szCs w:val="21"/>
              </w:rPr>
              <w:t xml:space="preserve">R. </w:t>
            </w:r>
            <w:proofErr w:type="spellStart"/>
            <w:r w:rsidRPr="00B946CD">
              <w:rPr>
                <w:rFonts w:ascii="Times New Roman" w:hAnsi="Times New Roman" w:cs="Times New Roman"/>
                <w:i/>
                <w:szCs w:val="21"/>
              </w:rPr>
              <w:t>pseudostellariae</w:t>
            </w:r>
            <w:proofErr w:type="spellEnd"/>
          </w:p>
        </w:tc>
      </w:tr>
      <w:tr w:rsidR="00EF2FC4" w:rsidRPr="00616919" w:rsidTr="00BD1E8E">
        <w:trPr>
          <w:trHeight w:val="155"/>
        </w:trPr>
        <w:tc>
          <w:tcPr>
            <w:tcW w:w="2250" w:type="dxa"/>
            <w:vMerge w:val="restart"/>
          </w:tcPr>
          <w:p w:rsidR="00EF2FC4" w:rsidRPr="00557FCE" w:rsidRDefault="00EF2FC4" w:rsidP="00BD1E8E">
            <w:pPr>
              <w:rPr>
                <w:rFonts w:ascii="Times New Roman" w:eastAsia="MinionPro-Regular" w:hAnsi="Times New Roman" w:cs="Times New Roman"/>
                <w:kern w:val="0"/>
                <w:sz w:val="18"/>
                <w:szCs w:val="18"/>
              </w:rPr>
            </w:pPr>
            <w:r w:rsidRPr="00557FCE">
              <w:rPr>
                <w:rFonts w:ascii="Times New Roman" w:eastAsia="MinionPro-Regular" w:hAnsi="Times New Roman" w:cs="Times New Roman"/>
                <w:kern w:val="0"/>
                <w:sz w:val="18"/>
                <w:szCs w:val="18"/>
              </w:rPr>
              <w:t>Two-year monoculture soil</w:t>
            </w:r>
            <w:r w:rsidRPr="00557FCE">
              <w:rPr>
                <w:rFonts w:ascii="Times New Roman" w:hAnsi="Times New Roman"/>
                <w:sz w:val="18"/>
                <w:szCs w:val="18"/>
              </w:rPr>
              <w:t xml:space="preserve"> with </w:t>
            </w:r>
            <w:r w:rsidRPr="00557FCE">
              <w:rPr>
                <w:rFonts w:ascii="Times New Roman" w:hAnsi="Times New Roman" w:cs="Times New Roman"/>
                <w:noProof/>
                <w:sz w:val="18"/>
                <w:szCs w:val="18"/>
              </w:rPr>
              <w:t>Bio-fertilizer treatment</w:t>
            </w:r>
          </w:p>
        </w:tc>
        <w:tc>
          <w:tcPr>
            <w:tcW w:w="1153" w:type="dxa"/>
            <w:vMerge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998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1128" w:type="dxa"/>
            <w:vAlign w:val="center"/>
          </w:tcPr>
          <w:p w:rsidR="00EF2FC4" w:rsidRDefault="00EF2FC4" w:rsidP="00BD1E8E">
            <w:pPr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t>B</w:t>
            </w:r>
            <w:r>
              <w:rPr>
                <w:rFonts w:ascii="Times New Roman" w:hAnsi="Times New Roman" w:cs="Times New Roman"/>
                <w:noProof/>
                <w:szCs w:val="21"/>
              </w:rPr>
              <w:t>IOL</w:t>
            </w:r>
          </w:p>
        </w:tc>
        <w:tc>
          <w:tcPr>
            <w:tcW w:w="3402" w:type="dxa"/>
            <w:vAlign w:val="center"/>
          </w:tcPr>
          <w:p w:rsidR="00EF2FC4" w:rsidRDefault="00EF2FC4" w:rsidP="00BD1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</w:t>
            </w:r>
            <w:r>
              <w:rPr>
                <w:rFonts w:ascii="Times New Roman" w:hAnsi="Times New Roman" w:cs="Times New Roman" w:hint="eastAsia"/>
                <w:szCs w:val="21"/>
              </w:rPr>
              <w:t>eaves</w:t>
            </w:r>
            <w:r>
              <w:rPr>
                <w:rFonts w:ascii="Times New Roman" w:hAnsi="Times New Roman" w:cs="Times New Roman"/>
                <w:szCs w:val="21"/>
              </w:rPr>
              <w:t xml:space="preserve"> in the t</w:t>
            </w:r>
            <w:r>
              <w:rPr>
                <w:rFonts w:ascii="Times New Roman" w:hAnsi="Times New Roman" w:cs="Times New Roman" w:hint="eastAsia"/>
                <w:szCs w:val="21"/>
              </w:rPr>
              <w:t>hird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B946CD">
              <w:rPr>
                <w:rFonts w:ascii="Times New Roman" w:hAnsi="Times New Roman" w:cs="Times New Roman"/>
                <w:szCs w:val="21"/>
              </w:rPr>
              <w:t xml:space="preserve">cropping year of </w:t>
            </w:r>
            <w:r w:rsidRPr="00B946CD">
              <w:rPr>
                <w:rFonts w:ascii="Times New Roman" w:hAnsi="Times New Roman" w:cs="Times New Roman"/>
                <w:i/>
                <w:szCs w:val="21"/>
              </w:rPr>
              <w:t xml:space="preserve">R. </w:t>
            </w:r>
            <w:proofErr w:type="spellStart"/>
            <w:r w:rsidRPr="00B946CD">
              <w:rPr>
                <w:rFonts w:ascii="Times New Roman" w:hAnsi="Times New Roman" w:cs="Times New Roman"/>
                <w:i/>
                <w:szCs w:val="21"/>
              </w:rPr>
              <w:t>pseudostellariae</w:t>
            </w:r>
            <w:proofErr w:type="spellEnd"/>
            <w:r>
              <w:rPr>
                <w:rFonts w:ascii="Times New Roman" w:hAnsi="Times New Roman"/>
                <w:szCs w:val="21"/>
              </w:rPr>
              <w:t xml:space="preserve"> with </w:t>
            </w:r>
            <w:r>
              <w:rPr>
                <w:rFonts w:ascii="Times New Roman" w:hAnsi="Times New Roman" w:cs="Times New Roman"/>
                <w:noProof/>
                <w:szCs w:val="21"/>
              </w:rPr>
              <w:t>b</w:t>
            </w:r>
            <w:r w:rsidRPr="00713657">
              <w:rPr>
                <w:rFonts w:ascii="Times New Roman" w:hAnsi="Times New Roman" w:cs="Times New Roman"/>
                <w:noProof/>
                <w:szCs w:val="21"/>
              </w:rPr>
              <w:t>io-fertilizer</w:t>
            </w:r>
            <w:r>
              <w:rPr>
                <w:rFonts w:ascii="Times New Roman" w:hAnsi="Times New Roman" w:cs="Times New Roman"/>
                <w:noProof/>
                <w:szCs w:val="21"/>
              </w:rPr>
              <w:t xml:space="preserve"> treatment</w:t>
            </w:r>
          </w:p>
        </w:tc>
      </w:tr>
      <w:tr w:rsidR="00EF2FC4" w:rsidRPr="00616919" w:rsidTr="00BD1E8E">
        <w:trPr>
          <w:trHeight w:val="698"/>
        </w:trPr>
        <w:tc>
          <w:tcPr>
            <w:tcW w:w="2250" w:type="dxa"/>
            <w:vMerge/>
            <w:vAlign w:val="center"/>
          </w:tcPr>
          <w:p w:rsidR="00EF2FC4" w:rsidRDefault="00EF2FC4" w:rsidP="00BD1E8E">
            <w:pPr>
              <w:rPr>
                <w:rFonts w:ascii="Times New Roman" w:eastAsia="MinionPro-Regular" w:hAnsi="Times New Roman" w:cs="Times New Roman"/>
                <w:kern w:val="0"/>
                <w:szCs w:val="21"/>
              </w:rPr>
            </w:pPr>
          </w:p>
        </w:tc>
        <w:tc>
          <w:tcPr>
            <w:tcW w:w="1153" w:type="dxa"/>
            <w:vMerge/>
          </w:tcPr>
          <w:p w:rsidR="00EF2FC4" w:rsidRPr="002E3D81" w:rsidRDefault="00EF2FC4" w:rsidP="00BD1E8E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998" w:type="dxa"/>
            <w:vMerge/>
          </w:tcPr>
          <w:p w:rsidR="00EF2FC4" w:rsidRPr="002E3D81" w:rsidRDefault="00EF2FC4" w:rsidP="00BD1E8E">
            <w:pPr>
              <w:rPr>
                <w:szCs w:val="21"/>
              </w:rPr>
            </w:pPr>
          </w:p>
        </w:tc>
        <w:tc>
          <w:tcPr>
            <w:tcW w:w="1128" w:type="dxa"/>
            <w:vAlign w:val="center"/>
          </w:tcPr>
          <w:p w:rsidR="00EF2FC4" w:rsidRDefault="00EF2FC4" w:rsidP="00BD1E8E">
            <w:pPr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t>B</w:t>
            </w:r>
            <w:r>
              <w:rPr>
                <w:rFonts w:ascii="Times New Roman" w:hAnsi="Times New Roman" w:cs="Times New Roman"/>
                <w:noProof/>
                <w:szCs w:val="21"/>
              </w:rPr>
              <w:t>IOR</w:t>
            </w:r>
          </w:p>
        </w:tc>
        <w:tc>
          <w:tcPr>
            <w:tcW w:w="3402" w:type="dxa"/>
            <w:vAlign w:val="center"/>
          </w:tcPr>
          <w:p w:rsidR="00EF2FC4" w:rsidRDefault="00EF2FC4" w:rsidP="00BD1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Roots in the t</w:t>
            </w:r>
            <w:r>
              <w:rPr>
                <w:rFonts w:ascii="Times New Roman" w:hAnsi="Times New Roman" w:cs="Times New Roman" w:hint="eastAsia"/>
                <w:szCs w:val="21"/>
              </w:rPr>
              <w:t>hird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B946CD">
              <w:rPr>
                <w:rFonts w:ascii="Times New Roman" w:hAnsi="Times New Roman" w:cs="Times New Roman"/>
                <w:szCs w:val="21"/>
              </w:rPr>
              <w:t xml:space="preserve">cropping year of </w:t>
            </w:r>
            <w:r w:rsidRPr="00B946CD">
              <w:rPr>
                <w:rFonts w:ascii="Times New Roman" w:hAnsi="Times New Roman" w:cs="Times New Roman"/>
                <w:i/>
                <w:szCs w:val="21"/>
              </w:rPr>
              <w:t xml:space="preserve">R. </w:t>
            </w:r>
            <w:proofErr w:type="spellStart"/>
            <w:r w:rsidRPr="00B946CD">
              <w:rPr>
                <w:rFonts w:ascii="Times New Roman" w:hAnsi="Times New Roman" w:cs="Times New Roman"/>
                <w:i/>
                <w:szCs w:val="21"/>
              </w:rPr>
              <w:t>pseudostellariae</w:t>
            </w:r>
            <w:proofErr w:type="spellEnd"/>
            <w:r>
              <w:rPr>
                <w:rFonts w:ascii="Times New Roman" w:hAnsi="Times New Roman"/>
                <w:szCs w:val="21"/>
              </w:rPr>
              <w:t xml:space="preserve"> with </w:t>
            </w:r>
            <w:r>
              <w:rPr>
                <w:rFonts w:ascii="Times New Roman" w:hAnsi="Times New Roman" w:cs="Times New Roman"/>
                <w:noProof/>
                <w:szCs w:val="21"/>
              </w:rPr>
              <w:t>b</w:t>
            </w:r>
            <w:r w:rsidRPr="00713657">
              <w:rPr>
                <w:rFonts w:ascii="Times New Roman" w:hAnsi="Times New Roman" w:cs="Times New Roman"/>
                <w:noProof/>
                <w:szCs w:val="21"/>
              </w:rPr>
              <w:t>io-fertilizer</w:t>
            </w:r>
            <w:r>
              <w:rPr>
                <w:rFonts w:ascii="Times New Roman" w:hAnsi="Times New Roman" w:cs="Times New Roman"/>
                <w:noProof/>
                <w:szCs w:val="21"/>
              </w:rPr>
              <w:t xml:space="preserve"> treatment</w:t>
            </w:r>
          </w:p>
        </w:tc>
      </w:tr>
    </w:tbl>
    <w:p w:rsidR="00EF2FC4" w:rsidRDefault="00EF2FC4" w:rsidP="00EF2FC4">
      <w:pPr>
        <w:spacing w:before="120"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F2FC4" w:rsidRDefault="00EF2FC4" w:rsidP="00EF2FC4">
      <w:pPr>
        <w:spacing w:before="120" w:after="120" w:line="360" w:lineRule="auto"/>
        <w:ind w:firstLineChars="200" w:firstLine="482"/>
        <w:jc w:val="center"/>
        <w:rPr>
          <w:rFonts w:ascii="Times New Roman" w:hAnsi="Times New Roman" w:cs="Times New Roman"/>
          <w:sz w:val="24"/>
          <w:szCs w:val="24"/>
        </w:rPr>
      </w:pPr>
      <w:r w:rsidRPr="00FE4248"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E424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FE4248">
        <w:rPr>
          <w:rFonts w:ascii="Times New Roman" w:hAnsi="Times New Roman" w:cs="Times New Roman"/>
          <w:sz w:val="24"/>
          <w:szCs w:val="24"/>
        </w:rPr>
        <w:t xml:space="preserve">opological properties </w:t>
      </w:r>
      <w:r>
        <w:rPr>
          <w:rFonts w:ascii="Times New Roman" w:hAnsi="Times New Roman" w:cs="Times New Roman"/>
          <w:sz w:val="24"/>
          <w:szCs w:val="24"/>
        </w:rPr>
        <w:t>and c</w:t>
      </w:r>
      <w:r w:rsidRPr="00FE4248">
        <w:rPr>
          <w:rFonts w:ascii="Times New Roman" w:hAnsi="Times New Roman" w:cs="Times New Roman"/>
          <w:sz w:val="24"/>
          <w:szCs w:val="24"/>
        </w:rPr>
        <w:t xml:space="preserve">orrelation of the </w:t>
      </w:r>
      <w:r>
        <w:rPr>
          <w:rFonts w:ascii="Times New Roman" w:hAnsi="Times New Roman" w:cs="Times New Roman"/>
          <w:sz w:val="24"/>
          <w:szCs w:val="24"/>
        </w:rPr>
        <w:t xml:space="preserve">microbiome </w:t>
      </w:r>
      <w:r w:rsidRPr="00C44238">
        <w:rPr>
          <w:rFonts w:ascii="Times New Roman" w:hAnsi="Times New Roman" w:cs="Times New Roman"/>
          <w:sz w:val="24"/>
          <w:szCs w:val="24"/>
        </w:rPr>
        <w:t xml:space="preserve">co-occurring </w:t>
      </w:r>
      <w:r w:rsidRPr="00AB6398">
        <w:rPr>
          <w:rFonts w:ascii="Times New Roman" w:hAnsi="Times New Roman" w:cs="Times New Roman"/>
          <w:sz w:val="24"/>
          <w:szCs w:val="24"/>
        </w:rPr>
        <w:t>networks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Style w:val="a3"/>
        <w:tblW w:w="816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17"/>
        <w:gridCol w:w="1559"/>
        <w:gridCol w:w="1560"/>
        <w:gridCol w:w="1511"/>
      </w:tblGrid>
      <w:tr w:rsidR="00EF2FC4" w:rsidRPr="00A72236" w:rsidTr="00BD1E8E">
        <w:trPr>
          <w:trHeight w:val="473"/>
          <w:jc w:val="center"/>
        </w:trPr>
        <w:tc>
          <w:tcPr>
            <w:tcW w:w="2122" w:type="dxa"/>
            <w:tcBorders>
              <w:bottom w:val="single" w:sz="4" w:space="0" w:color="auto"/>
            </w:tcBorders>
          </w:tcPr>
          <w:p w:rsidR="00EF2FC4" w:rsidRPr="00A72236" w:rsidRDefault="00EF2FC4" w:rsidP="00BD1E8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b/>
                <w:szCs w:val="21"/>
              </w:rPr>
              <w:t>F</w:t>
            </w:r>
            <w:r w:rsidRPr="00A72236">
              <w:rPr>
                <w:rFonts w:ascii="Times New Roman" w:hAnsi="Times New Roman" w:cs="Times New Roman"/>
                <w:b/>
                <w:szCs w:val="21"/>
              </w:rPr>
              <w:t>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A72236">
              <w:rPr>
                <w:rFonts w:ascii="Times New Roman" w:hAnsi="Times New Roman" w:cs="Times New Roman"/>
                <w:b/>
                <w:szCs w:val="21"/>
              </w:rPr>
              <w:t>SY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A72236">
              <w:rPr>
                <w:rFonts w:ascii="Times New Roman" w:hAnsi="Times New Roman" w:cs="Times New Roman"/>
                <w:b/>
                <w:szCs w:val="21"/>
              </w:rPr>
              <w:t>TY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A72236">
              <w:rPr>
                <w:rFonts w:ascii="Times New Roman" w:hAnsi="Times New Roman" w:cs="Times New Roman"/>
                <w:b/>
                <w:szCs w:val="21"/>
              </w:rPr>
              <w:t>BIO</w:t>
            </w:r>
          </w:p>
        </w:tc>
      </w:tr>
      <w:tr w:rsidR="00EF2FC4" w:rsidRPr="00A72236" w:rsidTr="00BD1E8E">
        <w:trPr>
          <w:jc w:val="center"/>
        </w:trPr>
        <w:tc>
          <w:tcPr>
            <w:tcW w:w="2122" w:type="dxa"/>
            <w:tcBorders>
              <w:top w:val="single" w:sz="4" w:space="0" w:color="auto"/>
            </w:tcBorders>
          </w:tcPr>
          <w:p w:rsidR="00EF2FC4" w:rsidRPr="00A72236" w:rsidRDefault="00EF2FC4" w:rsidP="00BD1E8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/>
                <w:szCs w:val="21"/>
              </w:rPr>
              <w:t>Number of nodes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A72236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A72236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A72236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511" w:type="dxa"/>
            <w:tcBorders>
              <w:top w:val="single" w:sz="4" w:space="0" w:color="auto"/>
            </w:tcBorders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A72236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EF2FC4" w:rsidRPr="00A72236" w:rsidTr="00BD1E8E">
        <w:trPr>
          <w:jc w:val="center"/>
        </w:trPr>
        <w:tc>
          <w:tcPr>
            <w:tcW w:w="2122" w:type="dxa"/>
          </w:tcPr>
          <w:p w:rsidR="00EF2FC4" w:rsidRPr="00A72236" w:rsidRDefault="00EF2FC4" w:rsidP="00BD1E8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/>
                <w:szCs w:val="21"/>
              </w:rPr>
              <w:t>Number of edges</w:t>
            </w:r>
          </w:p>
        </w:tc>
        <w:tc>
          <w:tcPr>
            <w:tcW w:w="1417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A72236">
              <w:rPr>
                <w:rFonts w:ascii="Times New Roman" w:hAnsi="Times New Roman" w:cs="Times New Roman"/>
                <w:szCs w:val="21"/>
              </w:rPr>
              <w:t>376</w:t>
            </w:r>
          </w:p>
        </w:tc>
        <w:tc>
          <w:tcPr>
            <w:tcW w:w="1559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A72236">
              <w:rPr>
                <w:rFonts w:ascii="Times New Roman" w:hAnsi="Times New Roman" w:cs="Times New Roman"/>
                <w:szCs w:val="21"/>
              </w:rPr>
              <w:t>83</w:t>
            </w:r>
          </w:p>
        </w:tc>
        <w:tc>
          <w:tcPr>
            <w:tcW w:w="1560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A72236">
              <w:rPr>
                <w:rFonts w:ascii="Times New Roman" w:hAnsi="Times New Roman" w:cs="Times New Roman"/>
                <w:szCs w:val="21"/>
              </w:rPr>
              <w:t>756</w:t>
            </w:r>
          </w:p>
        </w:tc>
        <w:tc>
          <w:tcPr>
            <w:tcW w:w="1511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A72236">
              <w:rPr>
                <w:rFonts w:ascii="Times New Roman" w:hAnsi="Times New Roman" w:cs="Times New Roman"/>
                <w:szCs w:val="21"/>
              </w:rPr>
              <w:t>23</w:t>
            </w:r>
          </w:p>
        </w:tc>
      </w:tr>
      <w:tr w:rsidR="00EF2FC4" w:rsidRPr="00A72236" w:rsidTr="00BD1E8E">
        <w:trPr>
          <w:jc w:val="center"/>
        </w:trPr>
        <w:tc>
          <w:tcPr>
            <w:tcW w:w="2122" w:type="dxa"/>
          </w:tcPr>
          <w:p w:rsidR="00EF2FC4" w:rsidRPr="00A72236" w:rsidRDefault="00EF2FC4" w:rsidP="00BD1E8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/>
                <w:szCs w:val="21"/>
              </w:rPr>
              <w:t>Positive edges</w:t>
            </w:r>
            <w:r w:rsidRPr="00A72236">
              <w:rPr>
                <w:rFonts w:ascii="Times New Roman" w:hAnsi="Times New Roman" w:cs="Times New Roman"/>
                <w:kern w:val="0"/>
                <w:szCs w:val="21"/>
              </w:rPr>
              <w:t xml:space="preserve"> (%)</w:t>
            </w:r>
          </w:p>
        </w:tc>
        <w:tc>
          <w:tcPr>
            <w:tcW w:w="1417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A72236">
              <w:rPr>
                <w:rFonts w:ascii="Times New Roman" w:hAnsi="Times New Roman" w:cs="Times New Roman"/>
                <w:szCs w:val="21"/>
              </w:rPr>
              <w:t>4.14</w:t>
            </w:r>
          </w:p>
        </w:tc>
        <w:tc>
          <w:tcPr>
            <w:tcW w:w="1559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A72236">
              <w:rPr>
                <w:rFonts w:ascii="Times New Roman" w:hAnsi="Times New Roman" w:cs="Times New Roman"/>
                <w:szCs w:val="21"/>
              </w:rPr>
              <w:t>1,76</w:t>
            </w:r>
          </w:p>
        </w:tc>
        <w:tc>
          <w:tcPr>
            <w:tcW w:w="1560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A72236">
              <w:rPr>
                <w:rFonts w:ascii="Times New Roman" w:hAnsi="Times New Roman" w:cs="Times New Roman"/>
                <w:szCs w:val="21"/>
              </w:rPr>
              <w:t>9.17</w:t>
            </w:r>
          </w:p>
        </w:tc>
        <w:tc>
          <w:tcPr>
            <w:tcW w:w="1511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A72236">
              <w:rPr>
                <w:rFonts w:ascii="Times New Roman" w:hAnsi="Times New Roman" w:cs="Times New Roman"/>
                <w:szCs w:val="21"/>
              </w:rPr>
              <w:t>3.18</w:t>
            </w:r>
          </w:p>
        </w:tc>
      </w:tr>
      <w:tr w:rsidR="00EF2FC4" w:rsidRPr="00A72236" w:rsidTr="00BD1E8E">
        <w:trPr>
          <w:jc w:val="center"/>
        </w:trPr>
        <w:tc>
          <w:tcPr>
            <w:tcW w:w="2122" w:type="dxa"/>
          </w:tcPr>
          <w:p w:rsidR="00EF2FC4" w:rsidRPr="00A72236" w:rsidRDefault="00EF2FC4" w:rsidP="00BD1E8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/>
                <w:szCs w:val="21"/>
              </w:rPr>
              <w:t>Negative edges</w:t>
            </w:r>
            <w:r w:rsidRPr="00A72236">
              <w:rPr>
                <w:rFonts w:ascii="Times New Roman" w:hAnsi="Times New Roman" w:cs="Times New Roman"/>
                <w:kern w:val="0"/>
                <w:szCs w:val="21"/>
              </w:rPr>
              <w:t xml:space="preserve"> (%)</w:t>
            </w:r>
          </w:p>
        </w:tc>
        <w:tc>
          <w:tcPr>
            <w:tcW w:w="1417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4</w:t>
            </w:r>
            <w:r w:rsidRPr="00A72236">
              <w:rPr>
                <w:rFonts w:ascii="Times New Roman" w:hAnsi="Times New Roman" w:cs="Times New Roman"/>
                <w:szCs w:val="21"/>
              </w:rPr>
              <w:t>5.86</w:t>
            </w:r>
          </w:p>
        </w:tc>
        <w:tc>
          <w:tcPr>
            <w:tcW w:w="1559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4</w:t>
            </w:r>
            <w:r w:rsidRPr="00A72236">
              <w:rPr>
                <w:rFonts w:ascii="Times New Roman" w:hAnsi="Times New Roman" w:cs="Times New Roman"/>
                <w:szCs w:val="21"/>
              </w:rPr>
              <w:t>8.24</w:t>
            </w:r>
          </w:p>
        </w:tc>
        <w:tc>
          <w:tcPr>
            <w:tcW w:w="1560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4</w:t>
            </w:r>
            <w:r w:rsidRPr="00A72236">
              <w:rPr>
                <w:rFonts w:ascii="Times New Roman" w:hAnsi="Times New Roman" w:cs="Times New Roman"/>
                <w:szCs w:val="21"/>
              </w:rPr>
              <w:t>0.83</w:t>
            </w:r>
          </w:p>
        </w:tc>
        <w:tc>
          <w:tcPr>
            <w:tcW w:w="1511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A72236">
              <w:rPr>
                <w:rFonts w:ascii="Times New Roman" w:hAnsi="Times New Roman" w:cs="Times New Roman"/>
                <w:szCs w:val="21"/>
              </w:rPr>
              <w:t>6.82</w:t>
            </w:r>
          </w:p>
        </w:tc>
      </w:tr>
      <w:tr w:rsidR="00EF2FC4" w:rsidRPr="00A72236" w:rsidTr="00BD1E8E">
        <w:trPr>
          <w:jc w:val="center"/>
        </w:trPr>
        <w:tc>
          <w:tcPr>
            <w:tcW w:w="2122" w:type="dxa"/>
          </w:tcPr>
          <w:p w:rsidR="00EF2FC4" w:rsidRPr="00A72236" w:rsidRDefault="00EF2FC4" w:rsidP="00BD1E8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/>
                <w:kern w:val="0"/>
                <w:szCs w:val="21"/>
              </w:rPr>
              <w:t>Average degree</w:t>
            </w:r>
          </w:p>
        </w:tc>
        <w:tc>
          <w:tcPr>
            <w:tcW w:w="1417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A72236">
              <w:rPr>
                <w:rFonts w:ascii="Times New Roman" w:hAnsi="Times New Roman" w:cs="Times New Roman"/>
                <w:szCs w:val="21"/>
              </w:rPr>
              <w:t>3.157</w:t>
            </w:r>
          </w:p>
        </w:tc>
        <w:tc>
          <w:tcPr>
            <w:tcW w:w="1559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A72236">
              <w:rPr>
                <w:rFonts w:ascii="Times New Roman" w:hAnsi="Times New Roman" w:cs="Times New Roman"/>
                <w:szCs w:val="21"/>
              </w:rPr>
              <w:t>8.484</w:t>
            </w:r>
          </w:p>
        </w:tc>
        <w:tc>
          <w:tcPr>
            <w:tcW w:w="1560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4</w:t>
            </w:r>
            <w:r w:rsidRPr="00A72236">
              <w:rPr>
                <w:rFonts w:ascii="Times New Roman" w:hAnsi="Times New Roman" w:cs="Times New Roman"/>
                <w:szCs w:val="21"/>
              </w:rPr>
              <w:t>6.827</w:t>
            </w:r>
          </w:p>
        </w:tc>
        <w:tc>
          <w:tcPr>
            <w:tcW w:w="1511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A72236">
              <w:rPr>
                <w:rFonts w:ascii="Times New Roman" w:hAnsi="Times New Roman" w:cs="Times New Roman"/>
                <w:szCs w:val="21"/>
              </w:rPr>
              <w:t>7.898</w:t>
            </w:r>
          </w:p>
        </w:tc>
      </w:tr>
      <w:tr w:rsidR="00EF2FC4" w:rsidRPr="00A72236" w:rsidTr="00BD1E8E">
        <w:trPr>
          <w:jc w:val="center"/>
        </w:trPr>
        <w:tc>
          <w:tcPr>
            <w:tcW w:w="2122" w:type="dxa"/>
          </w:tcPr>
          <w:p w:rsidR="00EF2FC4" w:rsidRPr="00A72236" w:rsidRDefault="00EF2FC4" w:rsidP="00BD1E8E">
            <w:pPr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/>
                <w:szCs w:val="21"/>
              </w:rPr>
              <w:t>Network diameter</w:t>
            </w:r>
          </w:p>
        </w:tc>
        <w:tc>
          <w:tcPr>
            <w:tcW w:w="1417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560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511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</w:tr>
      <w:tr w:rsidR="00EF2FC4" w:rsidRPr="00A72236" w:rsidTr="00BD1E8E">
        <w:trPr>
          <w:jc w:val="center"/>
        </w:trPr>
        <w:tc>
          <w:tcPr>
            <w:tcW w:w="2122" w:type="dxa"/>
          </w:tcPr>
          <w:p w:rsidR="00EF2FC4" w:rsidRPr="00A72236" w:rsidRDefault="00EF2FC4" w:rsidP="00BD1E8E">
            <w:pPr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/>
                <w:kern w:val="0"/>
                <w:szCs w:val="21"/>
              </w:rPr>
              <w:t>Density</w:t>
            </w:r>
          </w:p>
        </w:tc>
        <w:tc>
          <w:tcPr>
            <w:tcW w:w="1417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.404</w:t>
            </w:r>
          </w:p>
        </w:tc>
        <w:tc>
          <w:tcPr>
            <w:tcW w:w="1559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.467</w:t>
            </w:r>
          </w:p>
        </w:tc>
        <w:tc>
          <w:tcPr>
            <w:tcW w:w="1560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.633</w:t>
            </w:r>
          </w:p>
        </w:tc>
        <w:tc>
          <w:tcPr>
            <w:tcW w:w="1511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.481</w:t>
            </w:r>
          </w:p>
        </w:tc>
      </w:tr>
      <w:tr w:rsidR="00EF2FC4" w:rsidRPr="00A72236" w:rsidTr="00BD1E8E">
        <w:trPr>
          <w:jc w:val="center"/>
        </w:trPr>
        <w:tc>
          <w:tcPr>
            <w:tcW w:w="2122" w:type="dxa"/>
          </w:tcPr>
          <w:p w:rsidR="00EF2FC4" w:rsidRPr="00A72236" w:rsidRDefault="00EF2FC4" w:rsidP="00BD1E8E">
            <w:pPr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/>
                <w:kern w:val="0"/>
                <w:szCs w:val="21"/>
              </w:rPr>
              <w:t>Modularity</w:t>
            </w:r>
          </w:p>
        </w:tc>
        <w:tc>
          <w:tcPr>
            <w:tcW w:w="1417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.213</w:t>
            </w:r>
          </w:p>
        </w:tc>
        <w:tc>
          <w:tcPr>
            <w:tcW w:w="1559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.183</w:t>
            </w:r>
          </w:p>
        </w:tc>
        <w:tc>
          <w:tcPr>
            <w:tcW w:w="1560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.103</w:t>
            </w:r>
          </w:p>
        </w:tc>
        <w:tc>
          <w:tcPr>
            <w:tcW w:w="1511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.159</w:t>
            </w:r>
          </w:p>
        </w:tc>
      </w:tr>
      <w:tr w:rsidR="00EF2FC4" w:rsidRPr="00A72236" w:rsidTr="00BD1E8E">
        <w:trPr>
          <w:trHeight w:val="420"/>
          <w:jc w:val="center"/>
        </w:trPr>
        <w:tc>
          <w:tcPr>
            <w:tcW w:w="2122" w:type="dxa"/>
            <w:vAlign w:val="center"/>
          </w:tcPr>
          <w:p w:rsidR="00EF2FC4" w:rsidRPr="00A72236" w:rsidRDefault="00EF2FC4" w:rsidP="00BD1E8E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 w:rsidRPr="00A72236">
              <w:rPr>
                <w:rFonts w:ascii="Times New Roman" w:hAnsi="Times New Roman" w:cs="Times New Roman"/>
                <w:kern w:val="0"/>
                <w:szCs w:val="21"/>
              </w:rPr>
              <w:t>Clustering</w:t>
            </w:r>
            <w:r w:rsidRPr="00A72236">
              <w:rPr>
                <w:rFonts w:ascii="Times New Roman" w:hAnsi="Times New Roman" w:cs="Times New Roman" w:hint="eastAsia"/>
                <w:kern w:val="0"/>
                <w:szCs w:val="21"/>
              </w:rPr>
              <w:t xml:space="preserve"> </w:t>
            </w:r>
            <w:r w:rsidRPr="00A72236">
              <w:rPr>
                <w:rFonts w:ascii="Times New Roman" w:hAnsi="Times New Roman" w:cs="Times New Roman"/>
                <w:kern w:val="0"/>
                <w:szCs w:val="21"/>
              </w:rPr>
              <w:t>coefficient</w:t>
            </w:r>
          </w:p>
        </w:tc>
        <w:tc>
          <w:tcPr>
            <w:tcW w:w="1417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.644</w:t>
            </w:r>
          </w:p>
        </w:tc>
        <w:tc>
          <w:tcPr>
            <w:tcW w:w="1559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.633</w:t>
            </w:r>
          </w:p>
        </w:tc>
        <w:tc>
          <w:tcPr>
            <w:tcW w:w="1560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.795</w:t>
            </w:r>
          </w:p>
        </w:tc>
        <w:tc>
          <w:tcPr>
            <w:tcW w:w="1511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72236">
              <w:rPr>
                <w:rFonts w:ascii="Times New Roman" w:hAnsi="Times New Roman" w:cs="Times New Roman"/>
                <w:szCs w:val="21"/>
              </w:rPr>
              <w:t>.649</w:t>
            </w:r>
          </w:p>
        </w:tc>
      </w:tr>
      <w:tr w:rsidR="00EF2FC4" w:rsidRPr="00A72236" w:rsidTr="00BD1E8E">
        <w:trPr>
          <w:trHeight w:val="260"/>
          <w:jc w:val="center"/>
        </w:trPr>
        <w:tc>
          <w:tcPr>
            <w:tcW w:w="2122" w:type="dxa"/>
          </w:tcPr>
          <w:p w:rsidR="00EF2FC4" w:rsidRPr="00A72236" w:rsidRDefault="00EF2FC4" w:rsidP="00BD1E8E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 w:rsidRPr="00A72236">
              <w:rPr>
                <w:rFonts w:ascii="Times New Roman" w:hAnsi="Times New Roman" w:cs="Times New Roman"/>
                <w:kern w:val="0"/>
                <w:szCs w:val="21"/>
              </w:rPr>
              <w:t>Average path length</w:t>
            </w:r>
          </w:p>
        </w:tc>
        <w:tc>
          <w:tcPr>
            <w:tcW w:w="1417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A72236">
              <w:rPr>
                <w:rFonts w:ascii="Times New Roman" w:hAnsi="Times New Roman" w:cs="Times New Roman"/>
                <w:szCs w:val="21"/>
              </w:rPr>
              <w:t>.666</w:t>
            </w:r>
          </w:p>
        </w:tc>
        <w:tc>
          <w:tcPr>
            <w:tcW w:w="1559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A72236">
              <w:rPr>
                <w:rFonts w:ascii="Times New Roman" w:hAnsi="Times New Roman" w:cs="Times New Roman"/>
                <w:szCs w:val="21"/>
              </w:rPr>
              <w:t>.566</w:t>
            </w:r>
          </w:p>
        </w:tc>
        <w:tc>
          <w:tcPr>
            <w:tcW w:w="1560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A72236">
              <w:rPr>
                <w:rFonts w:ascii="Times New Roman" w:hAnsi="Times New Roman" w:cs="Times New Roman"/>
                <w:szCs w:val="21"/>
              </w:rPr>
              <w:t>.44</w:t>
            </w:r>
          </w:p>
        </w:tc>
        <w:tc>
          <w:tcPr>
            <w:tcW w:w="1511" w:type="dxa"/>
            <w:vAlign w:val="center"/>
          </w:tcPr>
          <w:p w:rsidR="00EF2FC4" w:rsidRPr="00A72236" w:rsidRDefault="00EF2FC4" w:rsidP="00BD1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72236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A72236">
              <w:rPr>
                <w:rFonts w:ascii="Times New Roman" w:hAnsi="Times New Roman" w:cs="Times New Roman"/>
                <w:szCs w:val="21"/>
              </w:rPr>
              <w:t>.559</w:t>
            </w:r>
          </w:p>
        </w:tc>
      </w:tr>
    </w:tbl>
    <w:p w:rsidR="00EF2FC4" w:rsidRPr="004F4819" w:rsidRDefault="00EF2FC4" w:rsidP="00EF2F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819">
        <w:rPr>
          <w:rFonts w:ascii="Times New Roman" w:hAnsi="Times New Roman" w:cs="Times New Roman"/>
          <w:sz w:val="24"/>
          <w:szCs w:val="24"/>
        </w:rPr>
        <w:t xml:space="preserve">FY: First cropping year of </w:t>
      </w:r>
      <w:r w:rsidRPr="004F4819">
        <w:rPr>
          <w:rFonts w:ascii="Times New Roman" w:hAnsi="Times New Roman" w:cs="Times New Roman"/>
          <w:i/>
          <w:sz w:val="24"/>
          <w:szCs w:val="24"/>
        </w:rPr>
        <w:t xml:space="preserve">R. </w:t>
      </w:r>
      <w:proofErr w:type="spellStart"/>
      <w:r w:rsidRPr="004F4819">
        <w:rPr>
          <w:rFonts w:ascii="Times New Roman" w:hAnsi="Times New Roman" w:cs="Times New Roman"/>
          <w:i/>
          <w:sz w:val="24"/>
          <w:szCs w:val="24"/>
        </w:rPr>
        <w:t>pseudostellariae</w:t>
      </w:r>
      <w:proofErr w:type="spellEnd"/>
      <w:r w:rsidRPr="004F4819">
        <w:rPr>
          <w:rFonts w:ascii="Times New Roman" w:hAnsi="Times New Roman" w:cs="Times New Roman"/>
          <w:noProof/>
          <w:sz w:val="24"/>
          <w:szCs w:val="24"/>
        </w:rPr>
        <w:t xml:space="preserve">; SY: </w:t>
      </w:r>
      <w:r w:rsidRPr="004F4819">
        <w:rPr>
          <w:rFonts w:ascii="Times New Roman" w:hAnsi="Times New Roman" w:cs="Times New Roman"/>
          <w:sz w:val="24"/>
          <w:szCs w:val="24"/>
        </w:rPr>
        <w:t>S</w:t>
      </w:r>
      <w:r w:rsidRPr="004F4819">
        <w:rPr>
          <w:rFonts w:ascii="Times New Roman" w:hAnsi="Times New Roman" w:cs="Times New Roman" w:hint="eastAsia"/>
          <w:sz w:val="24"/>
          <w:szCs w:val="24"/>
        </w:rPr>
        <w:t>econd</w:t>
      </w:r>
      <w:r w:rsidRPr="004F4819">
        <w:rPr>
          <w:rFonts w:ascii="Times New Roman" w:hAnsi="Times New Roman" w:cs="Times New Roman"/>
          <w:sz w:val="24"/>
          <w:szCs w:val="24"/>
        </w:rPr>
        <w:t xml:space="preserve"> cropping year of </w:t>
      </w:r>
      <w:r w:rsidRPr="004F4819">
        <w:rPr>
          <w:rFonts w:ascii="Times New Roman" w:hAnsi="Times New Roman" w:cs="Times New Roman"/>
          <w:i/>
          <w:sz w:val="24"/>
          <w:szCs w:val="24"/>
        </w:rPr>
        <w:t xml:space="preserve">R. </w:t>
      </w:r>
      <w:proofErr w:type="spellStart"/>
      <w:r w:rsidRPr="004F4819">
        <w:rPr>
          <w:rFonts w:ascii="Times New Roman" w:hAnsi="Times New Roman" w:cs="Times New Roman"/>
          <w:i/>
          <w:sz w:val="24"/>
          <w:szCs w:val="24"/>
        </w:rPr>
        <w:t>pseudostellariae</w:t>
      </w:r>
      <w:proofErr w:type="spellEnd"/>
      <w:r w:rsidRPr="004F4819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; </w:t>
      </w:r>
      <w:r>
        <w:rPr>
          <w:rFonts w:ascii="Times New Roman" w:eastAsia="MinionPro-Regular" w:hAnsi="Times New Roman" w:cs="Times New Roman"/>
          <w:kern w:val="0"/>
          <w:sz w:val="24"/>
          <w:szCs w:val="24"/>
        </w:rPr>
        <w:t>TY</w:t>
      </w:r>
      <w:r w:rsidRPr="004F4819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: </w:t>
      </w:r>
      <w:r w:rsidRPr="004F4819">
        <w:rPr>
          <w:rFonts w:ascii="Times New Roman" w:hAnsi="Times New Roman" w:cs="Times New Roman"/>
          <w:sz w:val="24"/>
          <w:szCs w:val="24"/>
        </w:rPr>
        <w:t xml:space="preserve">Third cropping year of </w:t>
      </w:r>
      <w:r w:rsidRPr="004F4819">
        <w:rPr>
          <w:rFonts w:ascii="Times New Roman" w:hAnsi="Times New Roman" w:cs="Times New Roman"/>
          <w:i/>
          <w:sz w:val="24"/>
          <w:szCs w:val="24"/>
        </w:rPr>
        <w:t xml:space="preserve">R. </w:t>
      </w:r>
      <w:proofErr w:type="spellStart"/>
      <w:r w:rsidRPr="004F4819">
        <w:rPr>
          <w:rFonts w:ascii="Times New Roman" w:hAnsi="Times New Roman" w:cs="Times New Roman"/>
          <w:i/>
          <w:sz w:val="24"/>
          <w:szCs w:val="24"/>
        </w:rPr>
        <w:t>pseudostellariae</w:t>
      </w:r>
      <w:proofErr w:type="spellEnd"/>
      <w:r w:rsidRPr="004F4819">
        <w:rPr>
          <w:rFonts w:ascii="Times New Roman" w:hAnsi="Times New Roman" w:cs="Times New Roman"/>
          <w:noProof/>
          <w:sz w:val="24"/>
          <w:szCs w:val="24"/>
        </w:rPr>
        <w:t xml:space="preserve">; BIO: </w:t>
      </w:r>
      <w:r w:rsidRPr="004F4819">
        <w:rPr>
          <w:rFonts w:ascii="Times New Roman" w:hAnsi="Times New Roman" w:cs="Times New Roman"/>
          <w:sz w:val="24"/>
          <w:szCs w:val="24"/>
        </w:rPr>
        <w:t>T</w:t>
      </w:r>
      <w:r w:rsidRPr="004F4819">
        <w:rPr>
          <w:rFonts w:ascii="Times New Roman" w:hAnsi="Times New Roman" w:cs="Times New Roman" w:hint="eastAsia"/>
          <w:sz w:val="24"/>
          <w:szCs w:val="24"/>
        </w:rPr>
        <w:t>hird</w:t>
      </w:r>
      <w:r w:rsidRPr="004F4819">
        <w:rPr>
          <w:rFonts w:ascii="Times New Roman" w:hAnsi="Times New Roman" w:cs="Times New Roman"/>
          <w:sz w:val="24"/>
          <w:szCs w:val="24"/>
        </w:rPr>
        <w:t xml:space="preserve"> cropping </w:t>
      </w:r>
      <w:r w:rsidRPr="004F4819">
        <w:rPr>
          <w:rFonts w:ascii="Times New Roman" w:hAnsi="Times New Roman" w:cs="Times New Roman"/>
          <w:sz w:val="24"/>
          <w:szCs w:val="24"/>
        </w:rPr>
        <w:lastRenderedPageBreak/>
        <w:t xml:space="preserve">year of </w:t>
      </w:r>
      <w:r w:rsidRPr="004F4819">
        <w:rPr>
          <w:rFonts w:ascii="Times New Roman" w:hAnsi="Times New Roman" w:cs="Times New Roman"/>
          <w:i/>
          <w:sz w:val="24"/>
          <w:szCs w:val="24"/>
        </w:rPr>
        <w:t xml:space="preserve">R. </w:t>
      </w:r>
      <w:proofErr w:type="spellStart"/>
      <w:r w:rsidRPr="004F4819">
        <w:rPr>
          <w:rFonts w:ascii="Times New Roman" w:hAnsi="Times New Roman" w:cs="Times New Roman"/>
          <w:i/>
          <w:sz w:val="24"/>
          <w:szCs w:val="24"/>
        </w:rPr>
        <w:t>pseudostellariae</w:t>
      </w:r>
      <w:proofErr w:type="spellEnd"/>
      <w:r w:rsidRPr="004F4819">
        <w:rPr>
          <w:rFonts w:ascii="Times New Roman" w:hAnsi="Times New Roman"/>
          <w:sz w:val="24"/>
          <w:szCs w:val="24"/>
        </w:rPr>
        <w:t xml:space="preserve"> with </w:t>
      </w:r>
      <w:r w:rsidRPr="004F4819">
        <w:rPr>
          <w:rFonts w:ascii="Times New Roman" w:hAnsi="Times New Roman" w:cs="Times New Roman"/>
          <w:noProof/>
          <w:sz w:val="24"/>
          <w:szCs w:val="24"/>
        </w:rPr>
        <w:t>bio-fertilizer treatment</w:t>
      </w:r>
      <w:r w:rsidRPr="004F4819">
        <w:rPr>
          <w:rFonts w:ascii="Times New Roman" w:hAnsi="Times New Roman" w:cs="Times New Roman" w:hint="eastAsia"/>
          <w:sz w:val="24"/>
          <w:szCs w:val="24"/>
        </w:rPr>
        <w:t>.</w:t>
      </w:r>
    </w:p>
    <w:p w:rsidR="00EF2FC4" w:rsidRPr="001D6C02" w:rsidRDefault="00EF2FC4" w:rsidP="00EF2FC4">
      <w:pPr>
        <w:pStyle w:val="a6"/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:rsidR="00EF2FC4" w:rsidRDefault="00EF2FC4" w:rsidP="00EF2FC4">
      <w:r w:rsidRPr="006A05D4">
        <w:rPr>
          <w:noProof/>
        </w:rPr>
        <w:drawing>
          <wp:inline distT="0" distB="0" distL="0" distR="0" wp14:anchorId="691F0982" wp14:editId="66BCAB13">
            <wp:extent cx="5274310" cy="3848374"/>
            <wp:effectExtent l="0" t="0" r="2540" b="0"/>
            <wp:docPr id="13" name="图片 13" descr="D:\研究生阶段\Study\发表论文\菌肥处理下叶际和根微生物群落\文图\稀疏曲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研究生阶段\Study\发表论文\菌肥处理下叶际和根微生物群落\文图\稀疏曲线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4" w:rsidRPr="00EF2FC4" w:rsidRDefault="00EF2FC4" w:rsidP="00EF2F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2FC4">
        <w:rPr>
          <w:rFonts w:ascii="Times New Roman" w:hAnsi="Times New Roman" w:cs="Times New Roman"/>
          <w:b/>
          <w:sz w:val="24"/>
          <w:szCs w:val="24"/>
        </w:rPr>
        <w:t>Figure S</w:t>
      </w:r>
      <w:r w:rsidR="00552C4A">
        <w:rPr>
          <w:rFonts w:ascii="Times New Roman" w:hAnsi="Times New Roman" w:cs="Times New Roman"/>
          <w:b/>
          <w:sz w:val="24"/>
          <w:szCs w:val="24"/>
        </w:rPr>
        <w:t>1</w:t>
      </w:r>
      <w:r w:rsidRPr="00EF2FC4">
        <w:rPr>
          <w:rFonts w:ascii="Times New Roman" w:hAnsi="Times New Roman" w:cs="Times New Roman"/>
          <w:sz w:val="24"/>
          <w:szCs w:val="24"/>
        </w:rPr>
        <w:t xml:space="preserve"> </w:t>
      </w:r>
      <w:bookmarkStart w:id="24" w:name="OLE_LINK274"/>
      <w:bookmarkStart w:id="25" w:name="OLE_LINK275"/>
      <w:r w:rsidRPr="00EF2FC4">
        <w:rPr>
          <w:rFonts w:ascii="Times New Roman" w:hAnsi="Times New Roman" w:cs="Times New Roman"/>
          <w:sz w:val="24"/>
        </w:rPr>
        <w:t xml:space="preserve">Rarefaction curves of </w:t>
      </w:r>
      <w:r w:rsidRPr="00EF2FC4">
        <w:rPr>
          <w:rFonts w:ascii="Times New Roman" w:hAnsi="Times New Roman" w:cs="Times New Roman" w:hint="eastAsia"/>
          <w:sz w:val="24"/>
        </w:rPr>
        <w:t>bacterial</w:t>
      </w:r>
      <w:r w:rsidRPr="00EF2FC4">
        <w:rPr>
          <w:rFonts w:ascii="Times New Roman" w:hAnsi="Times New Roman" w:cs="Times New Roman"/>
          <w:sz w:val="24"/>
        </w:rPr>
        <w:t xml:space="preserve"> communities</w:t>
      </w:r>
      <w:bookmarkEnd w:id="24"/>
      <w:bookmarkEnd w:id="25"/>
      <w:r w:rsidRPr="00EF2FC4">
        <w:rPr>
          <w:rFonts w:ascii="Times New Roman" w:hAnsi="Times New Roman" w:cs="Times New Roman"/>
          <w:sz w:val="24"/>
        </w:rPr>
        <w:t xml:space="preserve">. </w:t>
      </w:r>
      <w:r w:rsidRPr="00EF2FC4">
        <w:rPr>
          <w:rFonts w:ascii="Times New Roman" w:hAnsi="Times New Roman" w:cs="Times New Roman"/>
          <w:sz w:val="24"/>
          <w:szCs w:val="24"/>
        </w:rPr>
        <w:t xml:space="preserve">FYL, SYL and TYL represent the leaves in first, second and third cropping year of </w:t>
      </w:r>
      <w:r w:rsidRPr="00EF2FC4">
        <w:rPr>
          <w:rFonts w:ascii="Times New Roman" w:hAnsi="Times New Roman" w:cs="Times New Roman"/>
          <w:i/>
          <w:sz w:val="24"/>
          <w:szCs w:val="24"/>
        </w:rPr>
        <w:t xml:space="preserve">R. </w:t>
      </w:r>
      <w:proofErr w:type="spellStart"/>
      <w:r w:rsidRPr="00EF2FC4">
        <w:rPr>
          <w:rFonts w:ascii="Times New Roman" w:hAnsi="Times New Roman" w:cs="Times New Roman"/>
          <w:i/>
          <w:sz w:val="24"/>
          <w:szCs w:val="24"/>
        </w:rPr>
        <w:t>pseudostellariae</w:t>
      </w:r>
      <w:proofErr w:type="spellEnd"/>
      <w:r w:rsidRPr="00EF2FC4">
        <w:rPr>
          <w:rFonts w:ascii="Times New Roman" w:hAnsi="Times New Roman" w:cs="Times New Roman"/>
          <w:sz w:val="24"/>
          <w:szCs w:val="24"/>
        </w:rPr>
        <w:t>, respectively</w:t>
      </w:r>
      <w:r w:rsidRPr="00EF2FC4">
        <w:rPr>
          <w:rFonts w:ascii="Times New Roman" w:hAnsi="Times New Roman" w:cs="Times New Roman"/>
          <w:noProof/>
          <w:sz w:val="24"/>
          <w:szCs w:val="24"/>
        </w:rPr>
        <w:t xml:space="preserve">; BIOL </w:t>
      </w:r>
      <w:r w:rsidRPr="00EF2FC4">
        <w:rPr>
          <w:rFonts w:ascii="Times New Roman" w:hAnsi="Times New Roman" w:cs="Times New Roman"/>
          <w:sz w:val="24"/>
          <w:szCs w:val="24"/>
        </w:rPr>
        <w:t>represents</w:t>
      </w:r>
      <w:r w:rsidRPr="00EF2F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F2FC4">
        <w:rPr>
          <w:rFonts w:ascii="Times New Roman" w:hAnsi="Times New Roman" w:cs="Times New Roman"/>
          <w:sz w:val="24"/>
          <w:szCs w:val="24"/>
        </w:rPr>
        <w:t>the leaves in</w:t>
      </w:r>
      <w:r w:rsidRPr="00EF2FC4">
        <w:rPr>
          <w:rFonts w:ascii="Times New Roman" w:hAnsi="Times New Roman" w:cs="Times New Roman" w:hint="eastAsia"/>
          <w:sz w:val="24"/>
          <w:szCs w:val="24"/>
        </w:rPr>
        <w:t xml:space="preserve"> third</w:t>
      </w:r>
      <w:r w:rsidRPr="00EF2FC4">
        <w:rPr>
          <w:rFonts w:ascii="Times New Roman" w:hAnsi="Times New Roman" w:cs="Times New Roman"/>
          <w:sz w:val="24"/>
          <w:szCs w:val="24"/>
        </w:rPr>
        <w:t xml:space="preserve"> cropping year of </w:t>
      </w:r>
      <w:r w:rsidRPr="00EF2FC4">
        <w:rPr>
          <w:rFonts w:ascii="Times New Roman" w:hAnsi="Times New Roman" w:cs="Times New Roman"/>
          <w:i/>
          <w:sz w:val="24"/>
          <w:szCs w:val="24"/>
        </w:rPr>
        <w:t xml:space="preserve">R. </w:t>
      </w:r>
      <w:proofErr w:type="spellStart"/>
      <w:r w:rsidRPr="00EF2FC4">
        <w:rPr>
          <w:rFonts w:ascii="Times New Roman" w:hAnsi="Times New Roman" w:cs="Times New Roman"/>
          <w:i/>
          <w:sz w:val="24"/>
          <w:szCs w:val="24"/>
        </w:rPr>
        <w:t>pseudostellariae</w:t>
      </w:r>
      <w:proofErr w:type="spellEnd"/>
      <w:r w:rsidRPr="00EF2FC4">
        <w:rPr>
          <w:rFonts w:ascii="Times New Roman" w:hAnsi="Times New Roman"/>
          <w:sz w:val="24"/>
          <w:szCs w:val="24"/>
        </w:rPr>
        <w:t xml:space="preserve"> with </w:t>
      </w:r>
      <w:r w:rsidRPr="00EF2FC4">
        <w:rPr>
          <w:rFonts w:ascii="Times New Roman" w:hAnsi="Times New Roman" w:cs="Times New Roman"/>
          <w:noProof/>
          <w:sz w:val="24"/>
          <w:szCs w:val="24"/>
        </w:rPr>
        <w:t>bio-fertilizer treatment</w:t>
      </w:r>
      <w:r w:rsidRPr="00EF2FC4">
        <w:rPr>
          <w:rFonts w:ascii="Times New Roman" w:hAnsi="Times New Roman" w:cs="Times New Roman" w:hint="eastAsia"/>
          <w:sz w:val="24"/>
          <w:szCs w:val="24"/>
        </w:rPr>
        <w:t>.</w:t>
      </w:r>
      <w:r w:rsidRPr="00EF2FC4">
        <w:rPr>
          <w:rFonts w:ascii="Times New Roman" w:hAnsi="Times New Roman" w:cs="Times New Roman"/>
          <w:sz w:val="24"/>
          <w:szCs w:val="24"/>
        </w:rPr>
        <w:t xml:space="preserve"> FYR, SYR and TYR represent the </w:t>
      </w:r>
      <w:r w:rsidRPr="00EF2FC4">
        <w:rPr>
          <w:rFonts w:ascii="Times New Roman" w:hAnsi="Times New Roman" w:cs="Times New Roman" w:hint="eastAsia"/>
          <w:sz w:val="24"/>
          <w:szCs w:val="24"/>
        </w:rPr>
        <w:t>roots</w:t>
      </w:r>
      <w:r w:rsidRPr="00EF2FC4">
        <w:rPr>
          <w:rFonts w:ascii="Times New Roman" w:hAnsi="Times New Roman" w:cs="Times New Roman"/>
          <w:sz w:val="24"/>
          <w:szCs w:val="24"/>
        </w:rPr>
        <w:t xml:space="preserve"> in first, second and third cropping year of </w:t>
      </w:r>
      <w:r w:rsidRPr="00EF2FC4">
        <w:rPr>
          <w:rFonts w:ascii="Times New Roman" w:hAnsi="Times New Roman" w:cs="Times New Roman"/>
          <w:i/>
          <w:sz w:val="24"/>
          <w:szCs w:val="24"/>
        </w:rPr>
        <w:t xml:space="preserve">R. </w:t>
      </w:r>
      <w:proofErr w:type="spellStart"/>
      <w:r w:rsidRPr="00EF2FC4">
        <w:rPr>
          <w:rFonts w:ascii="Times New Roman" w:hAnsi="Times New Roman" w:cs="Times New Roman"/>
          <w:i/>
          <w:sz w:val="24"/>
          <w:szCs w:val="24"/>
        </w:rPr>
        <w:t>pseudostellariae</w:t>
      </w:r>
      <w:proofErr w:type="spellEnd"/>
      <w:r w:rsidRPr="00EF2FC4">
        <w:rPr>
          <w:rFonts w:ascii="Times New Roman" w:hAnsi="Times New Roman" w:cs="Times New Roman"/>
          <w:sz w:val="24"/>
          <w:szCs w:val="24"/>
        </w:rPr>
        <w:t>, respectively</w:t>
      </w:r>
      <w:r w:rsidRPr="00EF2FC4">
        <w:rPr>
          <w:rFonts w:ascii="Times New Roman" w:hAnsi="Times New Roman" w:cs="Times New Roman"/>
          <w:noProof/>
          <w:sz w:val="24"/>
          <w:szCs w:val="24"/>
        </w:rPr>
        <w:t xml:space="preserve">; BIOR </w:t>
      </w:r>
      <w:r w:rsidRPr="00EF2FC4">
        <w:rPr>
          <w:rFonts w:ascii="Times New Roman" w:hAnsi="Times New Roman" w:cs="Times New Roman"/>
          <w:sz w:val="24"/>
          <w:szCs w:val="24"/>
        </w:rPr>
        <w:t>represents</w:t>
      </w:r>
      <w:r w:rsidRPr="00EF2F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F2FC4">
        <w:rPr>
          <w:rFonts w:ascii="Times New Roman" w:hAnsi="Times New Roman" w:cs="Times New Roman"/>
          <w:sz w:val="24"/>
          <w:szCs w:val="24"/>
        </w:rPr>
        <w:t xml:space="preserve">the </w:t>
      </w:r>
      <w:r w:rsidRPr="00EF2FC4">
        <w:rPr>
          <w:rFonts w:ascii="Times New Roman" w:hAnsi="Times New Roman" w:cs="Times New Roman" w:hint="eastAsia"/>
          <w:sz w:val="24"/>
          <w:szCs w:val="24"/>
        </w:rPr>
        <w:t>root</w:t>
      </w:r>
      <w:r w:rsidRPr="00EF2FC4">
        <w:rPr>
          <w:rFonts w:ascii="Times New Roman" w:hAnsi="Times New Roman" w:cs="Times New Roman"/>
          <w:sz w:val="24"/>
          <w:szCs w:val="24"/>
        </w:rPr>
        <w:t>s in</w:t>
      </w:r>
      <w:r w:rsidRPr="00EF2FC4">
        <w:rPr>
          <w:rFonts w:ascii="Times New Roman" w:hAnsi="Times New Roman" w:cs="Times New Roman" w:hint="eastAsia"/>
          <w:sz w:val="24"/>
          <w:szCs w:val="24"/>
        </w:rPr>
        <w:t xml:space="preserve"> third</w:t>
      </w:r>
      <w:r w:rsidRPr="00EF2FC4">
        <w:rPr>
          <w:rFonts w:ascii="Times New Roman" w:hAnsi="Times New Roman" w:cs="Times New Roman"/>
          <w:sz w:val="24"/>
          <w:szCs w:val="24"/>
        </w:rPr>
        <w:t xml:space="preserve"> cropping year of </w:t>
      </w:r>
      <w:r w:rsidRPr="00EF2FC4">
        <w:rPr>
          <w:rFonts w:ascii="Times New Roman" w:hAnsi="Times New Roman" w:cs="Times New Roman"/>
          <w:i/>
          <w:sz w:val="24"/>
          <w:szCs w:val="24"/>
        </w:rPr>
        <w:t xml:space="preserve">R. </w:t>
      </w:r>
      <w:proofErr w:type="spellStart"/>
      <w:r w:rsidRPr="00EF2FC4">
        <w:rPr>
          <w:rFonts w:ascii="Times New Roman" w:hAnsi="Times New Roman" w:cs="Times New Roman"/>
          <w:i/>
          <w:sz w:val="24"/>
          <w:szCs w:val="24"/>
        </w:rPr>
        <w:t>pseudostellariae</w:t>
      </w:r>
      <w:proofErr w:type="spellEnd"/>
      <w:r w:rsidRPr="00EF2FC4">
        <w:rPr>
          <w:rFonts w:ascii="Times New Roman" w:hAnsi="Times New Roman"/>
          <w:sz w:val="24"/>
          <w:szCs w:val="24"/>
        </w:rPr>
        <w:t xml:space="preserve"> with </w:t>
      </w:r>
      <w:r w:rsidRPr="00EF2FC4">
        <w:rPr>
          <w:rFonts w:ascii="Times New Roman" w:hAnsi="Times New Roman" w:cs="Times New Roman"/>
          <w:noProof/>
          <w:sz w:val="24"/>
          <w:szCs w:val="24"/>
        </w:rPr>
        <w:t>bio-fertilizer treatment</w:t>
      </w:r>
      <w:r w:rsidRPr="00EF2FC4">
        <w:rPr>
          <w:rFonts w:ascii="Times New Roman" w:hAnsi="Times New Roman" w:cs="Times New Roman" w:hint="eastAsia"/>
          <w:sz w:val="24"/>
          <w:szCs w:val="24"/>
        </w:rPr>
        <w:t>.</w:t>
      </w:r>
    </w:p>
    <w:p w:rsidR="00EF2FC4" w:rsidRPr="00EF2FC4" w:rsidRDefault="00EF2FC4" w:rsidP="00EF2F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2FC4" w:rsidRDefault="00EF2FC4" w:rsidP="00EF2FC4"/>
    <w:p w:rsidR="00EF2FC4" w:rsidRDefault="00EF2FC4" w:rsidP="00EF2FC4"/>
    <w:p w:rsidR="00EF2FC4" w:rsidRDefault="00EF2FC4" w:rsidP="00EF2FC4">
      <w:r w:rsidRPr="006A05D4">
        <w:rPr>
          <w:noProof/>
        </w:rPr>
        <w:lastRenderedPageBreak/>
        <w:drawing>
          <wp:inline distT="0" distB="0" distL="0" distR="0" wp14:anchorId="6EFBD27D" wp14:editId="4DC6F667">
            <wp:extent cx="5274310" cy="7476527"/>
            <wp:effectExtent l="0" t="0" r="2540" b="0"/>
            <wp:docPr id="6" name="图片 6" descr="D:\研究生阶段\Study\发表论文\菌肥处理下叶际和根微生物群落\文章图\P-R多样性分析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研究生阶段\Study\发表论文\菌肥处理下叶际和根微生物群落\文章图\P-R多样性分析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4" w:rsidRPr="00E92027" w:rsidRDefault="00EF2FC4" w:rsidP="00EF2FC4">
      <w:pPr>
        <w:spacing w:line="360" w:lineRule="auto"/>
      </w:pPr>
      <w:r w:rsidRPr="00FF5AE4">
        <w:rPr>
          <w:rFonts w:ascii="Times New Roman" w:hAnsi="Times New Roman" w:cs="Times New Roman"/>
          <w:b/>
          <w:sz w:val="24"/>
          <w:szCs w:val="24"/>
        </w:rPr>
        <w:t>Figure S</w:t>
      </w:r>
      <w:r w:rsidR="00552C4A">
        <w:rPr>
          <w:rFonts w:ascii="Times New Roman" w:hAnsi="Times New Roman" w:cs="Times New Roman"/>
          <w:b/>
          <w:sz w:val="24"/>
          <w:szCs w:val="24"/>
        </w:rPr>
        <w:t>2</w:t>
      </w:r>
      <w:r w:rsidRPr="00FF5A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92027">
        <w:rPr>
          <w:rFonts w:ascii="Times New Roman" w:hAnsi="Times New Roman" w:cs="Times New Roman"/>
          <w:sz w:val="24"/>
          <w:szCs w:val="24"/>
        </w:rPr>
        <w:t xml:space="preserve">lpha diversity of </w:t>
      </w:r>
      <w:r>
        <w:rPr>
          <w:rFonts w:ascii="Times New Roman" w:hAnsi="Times New Roman" w:cs="Times New Roman"/>
          <w:sz w:val="24"/>
          <w:szCs w:val="24"/>
        </w:rPr>
        <w:t>leaves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roots microbiota</w:t>
      </w:r>
      <w:r w:rsidRPr="00E920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across</w:t>
      </w:r>
      <w:r w:rsidRPr="00E920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E92027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MinionPro-Bold" w:hAnsi="Times New Roman" w:cs="Times New Roman" w:hint="eastAsia"/>
          <w:bCs/>
          <w:kern w:val="0"/>
          <w:sz w:val="24"/>
          <w:szCs w:val="24"/>
        </w:rPr>
        <w:t>treatments</w:t>
      </w:r>
      <w:r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</w:t>
      </w:r>
      <w:r w:rsidRPr="00FF5AE4">
        <w:rPr>
          <w:rFonts w:ascii="Times New Roman" w:eastAsia="MinionPro-Bold" w:hAnsi="Times New Roman" w:cs="Times New Roman"/>
          <w:b/>
          <w:bCs/>
          <w:kern w:val="0"/>
          <w:sz w:val="24"/>
          <w:szCs w:val="24"/>
        </w:rPr>
        <w:t>(A)</w:t>
      </w:r>
      <w:r w:rsidRPr="00E92027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Principal component analysis</w:t>
      </w:r>
      <w:r w:rsidRPr="000C6044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 xml:space="preserve">leaf </w:t>
      </w:r>
      <w:r>
        <w:rPr>
          <w:rFonts w:ascii="Times New Roman" w:hAnsi="Times New Roman" w:cs="Times New Roman"/>
          <w:sz w:val="24"/>
          <w:szCs w:val="24"/>
        </w:rPr>
        <w:t>and root</w:t>
      </w:r>
      <w:r w:rsidRPr="000C60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bacteria</w:t>
      </w:r>
      <w:r w:rsidRPr="00FF5AE4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across</w:t>
      </w:r>
      <w:r w:rsidRPr="00E920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E92027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MinionPro-Bold" w:hAnsi="Times New Roman" w:cs="Times New Roman" w:hint="eastAsia"/>
          <w:bCs/>
          <w:kern w:val="0"/>
          <w:sz w:val="24"/>
          <w:szCs w:val="24"/>
        </w:rPr>
        <w:t>treatments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393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2C3393">
        <w:rPr>
          <w:rFonts w:ascii="Times New Roman" w:hAnsi="Times New Roman" w:cs="Times New Roman"/>
          <w:b/>
          <w:sz w:val="24"/>
          <w:szCs w:val="24"/>
        </w:rPr>
        <w:t>)</w:t>
      </w:r>
      <w:r w:rsidRPr="000C60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>P represents all the</w:t>
      </w:r>
      <w:r w:rsidRPr="00A87D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leaves</w:t>
      </w:r>
      <w:r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samples; R represents all the roots samples. </w:t>
      </w:r>
    </w:p>
    <w:p w:rsidR="00EF2FC4" w:rsidRPr="00FF5AE4" w:rsidRDefault="00EF2FC4" w:rsidP="00EF2FC4">
      <w:pPr>
        <w:rPr>
          <w:rFonts w:ascii="Times New Roman" w:hAnsi="Times New Roman" w:cs="Times New Roman"/>
          <w:sz w:val="24"/>
          <w:szCs w:val="24"/>
        </w:rPr>
      </w:pPr>
    </w:p>
    <w:p w:rsidR="00EF2FC4" w:rsidRDefault="00EF2FC4" w:rsidP="00EF2FC4"/>
    <w:p w:rsidR="00EF2FC4" w:rsidRDefault="00EF2FC4" w:rsidP="00EF2FC4">
      <w:r w:rsidRPr="0070368F">
        <w:rPr>
          <w:noProof/>
        </w:rPr>
        <w:lastRenderedPageBreak/>
        <w:drawing>
          <wp:inline distT="0" distB="0" distL="0" distR="0" wp14:anchorId="36566682" wp14:editId="2BA746F8">
            <wp:extent cx="5274310" cy="5791831"/>
            <wp:effectExtent l="0" t="0" r="2540" b="0"/>
            <wp:docPr id="11" name="图片 11" descr="D:\研究生阶段\Study\发表论文\菌肥处理下叶际和根微生物群落\文图\差异属水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研究生阶段\Study\发表论文\菌肥处理下叶际和根微生物群落\文图\差异属水平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4" w:rsidRPr="00EF2FC4" w:rsidRDefault="00EF2FC4" w:rsidP="00EF2FC4">
      <w:pPr>
        <w:spacing w:line="360" w:lineRule="auto"/>
        <w:rPr>
          <w:rFonts w:ascii="Times New Roman" w:eastAsia="MinionPro-Bold" w:hAnsi="Times New Roman" w:cs="Times New Roman"/>
          <w:bCs/>
          <w:kern w:val="0"/>
          <w:sz w:val="24"/>
          <w:szCs w:val="24"/>
        </w:rPr>
      </w:pPr>
      <w:r w:rsidRPr="00EF2FC4">
        <w:rPr>
          <w:rFonts w:ascii="Times New Roman" w:hAnsi="Times New Roman" w:cs="Times New Roman"/>
          <w:b/>
          <w:sz w:val="24"/>
          <w:szCs w:val="24"/>
        </w:rPr>
        <w:t>Figure S</w:t>
      </w:r>
      <w:r w:rsidR="00552C4A">
        <w:rPr>
          <w:rFonts w:ascii="Times New Roman" w:hAnsi="Times New Roman" w:cs="Times New Roman"/>
          <w:b/>
          <w:sz w:val="24"/>
          <w:szCs w:val="24"/>
        </w:rPr>
        <w:t>3</w:t>
      </w:r>
      <w:r w:rsidRPr="00EF2FC4">
        <w:rPr>
          <w:rFonts w:ascii="Times New Roman" w:hAnsi="Times New Roman" w:cs="Times New Roman"/>
          <w:sz w:val="24"/>
          <w:szCs w:val="24"/>
        </w:rPr>
        <w:t xml:space="preserve"> </w:t>
      </w:r>
      <w:r w:rsidRPr="00EF2FC4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Alterations in the relative abundances </w:t>
      </w:r>
      <w:r w:rsidRPr="00EF2FC4">
        <w:rPr>
          <w:rFonts w:ascii="Times New Roman" w:hAnsi="Times New Roman" w:cs="Times New Roman"/>
          <w:sz w:val="24"/>
        </w:rPr>
        <w:t>of</w:t>
      </w:r>
      <w:r w:rsidRPr="00EF2FC4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different microbial genera</w:t>
      </w:r>
      <w:r w:rsidRPr="00EF2FC4">
        <w:rPr>
          <w:rFonts w:ascii="Times New Roman" w:hAnsi="Times New Roman" w:cs="Times New Roman"/>
          <w:sz w:val="24"/>
          <w:szCs w:val="24"/>
        </w:rPr>
        <w:t xml:space="preserve"> under different</w:t>
      </w:r>
      <w:r w:rsidRPr="00EF2FC4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</w:t>
      </w:r>
      <w:r w:rsidRPr="00EF2FC4">
        <w:rPr>
          <w:rFonts w:ascii="Times New Roman" w:eastAsia="MinionPro-Bold" w:hAnsi="Times New Roman" w:cs="Times New Roman" w:hint="eastAsia"/>
          <w:bCs/>
          <w:kern w:val="0"/>
          <w:sz w:val="24"/>
          <w:szCs w:val="24"/>
        </w:rPr>
        <w:t>treatments</w:t>
      </w:r>
      <w:r w:rsidRPr="00EF2FC4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>.</w:t>
      </w:r>
      <w:r w:rsidRPr="00EF2FC4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</w:p>
    <w:p w:rsidR="00EF2FC4" w:rsidRDefault="00EF2FC4" w:rsidP="00EF2FC4">
      <w:pPr>
        <w:spacing w:line="360" w:lineRule="auto"/>
        <w:rPr>
          <w:rFonts w:ascii="Times New Roman" w:eastAsia="MinionPro-Bold" w:hAnsi="Times New Roman" w:cs="Times New Roman"/>
          <w:bCs/>
          <w:kern w:val="0"/>
          <w:sz w:val="24"/>
          <w:szCs w:val="24"/>
        </w:rPr>
      </w:pPr>
    </w:p>
    <w:p w:rsidR="00EF2FC4" w:rsidRDefault="00EF2FC4" w:rsidP="00EF2FC4">
      <w:pPr>
        <w:spacing w:line="360" w:lineRule="auto"/>
        <w:jc w:val="center"/>
      </w:pPr>
      <w:r w:rsidRPr="004B480A">
        <w:rPr>
          <w:noProof/>
        </w:rPr>
        <w:lastRenderedPageBreak/>
        <w:drawing>
          <wp:inline distT="0" distB="0" distL="0" distR="0" wp14:anchorId="4B5A6558" wp14:editId="65EEC539">
            <wp:extent cx="3107690" cy="2531745"/>
            <wp:effectExtent l="0" t="0" r="0" b="1905"/>
            <wp:docPr id="14" name="图片 14" descr="D:\研究生阶段\Study\发表论文\菌肥处理下叶际和根微生物群落\文图\J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研究生阶段\Study\发表论文\菌肥处理下叶际和根微生物群落\文图\JB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4" w:rsidRDefault="00EF2FC4" w:rsidP="00EF2FC4">
      <w:pPr>
        <w:spacing w:line="360" w:lineRule="auto"/>
        <w:rPr>
          <w:rFonts w:ascii="Times New Roman" w:eastAsia="MinionPro-Bold" w:hAnsi="Times New Roman" w:cs="Times New Roman"/>
          <w:bCs/>
          <w:kern w:val="0"/>
          <w:sz w:val="24"/>
          <w:szCs w:val="24"/>
        </w:rPr>
      </w:pPr>
      <w:r w:rsidRPr="00331AAB">
        <w:rPr>
          <w:rFonts w:ascii="Times New Roman" w:hAnsi="Times New Roman" w:cs="Times New Roman"/>
          <w:b/>
          <w:sz w:val="24"/>
          <w:szCs w:val="24"/>
        </w:rPr>
        <w:t>Figure S</w:t>
      </w:r>
      <w:r w:rsidR="00552C4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76A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Changes in the abundances </w:t>
      </w:r>
      <w:r w:rsidRPr="0089276A">
        <w:rPr>
          <w:rFonts w:ascii="Times New Roman" w:hAnsi="Times New Roman" w:cs="Times New Roman"/>
          <w:sz w:val="24"/>
        </w:rPr>
        <w:t>of</w:t>
      </w:r>
      <w:r w:rsidRPr="0089276A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</w:t>
      </w:r>
      <w:r w:rsidRPr="004B480A">
        <w:rPr>
          <w:rFonts w:ascii="Times New Roman" w:eastAsia="MinionPro-Bold" w:hAnsi="Times New Roman" w:cs="Times New Roman"/>
          <w:bCs/>
          <w:i/>
          <w:kern w:val="0"/>
          <w:sz w:val="24"/>
          <w:szCs w:val="24"/>
        </w:rPr>
        <w:t xml:space="preserve">Fusarium </w:t>
      </w:r>
      <w:proofErr w:type="spellStart"/>
      <w:r w:rsidRPr="004B480A">
        <w:rPr>
          <w:rFonts w:ascii="Times New Roman" w:eastAsia="MinionPro-Bold" w:hAnsi="Times New Roman" w:cs="Times New Roman"/>
          <w:bCs/>
          <w:i/>
          <w:kern w:val="0"/>
          <w:sz w:val="24"/>
          <w:szCs w:val="24"/>
        </w:rPr>
        <w:t>oxysporum</w:t>
      </w:r>
      <w:proofErr w:type="spellEnd"/>
      <w:r w:rsidRPr="008927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by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qRT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-PCR analysis </w:t>
      </w:r>
      <w:r w:rsidRPr="0089276A">
        <w:rPr>
          <w:rFonts w:ascii="Times New Roman" w:hAnsi="Times New Roman" w:cs="Times New Roman"/>
          <w:sz w:val="24"/>
          <w:szCs w:val="24"/>
        </w:rPr>
        <w:t>under different</w:t>
      </w:r>
      <w:r w:rsidRPr="0089276A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 xml:space="preserve"> </w:t>
      </w:r>
      <w:r w:rsidRPr="0089276A">
        <w:rPr>
          <w:rFonts w:ascii="Times New Roman" w:eastAsia="MinionPro-Bold" w:hAnsi="Times New Roman" w:cs="Times New Roman" w:hint="eastAsia"/>
          <w:bCs/>
          <w:kern w:val="0"/>
          <w:sz w:val="24"/>
          <w:szCs w:val="24"/>
        </w:rPr>
        <w:t>treatments</w:t>
      </w:r>
      <w:r w:rsidRPr="0089276A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>.</w:t>
      </w:r>
      <w:r w:rsidRPr="00C44238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 xml:space="preserve"> </w:t>
      </w:r>
    </w:p>
    <w:p w:rsidR="00EF2FC4" w:rsidRDefault="00EF2FC4" w:rsidP="00EF2FC4"/>
    <w:p w:rsidR="00EF2FC4" w:rsidRDefault="00EF2FC4" w:rsidP="00EF2FC4">
      <w:r w:rsidRPr="006A05D4">
        <w:rPr>
          <w:noProof/>
        </w:rPr>
        <w:drawing>
          <wp:inline distT="0" distB="0" distL="0" distR="0" wp14:anchorId="1410F6E6" wp14:editId="69DC8B33">
            <wp:extent cx="5274310" cy="4593067"/>
            <wp:effectExtent l="0" t="0" r="2540" b="0"/>
            <wp:docPr id="4" name="图片 4" descr="D:\研究生阶段\Study\发表论文\菌肥处理下叶际和根微生物群落\文图\P-L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研究生阶段\Study\发表论文\菌肥处理下叶际和根微生物群落\文图\P-LD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4" w:rsidRPr="00EF2FC4" w:rsidRDefault="00EF2FC4" w:rsidP="00EF2FC4">
      <w:pPr>
        <w:rPr>
          <w:rFonts w:ascii="Times New Roman" w:hAnsi="Times New Roman" w:cs="Times New Roman"/>
          <w:sz w:val="24"/>
          <w:szCs w:val="24"/>
        </w:rPr>
      </w:pPr>
      <w:r w:rsidRPr="00EF2FC4">
        <w:rPr>
          <w:rFonts w:ascii="Times New Roman" w:hAnsi="Times New Roman" w:cs="Times New Roman"/>
          <w:b/>
          <w:sz w:val="24"/>
          <w:szCs w:val="24"/>
        </w:rPr>
        <w:t>Figure S</w:t>
      </w:r>
      <w:r w:rsidR="00552C4A">
        <w:rPr>
          <w:rFonts w:ascii="Times New Roman" w:hAnsi="Times New Roman" w:cs="Times New Roman"/>
          <w:b/>
          <w:sz w:val="24"/>
          <w:szCs w:val="24"/>
        </w:rPr>
        <w:t>5</w:t>
      </w:r>
      <w:r w:rsidRPr="00EF2FC4">
        <w:rPr>
          <w:rFonts w:ascii="Times New Roman" w:hAnsi="Times New Roman" w:cs="Times New Roman"/>
          <w:sz w:val="24"/>
          <w:szCs w:val="24"/>
        </w:rPr>
        <w:t xml:space="preserve"> Linear discriminant analysis (LDA) showing the differences of bacterial taxa between treatments among the leaves samples.</w:t>
      </w:r>
    </w:p>
    <w:p w:rsidR="00EF2FC4" w:rsidRDefault="00EF2FC4" w:rsidP="00EF2FC4">
      <w:r w:rsidRPr="006A05D4">
        <w:rPr>
          <w:noProof/>
        </w:rPr>
        <w:lastRenderedPageBreak/>
        <w:drawing>
          <wp:inline distT="0" distB="0" distL="0" distR="0" wp14:anchorId="4CD525D4" wp14:editId="28190AFC">
            <wp:extent cx="5274310" cy="4429758"/>
            <wp:effectExtent l="0" t="0" r="2540" b="9525"/>
            <wp:docPr id="5" name="图片 5" descr="D:\研究生阶段\Study\发表论文\菌肥处理下叶际和根微生物群落\文图\R-L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研究生阶段\Study\发表论文\菌肥处理下叶际和根微生物群落\文图\R-LD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0A" w:rsidRPr="00C40607" w:rsidRDefault="00EF2FC4" w:rsidP="00C406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2FC4">
        <w:rPr>
          <w:rFonts w:ascii="Times New Roman" w:hAnsi="Times New Roman" w:cs="Times New Roman"/>
          <w:b/>
          <w:sz w:val="24"/>
          <w:szCs w:val="24"/>
        </w:rPr>
        <w:t>Figure S</w:t>
      </w:r>
      <w:r w:rsidR="00552C4A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EF2FC4">
        <w:rPr>
          <w:rFonts w:ascii="Times New Roman" w:hAnsi="Times New Roman" w:cs="Times New Roman"/>
          <w:sz w:val="24"/>
          <w:szCs w:val="24"/>
        </w:rPr>
        <w:t xml:space="preserve">Linear discriminant analysis (LDA) </w:t>
      </w:r>
      <w:r w:rsidRPr="00EF2FC4">
        <w:rPr>
          <w:rFonts w:ascii="Times New Roman" w:hAnsi="Times New Roman" w:cs="Times New Roman" w:hint="eastAsia"/>
          <w:sz w:val="24"/>
          <w:szCs w:val="24"/>
        </w:rPr>
        <w:t>showing</w:t>
      </w:r>
      <w:r w:rsidRPr="00EF2FC4">
        <w:rPr>
          <w:rFonts w:ascii="Times New Roman" w:hAnsi="Times New Roman" w:cs="Times New Roman"/>
          <w:sz w:val="24"/>
          <w:szCs w:val="24"/>
        </w:rPr>
        <w:t xml:space="preserve"> the differences of bacterial taxa between treatments among the </w:t>
      </w:r>
      <w:r w:rsidRPr="00EF2FC4">
        <w:rPr>
          <w:rFonts w:ascii="Times New Roman" w:hAnsi="Times New Roman" w:cs="Times New Roman" w:hint="eastAsia"/>
          <w:sz w:val="24"/>
          <w:szCs w:val="24"/>
        </w:rPr>
        <w:t>root</w:t>
      </w:r>
      <w:r w:rsidRPr="00EF2FC4">
        <w:rPr>
          <w:rFonts w:ascii="Times New Roman" w:hAnsi="Times New Roman" w:cs="Times New Roman"/>
          <w:sz w:val="24"/>
          <w:szCs w:val="24"/>
        </w:rPr>
        <w:t>s samples.</w:t>
      </w:r>
      <w:bookmarkStart w:id="26" w:name="_GoBack"/>
      <w:bookmarkEnd w:id="26"/>
      <w:r w:rsidR="0091072E" w:rsidRPr="003E3166">
        <w:rPr>
          <w:rFonts w:ascii="Times New Roman" w:hAnsi="Times New Roman" w:cs="Times New Roman"/>
          <w:noProof/>
          <w:sz w:val="20"/>
        </w:rPr>
        <w:fldChar w:fldCharType="begin"/>
      </w:r>
      <w:r w:rsidR="0091072E" w:rsidRPr="003E3166">
        <w:rPr>
          <w:rFonts w:ascii="Times New Roman" w:hAnsi="Times New Roman" w:cs="Times New Roman"/>
        </w:rPr>
        <w:instrText xml:space="preserve"> ADDIN EN.REFLIST </w:instrText>
      </w:r>
      <w:r w:rsidR="0091072E" w:rsidRPr="003E3166">
        <w:rPr>
          <w:rFonts w:ascii="Times New Roman" w:hAnsi="Times New Roman" w:cs="Times New Roman"/>
          <w:noProof/>
          <w:sz w:val="20"/>
        </w:rPr>
        <w:fldChar w:fldCharType="end"/>
      </w:r>
    </w:p>
    <w:sectPr w:rsidR="004B480A" w:rsidRPr="00C40607" w:rsidSect="00A729DA"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CFD" w:rsidRDefault="00406CFD" w:rsidP="005916F1">
      <w:r>
        <w:separator/>
      </w:r>
    </w:p>
  </w:endnote>
  <w:endnote w:type="continuationSeparator" w:id="0">
    <w:p w:rsidR="00406CFD" w:rsidRDefault="00406CFD" w:rsidP="00591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Times New Roman"/>
    <w:panose1 w:val="02040503050306020203"/>
    <w:charset w:val="00"/>
    <w:family w:val="auto"/>
    <w:notTrueType/>
    <w:pitch w:val="default"/>
    <w:sig w:usb0="00000003" w:usb1="08070000" w:usb2="00000010" w:usb3="00000000" w:csb0="00020001" w:csb1="00000000"/>
  </w:font>
  <w:font w:name="MinionPro-Bold">
    <w:altName w:val="宋体"/>
    <w:panose1 w:val="00000000000000000000"/>
    <w:charset w:val="86"/>
    <w:family w:val="roman"/>
    <w:notTrueType/>
    <w:pitch w:val="default"/>
    <w:sig w:usb0="00000003" w:usb1="080E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14333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E3166" w:rsidRPr="003E3166" w:rsidRDefault="003E3166">
        <w:pPr>
          <w:pStyle w:val="a5"/>
          <w:jc w:val="center"/>
          <w:rPr>
            <w:rFonts w:ascii="Times New Roman" w:hAnsi="Times New Roman" w:cs="Times New Roman"/>
          </w:rPr>
        </w:pPr>
        <w:r w:rsidRPr="003E3166">
          <w:rPr>
            <w:rFonts w:ascii="Times New Roman" w:hAnsi="Times New Roman" w:cs="Times New Roman"/>
          </w:rPr>
          <w:fldChar w:fldCharType="begin"/>
        </w:r>
        <w:r w:rsidRPr="003E3166">
          <w:rPr>
            <w:rFonts w:ascii="Times New Roman" w:hAnsi="Times New Roman" w:cs="Times New Roman"/>
          </w:rPr>
          <w:instrText>PAGE   \* MERGEFORMAT</w:instrText>
        </w:r>
        <w:r w:rsidRPr="003E3166">
          <w:rPr>
            <w:rFonts w:ascii="Times New Roman" w:hAnsi="Times New Roman" w:cs="Times New Roman"/>
          </w:rPr>
          <w:fldChar w:fldCharType="separate"/>
        </w:r>
        <w:r w:rsidR="00C40607" w:rsidRPr="00C40607">
          <w:rPr>
            <w:rFonts w:ascii="Times New Roman" w:hAnsi="Times New Roman" w:cs="Times New Roman"/>
            <w:noProof/>
            <w:lang w:val="zh-CN"/>
          </w:rPr>
          <w:t>7</w:t>
        </w:r>
        <w:r w:rsidRPr="003E3166">
          <w:rPr>
            <w:rFonts w:ascii="Times New Roman" w:hAnsi="Times New Roman" w:cs="Times New Roman"/>
          </w:rPr>
          <w:fldChar w:fldCharType="end"/>
        </w:r>
      </w:p>
    </w:sdtContent>
  </w:sdt>
  <w:p w:rsidR="003E3166" w:rsidRDefault="003E316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CFD" w:rsidRDefault="00406CFD" w:rsidP="005916F1">
      <w:r>
        <w:separator/>
      </w:r>
    </w:p>
  </w:footnote>
  <w:footnote w:type="continuationSeparator" w:id="0">
    <w:p w:rsidR="00406CFD" w:rsidRDefault="00406CFD" w:rsidP="005916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oil Biology Biochemistr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p2wsa5w3ef2d4e9tr4pd5zf20a9f2a5extr&quot;&gt;My EndNote Library&lt;record-ids&gt;&lt;item&gt;10&lt;/item&gt;&lt;item&gt;73&lt;/item&gt;&lt;item&gt;81&lt;/item&gt;&lt;item&gt;110&lt;/item&gt;&lt;item&gt;212&lt;/item&gt;&lt;item&gt;360&lt;/item&gt;&lt;item&gt;382&lt;/item&gt;&lt;item&gt;415&lt;/item&gt;&lt;item&gt;434&lt;/item&gt;&lt;item&gt;593&lt;/item&gt;&lt;item&gt;594&lt;/item&gt;&lt;item&gt;612&lt;/item&gt;&lt;item&gt;614&lt;/item&gt;&lt;/record-ids&gt;&lt;/item&gt;&lt;/Libraries&gt;"/>
  </w:docVars>
  <w:rsids>
    <w:rsidRoot w:val="00A537A3"/>
    <w:rsid w:val="00000575"/>
    <w:rsid w:val="00004746"/>
    <w:rsid w:val="000921AF"/>
    <w:rsid w:val="000B7224"/>
    <w:rsid w:val="000C5248"/>
    <w:rsid w:val="000D0180"/>
    <w:rsid w:val="000E37AA"/>
    <w:rsid w:val="00134A89"/>
    <w:rsid w:val="00136D99"/>
    <w:rsid w:val="00154887"/>
    <w:rsid w:val="001D6C02"/>
    <w:rsid w:val="001E2D71"/>
    <w:rsid w:val="00206897"/>
    <w:rsid w:val="00216BA1"/>
    <w:rsid w:val="00226FEB"/>
    <w:rsid w:val="00296B2A"/>
    <w:rsid w:val="002B1014"/>
    <w:rsid w:val="002C2C02"/>
    <w:rsid w:val="00306D2C"/>
    <w:rsid w:val="0031733F"/>
    <w:rsid w:val="00331AAB"/>
    <w:rsid w:val="003401C2"/>
    <w:rsid w:val="003966C9"/>
    <w:rsid w:val="003E3166"/>
    <w:rsid w:val="00406CFD"/>
    <w:rsid w:val="004315CD"/>
    <w:rsid w:val="00452080"/>
    <w:rsid w:val="004B480A"/>
    <w:rsid w:val="004C126E"/>
    <w:rsid w:val="004C4B6E"/>
    <w:rsid w:val="004F4819"/>
    <w:rsid w:val="005001B1"/>
    <w:rsid w:val="0052333B"/>
    <w:rsid w:val="00525C2C"/>
    <w:rsid w:val="00530499"/>
    <w:rsid w:val="00552C4A"/>
    <w:rsid w:val="00557FCE"/>
    <w:rsid w:val="005916F1"/>
    <w:rsid w:val="005F51D6"/>
    <w:rsid w:val="00602754"/>
    <w:rsid w:val="00616919"/>
    <w:rsid w:val="00630DC2"/>
    <w:rsid w:val="006A05D4"/>
    <w:rsid w:val="006A0B97"/>
    <w:rsid w:val="006B5A03"/>
    <w:rsid w:val="006C11D3"/>
    <w:rsid w:val="006E04C4"/>
    <w:rsid w:val="0070368F"/>
    <w:rsid w:val="00713657"/>
    <w:rsid w:val="00772BD8"/>
    <w:rsid w:val="00796BB6"/>
    <w:rsid w:val="007A651B"/>
    <w:rsid w:val="007E4DA7"/>
    <w:rsid w:val="00821563"/>
    <w:rsid w:val="008323DA"/>
    <w:rsid w:val="0085522C"/>
    <w:rsid w:val="008F744D"/>
    <w:rsid w:val="0091072E"/>
    <w:rsid w:val="00935809"/>
    <w:rsid w:val="009641BD"/>
    <w:rsid w:val="00970DD5"/>
    <w:rsid w:val="009728EA"/>
    <w:rsid w:val="0099348D"/>
    <w:rsid w:val="009B04EE"/>
    <w:rsid w:val="009C6F47"/>
    <w:rsid w:val="009E7C29"/>
    <w:rsid w:val="00A537A3"/>
    <w:rsid w:val="00A612D6"/>
    <w:rsid w:val="00A70668"/>
    <w:rsid w:val="00A72236"/>
    <w:rsid w:val="00A729DA"/>
    <w:rsid w:val="00A87D89"/>
    <w:rsid w:val="00A9402B"/>
    <w:rsid w:val="00AA2C29"/>
    <w:rsid w:val="00B12476"/>
    <w:rsid w:val="00B132AC"/>
    <w:rsid w:val="00B4354C"/>
    <w:rsid w:val="00B45978"/>
    <w:rsid w:val="00B4762A"/>
    <w:rsid w:val="00B5596C"/>
    <w:rsid w:val="00B65739"/>
    <w:rsid w:val="00B80629"/>
    <w:rsid w:val="00B91D56"/>
    <w:rsid w:val="00B93ABE"/>
    <w:rsid w:val="00B946CD"/>
    <w:rsid w:val="00BB690E"/>
    <w:rsid w:val="00BD59B5"/>
    <w:rsid w:val="00C01E14"/>
    <w:rsid w:val="00C30992"/>
    <w:rsid w:val="00C355B9"/>
    <w:rsid w:val="00C40607"/>
    <w:rsid w:val="00C70B15"/>
    <w:rsid w:val="00CA1982"/>
    <w:rsid w:val="00CB251F"/>
    <w:rsid w:val="00CD3494"/>
    <w:rsid w:val="00CD5010"/>
    <w:rsid w:val="00CF0489"/>
    <w:rsid w:val="00D11A3D"/>
    <w:rsid w:val="00D5056D"/>
    <w:rsid w:val="00D81360"/>
    <w:rsid w:val="00E503F1"/>
    <w:rsid w:val="00E64FF5"/>
    <w:rsid w:val="00E95439"/>
    <w:rsid w:val="00EA7473"/>
    <w:rsid w:val="00EB3D56"/>
    <w:rsid w:val="00EE3FE2"/>
    <w:rsid w:val="00EF2FC4"/>
    <w:rsid w:val="00F00770"/>
    <w:rsid w:val="00F10337"/>
    <w:rsid w:val="00F842C9"/>
    <w:rsid w:val="00FB09E2"/>
    <w:rsid w:val="00FF36B9"/>
    <w:rsid w:val="00FF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262184-C55B-413C-BA40-95F1F735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3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916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916F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916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916F1"/>
    <w:rPr>
      <w:sz w:val="18"/>
      <w:szCs w:val="18"/>
    </w:rPr>
  </w:style>
  <w:style w:type="paragraph" w:styleId="a6">
    <w:name w:val="No Spacing"/>
    <w:uiPriority w:val="1"/>
    <w:qFormat/>
    <w:rsid w:val="001D6C02"/>
    <w:pPr>
      <w:widowControl w:val="0"/>
      <w:jc w:val="both"/>
    </w:pPr>
  </w:style>
  <w:style w:type="paragraph" w:customStyle="1" w:styleId="EndNoteBibliographyTitle">
    <w:name w:val="EndNote Bibliography Title"/>
    <w:basedOn w:val="a"/>
    <w:link w:val="EndNoteBibliographyTitleChar"/>
    <w:rsid w:val="0091072E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91072E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91072E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91072E"/>
    <w:rPr>
      <w:rFonts w:ascii="Calibri" w:hAnsi="Calibri" w:cs="Calibri"/>
      <w:noProof/>
      <w:sz w:val="20"/>
    </w:rPr>
  </w:style>
  <w:style w:type="character" w:styleId="a7">
    <w:name w:val="Hyperlink"/>
    <w:basedOn w:val="a0"/>
    <w:uiPriority w:val="99"/>
    <w:unhideWhenUsed/>
    <w:rsid w:val="001E2D71"/>
    <w:rPr>
      <w:color w:val="0563C1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A729DA"/>
  </w:style>
  <w:style w:type="character" w:styleId="a9">
    <w:name w:val="annotation reference"/>
    <w:basedOn w:val="a0"/>
    <w:uiPriority w:val="99"/>
    <w:semiHidden/>
    <w:unhideWhenUsed/>
    <w:rsid w:val="00A87D89"/>
    <w:rPr>
      <w:sz w:val="16"/>
      <w:szCs w:val="16"/>
    </w:rPr>
  </w:style>
  <w:style w:type="paragraph" w:styleId="aa">
    <w:name w:val="annotation text"/>
    <w:basedOn w:val="a"/>
    <w:link w:val="Char1"/>
    <w:uiPriority w:val="99"/>
    <w:semiHidden/>
    <w:unhideWhenUsed/>
    <w:rsid w:val="00A87D89"/>
    <w:rPr>
      <w:sz w:val="20"/>
      <w:szCs w:val="20"/>
    </w:rPr>
  </w:style>
  <w:style w:type="character" w:customStyle="1" w:styleId="Char1">
    <w:name w:val="批注文字 Char"/>
    <w:basedOn w:val="a0"/>
    <w:link w:val="aa"/>
    <w:uiPriority w:val="99"/>
    <w:semiHidden/>
    <w:rsid w:val="00A87D89"/>
    <w:rPr>
      <w:sz w:val="20"/>
      <w:szCs w:val="20"/>
    </w:rPr>
  </w:style>
  <w:style w:type="paragraph" w:styleId="ab">
    <w:name w:val="Balloon Text"/>
    <w:basedOn w:val="a"/>
    <w:link w:val="Char2"/>
    <w:uiPriority w:val="99"/>
    <w:semiHidden/>
    <w:unhideWhenUsed/>
    <w:rsid w:val="00A87D89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A87D89"/>
    <w:rPr>
      <w:sz w:val="18"/>
      <w:szCs w:val="18"/>
    </w:rPr>
  </w:style>
  <w:style w:type="paragraph" w:styleId="ac">
    <w:name w:val="annotation subject"/>
    <w:basedOn w:val="aa"/>
    <w:next w:val="aa"/>
    <w:link w:val="Char3"/>
    <w:uiPriority w:val="99"/>
    <w:semiHidden/>
    <w:unhideWhenUsed/>
    <w:rsid w:val="00EF2FC4"/>
    <w:rPr>
      <w:b/>
      <w:bCs/>
    </w:rPr>
  </w:style>
  <w:style w:type="character" w:customStyle="1" w:styleId="Char3">
    <w:name w:val="批注主题 Char"/>
    <w:basedOn w:val="Char1"/>
    <w:link w:val="ac"/>
    <w:uiPriority w:val="99"/>
    <w:semiHidden/>
    <w:rsid w:val="00EF2FC4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EF2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7</Pages>
  <Words>575</Words>
  <Characters>3282</Characters>
  <Application>Microsoft Office Word</Application>
  <DocSecurity>0</DocSecurity>
  <Lines>27</Lines>
  <Paragraphs>7</Paragraphs>
  <ScaleCrop>false</ScaleCrop>
  <Company/>
  <LinksUpToDate>false</LinksUpToDate>
  <CharactersWithSpaces>3850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miao</dc:creator>
  <cp:keywords/>
  <dc:description/>
  <cp:lastModifiedBy>miao</cp:lastModifiedBy>
  <cp:revision>59</cp:revision>
  <dcterms:created xsi:type="dcterms:W3CDTF">2021-03-03T07:47:00Z</dcterms:created>
  <dcterms:modified xsi:type="dcterms:W3CDTF">2021-05-31T12:08:00Z</dcterms:modified>
</cp:coreProperties>
</file>