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0146B" w14:textId="5425A1B1" w:rsidR="00A7140D" w:rsidRPr="00374A1B" w:rsidRDefault="00A7140D" w:rsidP="00532E70">
      <w:pPr>
        <w:jc w:val="center"/>
        <w:rPr>
          <w:rFonts w:ascii="Times New Roman" w:hAnsi="Times New Roman" w:cs="Times New Roman"/>
          <w:sz w:val="36"/>
          <w:szCs w:val="36"/>
        </w:rPr>
      </w:pPr>
      <w:bookmarkStart w:id="0" w:name="_GoBack"/>
      <w:bookmarkEnd w:id="0"/>
      <w:r w:rsidRPr="00374A1B">
        <w:rPr>
          <w:rFonts w:ascii="Times New Roman" w:hAnsi="Times New Roman" w:cs="Times New Roman"/>
          <w:b/>
        </w:rPr>
        <w:tab/>
      </w:r>
    </w:p>
    <w:p w14:paraId="260C25E3" w14:textId="77777777" w:rsidR="00A7140D" w:rsidRPr="00374A1B" w:rsidRDefault="00A7140D" w:rsidP="00A7140D">
      <w:pPr>
        <w:jc w:val="center"/>
        <w:rPr>
          <w:rFonts w:ascii="Times New Roman" w:hAnsi="Times New Roman" w:cs="Times New Roman"/>
          <w:sz w:val="36"/>
          <w:szCs w:val="36"/>
        </w:rPr>
      </w:pPr>
    </w:p>
    <w:p w14:paraId="6C589386" w14:textId="2B3312A9" w:rsidR="00A7140D" w:rsidRDefault="008B4532" w:rsidP="008B4532">
      <w:pPr>
        <w:rPr>
          <w:rFonts w:ascii="Times New Roman" w:hAnsi="Times New Roman" w:cs="Times New Roman"/>
          <w:sz w:val="36"/>
          <w:szCs w:val="36"/>
        </w:rPr>
      </w:pPr>
      <w:r>
        <w:rPr>
          <w:rFonts w:ascii="Times New Roman" w:hAnsi="Times New Roman" w:cs="Times New Roman"/>
          <w:sz w:val="36"/>
          <w:szCs w:val="36"/>
        </w:rPr>
        <w:t>S</w:t>
      </w:r>
      <w:r w:rsidRPr="008B4532">
        <w:rPr>
          <w:rFonts w:ascii="Times New Roman" w:hAnsi="Times New Roman" w:cs="Times New Roman"/>
          <w:sz w:val="36"/>
          <w:szCs w:val="36"/>
        </w:rPr>
        <w:t>upplementary information</w:t>
      </w:r>
      <w:r w:rsidR="00A7140D" w:rsidRPr="00374A1B">
        <w:rPr>
          <w:rFonts w:ascii="Times New Roman" w:hAnsi="Times New Roman" w:cs="Times New Roman"/>
          <w:sz w:val="36"/>
          <w:szCs w:val="36"/>
        </w:rPr>
        <w:t xml:space="preserve"> </w:t>
      </w:r>
    </w:p>
    <w:p w14:paraId="615FA493" w14:textId="77777777" w:rsidR="008B4532" w:rsidRPr="00374A1B" w:rsidRDefault="008B4532" w:rsidP="008B4532">
      <w:pPr>
        <w:rPr>
          <w:rFonts w:ascii="Times New Roman" w:hAnsi="Times New Roman" w:cs="Times New Roman"/>
        </w:rPr>
      </w:pPr>
    </w:p>
    <w:p w14:paraId="00351656" w14:textId="77777777" w:rsidR="00A7140D" w:rsidRPr="00374A1B" w:rsidRDefault="00A7140D" w:rsidP="008B4532">
      <w:pPr>
        <w:rPr>
          <w:rFonts w:ascii="Times New Roman" w:hAnsi="Times New Roman" w:cs="Times New Roman"/>
        </w:rPr>
      </w:pPr>
      <w:r w:rsidRPr="00374A1B">
        <w:rPr>
          <w:rFonts w:ascii="Times New Roman" w:hAnsi="Times New Roman" w:cs="Times New Roman"/>
        </w:rPr>
        <w:t>Materials and Methods</w:t>
      </w:r>
    </w:p>
    <w:p w14:paraId="4F3F3765" w14:textId="77777777" w:rsidR="00C35E26" w:rsidRPr="00C35E26" w:rsidRDefault="00C35E26" w:rsidP="008B4532">
      <w:pPr>
        <w:rPr>
          <w:rFonts w:ascii="Times New Roman" w:hAnsi="Times New Roman" w:cs="Times New Roman"/>
        </w:rPr>
      </w:pPr>
      <w:r w:rsidRPr="00C35E26">
        <w:rPr>
          <w:rFonts w:ascii="Times New Roman" w:hAnsi="Times New Roman" w:cs="Times New Roman"/>
        </w:rPr>
        <w:t>Table S1: Summary of samples in this study.</w:t>
      </w:r>
    </w:p>
    <w:p w14:paraId="473CEA7E" w14:textId="77777777" w:rsidR="00C35E26" w:rsidRPr="00C35E26" w:rsidRDefault="00C35E26" w:rsidP="008B4532">
      <w:pPr>
        <w:rPr>
          <w:rFonts w:ascii="Times New Roman" w:hAnsi="Times New Roman" w:cs="Times New Roman"/>
        </w:rPr>
      </w:pPr>
      <w:r w:rsidRPr="00C35E26">
        <w:rPr>
          <w:rFonts w:ascii="Times New Roman" w:hAnsi="Times New Roman" w:cs="Times New Roman"/>
        </w:rPr>
        <w:t xml:space="preserve">Figure S1: Transcriptional profiles of the studied </w:t>
      </w:r>
      <w:r w:rsidRPr="00EF6F88">
        <w:rPr>
          <w:rFonts w:ascii="Times New Roman" w:hAnsi="Times New Roman" w:cs="Times New Roman"/>
          <w:i/>
        </w:rPr>
        <w:t>P.falciparum</w:t>
      </w:r>
      <w:r w:rsidRPr="00C35E26">
        <w:rPr>
          <w:rFonts w:ascii="Times New Roman" w:hAnsi="Times New Roman" w:cs="Times New Roman"/>
        </w:rPr>
        <w:t xml:space="preserve"> parasites.</w:t>
      </w:r>
    </w:p>
    <w:p w14:paraId="06FCC496" w14:textId="77777777" w:rsidR="00C35E26" w:rsidRPr="00C35E26" w:rsidRDefault="00C35E26" w:rsidP="008B4532">
      <w:pPr>
        <w:rPr>
          <w:rFonts w:ascii="Times New Roman" w:hAnsi="Times New Roman" w:cs="Times New Roman"/>
        </w:rPr>
      </w:pPr>
      <w:r w:rsidRPr="00C35E26">
        <w:rPr>
          <w:rFonts w:ascii="Times New Roman" w:hAnsi="Times New Roman" w:cs="Times New Roman"/>
        </w:rPr>
        <w:t>Figure S2: Distribution of the estimated age, gametocytes fraction and parasite clearance half-life.</w:t>
      </w:r>
    </w:p>
    <w:p w14:paraId="2A0E55AE" w14:textId="77777777" w:rsidR="00C35E26" w:rsidRPr="00C35E26" w:rsidRDefault="00C35E26" w:rsidP="008B4532">
      <w:pPr>
        <w:rPr>
          <w:rFonts w:ascii="Times New Roman" w:hAnsi="Times New Roman" w:cs="Times New Roman"/>
        </w:rPr>
      </w:pPr>
      <w:r w:rsidRPr="00C35E26">
        <w:rPr>
          <w:rFonts w:ascii="Times New Roman" w:hAnsi="Times New Roman" w:cs="Times New Roman"/>
        </w:rPr>
        <w:t xml:space="preserve">Figure S3: PCA of the parasite transcriptome. </w:t>
      </w:r>
    </w:p>
    <w:p w14:paraId="02F9CDFB" w14:textId="77777777" w:rsidR="00C35E26" w:rsidRPr="00C35E26" w:rsidRDefault="00C35E26" w:rsidP="008B4532">
      <w:pPr>
        <w:rPr>
          <w:rFonts w:ascii="Times New Roman" w:hAnsi="Times New Roman" w:cs="Times New Roman"/>
        </w:rPr>
      </w:pPr>
      <w:r w:rsidRPr="00C35E26">
        <w:rPr>
          <w:rFonts w:ascii="Times New Roman" w:hAnsi="Times New Roman" w:cs="Times New Roman"/>
        </w:rPr>
        <w:t xml:space="preserve">Figure S4: Expression level correlates to age/hpi for most of the </w:t>
      </w:r>
      <w:r w:rsidRPr="00EF6F88">
        <w:rPr>
          <w:rFonts w:ascii="Times New Roman" w:hAnsi="Times New Roman" w:cs="Times New Roman"/>
          <w:i/>
        </w:rPr>
        <w:t>P. falciparum</w:t>
      </w:r>
      <w:r w:rsidRPr="00C35E26">
        <w:rPr>
          <w:rFonts w:ascii="Times New Roman" w:hAnsi="Times New Roman" w:cs="Times New Roman"/>
        </w:rPr>
        <w:t xml:space="preserve"> genes. </w:t>
      </w:r>
    </w:p>
    <w:p w14:paraId="445FBA86" w14:textId="0ABE96B7" w:rsidR="00C35E26" w:rsidRPr="00C35E26" w:rsidRDefault="00C35E26" w:rsidP="008B4532">
      <w:pPr>
        <w:rPr>
          <w:rFonts w:ascii="Times New Roman" w:hAnsi="Times New Roman" w:cs="Times New Roman"/>
        </w:rPr>
      </w:pPr>
      <w:r w:rsidRPr="00C35E26">
        <w:rPr>
          <w:rFonts w:ascii="Times New Roman" w:hAnsi="Times New Roman" w:cs="Times New Roman"/>
        </w:rPr>
        <w:t xml:space="preserve">Figure S5: Examples for FPR </w:t>
      </w:r>
      <w:r w:rsidR="00EF6F88" w:rsidRPr="00C35E26">
        <w:rPr>
          <w:rFonts w:ascii="Times New Roman" w:hAnsi="Times New Roman" w:cs="Times New Roman"/>
        </w:rPr>
        <w:t>calculation</w:t>
      </w:r>
      <w:r w:rsidRPr="00C35E26">
        <w:rPr>
          <w:rFonts w:ascii="Times New Roman" w:hAnsi="Times New Roman" w:cs="Times New Roman"/>
        </w:rPr>
        <w:t>.</w:t>
      </w:r>
    </w:p>
    <w:p w14:paraId="27838432" w14:textId="77777777" w:rsidR="00C35E26" w:rsidRPr="00C35E26" w:rsidRDefault="00C35E26" w:rsidP="008B4532">
      <w:pPr>
        <w:rPr>
          <w:rFonts w:ascii="Times New Roman" w:hAnsi="Times New Roman" w:cs="Times New Roman"/>
        </w:rPr>
      </w:pPr>
      <w:r w:rsidRPr="00C35E26">
        <w:rPr>
          <w:rFonts w:ascii="Times New Roman" w:hAnsi="Times New Roman" w:cs="Times New Roman"/>
        </w:rPr>
        <w:t>Figure S6: Consistent results of TWAS analysis across platforms</w:t>
      </w:r>
    </w:p>
    <w:p w14:paraId="61D1FCA4" w14:textId="23CF5BD8" w:rsidR="00C35E26" w:rsidRPr="00374A1B" w:rsidRDefault="00C35E26" w:rsidP="00C35E26">
      <w:pPr>
        <w:rPr>
          <w:rFonts w:ascii="Times New Roman" w:hAnsi="Times New Roman" w:cs="Times New Roman"/>
        </w:rPr>
      </w:pPr>
      <w:r w:rsidRPr="00C35E26">
        <w:rPr>
          <w:rFonts w:ascii="Times New Roman" w:hAnsi="Times New Roman" w:cs="Times New Roman"/>
        </w:rPr>
        <w:t>Figure S7: Defined intensity threshold for microarray-generated transcriptome filtering.</w:t>
      </w:r>
    </w:p>
    <w:p w14:paraId="016F3BCE" w14:textId="3851D839" w:rsidR="00A7140D" w:rsidRPr="00374A1B" w:rsidRDefault="00A7140D" w:rsidP="008B4532">
      <w:pPr>
        <w:rPr>
          <w:rFonts w:ascii="Times New Roman" w:hAnsi="Times New Roman" w:cs="Times New Roman"/>
        </w:rPr>
      </w:pPr>
      <w:r w:rsidRPr="00374A1B">
        <w:rPr>
          <w:rFonts w:ascii="Times New Roman" w:hAnsi="Times New Roman" w:cs="Times New Roman"/>
        </w:rPr>
        <w:t xml:space="preserve">Data S1: </w:t>
      </w:r>
      <w:r w:rsidR="00593032">
        <w:rPr>
          <w:rFonts w:ascii="Times New Roman" w:hAnsi="Times New Roman" w:cs="Times New Roman"/>
        </w:rPr>
        <w:t xml:space="preserve">Parasite age and gametocyte proportion estimation </w:t>
      </w:r>
    </w:p>
    <w:p w14:paraId="2355FCE5" w14:textId="4EACDFFA" w:rsidR="00A7140D" w:rsidRPr="00374A1B" w:rsidRDefault="00A7140D" w:rsidP="008B4532">
      <w:pPr>
        <w:rPr>
          <w:rFonts w:ascii="Times New Roman" w:hAnsi="Times New Roman" w:cs="Times New Roman"/>
        </w:rPr>
      </w:pPr>
      <w:r w:rsidRPr="00374A1B">
        <w:rPr>
          <w:rFonts w:ascii="Times New Roman" w:hAnsi="Times New Roman" w:cs="Times New Roman"/>
        </w:rPr>
        <w:t xml:space="preserve">Data S2: </w:t>
      </w:r>
      <w:r>
        <w:rPr>
          <w:rFonts w:ascii="Times New Roman" w:hAnsi="Times New Roman" w:cs="Times New Roman"/>
        </w:rPr>
        <w:t>TWAS markers and drug response genes</w:t>
      </w:r>
    </w:p>
    <w:p w14:paraId="0BA030D0" w14:textId="77777777" w:rsidR="00A7140D" w:rsidRDefault="00A7140D" w:rsidP="00061D0B">
      <w:pPr>
        <w:shd w:val="clear" w:color="auto" w:fill="FFFFFF"/>
        <w:spacing w:after="270" w:line="360" w:lineRule="auto"/>
        <w:jc w:val="both"/>
        <w:rPr>
          <w:rFonts w:ascii="Times New Roman" w:hAnsi="Times New Roman" w:cs="Times New Roman"/>
          <w:b/>
          <w:sz w:val="24"/>
          <w:szCs w:val="24"/>
        </w:rPr>
      </w:pPr>
    </w:p>
    <w:p w14:paraId="33D4C735" w14:textId="77777777" w:rsidR="00A7140D" w:rsidRDefault="00A7140D" w:rsidP="00061D0B">
      <w:pPr>
        <w:shd w:val="clear" w:color="auto" w:fill="FFFFFF"/>
        <w:spacing w:after="270" w:line="360" w:lineRule="auto"/>
        <w:jc w:val="both"/>
        <w:rPr>
          <w:rFonts w:ascii="Times New Roman" w:hAnsi="Times New Roman" w:cs="Times New Roman"/>
          <w:b/>
          <w:sz w:val="24"/>
          <w:szCs w:val="24"/>
        </w:rPr>
      </w:pPr>
    </w:p>
    <w:p w14:paraId="26894084" w14:textId="77777777" w:rsidR="00812DAB" w:rsidRDefault="00812DAB">
      <w:pPr>
        <w:rPr>
          <w:rFonts w:ascii="Times New Roman" w:hAnsi="Times New Roman" w:cs="Times New Roman"/>
          <w:b/>
          <w:sz w:val="24"/>
          <w:szCs w:val="24"/>
        </w:rPr>
      </w:pPr>
      <w:r>
        <w:rPr>
          <w:rFonts w:ascii="Times New Roman" w:hAnsi="Times New Roman" w:cs="Times New Roman"/>
          <w:b/>
          <w:sz w:val="24"/>
          <w:szCs w:val="24"/>
        </w:rPr>
        <w:br w:type="page"/>
      </w:r>
    </w:p>
    <w:p w14:paraId="50398184" w14:textId="2DCCD80D" w:rsidR="009439E1" w:rsidRPr="00374A1B" w:rsidRDefault="00572FD4"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sz w:val="24"/>
          <w:szCs w:val="24"/>
        </w:rPr>
        <w:lastRenderedPageBreak/>
        <w:t xml:space="preserve">Materials and </w:t>
      </w:r>
      <w:r w:rsidR="00563262" w:rsidRPr="00374A1B">
        <w:rPr>
          <w:rFonts w:ascii="Times New Roman" w:hAnsi="Times New Roman" w:cs="Times New Roman"/>
          <w:b/>
          <w:sz w:val="24"/>
          <w:szCs w:val="24"/>
        </w:rPr>
        <w:t>Methods</w:t>
      </w:r>
    </w:p>
    <w:p w14:paraId="3892B234" w14:textId="77777777" w:rsidR="00993BD7" w:rsidRPr="00374A1B" w:rsidRDefault="00993BD7" w:rsidP="00993BD7">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sz w:val="24"/>
          <w:szCs w:val="24"/>
        </w:rPr>
        <w:t>Ethics statement</w:t>
      </w:r>
    </w:p>
    <w:p w14:paraId="6ECB4A15" w14:textId="77777777" w:rsidR="00993BD7" w:rsidRPr="007F0BC3" w:rsidRDefault="00993BD7" w:rsidP="00993BD7">
      <w:pPr>
        <w:spacing w:line="360" w:lineRule="auto"/>
        <w:jc w:val="both"/>
        <w:rPr>
          <w:rFonts w:ascii="Times New Roman" w:eastAsia="MS Mincho" w:hAnsi="Times New Roman" w:cs="Times New Roman"/>
          <w:sz w:val="24"/>
          <w:szCs w:val="24"/>
        </w:rPr>
      </w:pPr>
      <w:r w:rsidRPr="007F0BC3">
        <w:rPr>
          <w:rFonts w:ascii="Times New Roman" w:eastAsia="MS Mincho" w:hAnsi="Times New Roman" w:cs="Times New Roman"/>
          <w:sz w:val="24"/>
          <w:szCs w:val="24"/>
        </w:rPr>
        <w:t>All the samples used for this study were collected with written informed consent from the patients or their legal guardians. All protocols were approved by the appropriate national ethics committees or the Oxford Tropical Research Ethics Committee.</w:t>
      </w:r>
    </w:p>
    <w:p w14:paraId="00229D05" w14:textId="5097EB31" w:rsidR="00563262" w:rsidRPr="00374A1B" w:rsidRDefault="00563262"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i/>
          <w:sz w:val="24"/>
          <w:szCs w:val="24"/>
        </w:rPr>
        <w:t>In vivo</w:t>
      </w:r>
      <w:r w:rsidRPr="00374A1B">
        <w:rPr>
          <w:rFonts w:ascii="Times New Roman" w:hAnsi="Times New Roman" w:cs="Times New Roman"/>
          <w:b/>
          <w:sz w:val="24"/>
          <w:szCs w:val="24"/>
        </w:rPr>
        <w:t xml:space="preserve"> sample collection</w:t>
      </w:r>
    </w:p>
    <w:p w14:paraId="3229493D" w14:textId="3727564D" w:rsidR="00AA2164" w:rsidRPr="00374A1B" w:rsidRDefault="00563262" w:rsidP="00061D0B">
      <w:pPr>
        <w:shd w:val="clear" w:color="auto" w:fill="FFFFFF"/>
        <w:spacing w:after="270" w:line="360" w:lineRule="auto"/>
        <w:jc w:val="both"/>
        <w:rPr>
          <w:rFonts w:ascii="Times New Roman" w:hAnsi="Times New Roman" w:cs="Times New Roman"/>
          <w:sz w:val="24"/>
          <w:szCs w:val="24"/>
        </w:rPr>
      </w:pPr>
      <w:r w:rsidRPr="00374A1B">
        <w:rPr>
          <w:rFonts w:ascii="Times New Roman" w:hAnsi="Times New Roman" w:cs="Times New Roman"/>
          <w:sz w:val="24"/>
          <w:szCs w:val="24"/>
        </w:rPr>
        <w:t xml:space="preserve">All samples used in this study were collected from patients involved in Tracking Resistance to Artemisinin Collaboration 2 (TRAC2), a multi-site trial that took place between Aug 7, 2015, and Feb 8, 2018. The total number of 1100 patients with uncomplicated </w:t>
      </w:r>
      <w:r w:rsidRPr="00374A1B">
        <w:rPr>
          <w:rFonts w:ascii="Times New Roman" w:hAnsi="Times New Roman" w:cs="Times New Roman"/>
          <w:i/>
          <w:sz w:val="24"/>
          <w:szCs w:val="24"/>
        </w:rPr>
        <w:t>Plasmodium falciparum</w:t>
      </w:r>
      <w:r w:rsidRPr="00374A1B">
        <w:rPr>
          <w:rFonts w:ascii="Times New Roman" w:hAnsi="Times New Roman" w:cs="Times New Roman"/>
          <w:sz w:val="24"/>
          <w:szCs w:val="24"/>
        </w:rPr>
        <w:t xml:space="preserve"> malaria were recruited in eight countries. In the presented study 680 patients’ samples from 6 countries and 13 sites across Southeast Asia</w:t>
      </w:r>
      <w:r w:rsidR="00CB5C41" w:rsidRPr="00374A1B">
        <w:rPr>
          <w:rFonts w:ascii="Times New Roman" w:hAnsi="Times New Roman" w:cs="Times New Roman"/>
          <w:sz w:val="24"/>
          <w:szCs w:val="24"/>
        </w:rPr>
        <w:t xml:space="preserve"> Greater Mekong Region</w:t>
      </w:r>
      <w:r w:rsidRPr="00374A1B">
        <w:rPr>
          <w:rFonts w:ascii="Times New Roman" w:hAnsi="Times New Roman" w:cs="Times New Roman"/>
          <w:sz w:val="24"/>
          <w:szCs w:val="24"/>
        </w:rPr>
        <w:t xml:space="preserve"> were analyzed (Ramu in Bangladesh; Thabeikkyin, Pyay, Pyin Oo Lwin and Ann in Myanmar; Phusing and Khun Han in Thailand; Pailin, Pursat, Ratanakiri, and Preah Vihear in Cambodia; Sekong in Laos; Bin Phuoc in Vietnam). All details regarding sample</w:t>
      </w:r>
      <w:r w:rsidR="00CB5C41" w:rsidRPr="00374A1B">
        <w:rPr>
          <w:rFonts w:ascii="Times New Roman" w:hAnsi="Times New Roman" w:cs="Times New Roman"/>
          <w:sz w:val="24"/>
          <w:szCs w:val="24"/>
        </w:rPr>
        <w:t>s</w:t>
      </w:r>
      <w:r w:rsidRPr="00374A1B">
        <w:rPr>
          <w:rFonts w:ascii="Times New Roman" w:hAnsi="Times New Roman" w:cs="Times New Roman"/>
          <w:sz w:val="24"/>
          <w:szCs w:val="24"/>
        </w:rPr>
        <w:t xml:space="preserve"> collection, site locations, inclusion criteria, parasitemia assessment, and given treat</w:t>
      </w:r>
      <w:r w:rsidR="00B57C06" w:rsidRPr="00374A1B">
        <w:rPr>
          <w:rFonts w:ascii="Times New Roman" w:hAnsi="Times New Roman" w:cs="Times New Roman"/>
          <w:sz w:val="24"/>
          <w:szCs w:val="24"/>
        </w:rPr>
        <w:t>ments were published previously</w:t>
      </w:r>
      <w:r w:rsidR="00D60400" w:rsidRPr="00374A1B">
        <w:rPr>
          <w:rFonts w:ascii="Times New Roman" w:hAnsi="Times New Roman" w:cs="Times New Roman"/>
          <w:sz w:val="24"/>
          <w:szCs w:val="24"/>
        </w:rPr>
        <w:fldChar w:fldCharType="begin">
          <w:fldData xml:space="preserve">PEVuZE5vdGU+PENpdGU+PEF1dGhvcj52YW4gZGVyIFBsdWlqbTwvQXV0aG9yPjxZZWFyPjIwMjA8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=
</w:fldData>
        </w:fldChar>
      </w:r>
      <w:r w:rsidR="006C622C">
        <w:rPr>
          <w:rFonts w:ascii="Times New Roman" w:hAnsi="Times New Roman" w:cs="Times New Roman"/>
          <w:sz w:val="24"/>
          <w:szCs w:val="24"/>
        </w:rPr>
        <w:instrText xml:space="preserve"> ADDIN EN.CITE </w:instrText>
      </w:r>
      <w:r w:rsidR="006C622C">
        <w:rPr>
          <w:rFonts w:ascii="Times New Roman" w:hAnsi="Times New Roman" w:cs="Times New Roman"/>
          <w:sz w:val="24"/>
          <w:szCs w:val="24"/>
        </w:rPr>
        <w:fldChar w:fldCharType="begin">
          <w:fldData xml:space="preserve">PEVuZE5vdGU+PENpdGU+PEF1dGhvcj52YW4gZGVyIFBsdWlqbTwvQXV0aG9yPjxZZWFyPjIwMjA8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=
</w:fldData>
        </w:fldChar>
      </w:r>
      <w:r w:rsidR="006C622C">
        <w:rPr>
          <w:rFonts w:ascii="Times New Roman" w:hAnsi="Times New Roman" w:cs="Times New Roman"/>
          <w:sz w:val="24"/>
          <w:szCs w:val="24"/>
        </w:rPr>
        <w:instrText xml:space="preserve"> ADDIN EN.CITE.DATA </w:instrText>
      </w:r>
      <w:r w:rsidR="006C622C">
        <w:rPr>
          <w:rFonts w:ascii="Times New Roman" w:hAnsi="Times New Roman" w:cs="Times New Roman"/>
          <w:sz w:val="24"/>
          <w:szCs w:val="24"/>
        </w:rPr>
      </w:r>
      <w:r w:rsidR="006C622C">
        <w:rPr>
          <w:rFonts w:ascii="Times New Roman" w:hAnsi="Times New Roman" w:cs="Times New Roman"/>
          <w:sz w:val="24"/>
          <w:szCs w:val="24"/>
        </w:rPr>
        <w:fldChar w:fldCharType="end"/>
      </w:r>
      <w:r w:rsidR="00D60400" w:rsidRPr="00374A1B">
        <w:rPr>
          <w:rFonts w:ascii="Times New Roman" w:hAnsi="Times New Roman" w:cs="Times New Roman"/>
          <w:sz w:val="24"/>
          <w:szCs w:val="24"/>
        </w:rPr>
      </w:r>
      <w:r w:rsidR="00D60400" w:rsidRPr="00374A1B">
        <w:rPr>
          <w:rFonts w:ascii="Times New Roman" w:hAnsi="Times New Roman" w:cs="Times New Roman"/>
          <w:sz w:val="24"/>
          <w:szCs w:val="24"/>
        </w:rPr>
        <w:fldChar w:fldCharType="separate"/>
      </w:r>
      <w:r w:rsidR="006C622C" w:rsidRPr="006C622C">
        <w:rPr>
          <w:rFonts w:ascii="Times New Roman" w:hAnsi="Times New Roman" w:cs="Times New Roman"/>
          <w:noProof/>
          <w:sz w:val="24"/>
          <w:szCs w:val="24"/>
          <w:vertAlign w:val="superscript"/>
        </w:rPr>
        <w:t>1</w:t>
      </w:r>
      <w:r w:rsidR="00D60400" w:rsidRPr="00374A1B">
        <w:rPr>
          <w:rFonts w:ascii="Times New Roman" w:hAnsi="Times New Roman" w:cs="Times New Roman"/>
          <w:sz w:val="24"/>
          <w:szCs w:val="24"/>
        </w:rPr>
        <w:fldChar w:fldCharType="end"/>
      </w:r>
      <w:r w:rsidRPr="00374A1B">
        <w:rPr>
          <w:rFonts w:ascii="Times New Roman" w:hAnsi="Times New Roman" w:cs="Times New Roman"/>
          <w:sz w:val="24"/>
          <w:szCs w:val="24"/>
        </w:rPr>
        <w:t>. In brief, samples were collected from the venous blood of malaria-infected patients at admission to the clinic (Hour 0</w:t>
      </w:r>
      <w:r w:rsidR="00CB5C41" w:rsidRPr="00374A1B">
        <w:rPr>
          <w:rFonts w:ascii="Times New Roman" w:hAnsi="Times New Roman" w:cs="Times New Roman"/>
          <w:sz w:val="24"/>
          <w:szCs w:val="24"/>
        </w:rPr>
        <w:t>, 0hr</w:t>
      </w:r>
      <w:r w:rsidRPr="00374A1B">
        <w:rPr>
          <w:rFonts w:ascii="Times New Roman" w:hAnsi="Times New Roman" w:cs="Times New Roman"/>
          <w:sz w:val="24"/>
          <w:szCs w:val="24"/>
        </w:rPr>
        <w:t>) and 6 hours after their respective treatment (Hour 6</w:t>
      </w:r>
      <w:r w:rsidR="00CB5C41" w:rsidRPr="00374A1B">
        <w:rPr>
          <w:rFonts w:ascii="Times New Roman" w:hAnsi="Times New Roman" w:cs="Times New Roman"/>
          <w:sz w:val="24"/>
          <w:szCs w:val="24"/>
        </w:rPr>
        <w:t>, 6hr</w:t>
      </w:r>
      <w:r w:rsidRPr="00374A1B">
        <w:rPr>
          <w:rFonts w:ascii="Times New Roman" w:hAnsi="Times New Roman" w:cs="Times New Roman"/>
          <w:sz w:val="24"/>
          <w:szCs w:val="24"/>
        </w:rPr>
        <w:t>). Depending on their location</w:t>
      </w:r>
      <w:r w:rsidR="00CB5C41" w:rsidRPr="00374A1B">
        <w:rPr>
          <w:rFonts w:ascii="Times New Roman" w:hAnsi="Times New Roman" w:cs="Times New Roman"/>
          <w:sz w:val="24"/>
          <w:szCs w:val="24"/>
        </w:rPr>
        <w:t>,</w:t>
      </w:r>
      <w:r w:rsidRPr="00374A1B">
        <w:rPr>
          <w:rFonts w:ascii="Times New Roman" w:hAnsi="Times New Roman" w:cs="Times New Roman"/>
          <w:sz w:val="24"/>
          <w:szCs w:val="24"/>
        </w:rPr>
        <w:t xml:space="preserve"> patients were randomly assigned different double or triple Artemis</w:t>
      </w:r>
      <w:r w:rsidR="006D1640" w:rsidRPr="00374A1B">
        <w:rPr>
          <w:rFonts w:ascii="Times New Roman" w:hAnsi="Times New Roman" w:cs="Times New Roman"/>
          <w:sz w:val="24"/>
          <w:szCs w:val="24"/>
        </w:rPr>
        <w:t xml:space="preserve">inin Combination Therapy (ACT) as follows: </w:t>
      </w:r>
      <w:r w:rsidRPr="00374A1B">
        <w:rPr>
          <w:rFonts w:ascii="Times New Roman" w:hAnsi="Times New Roman" w:cs="Times New Roman"/>
          <w:sz w:val="24"/>
          <w:szCs w:val="24"/>
        </w:rPr>
        <w:t>Thailand,</w:t>
      </w:r>
      <w:r w:rsidR="006D1640" w:rsidRPr="00374A1B">
        <w:rPr>
          <w:rFonts w:ascii="Times New Roman" w:hAnsi="Times New Roman" w:cs="Times New Roman"/>
          <w:sz w:val="24"/>
          <w:szCs w:val="24"/>
        </w:rPr>
        <w:t xml:space="preserve"> Cambodia, Vietnam, and Myanmar - </w:t>
      </w:r>
      <w:r w:rsidRPr="00374A1B">
        <w:rPr>
          <w:rFonts w:ascii="Times New Roman" w:hAnsi="Times New Roman" w:cs="Times New Roman"/>
          <w:sz w:val="24"/>
          <w:szCs w:val="24"/>
        </w:rPr>
        <w:t xml:space="preserve">dihydroartemisinin-piperaquine or dihydroartemisinin-piperaquine plus mefloquine; </w:t>
      </w:r>
      <w:r w:rsidR="006D1640" w:rsidRPr="00374A1B">
        <w:rPr>
          <w:rFonts w:ascii="Times New Roman" w:hAnsi="Times New Roman" w:cs="Times New Roman"/>
          <w:sz w:val="24"/>
          <w:szCs w:val="24"/>
        </w:rPr>
        <w:t xml:space="preserve">Cambodia - </w:t>
      </w:r>
      <w:r w:rsidRPr="00374A1B">
        <w:rPr>
          <w:rFonts w:ascii="Times New Roman" w:hAnsi="Times New Roman" w:cs="Times New Roman"/>
          <w:sz w:val="24"/>
          <w:szCs w:val="24"/>
        </w:rPr>
        <w:t>artesunate-mefloquine or dihydroartemisinin-</w:t>
      </w:r>
      <w:r w:rsidR="006D1640" w:rsidRPr="00374A1B">
        <w:rPr>
          <w:rFonts w:ascii="Times New Roman" w:hAnsi="Times New Roman" w:cs="Times New Roman"/>
          <w:sz w:val="24"/>
          <w:szCs w:val="24"/>
        </w:rPr>
        <w:t xml:space="preserve">piperaquine plus mefloquine; Laos, </w:t>
      </w:r>
      <w:r w:rsidRPr="00374A1B">
        <w:rPr>
          <w:rFonts w:ascii="Times New Roman" w:hAnsi="Times New Roman" w:cs="Times New Roman"/>
          <w:sz w:val="24"/>
          <w:szCs w:val="24"/>
        </w:rPr>
        <w:t xml:space="preserve">Myanmar, Bangladesh </w:t>
      </w:r>
      <w:r w:rsidR="006D1640" w:rsidRPr="00374A1B">
        <w:rPr>
          <w:rFonts w:ascii="Times New Roman" w:hAnsi="Times New Roman" w:cs="Times New Roman"/>
          <w:sz w:val="24"/>
          <w:szCs w:val="24"/>
        </w:rPr>
        <w:t xml:space="preserve">- </w:t>
      </w:r>
      <w:r w:rsidRPr="00374A1B">
        <w:rPr>
          <w:rFonts w:ascii="Times New Roman" w:hAnsi="Times New Roman" w:cs="Times New Roman"/>
          <w:sz w:val="24"/>
          <w:szCs w:val="24"/>
        </w:rPr>
        <w:t>artemether-lumefantrine or artemether-lumefantrine plus amodiaquine. Following collection</w:t>
      </w:r>
      <w:r w:rsidR="006227E7" w:rsidRPr="00374A1B">
        <w:rPr>
          <w:rFonts w:ascii="Times New Roman" w:hAnsi="Times New Roman" w:cs="Times New Roman"/>
          <w:sz w:val="24"/>
          <w:szCs w:val="24"/>
        </w:rPr>
        <w:t>,</w:t>
      </w:r>
      <w:r w:rsidRPr="00374A1B">
        <w:rPr>
          <w:rFonts w:ascii="Times New Roman" w:hAnsi="Times New Roman" w:cs="Times New Roman"/>
          <w:sz w:val="24"/>
          <w:szCs w:val="24"/>
        </w:rPr>
        <w:t xml:space="preserve"> blood was subsequently depleted of plasma and buffy coat. Hour 0 samples were additionally purified from white blood cells (WBC) using CF11 columns using the Worldwide Antimalarial Resistance Network (WWARN) protocols. 0.2 to 0.5 mL of packed red blood cells (pRBC) from each sample was homogenized by mixing with </w:t>
      </w:r>
      <w:r w:rsidR="00B57C06" w:rsidRPr="00374A1B">
        <w:rPr>
          <w:rFonts w:ascii="Times New Roman" w:hAnsi="Times New Roman" w:cs="Times New Roman"/>
          <w:sz w:val="24"/>
          <w:szCs w:val="24"/>
        </w:rPr>
        <w:t>10</w:t>
      </w:r>
      <w:r w:rsidRPr="00374A1B">
        <w:rPr>
          <w:rFonts w:ascii="Times New Roman" w:hAnsi="Times New Roman" w:cs="Times New Roman"/>
          <w:sz w:val="24"/>
          <w:szCs w:val="24"/>
        </w:rPr>
        <w:t xml:space="preserve"> volumes of TRIzol (Invitrogen), frozen at -80oC and then shipped to Nanyang Technological University, Singapore.</w:t>
      </w:r>
      <w:r w:rsidR="00AA2164" w:rsidRPr="00374A1B">
        <w:rPr>
          <w:rFonts w:ascii="Times New Roman" w:hAnsi="Times New Roman" w:cs="Times New Roman"/>
          <w:sz w:val="24"/>
          <w:szCs w:val="24"/>
        </w:rPr>
        <w:t xml:space="preserve"> </w:t>
      </w:r>
    </w:p>
    <w:p w14:paraId="14C12435" w14:textId="77777777" w:rsidR="00563262" w:rsidRPr="00374A1B" w:rsidRDefault="00563262"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sz w:val="24"/>
          <w:szCs w:val="24"/>
        </w:rPr>
        <w:t>RNA isolation</w:t>
      </w:r>
    </w:p>
    <w:p w14:paraId="5096B056" w14:textId="563A90BC" w:rsidR="00563262" w:rsidRPr="00374A1B" w:rsidRDefault="00563262" w:rsidP="00061D0B">
      <w:pPr>
        <w:shd w:val="clear" w:color="auto" w:fill="FFFFFF"/>
        <w:spacing w:after="270" w:line="360" w:lineRule="auto"/>
        <w:jc w:val="both"/>
        <w:rPr>
          <w:rFonts w:ascii="Times New Roman" w:hAnsi="Times New Roman" w:cs="Times New Roman"/>
          <w:sz w:val="24"/>
          <w:szCs w:val="24"/>
        </w:rPr>
      </w:pPr>
      <w:r w:rsidRPr="00374A1B">
        <w:rPr>
          <w:rFonts w:ascii="Times New Roman" w:hAnsi="Times New Roman" w:cs="Times New Roman"/>
          <w:sz w:val="24"/>
          <w:szCs w:val="24"/>
        </w:rPr>
        <w:lastRenderedPageBreak/>
        <w:t xml:space="preserve">All clinical samples mixed with TRIzol were supplemented with 5 volumes of chloroform (Merck) </w:t>
      </w:r>
      <w:r w:rsidR="00B57C06" w:rsidRPr="00374A1B">
        <w:rPr>
          <w:rFonts w:ascii="Times New Roman" w:hAnsi="Times New Roman" w:cs="Times New Roman"/>
          <w:sz w:val="24"/>
          <w:szCs w:val="24"/>
        </w:rPr>
        <w:t>and processed as per manufacturer’</w:t>
      </w:r>
      <w:r w:rsidRPr="00374A1B">
        <w:rPr>
          <w:rFonts w:ascii="Times New Roman" w:hAnsi="Times New Roman" w:cs="Times New Roman"/>
          <w:sz w:val="24"/>
          <w:szCs w:val="24"/>
        </w:rPr>
        <w:t xml:space="preserve">s instructions to obtain phase separation. Top (aqueous) phase </w:t>
      </w:r>
      <w:r w:rsidR="00B57C06" w:rsidRPr="00374A1B">
        <w:rPr>
          <w:rFonts w:ascii="Times New Roman" w:hAnsi="Times New Roman" w:cs="Times New Roman"/>
          <w:sz w:val="24"/>
          <w:szCs w:val="24"/>
        </w:rPr>
        <w:t>was</w:t>
      </w:r>
      <w:r w:rsidRPr="00374A1B">
        <w:rPr>
          <w:rFonts w:ascii="Times New Roman" w:hAnsi="Times New Roman" w:cs="Times New Roman"/>
          <w:sz w:val="24"/>
          <w:szCs w:val="24"/>
        </w:rPr>
        <w:t xml:space="preserve"> mixed 1:1 (v/v) with 100% analytical grade ethanol</w:t>
      </w:r>
      <w:r w:rsidR="00CB5C41" w:rsidRPr="00374A1B">
        <w:rPr>
          <w:rFonts w:ascii="Times New Roman" w:hAnsi="Times New Roman" w:cs="Times New Roman"/>
          <w:sz w:val="24"/>
          <w:szCs w:val="24"/>
        </w:rPr>
        <w:t xml:space="preserve"> (Merck)</w:t>
      </w:r>
      <w:r w:rsidRPr="00374A1B">
        <w:rPr>
          <w:rFonts w:ascii="Times New Roman" w:hAnsi="Times New Roman" w:cs="Times New Roman"/>
          <w:sz w:val="24"/>
          <w:szCs w:val="24"/>
        </w:rPr>
        <w:t xml:space="preserve"> and RNA was extracted using the Direct-Zol-96 extraction kit (Zymo) following the manufacturer’s guide. For this study, we have adopted the RNA extraction kit to a high-throughput EVO 200 robotic platform (Tecan). </w:t>
      </w:r>
      <w:r w:rsidR="003621B2" w:rsidRPr="003621B2">
        <w:rPr>
          <w:rFonts w:ascii="Times New Roman" w:hAnsi="Times New Roman" w:cs="Times New Roman"/>
          <w:sz w:val="24"/>
          <w:szCs w:val="24"/>
        </w:rPr>
        <w:t>RNA integrity, concentration and quality were assessed as described before</w:t>
      </w:r>
      <w:r w:rsidR="003621B2">
        <w:rPr>
          <w:rFonts w:ascii="Times New Roman" w:hAnsi="Times New Roman" w:cs="Times New Roman"/>
          <w:sz w:val="24"/>
          <w:szCs w:val="24"/>
        </w:rPr>
        <w:fldChar w:fldCharType="begin">
          <w:fldData xml:space="preserve">PEVuZE5vdGU+PENpdGU+PEF1dGhvcj5LdWNoYXJza2k8L0F1dGhvcj48WWVhcj4yMDIwPC9ZZWFy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==
</w:fldData>
        </w:fldChar>
      </w:r>
      <w:r w:rsidR="006C622C">
        <w:rPr>
          <w:rFonts w:ascii="Times New Roman" w:hAnsi="Times New Roman" w:cs="Times New Roman"/>
          <w:sz w:val="24"/>
          <w:szCs w:val="24"/>
        </w:rPr>
        <w:instrText xml:space="preserve"> ADDIN EN.CITE </w:instrText>
      </w:r>
      <w:r w:rsidR="006C622C">
        <w:rPr>
          <w:rFonts w:ascii="Times New Roman" w:hAnsi="Times New Roman" w:cs="Times New Roman"/>
          <w:sz w:val="24"/>
          <w:szCs w:val="24"/>
        </w:rPr>
        <w:fldChar w:fldCharType="begin">
          <w:fldData xml:space="preserve">PEVuZE5vdGU+PENpdGU+PEF1dGhvcj5LdWNoYXJza2k8L0F1dGhvcj48WWVhcj4yMDIwPC9ZZWFy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==
</w:fldData>
        </w:fldChar>
      </w:r>
      <w:r w:rsidR="006C622C">
        <w:rPr>
          <w:rFonts w:ascii="Times New Roman" w:hAnsi="Times New Roman" w:cs="Times New Roman"/>
          <w:sz w:val="24"/>
          <w:szCs w:val="24"/>
        </w:rPr>
        <w:instrText xml:space="preserve"> ADDIN EN.CITE.DATA </w:instrText>
      </w:r>
      <w:r w:rsidR="006C622C">
        <w:rPr>
          <w:rFonts w:ascii="Times New Roman" w:hAnsi="Times New Roman" w:cs="Times New Roman"/>
          <w:sz w:val="24"/>
          <w:szCs w:val="24"/>
        </w:rPr>
      </w:r>
      <w:r w:rsidR="006C622C">
        <w:rPr>
          <w:rFonts w:ascii="Times New Roman" w:hAnsi="Times New Roman" w:cs="Times New Roman"/>
          <w:sz w:val="24"/>
          <w:szCs w:val="24"/>
        </w:rPr>
        <w:fldChar w:fldCharType="end"/>
      </w:r>
      <w:r w:rsidR="003621B2">
        <w:rPr>
          <w:rFonts w:ascii="Times New Roman" w:hAnsi="Times New Roman" w:cs="Times New Roman"/>
          <w:sz w:val="24"/>
          <w:szCs w:val="24"/>
        </w:rPr>
      </w:r>
      <w:r w:rsidR="003621B2">
        <w:rPr>
          <w:rFonts w:ascii="Times New Roman" w:hAnsi="Times New Roman" w:cs="Times New Roman"/>
          <w:sz w:val="24"/>
          <w:szCs w:val="24"/>
        </w:rPr>
        <w:fldChar w:fldCharType="separate"/>
      </w:r>
      <w:r w:rsidR="006C622C" w:rsidRPr="006C622C">
        <w:rPr>
          <w:rFonts w:ascii="Times New Roman" w:hAnsi="Times New Roman" w:cs="Times New Roman"/>
          <w:noProof/>
          <w:sz w:val="24"/>
          <w:szCs w:val="24"/>
          <w:vertAlign w:val="superscript"/>
        </w:rPr>
        <w:t>2</w:t>
      </w:r>
      <w:r w:rsidR="003621B2">
        <w:rPr>
          <w:rFonts w:ascii="Times New Roman" w:hAnsi="Times New Roman" w:cs="Times New Roman"/>
          <w:sz w:val="24"/>
          <w:szCs w:val="24"/>
        </w:rPr>
        <w:fldChar w:fldCharType="end"/>
      </w:r>
      <w:r w:rsidR="003621B2" w:rsidRPr="003621B2">
        <w:rPr>
          <w:rFonts w:ascii="Times New Roman" w:hAnsi="Times New Roman" w:cs="Times New Roman"/>
          <w:sz w:val="24"/>
          <w:szCs w:val="24"/>
        </w:rPr>
        <w:t>.</w:t>
      </w:r>
    </w:p>
    <w:p w14:paraId="1E4452F2" w14:textId="77777777" w:rsidR="00563262" w:rsidRPr="00374A1B" w:rsidRDefault="00563262"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sz w:val="24"/>
          <w:szCs w:val="24"/>
        </w:rPr>
        <w:t>cDNA synthesis and microarray hybridization</w:t>
      </w:r>
    </w:p>
    <w:p w14:paraId="3E2ED88B" w14:textId="0D5260F9" w:rsidR="00563262" w:rsidRDefault="00563262" w:rsidP="00061D0B">
      <w:pPr>
        <w:shd w:val="clear" w:color="auto" w:fill="FFFFFF"/>
        <w:spacing w:after="270" w:line="360" w:lineRule="auto"/>
        <w:jc w:val="both"/>
        <w:rPr>
          <w:rFonts w:ascii="Times New Roman" w:hAnsi="Times New Roman" w:cs="Times New Roman"/>
          <w:sz w:val="24"/>
          <w:szCs w:val="24"/>
        </w:rPr>
      </w:pPr>
      <w:r w:rsidRPr="00374A1B">
        <w:rPr>
          <w:rFonts w:ascii="Times New Roman" w:hAnsi="Times New Roman" w:cs="Times New Roman"/>
          <w:sz w:val="24"/>
          <w:szCs w:val="24"/>
        </w:rPr>
        <w:t>For each sample 250ng of total RNA was used for subsequent reverse transcription reaction followed by 19 rounds of PCR amplification u</w:t>
      </w:r>
      <w:r w:rsidR="00B57C06" w:rsidRPr="00374A1B">
        <w:rPr>
          <w:rFonts w:ascii="Times New Roman" w:hAnsi="Times New Roman" w:cs="Times New Roman"/>
          <w:sz w:val="24"/>
          <w:szCs w:val="24"/>
        </w:rPr>
        <w:t>sing modified Smart-Seq2 method</w:t>
      </w:r>
      <w:r w:rsidR="003F4CF1" w:rsidRPr="00374A1B">
        <w:rPr>
          <w:rFonts w:ascii="Times New Roman" w:hAnsi="Times New Roman" w:cs="Times New Roman"/>
          <w:sz w:val="24"/>
          <w:szCs w:val="24"/>
        </w:rPr>
        <w:t xml:space="preserve"> described previously</w:t>
      </w:r>
      <w:r w:rsidR="00D60400" w:rsidRPr="00374A1B">
        <w:rPr>
          <w:rFonts w:ascii="Times New Roman" w:hAnsi="Times New Roman" w:cs="Times New Roman"/>
          <w:sz w:val="24"/>
          <w:szCs w:val="24"/>
        </w:rPr>
        <w:fldChar w:fldCharType="begin"/>
      </w:r>
      <w:r w:rsidR="006C622C">
        <w:rPr>
          <w:rFonts w:ascii="Times New Roman" w:hAnsi="Times New Roman" w:cs="Times New Roman"/>
          <w:sz w:val="24"/>
          <w:szCs w:val="24"/>
        </w:rPr>
        <w:instrText xml:space="preserve"> ADDIN EN.CITE &lt;EndNote&gt;&lt;Cite&gt;&lt;Author&gt;Picelli&lt;/Author&gt;&lt;Year&gt;2014&lt;/Year&gt;&lt;RecNum&gt;133&lt;/RecNum&gt;&lt;DisplayText&gt;&lt;style face="superscript"&gt;3&lt;/style&gt;&lt;/DisplayText&gt;&lt;record&gt;&lt;rec-number&gt;68&lt;/rec-number&gt;&lt;foreign-keys&gt;&lt;key app="EN" db-id="zfftvapt8tfawqeftelvsa5e5x2daafew5te" timestamp="1622125593"&gt;68&lt;/key&gt;&lt;/foreign-keys&gt;&lt;ref-type name="Journal Article"&gt;17&lt;/ref-type&gt;&lt;contributors&gt;&lt;authors&gt;&lt;author&gt;Picelli, S.&lt;/author&gt;&lt;author&gt;Faridani, O. R.&lt;/author&gt;&lt;author&gt;Bjorklund, A. K.&lt;/author&gt;&lt;author&gt;Winberg, G.&lt;/author&gt;&lt;author&gt;Sagasser, S.&lt;/author&gt;&lt;author&gt;Sandberg, R.&lt;/author&gt;&lt;/authors&gt;&lt;/contributors&gt;&lt;auth-address&gt;Ludwig Institute for Cancer Research, Stockholm, Sweden.&amp;#xD;1] Ludwig Institute for Cancer Research, Stockholm, Sweden. [2] Department of Cell and Molecular Biology, Karolinska Institutet, Stockholm, Sweden.&lt;/auth-address&gt;&lt;titles&gt;&lt;title&gt;Full-length RNA-seq from single cells using Smart-seq2&lt;/title&gt;&lt;secondary-title&gt;Nat Protoc&lt;/secondary-title&gt;&lt;/titles&gt;&lt;periodical&gt;&lt;full-title&gt;Nat Protoc&lt;/full-title&gt;&lt;/periodical&gt;&lt;pages&gt;171-81&lt;/pages&gt;&lt;volume&gt;9&lt;/volume&gt;&lt;number&gt;1&lt;/number&gt;&lt;keywords&gt;&lt;keyword&gt;Gene Library&lt;/keyword&gt;&lt;keyword&gt;Sequence Analysis, RNA/*methods&lt;/keyword&gt;&lt;keyword&gt;Single-Cell Analysis/*methods&lt;/keyword&gt;&lt;/keywords&gt;&lt;dates&gt;&lt;year&gt;2014&lt;/year&gt;&lt;pub-dates&gt;&lt;date&gt;Jan&lt;/date&gt;&lt;/pub-dates&gt;&lt;/dates&gt;&lt;isbn&gt;1750-2799 (Electronic)&amp;#xD;1750-2799 (Linking)&lt;/isbn&gt;&lt;accession-num&gt;24385147&lt;/accession-num&gt;&lt;urls&gt;&lt;related-urls&gt;&lt;url&gt;https://www.ncbi.nlm.nih.gov/pubmed/24385147&lt;/url&gt;&lt;/related-urls&gt;&lt;/urls&gt;&lt;electronic-resource-num&gt;10.1038/nprot.2014.006&lt;/electronic-resource-num&gt;&lt;/record&gt;&lt;/Cite&gt;&lt;/EndNote&gt;</w:instrText>
      </w:r>
      <w:r w:rsidR="00D60400" w:rsidRPr="00374A1B">
        <w:rPr>
          <w:rFonts w:ascii="Times New Roman" w:hAnsi="Times New Roman" w:cs="Times New Roman"/>
          <w:sz w:val="24"/>
          <w:szCs w:val="24"/>
        </w:rPr>
        <w:fldChar w:fldCharType="separate"/>
      </w:r>
      <w:r w:rsidR="006C622C" w:rsidRPr="006C622C">
        <w:rPr>
          <w:rFonts w:ascii="Times New Roman" w:hAnsi="Times New Roman" w:cs="Times New Roman"/>
          <w:noProof/>
          <w:sz w:val="24"/>
          <w:szCs w:val="24"/>
          <w:vertAlign w:val="superscript"/>
        </w:rPr>
        <w:t>3</w:t>
      </w:r>
      <w:r w:rsidR="00D60400" w:rsidRPr="00374A1B">
        <w:rPr>
          <w:rFonts w:ascii="Times New Roman" w:hAnsi="Times New Roman" w:cs="Times New Roman"/>
          <w:sz w:val="24"/>
          <w:szCs w:val="24"/>
        </w:rPr>
        <w:fldChar w:fldCharType="end"/>
      </w:r>
      <w:r w:rsidRPr="00374A1B">
        <w:rPr>
          <w:rFonts w:ascii="Times New Roman" w:hAnsi="Times New Roman" w:cs="Times New Roman"/>
          <w:sz w:val="24"/>
          <w:szCs w:val="24"/>
        </w:rPr>
        <w:t xml:space="preserve">. Oligo-dT30 (IDT Asia) </w:t>
      </w:r>
      <w:r w:rsidR="003F4CF1" w:rsidRPr="00374A1B">
        <w:rPr>
          <w:rFonts w:ascii="Times New Roman" w:hAnsi="Times New Roman" w:cs="Times New Roman"/>
          <w:sz w:val="24"/>
          <w:szCs w:val="24"/>
        </w:rPr>
        <w:t>was used as a primer</w:t>
      </w:r>
      <w:r w:rsidRPr="00374A1B">
        <w:rPr>
          <w:rFonts w:ascii="Times New Roman" w:hAnsi="Times New Roman" w:cs="Times New Roman"/>
          <w:sz w:val="24"/>
          <w:szCs w:val="24"/>
        </w:rPr>
        <w:t xml:space="preserve"> to enrich for mRNA and avoid ribosomal rRNA amplification. The amplified product was purified using Ampure XP magnetic beads (Beckman Coulter)</w:t>
      </w:r>
      <w:r w:rsidR="00CB5C41" w:rsidRPr="00374A1B">
        <w:rPr>
          <w:rFonts w:ascii="Times New Roman" w:hAnsi="Times New Roman" w:cs="Times New Roman"/>
          <w:sz w:val="24"/>
          <w:szCs w:val="24"/>
        </w:rPr>
        <w:t xml:space="preserve"> on Microlab Nimbus</w:t>
      </w:r>
      <w:r w:rsidRPr="00374A1B">
        <w:rPr>
          <w:rFonts w:ascii="Times New Roman" w:hAnsi="Times New Roman" w:cs="Times New Roman"/>
          <w:sz w:val="24"/>
          <w:szCs w:val="24"/>
        </w:rPr>
        <w:t xml:space="preserve"> </w:t>
      </w:r>
      <w:r w:rsidR="00CB5C41" w:rsidRPr="00374A1B">
        <w:rPr>
          <w:rFonts w:ascii="Times New Roman" w:hAnsi="Times New Roman" w:cs="Times New Roman"/>
          <w:sz w:val="24"/>
          <w:szCs w:val="24"/>
        </w:rPr>
        <w:t xml:space="preserve">robotic platform (Hamilton) </w:t>
      </w:r>
      <w:r w:rsidRPr="00374A1B">
        <w:rPr>
          <w:rFonts w:ascii="Times New Roman" w:hAnsi="Times New Roman" w:cs="Times New Roman"/>
          <w:sz w:val="24"/>
          <w:szCs w:val="24"/>
        </w:rPr>
        <w:t>and 100ng of cDNA was used for subsequent 10 rounds</w:t>
      </w:r>
      <w:r w:rsidR="003F4CF1" w:rsidRPr="00374A1B">
        <w:rPr>
          <w:rFonts w:ascii="Times New Roman" w:hAnsi="Times New Roman" w:cs="Times New Roman"/>
          <w:sz w:val="24"/>
          <w:szCs w:val="24"/>
        </w:rPr>
        <w:t xml:space="preserve"> of amplification to generate</w:t>
      </w:r>
      <w:r w:rsidRPr="00374A1B">
        <w:rPr>
          <w:rFonts w:ascii="Times New Roman" w:hAnsi="Times New Roman" w:cs="Times New Roman"/>
          <w:sz w:val="24"/>
          <w:szCs w:val="24"/>
        </w:rPr>
        <w:t xml:space="preserve"> aminoallyl-coupled cDNA for the hybridizations as described</w:t>
      </w:r>
      <w:r w:rsidR="00D60400" w:rsidRPr="00374A1B">
        <w:rPr>
          <w:rFonts w:ascii="Times New Roman" w:hAnsi="Times New Roman" w:cs="Times New Roman"/>
          <w:sz w:val="24"/>
          <w:szCs w:val="24"/>
        </w:rPr>
        <w:fldChar w:fldCharType="begin">
          <w:fldData xml:space="preserve">PEVuZE5vdGU+PENpdGU+PEF1dGhvcj5Cb3pkZWNoPC9BdXRob3I+PFllYXI+MjAwODwvWWVhcj48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</w:fldData>
        </w:fldChar>
      </w:r>
      <w:r w:rsidR="006C622C">
        <w:rPr>
          <w:rFonts w:ascii="Times New Roman" w:hAnsi="Times New Roman" w:cs="Times New Roman"/>
          <w:sz w:val="24"/>
          <w:szCs w:val="24"/>
        </w:rPr>
        <w:instrText xml:space="preserve"> ADDIN EN.CITE </w:instrText>
      </w:r>
      <w:r w:rsidR="006C622C">
        <w:rPr>
          <w:rFonts w:ascii="Times New Roman" w:hAnsi="Times New Roman" w:cs="Times New Roman"/>
          <w:sz w:val="24"/>
          <w:szCs w:val="24"/>
        </w:rPr>
        <w:fldChar w:fldCharType="begin">
          <w:fldData xml:space="preserve">PEVuZE5vdGU+PENpdGU+PEF1dGhvcj5Cb3pkZWNoPC9BdXRob3I+PFllYXI+MjAwODwvWWVhcj48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</w:fldData>
        </w:fldChar>
      </w:r>
      <w:r w:rsidR="006C622C">
        <w:rPr>
          <w:rFonts w:ascii="Times New Roman" w:hAnsi="Times New Roman" w:cs="Times New Roman"/>
          <w:sz w:val="24"/>
          <w:szCs w:val="24"/>
        </w:rPr>
        <w:instrText xml:space="preserve"> ADDIN EN.CITE.DATA </w:instrText>
      </w:r>
      <w:r w:rsidR="006C622C">
        <w:rPr>
          <w:rFonts w:ascii="Times New Roman" w:hAnsi="Times New Roman" w:cs="Times New Roman"/>
          <w:sz w:val="24"/>
          <w:szCs w:val="24"/>
        </w:rPr>
      </w:r>
      <w:r w:rsidR="006C622C">
        <w:rPr>
          <w:rFonts w:ascii="Times New Roman" w:hAnsi="Times New Roman" w:cs="Times New Roman"/>
          <w:sz w:val="24"/>
          <w:szCs w:val="24"/>
        </w:rPr>
        <w:fldChar w:fldCharType="end"/>
      </w:r>
      <w:r w:rsidR="00D60400" w:rsidRPr="00374A1B">
        <w:rPr>
          <w:rFonts w:ascii="Times New Roman" w:hAnsi="Times New Roman" w:cs="Times New Roman"/>
          <w:sz w:val="24"/>
          <w:szCs w:val="24"/>
        </w:rPr>
      </w:r>
      <w:r w:rsidR="00D60400" w:rsidRPr="00374A1B">
        <w:rPr>
          <w:rFonts w:ascii="Times New Roman" w:hAnsi="Times New Roman" w:cs="Times New Roman"/>
          <w:sz w:val="24"/>
          <w:szCs w:val="24"/>
        </w:rPr>
        <w:fldChar w:fldCharType="separate"/>
      </w:r>
      <w:r w:rsidR="006C622C" w:rsidRPr="006C622C">
        <w:rPr>
          <w:rFonts w:ascii="Times New Roman" w:hAnsi="Times New Roman" w:cs="Times New Roman"/>
          <w:noProof/>
          <w:sz w:val="24"/>
          <w:szCs w:val="24"/>
          <w:vertAlign w:val="superscript"/>
        </w:rPr>
        <w:t>4,5</w:t>
      </w:r>
      <w:r w:rsidR="00D60400" w:rsidRPr="00374A1B">
        <w:rPr>
          <w:rFonts w:ascii="Times New Roman" w:hAnsi="Times New Roman" w:cs="Times New Roman"/>
          <w:sz w:val="24"/>
          <w:szCs w:val="24"/>
        </w:rPr>
        <w:fldChar w:fldCharType="end"/>
      </w:r>
      <w:r w:rsidRPr="00374A1B">
        <w:rPr>
          <w:rFonts w:ascii="Times New Roman" w:hAnsi="Times New Roman" w:cs="Times New Roman"/>
          <w:sz w:val="24"/>
          <w:szCs w:val="24"/>
        </w:rPr>
        <w:t xml:space="preserve">. 17ul (~5µg) of each Cy-5-labeled (GE Healthcare) cDNA </w:t>
      </w:r>
      <w:r w:rsidR="00CB5C41" w:rsidRPr="00374A1B">
        <w:rPr>
          <w:rFonts w:ascii="Times New Roman" w:hAnsi="Times New Roman" w:cs="Times New Roman"/>
          <w:sz w:val="24"/>
          <w:szCs w:val="24"/>
        </w:rPr>
        <w:t xml:space="preserve">of </w:t>
      </w:r>
      <w:r w:rsidRPr="00374A1B">
        <w:rPr>
          <w:rFonts w:ascii="Times New Roman" w:hAnsi="Times New Roman" w:cs="Times New Roman"/>
          <w:sz w:val="24"/>
          <w:szCs w:val="24"/>
        </w:rPr>
        <w:t>patient</w:t>
      </w:r>
      <w:r w:rsidR="00CB5C41" w:rsidRPr="00374A1B">
        <w:rPr>
          <w:rFonts w:ascii="Times New Roman" w:hAnsi="Times New Roman" w:cs="Times New Roman"/>
          <w:sz w:val="24"/>
          <w:szCs w:val="24"/>
        </w:rPr>
        <w:t>’s</w:t>
      </w:r>
      <w:r w:rsidRPr="00374A1B">
        <w:rPr>
          <w:rFonts w:ascii="Times New Roman" w:hAnsi="Times New Roman" w:cs="Times New Roman"/>
          <w:sz w:val="24"/>
          <w:szCs w:val="24"/>
        </w:rPr>
        <w:t xml:space="preserve"> sample and an equal amount of Cy-3-labeled (GE Healthcare) cDNA of the reference pool were then hybridized together on our </w:t>
      </w:r>
      <w:r w:rsidR="00757A23" w:rsidRPr="00374A1B">
        <w:rPr>
          <w:rFonts w:ascii="Times New Roman" w:hAnsi="Times New Roman" w:cs="Times New Roman"/>
          <w:sz w:val="24"/>
          <w:szCs w:val="24"/>
        </w:rPr>
        <w:t>customized</w:t>
      </w:r>
      <w:r w:rsidRPr="00374A1B">
        <w:rPr>
          <w:rFonts w:ascii="Times New Roman" w:hAnsi="Times New Roman" w:cs="Times New Roman"/>
          <w:sz w:val="24"/>
          <w:szCs w:val="24"/>
        </w:rPr>
        <w:t xml:space="preserve"> microarray chip using </w:t>
      </w:r>
      <w:r w:rsidR="00CB5C41" w:rsidRPr="00374A1B">
        <w:rPr>
          <w:rFonts w:ascii="Times New Roman" w:hAnsi="Times New Roman" w:cs="Times New Roman"/>
          <w:sz w:val="24"/>
          <w:szCs w:val="24"/>
        </w:rPr>
        <w:t>commercially available</w:t>
      </w:r>
      <w:r w:rsidRPr="00374A1B">
        <w:rPr>
          <w:rFonts w:ascii="Times New Roman" w:hAnsi="Times New Roman" w:cs="Times New Roman"/>
          <w:sz w:val="24"/>
          <w:szCs w:val="24"/>
        </w:rPr>
        <w:t xml:space="preserve"> hybridization platform </w:t>
      </w:r>
      <w:r w:rsidR="00CB5C41" w:rsidRPr="00374A1B">
        <w:rPr>
          <w:rFonts w:ascii="Times New Roman" w:hAnsi="Times New Roman" w:cs="Times New Roman"/>
          <w:sz w:val="24"/>
          <w:szCs w:val="24"/>
        </w:rPr>
        <w:t xml:space="preserve">(Agilent) </w:t>
      </w:r>
      <w:r w:rsidRPr="00374A1B">
        <w:rPr>
          <w:rFonts w:ascii="Times New Roman" w:hAnsi="Times New Roman" w:cs="Times New Roman"/>
          <w:sz w:val="24"/>
          <w:szCs w:val="24"/>
        </w:rPr>
        <w:t xml:space="preserve">for 20 hours at 70°C with rotation at 10rpm. Microarrays were washed and </w:t>
      </w:r>
      <w:r w:rsidR="00757A23" w:rsidRPr="00374A1B">
        <w:rPr>
          <w:rFonts w:ascii="Times New Roman" w:hAnsi="Times New Roman" w:cs="Times New Roman"/>
          <w:sz w:val="24"/>
          <w:szCs w:val="24"/>
        </w:rPr>
        <w:t>immediately</w:t>
      </w:r>
      <w:r w:rsidRPr="00374A1B">
        <w:rPr>
          <w:rFonts w:ascii="Times New Roman" w:hAnsi="Times New Roman" w:cs="Times New Roman"/>
          <w:sz w:val="24"/>
          <w:szCs w:val="24"/>
        </w:rPr>
        <w:t xml:space="preserve"> scanned using Power</w:t>
      </w:r>
      <w:r w:rsidR="00757A23" w:rsidRPr="00374A1B">
        <w:rPr>
          <w:rFonts w:ascii="Times New Roman" w:hAnsi="Times New Roman" w:cs="Times New Roman"/>
          <w:sz w:val="24"/>
          <w:szCs w:val="24"/>
        </w:rPr>
        <w:t xml:space="preserve"> </w:t>
      </w:r>
      <w:r w:rsidRPr="00374A1B">
        <w:rPr>
          <w:rFonts w:ascii="Times New Roman" w:hAnsi="Times New Roman" w:cs="Times New Roman"/>
          <w:sz w:val="24"/>
          <w:szCs w:val="24"/>
        </w:rPr>
        <w:t xml:space="preserve">Scanner (Tecan) at 10 µM resolution and with automated </w:t>
      </w:r>
      <w:r w:rsidR="006D1640" w:rsidRPr="00374A1B">
        <w:rPr>
          <w:rFonts w:ascii="Times New Roman" w:hAnsi="Times New Roman" w:cs="Times New Roman"/>
          <w:sz w:val="24"/>
          <w:szCs w:val="24"/>
        </w:rPr>
        <w:t>photomultiplier tubes</w:t>
      </w:r>
      <w:r w:rsidRPr="00374A1B">
        <w:rPr>
          <w:rFonts w:ascii="Times New Roman" w:hAnsi="Times New Roman" w:cs="Times New Roman"/>
          <w:sz w:val="24"/>
          <w:szCs w:val="24"/>
        </w:rPr>
        <w:t xml:space="preserve"> </w:t>
      </w:r>
      <w:r w:rsidR="006D1640" w:rsidRPr="00374A1B">
        <w:rPr>
          <w:rFonts w:ascii="Times New Roman" w:hAnsi="Times New Roman" w:cs="Times New Roman"/>
          <w:sz w:val="24"/>
          <w:szCs w:val="24"/>
        </w:rPr>
        <w:t xml:space="preserve">gain </w:t>
      </w:r>
      <w:r w:rsidRPr="00374A1B">
        <w:rPr>
          <w:rFonts w:ascii="Times New Roman" w:hAnsi="Times New Roman" w:cs="Times New Roman"/>
          <w:sz w:val="24"/>
          <w:szCs w:val="24"/>
        </w:rPr>
        <w:t>adjustments to b</w:t>
      </w:r>
      <w:r w:rsidR="006D1640" w:rsidRPr="00374A1B">
        <w:rPr>
          <w:rFonts w:ascii="Times New Roman" w:hAnsi="Times New Roman" w:cs="Times New Roman"/>
          <w:sz w:val="24"/>
          <w:szCs w:val="24"/>
        </w:rPr>
        <w:t>alance the signal intensities between</w:t>
      </w:r>
      <w:r w:rsidRPr="00374A1B">
        <w:rPr>
          <w:rFonts w:ascii="Times New Roman" w:hAnsi="Times New Roman" w:cs="Times New Roman"/>
          <w:sz w:val="24"/>
          <w:szCs w:val="24"/>
        </w:rPr>
        <w:t xml:space="preserve"> both channels. The reference pool used for microarray was a mixture of 3D7 parasite strain RNA collected every 6 hours during 48 hours of the full intraerythrocytic developmental cycle. </w:t>
      </w:r>
    </w:p>
    <w:p w14:paraId="42D5A974" w14:textId="77777777" w:rsidR="003621B2" w:rsidRPr="003621B2" w:rsidRDefault="003621B2" w:rsidP="003621B2">
      <w:pPr>
        <w:shd w:val="clear" w:color="auto" w:fill="FFFFFF"/>
        <w:spacing w:after="270" w:line="360" w:lineRule="auto"/>
        <w:jc w:val="both"/>
        <w:rPr>
          <w:rFonts w:ascii="Times New Roman" w:hAnsi="Times New Roman" w:cs="Times New Roman"/>
          <w:b/>
          <w:sz w:val="24"/>
          <w:szCs w:val="24"/>
        </w:rPr>
      </w:pPr>
      <w:r w:rsidRPr="003621B2">
        <w:rPr>
          <w:rFonts w:ascii="Times New Roman" w:hAnsi="Times New Roman" w:cs="Times New Roman"/>
          <w:b/>
          <w:sz w:val="24"/>
          <w:szCs w:val="24"/>
        </w:rPr>
        <w:t>RNA-sequencing</w:t>
      </w:r>
    </w:p>
    <w:p w14:paraId="469FF296" w14:textId="19D2991D" w:rsidR="003621B2" w:rsidRPr="00374A1B" w:rsidRDefault="003621B2" w:rsidP="003621B2">
      <w:pPr>
        <w:shd w:val="clear" w:color="auto" w:fill="FFFFFF"/>
        <w:spacing w:after="270" w:line="360" w:lineRule="auto"/>
        <w:jc w:val="both"/>
        <w:rPr>
          <w:rFonts w:ascii="Times New Roman" w:hAnsi="Times New Roman" w:cs="Times New Roman"/>
          <w:sz w:val="24"/>
          <w:szCs w:val="24"/>
        </w:rPr>
      </w:pPr>
      <w:r w:rsidRPr="003621B2">
        <w:rPr>
          <w:rFonts w:ascii="Times New Roman" w:hAnsi="Times New Roman" w:cs="Times New Roman"/>
          <w:sz w:val="24"/>
          <w:szCs w:val="24"/>
        </w:rPr>
        <w:t>Purified 1ng of cDNA was used to generate sequencing libraries using Illumina Nextera XT kit as described in manufacturer’s protocol. Purified cDNA libraries were analyzed on the Bioanalyzer High-Sensitivity DNA chips (Agilent), subsequently pooled (20-24 samples per lane) and sequenced on Illumina HiSeq4000 platform generating 150 bp paired end reads with 110 Gb data output generated per lane.</w:t>
      </w:r>
    </w:p>
    <w:p w14:paraId="05EB089C" w14:textId="77777777" w:rsidR="00563262" w:rsidRPr="00374A1B" w:rsidRDefault="00563262"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i/>
          <w:sz w:val="24"/>
          <w:szCs w:val="24"/>
        </w:rPr>
        <w:t>In vitro</w:t>
      </w:r>
      <w:r w:rsidRPr="00374A1B">
        <w:rPr>
          <w:rFonts w:ascii="Times New Roman" w:hAnsi="Times New Roman" w:cs="Times New Roman"/>
          <w:b/>
          <w:sz w:val="24"/>
          <w:szCs w:val="24"/>
        </w:rPr>
        <w:t xml:space="preserve"> culture </w:t>
      </w:r>
    </w:p>
    <w:p w14:paraId="72F3625B" w14:textId="58A87B97" w:rsidR="00563262" w:rsidRDefault="00563262" w:rsidP="00061D0B">
      <w:pPr>
        <w:shd w:val="clear" w:color="auto" w:fill="FFFFFF"/>
        <w:spacing w:after="270" w:line="360" w:lineRule="auto"/>
        <w:jc w:val="both"/>
        <w:rPr>
          <w:rFonts w:ascii="Times New Roman" w:hAnsi="Times New Roman" w:cs="Times New Roman"/>
          <w:sz w:val="24"/>
          <w:szCs w:val="24"/>
        </w:rPr>
      </w:pPr>
      <w:r w:rsidRPr="00374A1B">
        <w:rPr>
          <w:rFonts w:ascii="Times New Roman" w:hAnsi="Times New Roman" w:cs="Times New Roman"/>
          <w:sz w:val="24"/>
          <w:szCs w:val="24"/>
        </w:rPr>
        <w:t xml:space="preserve">Plasmodium falciparum 3D7 strain was </w:t>
      </w:r>
      <w:r w:rsidR="003621B2" w:rsidRPr="003621B2">
        <w:rPr>
          <w:rFonts w:ascii="Times New Roman" w:hAnsi="Times New Roman" w:cs="Times New Roman"/>
          <w:sz w:val="24"/>
          <w:szCs w:val="24"/>
        </w:rPr>
        <w:t xml:space="preserve">obtained from BEI Resources (MRA-102) and </w:t>
      </w:r>
      <w:r w:rsidRPr="00374A1B">
        <w:rPr>
          <w:rFonts w:ascii="Times New Roman" w:hAnsi="Times New Roman" w:cs="Times New Roman"/>
          <w:sz w:val="24"/>
          <w:szCs w:val="24"/>
        </w:rPr>
        <w:t xml:space="preserve">maintained in purified human </w:t>
      </w:r>
      <w:r w:rsidR="00CB5C41" w:rsidRPr="00374A1B">
        <w:rPr>
          <w:rFonts w:ascii="Times New Roman" w:hAnsi="Times New Roman" w:cs="Times New Roman"/>
          <w:sz w:val="24"/>
          <w:szCs w:val="24"/>
        </w:rPr>
        <w:t>pRBC</w:t>
      </w:r>
      <w:r w:rsidRPr="00374A1B">
        <w:rPr>
          <w:rFonts w:ascii="Times New Roman" w:hAnsi="Times New Roman" w:cs="Times New Roman"/>
          <w:sz w:val="24"/>
          <w:szCs w:val="24"/>
        </w:rPr>
        <w:t xml:space="preserve"> in RPMI 1640 medium (Gibco) supplemented with Albumax I (Gibco)</w:t>
      </w:r>
      <w:r w:rsidR="00AC651C" w:rsidRPr="00374A1B">
        <w:rPr>
          <w:rFonts w:ascii="Times New Roman" w:hAnsi="Times New Roman" w:cs="Times New Roman"/>
          <w:sz w:val="24"/>
          <w:szCs w:val="24"/>
        </w:rPr>
        <w:t xml:space="preserve"> (0.25%)</w:t>
      </w:r>
      <w:r w:rsidRPr="00374A1B">
        <w:rPr>
          <w:rFonts w:ascii="Times New Roman" w:hAnsi="Times New Roman" w:cs="Times New Roman"/>
          <w:sz w:val="24"/>
          <w:szCs w:val="24"/>
        </w:rPr>
        <w:t>, hypoxanthine (Sigma)</w:t>
      </w:r>
      <w:r w:rsidR="00AC651C" w:rsidRPr="00374A1B">
        <w:rPr>
          <w:rFonts w:ascii="Times New Roman" w:hAnsi="Times New Roman" w:cs="Times New Roman"/>
          <w:sz w:val="24"/>
          <w:szCs w:val="24"/>
        </w:rPr>
        <w:t xml:space="preserve"> (0.1 mM)</w:t>
      </w:r>
      <w:r w:rsidRPr="00374A1B">
        <w:rPr>
          <w:rFonts w:ascii="Times New Roman" w:hAnsi="Times New Roman" w:cs="Times New Roman"/>
          <w:sz w:val="24"/>
          <w:szCs w:val="24"/>
        </w:rPr>
        <w:t xml:space="preserve">, </w:t>
      </w:r>
      <w:r w:rsidR="00AC651C" w:rsidRPr="00374A1B">
        <w:rPr>
          <w:rFonts w:ascii="Times New Roman" w:hAnsi="Times New Roman" w:cs="Times New Roman"/>
          <w:sz w:val="24"/>
          <w:szCs w:val="24"/>
        </w:rPr>
        <w:t xml:space="preserve">Sodium bicarbonate (Sigma) (2 g/L), </w:t>
      </w:r>
      <w:r w:rsidRPr="00374A1B">
        <w:rPr>
          <w:rFonts w:ascii="Times New Roman" w:hAnsi="Times New Roman" w:cs="Times New Roman"/>
          <w:sz w:val="24"/>
          <w:szCs w:val="24"/>
        </w:rPr>
        <w:t>and gentamicin (Gibco)</w:t>
      </w:r>
      <w:r w:rsidR="00AC651C" w:rsidRPr="00374A1B">
        <w:rPr>
          <w:rFonts w:ascii="Times New Roman" w:hAnsi="Times New Roman" w:cs="Times New Roman"/>
          <w:sz w:val="24"/>
          <w:szCs w:val="24"/>
        </w:rPr>
        <w:t xml:space="preserve"> (50 μg/L)</w:t>
      </w:r>
      <w:r w:rsidRPr="00374A1B">
        <w:rPr>
          <w:rFonts w:ascii="Times New Roman" w:hAnsi="Times New Roman" w:cs="Times New Roman"/>
          <w:sz w:val="24"/>
          <w:szCs w:val="24"/>
        </w:rPr>
        <w:t xml:space="preserve">. </w:t>
      </w:r>
      <w:r w:rsidR="00AC651C" w:rsidRPr="00374A1B">
        <w:rPr>
          <w:rFonts w:ascii="Times New Roman" w:hAnsi="Times New Roman" w:cs="Times New Roman"/>
          <w:sz w:val="24"/>
          <w:szCs w:val="24"/>
        </w:rPr>
        <w:t>C</w:t>
      </w:r>
      <w:r w:rsidRPr="00374A1B">
        <w:rPr>
          <w:rFonts w:ascii="Times New Roman" w:hAnsi="Times New Roman" w:cs="Times New Roman"/>
          <w:sz w:val="24"/>
          <w:szCs w:val="24"/>
        </w:rPr>
        <w:t>ultures were kept at 37</w:t>
      </w:r>
      <w:r w:rsidRPr="00374A1B">
        <w:rPr>
          <w:rFonts w:ascii="Times New Roman" w:hAnsi="Times New Roman" w:cs="Times New Roman"/>
          <w:sz w:val="24"/>
          <w:szCs w:val="24"/>
          <w:vertAlign w:val="superscript"/>
        </w:rPr>
        <w:t>o</w:t>
      </w:r>
      <w:r w:rsidRPr="00374A1B">
        <w:rPr>
          <w:rFonts w:ascii="Times New Roman" w:hAnsi="Times New Roman" w:cs="Times New Roman"/>
          <w:sz w:val="24"/>
          <w:szCs w:val="24"/>
        </w:rPr>
        <w:t>C with 5% CO</w:t>
      </w:r>
      <w:r w:rsidRPr="00374A1B">
        <w:rPr>
          <w:rFonts w:ascii="Times New Roman" w:hAnsi="Times New Roman" w:cs="Times New Roman"/>
          <w:sz w:val="24"/>
          <w:szCs w:val="24"/>
          <w:vertAlign w:val="subscript"/>
        </w:rPr>
        <w:t>2</w:t>
      </w:r>
      <w:r w:rsidRPr="00374A1B">
        <w:rPr>
          <w:rFonts w:ascii="Times New Roman" w:hAnsi="Times New Roman" w:cs="Times New Roman"/>
          <w:sz w:val="24"/>
          <w:szCs w:val="24"/>
        </w:rPr>
        <w:t>, 3% O</w:t>
      </w:r>
      <w:r w:rsidRPr="00374A1B">
        <w:rPr>
          <w:rFonts w:ascii="Times New Roman" w:hAnsi="Times New Roman" w:cs="Times New Roman"/>
          <w:sz w:val="24"/>
          <w:szCs w:val="24"/>
          <w:vertAlign w:val="subscript"/>
        </w:rPr>
        <w:t>2</w:t>
      </w:r>
      <w:r w:rsidRPr="00374A1B">
        <w:rPr>
          <w:rFonts w:ascii="Times New Roman" w:hAnsi="Times New Roman" w:cs="Times New Roman"/>
          <w:sz w:val="24"/>
          <w:szCs w:val="24"/>
        </w:rPr>
        <w:t>, and 92% N</w:t>
      </w:r>
      <w:r w:rsidRPr="00374A1B">
        <w:rPr>
          <w:rFonts w:ascii="Times New Roman" w:hAnsi="Times New Roman" w:cs="Times New Roman"/>
          <w:sz w:val="24"/>
          <w:szCs w:val="24"/>
          <w:vertAlign w:val="subscript"/>
        </w:rPr>
        <w:t>2</w:t>
      </w:r>
      <w:r w:rsidRPr="00374A1B">
        <w:rPr>
          <w:rFonts w:ascii="Times New Roman" w:hAnsi="Times New Roman" w:cs="Times New Roman"/>
          <w:sz w:val="24"/>
          <w:szCs w:val="24"/>
        </w:rPr>
        <w:t xml:space="preserve">. Culture media were replenished every 24 hours. Freshly washed </w:t>
      </w:r>
      <w:r w:rsidR="00AC651C" w:rsidRPr="00374A1B">
        <w:rPr>
          <w:rFonts w:ascii="Times New Roman" w:hAnsi="Times New Roman" w:cs="Times New Roman"/>
          <w:sz w:val="24"/>
          <w:szCs w:val="24"/>
        </w:rPr>
        <w:t>pRBC</w:t>
      </w:r>
      <w:r w:rsidRPr="00374A1B">
        <w:rPr>
          <w:rFonts w:ascii="Times New Roman" w:hAnsi="Times New Roman" w:cs="Times New Roman"/>
          <w:sz w:val="24"/>
          <w:szCs w:val="24"/>
        </w:rPr>
        <w:t xml:space="preserve"> were added to the culture when necessary.</w:t>
      </w:r>
      <w:r w:rsidR="00AC651C" w:rsidRPr="00374A1B">
        <w:rPr>
          <w:rFonts w:ascii="Times New Roman" w:hAnsi="Times New Roman" w:cs="Times New Roman"/>
          <w:sz w:val="24"/>
          <w:szCs w:val="24"/>
        </w:rPr>
        <w:t xml:space="preserve"> Both p</w:t>
      </w:r>
      <w:r w:rsidRPr="00374A1B">
        <w:rPr>
          <w:rFonts w:ascii="Times New Roman" w:hAnsi="Times New Roman" w:cs="Times New Roman"/>
          <w:sz w:val="24"/>
          <w:szCs w:val="24"/>
        </w:rPr>
        <w:t xml:space="preserve">arasitemia and parasite morphology </w:t>
      </w:r>
      <w:r w:rsidR="00CB5C41" w:rsidRPr="00374A1B">
        <w:rPr>
          <w:rFonts w:ascii="Times New Roman" w:hAnsi="Times New Roman" w:cs="Times New Roman"/>
          <w:sz w:val="24"/>
          <w:szCs w:val="24"/>
        </w:rPr>
        <w:t>were</w:t>
      </w:r>
      <w:r w:rsidRPr="00374A1B">
        <w:rPr>
          <w:rFonts w:ascii="Times New Roman" w:hAnsi="Times New Roman" w:cs="Times New Roman"/>
          <w:sz w:val="24"/>
          <w:szCs w:val="24"/>
        </w:rPr>
        <w:t xml:space="preserve"> assessed </w:t>
      </w:r>
      <w:r w:rsidR="00AC651C" w:rsidRPr="00374A1B">
        <w:rPr>
          <w:rFonts w:ascii="Times New Roman" w:hAnsi="Times New Roman" w:cs="Times New Roman"/>
          <w:sz w:val="24"/>
          <w:szCs w:val="24"/>
        </w:rPr>
        <w:t>by</w:t>
      </w:r>
      <w:r w:rsidRPr="00374A1B">
        <w:rPr>
          <w:rFonts w:ascii="Times New Roman" w:hAnsi="Times New Roman" w:cs="Times New Roman"/>
          <w:sz w:val="24"/>
          <w:szCs w:val="24"/>
        </w:rPr>
        <w:t xml:space="preserve"> microscopic </w:t>
      </w:r>
      <w:r w:rsidR="00AC651C" w:rsidRPr="00374A1B">
        <w:rPr>
          <w:rFonts w:ascii="Times New Roman" w:hAnsi="Times New Roman" w:cs="Times New Roman"/>
          <w:sz w:val="24"/>
          <w:szCs w:val="24"/>
        </w:rPr>
        <w:t>examination</w:t>
      </w:r>
      <w:r w:rsidRPr="00374A1B">
        <w:rPr>
          <w:rFonts w:ascii="Times New Roman" w:hAnsi="Times New Roman" w:cs="Times New Roman"/>
          <w:sz w:val="24"/>
          <w:szCs w:val="24"/>
        </w:rPr>
        <w:t xml:space="preserve"> of blood smears </w:t>
      </w:r>
      <w:r w:rsidR="00AC651C" w:rsidRPr="00374A1B">
        <w:rPr>
          <w:rFonts w:ascii="Times New Roman" w:hAnsi="Times New Roman" w:cs="Times New Roman"/>
          <w:sz w:val="24"/>
          <w:szCs w:val="24"/>
        </w:rPr>
        <w:t>stained with Giemsa (Sigma).</w:t>
      </w:r>
    </w:p>
    <w:p w14:paraId="0C0EF447" w14:textId="77777777" w:rsidR="003621B2" w:rsidRPr="003621B2" w:rsidRDefault="003621B2" w:rsidP="003621B2">
      <w:pPr>
        <w:shd w:val="clear" w:color="auto" w:fill="FFFFFF"/>
        <w:spacing w:after="270" w:line="360" w:lineRule="auto"/>
        <w:jc w:val="both"/>
        <w:rPr>
          <w:rFonts w:ascii="Times New Roman" w:eastAsia="MS Mincho" w:hAnsi="Times New Roman" w:cs="Times New Roman"/>
          <w:b/>
          <w:sz w:val="24"/>
          <w:szCs w:val="24"/>
        </w:rPr>
      </w:pPr>
      <w:r w:rsidRPr="003621B2">
        <w:rPr>
          <w:rFonts w:ascii="Times New Roman" w:eastAsia="MS Mincho" w:hAnsi="Times New Roman" w:cs="Times New Roman"/>
          <w:b/>
          <w:sz w:val="24"/>
          <w:szCs w:val="24"/>
        </w:rPr>
        <w:t xml:space="preserve">Intraerythrocytic asexual developmental cycle reference time course (IDC) </w:t>
      </w:r>
    </w:p>
    <w:p w14:paraId="529A3FCC" w14:textId="34BDF4C0" w:rsidR="003621B2" w:rsidRDefault="003621B2" w:rsidP="003621B2">
      <w:pPr>
        <w:shd w:val="clear" w:color="auto" w:fill="FFFFFF"/>
        <w:spacing w:after="270" w:line="360" w:lineRule="auto"/>
        <w:jc w:val="both"/>
        <w:rPr>
          <w:rFonts w:ascii="Times New Roman" w:hAnsi="Times New Roman" w:cs="Times New Roman"/>
          <w:sz w:val="24"/>
          <w:szCs w:val="24"/>
        </w:rPr>
      </w:pPr>
      <w:r w:rsidRPr="003621B2">
        <w:rPr>
          <w:rFonts w:ascii="Times New Roman" w:hAnsi="Times New Roman" w:cs="Times New Roman"/>
          <w:sz w:val="24"/>
          <w:szCs w:val="24"/>
        </w:rPr>
        <w:t>IDC reference time course data were obtained from the study published previously (11). In brief, prior to time-point experiment, parasites were double-synchronized with 5% sorbitol solution to achieve a synchrony of +/- 6 hours and cultured under constant agitation. For sampling of highly synchronous parasites during the asexual life cycle, the first time point was considered as the TP1 (Time Point 1) when &gt;95% of early ring stage parasites (approx. 4 hpi) were present in the culture. Starting from TP1, parasites were collected every 2 hours for 25 successive time points. The total of 24 time points were used here to build an asexual reference transcriptome generated using two different platforms: microarrays and RNA-seq.</w:t>
      </w:r>
    </w:p>
    <w:p w14:paraId="62ED1EF4" w14:textId="49915ED0" w:rsidR="00822ED9" w:rsidRDefault="00993BD7" w:rsidP="00061D0B">
      <w:pPr>
        <w:shd w:val="clear" w:color="auto" w:fill="FFFFFF"/>
        <w:spacing w:after="270" w:line="36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R</w:t>
      </w:r>
      <w:r w:rsidR="00523B3C">
        <w:rPr>
          <w:rFonts w:ascii="Times New Roman" w:eastAsia="MS Mincho" w:hAnsi="Times New Roman" w:cs="Times New Roman"/>
          <w:b/>
          <w:sz w:val="24"/>
          <w:szCs w:val="24"/>
        </w:rPr>
        <w:t>aw t</w:t>
      </w:r>
      <w:r w:rsidR="002000E8" w:rsidRPr="00374A1B">
        <w:rPr>
          <w:rFonts w:ascii="Times New Roman" w:eastAsia="MS Mincho" w:hAnsi="Times New Roman" w:cs="Times New Roman"/>
          <w:b/>
          <w:sz w:val="24"/>
          <w:szCs w:val="24"/>
        </w:rPr>
        <w:t xml:space="preserve">ranscriptome </w:t>
      </w:r>
      <w:r>
        <w:rPr>
          <w:rFonts w:ascii="Times New Roman" w:eastAsia="MS Mincho" w:hAnsi="Times New Roman" w:cs="Times New Roman"/>
          <w:b/>
          <w:sz w:val="24"/>
          <w:szCs w:val="24"/>
        </w:rPr>
        <w:t xml:space="preserve">of </w:t>
      </w:r>
      <w:r w:rsidRPr="00993BD7">
        <w:rPr>
          <w:rFonts w:ascii="Times New Roman" w:eastAsia="MS Mincho" w:hAnsi="Times New Roman" w:cs="Times New Roman"/>
          <w:b/>
          <w:i/>
          <w:iCs/>
          <w:sz w:val="24"/>
          <w:szCs w:val="24"/>
        </w:rPr>
        <w:t>P.falciparum</w:t>
      </w:r>
      <w:r>
        <w:rPr>
          <w:rFonts w:ascii="Times New Roman" w:eastAsia="MS Mincho" w:hAnsi="Times New Roman" w:cs="Times New Roman"/>
          <w:b/>
          <w:sz w:val="24"/>
          <w:szCs w:val="24"/>
        </w:rPr>
        <w:t xml:space="preserve"> parasites</w:t>
      </w:r>
    </w:p>
    <w:p w14:paraId="0BA99E25" w14:textId="0EEAC66E" w:rsidR="00F631BE" w:rsidRPr="00374A1B" w:rsidRDefault="00617435" w:rsidP="00061D0B">
      <w:pPr>
        <w:spacing w:line="360" w:lineRule="auto"/>
        <w:jc w:val="both"/>
        <w:rPr>
          <w:rFonts w:ascii="Times New Roman" w:eastAsia="MS Mincho" w:hAnsi="Times New Roman" w:cs="Times New Roman"/>
          <w:sz w:val="24"/>
          <w:szCs w:val="24"/>
        </w:rPr>
      </w:pPr>
      <w:r w:rsidRPr="007F0BC3">
        <w:rPr>
          <w:rFonts w:ascii="Times New Roman" w:eastAsia="MS Mincho" w:hAnsi="Times New Roman" w:cs="Times New Roman"/>
          <w:sz w:val="24"/>
          <w:szCs w:val="24"/>
        </w:rPr>
        <w:t>The transcriptome was generated by quantifying the total RNA</w:t>
      </w:r>
      <w:r w:rsidR="007F0BC3" w:rsidRPr="007F0BC3">
        <w:rPr>
          <w:rFonts w:ascii="Times New Roman" w:eastAsia="MS Mincho" w:hAnsi="Times New Roman" w:cs="Times New Roman"/>
          <w:sz w:val="24"/>
          <w:szCs w:val="24"/>
        </w:rPr>
        <w:t>s</w:t>
      </w:r>
      <w:r w:rsidRPr="007F0BC3">
        <w:rPr>
          <w:rFonts w:ascii="Times New Roman" w:eastAsia="MS Mincho" w:hAnsi="Times New Roman" w:cs="Times New Roman"/>
          <w:sz w:val="24"/>
          <w:szCs w:val="24"/>
        </w:rPr>
        <w:t xml:space="preserve"> </w:t>
      </w:r>
      <w:r w:rsidR="007F0BC3" w:rsidRPr="007F0BC3">
        <w:rPr>
          <w:rFonts w:ascii="Times New Roman" w:eastAsia="MS Mincho" w:hAnsi="Times New Roman" w:cs="Times New Roman"/>
          <w:sz w:val="24"/>
          <w:szCs w:val="24"/>
        </w:rPr>
        <w:t xml:space="preserve">for each parasite </w:t>
      </w:r>
      <w:r w:rsidRPr="007F0BC3">
        <w:rPr>
          <w:rFonts w:ascii="Times New Roman" w:eastAsia="MS Mincho" w:hAnsi="Times New Roman" w:cs="Times New Roman"/>
          <w:sz w:val="24"/>
          <w:szCs w:val="24"/>
        </w:rPr>
        <w:t>sample using two-color microarray or RNA-seq</w:t>
      </w:r>
      <w:r w:rsidR="007F0BC3" w:rsidRPr="007F0BC3">
        <w:rPr>
          <w:rFonts w:ascii="Times New Roman" w:eastAsia="MS Mincho" w:hAnsi="Times New Roman" w:cs="Times New Roman"/>
          <w:sz w:val="24"/>
          <w:szCs w:val="24"/>
        </w:rPr>
        <w:t xml:space="preserve"> or both</w:t>
      </w:r>
      <w:r w:rsidRPr="007F0BC3">
        <w:rPr>
          <w:rFonts w:ascii="Times New Roman" w:eastAsia="MS Mincho" w:hAnsi="Times New Roman" w:cs="Times New Roman"/>
          <w:sz w:val="24"/>
          <w:szCs w:val="24"/>
        </w:rPr>
        <w:t xml:space="preserve">. </w:t>
      </w:r>
      <w:r w:rsidR="009E4C57">
        <w:rPr>
          <w:rFonts w:ascii="Times New Roman" w:eastAsia="MS Mincho" w:hAnsi="Times New Roman" w:cs="Times New Roman"/>
          <w:sz w:val="24"/>
          <w:szCs w:val="24"/>
        </w:rPr>
        <w:t xml:space="preserve">Additionally, control samples </w:t>
      </w:r>
      <w:r w:rsidR="009E4C57" w:rsidRPr="00374A1B">
        <w:rPr>
          <w:rFonts w:ascii="Times New Roman" w:eastAsia="MS Mincho" w:hAnsi="Times New Roman" w:cs="Times New Roman"/>
          <w:sz w:val="24"/>
          <w:szCs w:val="24"/>
        </w:rPr>
        <w:t>derived from ring stage</w:t>
      </w:r>
      <w:r w:rsidR="009E4C57">
        <w:rPr>
          <w:rFonts w:ascii="Times New Roman" w:eastAsia="MS Mincho" w:hAnsi="Times New Roman" w:cs="Times New Roman"/>
          <w:sz w:val="24"/>
          <w:szCs w:val="24"/>
        </w:rPr>
        <w:t>s</w:t>
      </w:r>
      <w:r w:rsidR="009E4C57" w:rsidRPr="00374A1B">
        <w:rPr>
          <w:rFonts w:ascii="Times New Roman" w:eastAsia="MS Mincho" w:hAnsi="Times New Roman" w:cs="Times New Roman"/>
          <w:sz w:val="24"/>
          <w:szCs w:val="24"/>
        </w:rPr>
        <w:t xml:space="preserve"> 3D7 lab strain </w:t>
      </w:r>
      <w:r w:rsidR="009E4C57">
        <w:rPr>
          <w:rFonts w:ascii="Times New Roman" w:eastAsia="MS Mincho" w:hAnsi="Times New Roman" w:cs="Times New Roman"/>
          <w:sz w:val="24"/>
          <w:szCs w:val="24"/>
        </w:rPr>
        <w:t xml:space="preserve">were quantified together with those clinical samples in microarray method. It was </w:t>
      </w:r>
      <w:r w:rsidR="009E4C57" w:rsidRPr="00374A1B">
        <w:rPr>
          <w:rFonts w:ascii="Times New Roman" w:eastAsia="MS Mincho" w:hAnsi="Times New Roman" w:cs="Times New Roman"/>
          <w:sz w:val="24"/>
          <w:szCs w:val="24"/>
        </w:rPr>
        <w:t xml:space="preserve">made up a total of 30 samples for </w:t>
      </w:r>
      <w:r w:rsidR="009E4C57">
        <w:rPr>
          <w:rFonts w:ascii="Times New Roman" w:eastAsia="MS Mincho" w:hAnsi="Times New Roman" w:cs="Times New Roman"/>
          <w:sz w:val="24"/>
          <w:szCs w:val="24"/>
        </w:rPr>
        <w:t>pre-treatment</w:t>
      </w:r>
      <w:r w:rsidR="009E4C57" w:rsidRPr="00374A1B">
        <w:rPr>
          <w:rFonts w:ascii="Times New Roman" w:eastAsia="MS Mincho" w:hAnsi="Times New Roman" w:cs="Times New Roman"/>
          <w:sz w:val="24"/>
          <w:szCs w:val="24"/>
        </w:rPr>
        <w:t xml:space="preserve"> and 27 samples for </w:t>
      </w:r>
      <w:r w:rsidR="009E4C57">
        <w:rPr>
          <w:rFonts w:ascii="Times New Roman" w:eastAsia="MS Mincho" w:hAnsi="Times New Roman" w:cs="Times New Roman"/>
          <w:sz w:val="24"/>
          <w:szCs w:val="24"/>
        </w:rPr>
        <w:t>post-treatment</w:t>
      </w:r>
      <w:r w:rsidR="009E4C57" w:rsidRPr="00374A1B">
        <w:rPr>
          <w:rFonts w:ascii="Times New Roman" w:eastAsia="MS Mincho" w:hAnsi="Times New Roman" w:cs="Times New Roman"/>
          <w:sz w:val="24"/>
          <w:szCs w:val="24"/>
        </w:rPr>
        <w:t xml:space="preserve">. </w:t>
      </w:r>
    </w:p>
    <w:p w14:paraId="4298906C" w14:textId="79348C2D" w:rsidR="00523B3C" w:rsidRDefault="00803D02" w:rsidP="00061D0B">
      <w:pPr>
        <w:spacing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The</w:t>
      </w:r>
      <w:r w:rsidR="00AC0E5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r</w:t>
      </w:r>
      <w:r w:rsidR="00AF291F" w:rsidRPr="00374A1B">
        <w:rPr>
          <w:rFonts w:ascii="Times New Roman" w:eastAsia="MS Mincho" w:hAnsi="Times New Roman" w:cs="Times New Roman"/>
          <w:sz w:val="24"/>
          <w:szCs w:val="24"/>
        </w:rPr>
        <w:t>aw</w:t>
      </w:r>
      <w:r w:rsidR="002C6F79" w:rsidRPr="00374A1B">
        <w:rPr>
          <w:rFonts w:ascii="Times New Roman" w:eastAsia="MS Mincho" w:hAnsi="Times New Roman" w:cs="Times New Roman"/>
          <w:sz w:val="24"/>
          <w:szCs w:val="24"/>
        </w:rPr>
        <w:t xml:space="preserve"> data </w:t>
      </w:r>
      <w:r>
        <w:rPr>
          <w:rFonts w:ascii="Times New Roman" w:eastAsia="MS Mincho" w:hAnsi="Times New Roman" w:cs="Times New Roman"/>
          <w:sz w:val="24"/>
          <w:szCs w:val="24"/>
        </w:rPr>
        <w:t xml:space="preserve">of microarray </w:t>
      </w:r>
      <w:r w:rsidR="00AF291F" w:rsidRPr="00374A1B">
        <w:rPr>
          <w:rFonts w:ascii="Times New Roman" w:eastAsia="MS Mincho" w:hAnsi="Times New Roman" w:cs="Times New Roman"/>
          <w:sz w:val="24"/>
          <w:szCs w:val="24"/>
        </w:rPr>
        <w:t>was</w:t>
      </w:r>
      <w:r w:rsidR="002C6F79" w:rsidRPr="00374A1B">
        <w:rPr>
          <w:rFonts w:ascii="Times New Roman" w:eastAsia="MS Mincho" w:hAnsi="Times New Roman" w:cs="Times New Roman"/>
          <w:sz w:val="24"/>
          <w:szCs w:val="24"/>
        </w:rPr>
        <w:t xml:space="preserve"> acquired using GenePix Pro v6.0 software (Axon Instruments). Then the signal intensities were Loess-normalized within arrays followed by quantile-normalization between samples/arrays using Limma package </w:t>
      </w:r>
      <w:r w:rsidR="00B843E0" w:rsidRPr="00374A1B">
        <w:rPr>
          <w:rFonts w:ascii="Times New Roman" w:eastAsia="MS Mincho" w:hAnsi="Times New Roman" w:cs="Times New Roman"/>
          <w:sz w:val="24"/>
          <w:szCs w:val="24"/>
        </w:rPr>
        <w:t>of</w:t>
      </w:r>
      <w:r w:rsidR="00AF291F" w:rsidRPr="00374A1B">
        <w:rPr>
          <w:rFonts w:ascii="Times New Roman" w:eastAsia="MS Mincho" w:hAnsi="Times New Roman" w:cs="Times New Roman"/>
          <w:sz w:val="24"/>
          <w:szCs w:val="24"/>
        </w:rPr>
        <w:t xml:space="preserve"> </w:t>
      </w:r>
      <w:r w:rsidR="002C6F79" w:rsidRPr="00374A1B">
        <w:rPr>
          <w:rFonts w:ascii="Times New Roman" w:eastAsia="MS Mincho" w:hAnsi="Times New Roman" w:cs="Times New Roman"/>
          <w:sz w:val="24"/>
          <w:szCs w:val="24"/>
        </w:rPr>
        <w:t>R</w:t>
      </w:r>
      <w:r w:rsidR="00B843E0" w:rsidRPr="00374A1B">
        <w:rPr>
          <w:rFonts w:ascii="Times New Roman" w:eastAsia="MS Mincho" w:hAnsi="Times New Roman" w:cs="Times New Roman"/>
          <w:sz w:val="24"/>
          <w:szCs w:val="24"/>
        </w:rPr>
        <w:fldChar w:fldCharType="begin">
          <w:fldData xml:space="preserve">PEVuZE5vdGU+PENpdGU+PEF1dGhvcj5SaXRjaGllPC9BdXRob3I+PFllYXI+MjAxNTwvWWVhcj48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006C622C">
        <w:rPr>
          <w:rFonts w:ascii="Times New Roman" w:eastAsia="MS Mincho" w:hAnsi="Times New Roman" w:cs="Times New Roman"/>
          <w:sz w:val="24"/>
          <w:szCs w:val="24"/>
        </w:rPr>
        <w:instrText xml:space="preserve"> ADDIN EN.CITE </w:instrText>
      </w:r>
      <w:r w:rsidR="006C622C">
        <w:rPr>
          <w:rFonts w:ascii="Times New Roman" w:eastAsia="MS Mincho" w:hAnsi="Times New Roman" w:cs="Times New Roman"/>
          <w:sz w:val="24"/>
          <w:szCs w:val="24"/>
        </w:rPr>
        <w:fldChar w:fldCharType="begin">
          <w:fldData xml:space="preserve">PEVuZE5vdGU+PENpdGU+PEF1dGhvcj5SaXRjaGllPC9BdXRob3I+PFllYXI+MjAxNTwvWWVhcj48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</w:fldData>
        </w:fldChar>
      </w:r>
      <w:r w:rsidR="006C622C">
        <w:rPr>
          <w:rFonts w:ascii="Times New Roman" w:eastAsia="MS Mincho" w:hAnsi="Times New Roman" w:cs="Times New Roman"/>
          <w:sz w:val="24"/>
          <w:szCs w:val="24"/>
        </w:rPr>
        <w:instrText xml:space="preserve"> ADDIN EN.CITE.DATA </w:instrText>
      </w:r>
      <w:r w:rsidR="006C622C">
        <w:rPr>
          <w:rFonts w:ascii="Times New Roman" w:eastAsia="MS Mincho" w:hAnsi="Times New Roman" w:cs="Times New Roman"/>
          <w:sz w:val="24"/>
          <w:szCs w:val="24"/>
        </w:rPr>
      </w:r>
      <w:r w:rsidR="006C622C">
        <w:rPr>
          <w:rFonts w:ascii="Times New Roman" w:eastAsia="MS Mincho" w:hAnsi="Times New Roman" w:cs="Times New Roman"/>
          <w:sz w:val="24"/>
          <w:szCs w:val="24"/>
        </w:rPr>
        <w:fldChar w:fldCharType="end"/>
      </w:r>
      <w:r w:rsidR="00B843E0" w:rsidRPr="00374A1B">
        <w:rPr>
          <w:rFonts w:ascii="Times New Roman" w:eastAsia="MS Mincho" w:hAnsi="Times New Roman" w:cs="Times New Roman"/>
          <w:sz w:val="24"/>
          <w:szCs w:val="24"/>
        </w:rPr>
      </w:r>
      <w:r w:rsidR="00B843E0" w:rsidRPr="00374A1B">
        <w:rPr>
          <w:rFonts w:ascii="Times New Roman" w:eastAsia="MS Mincho" w:hAnsi="Times New Roman" w:cs="Times New Roman"/>
          <w:sz w:val="24"/>
          <w:szCs w:val="24"/>
        </w:rPr>
        <w:fldChar w:fldCharType="separate"/>
      </w:r>
      <w:r w:rsidR="006C622C" w:rsidRPr="006C622C">
        <w:rPr>
          <w:rFonts w:ascii="Times New Roman" w:eastAsia="MS Mincho" w:hAnsi="Times New Roman" w:cs="Times New Roman"/>
          <w:noProof/>
          <w:sz w:val="24"/>
          <w:szCs w:val="24"/>
          <w:vertAlign w:val="superscript"/>
        </w:rPr>
        <w:t>6</w:t>
      </w:r>
      <w:r w:rsidR="00B843E0" w:rsidRPr="00374A1B">
        <w:rPr>
          <w:rFonts w:ascii="Times New Roman" w:eastAsia="MS Mincho" w:hAnsi="Times New Roman" w:cs="Times New Roman"/>
          <w:sz w:val="24"/>
          <w:szCs w:val="24"/>
        </w:rPr>
        <w:fldChar w:fldCharType="end"/>
      </w:r>
      <w:r w:rsidR="002C6F79" w:rsidRPr="00374A1B">
        <w:rPr>
          <w:rFonts w:ascii="Times New Roman" w:eastAsia="MS Mincho" w:hAnsi="Times New Roman" w:cs="Times New Roman"/>
          <w:sz w:val="24"/>
          <w:szCs w:val="24"/>
        </w:rPr>
        <w:t xml:space="preserve">. Missing values were assigned to </w:t>
      </w:r>
      <w:r w:rsidR="00AF291F" w:rsidRPr="00374A1B">
        <w:rPr>
          <w:rFonts w:ascii="Times New Roman" w:eastAsia="MS Mincho" w:hAnsi="Times New Roman" w:cs="Times New Roman"/>
          <w:sz w:val="24"/>
          <w:szCs w:val="24"/>
        </w:rPr>
        <w:t xml:space="preserve">weak signal </w:t>
      </w:r>
      <w:r w:rsidR="002C6F79" w:rsidRPr="00374A1B">
        <w:rPr>
          <w:rFonts w:ascii="Times New Roman" w:eastAsia="MS Mincho" w:hAnsi="Times New Roman" w:cs="Times New Roman"/>
          <w:sz w:val="24"/>
          <w:szCs w:val="24"/>
        </w:rPr>
        <w:t xml:space="preserve">probes </w:t>
      </w:r>
      <w:r w:rsidR="00AF291F" w:rsidRPr="00374A1B">
        <w:rPr>
          <w:rFonts w:ascii="Times New Roman" w:eastAsia="MS Mincho" w:hAnsi="Times New Roman" w:cs="Times New Roman"/>
          <w:sz w:val="24"/>
          <w:szCs w:val="24"/>
        </w:rPr>
        <w:t>showing</w:t>
      </w:r>
      <w:r w:rsidR="002C6F79" w:rsidRPr="00374A1B">
        <w:rPr>
          <w:rFonts w:ascii="Times New Roman" w:eastAsia="MS Mincho" w:hAnsi="Times New Roman" w:cs="Times New Roman"/>
          <w:sz w:val="24"/>
          <w:szCs w:val="24"/>
        </w:rPr>
        <w:t xml:space="preserve"> median foreground intensity less than 1.5-fold </w:t>
      </w:r>
      <w:r w:rsidR="00AF291F" w:rsidRPr="00374A1B">
        <w:rPr>
          <w:rFonts w:ascii="Times New Roman" w:eastAsia="MS Mincho" w:hAnsi="Times New Roman" w:cs="Times New Roman"/>
          <w:sz w:val="24"/>
          <w:szCs w:val="24"/>
        </w:rPr>
        <w:t xml:space="preserve">of the </w:t>
      </w:r>
      <w:r w:rsidR="002C6F79" w:rsidRPr="00374A1B">
        <w:rPr>
          <w:rFonts w:ascii="Times New Roman" w:eastAsia="MS Mincho" w:hAnsi="Times New Roman" w:cs="Times New Roman"/>
          <w:sz w:val="24"/>
          <w:szCs w:val="24"/>
        </w:rPr>
        <w:t>median background intensity at either Cy5 (sample RNA) or Cy3</w:t>
      </w:r>
      <w:r w:rsidR="00AF291F" w:rsidRPr="00374A1B">
        <w:rPr>
          <w:rFonts w:ascii="Times New Roman" w:eastAsia="MS Mincho" w:hAnsi="Times New Roman" w:cs="Times New Roman"/>
          <w:sz w:val="24"/>
          <w:szCs w:val="24"/>
        </w:rPr>
        <w:t xml:space="preserve"> </w:t>
      </w:r>
      <w:r w:rsidR="002C6F79" w:rsidRPr="00374A1B">
        <w:rPr>
          <w:rFonts w:ascii="Times New Roman" w:eastAsia="MS Mincho" w:hAnsi="Times New Roman" w:cs="Times New Roman"/>
          <w:sz w:val="24"/>
          <w:szCs w:val="24"/>
        </w:rPr>
        <w:t xml:space="preserve">(reference </w:t>
      </w:r>
      <w:r w:rsidR="00AF291F" w:rsidRPr="00374A1B">
        <w:rPr>
          <w:rFonts w:ascii="Times New Roman" w:eastAsia="MS Mincho" w:hAnsi="Times New Roman" w:cs="Times New Roman"/>
          <w:sz w:val="24"/>
          <w:szCs w:val="24"/>
        </w:rPr>
        <w:t>pool RNA) channel. Each gene</w:t>
      </w:r>
      <w:r w:rsidR="002C6F79" w:rsidRPr="00374A1B">
        <w:rPr>
          <w:rFonts w:ascii="Times New Roman" w:eastAsia="MS Mincho" w:hAnsi="Times New Roman" w:cs="Times New Roman"/>
          <w:sz w:val="24"/>
          <w:szCs w:val="24"/>
        </w:rPr>
        <w:t xml:space="preserve"> expression was estimated as the average </w:t>
      </w:r>
      <w:r w:rsidR="00AF291F" w:rsidRPr="00374A1B">
        <w:rPr>
          <w:rFonts w:ascii="Times New Roman" w:eastAsia="MS Mincho" w:hAnsi="Times New Roman" w:cs="Times New Roman"/>
          <w:sz w:val="24"/>
          <w:szCs w:val="24"/>
        </w:rPr>
        <w:t xml:space="preserve">of </w:t>
      </w:r>
      <w:r w:rsidR="002C6F79" w:rsidRPr="00374A1B">
        <w:rPr>
          <w:rFonts w:ascii="Times New Roman" w:eastAsia="MS Mincho" w:hAnsi="Times New Roman" w:cs="Times New Roman"/>
          <w:sz w:val="24"/>
          <w:szCs w:val="24"/>
        </w:rPr>
        <w:t>log2 ratio</w:t>
      </w:r>
      <w:r w:rsidR="00AF291F" w:rsidRPr="00374A1B">
        <w:rPr>
          <w:rFonts w:ascii="Times New Roman" w:eastAsia="MS Mincho" w:hAnsi="Times New Roman" w:cs="Times New Roman"/>
          <w:sz w:val="24"/>
          <w:szCs w:val="24"/>
        </w:rPr>
        <w:t>s (Cy5/Cy3) for probe</w:t>
      </w:r>
      <w:r w:rsidR="00B843E0" w:rsidRPr="00374A1B">
        <w:rPr>
          <w:rFonts w:ascii="Times New Roman" w:eastAsia="MS Mincho" w:hAnsi="Times New Roman" w:cs="Times New Roman"/>
          <w:sz w:val="24"/>
          <w:szCs w:val="24"/>
        </w:rPr>
        <w:t>s</w:t>
      </w:r>
      <w:r w:rsidR="002C6F79" w:rsidRPr="00374A1B">
        <w:rPr>
          <w:rFonts w:ascii="Times New Roman" w:eastAsia="MS Mincho" w:hAnsi="Times New Roman" w:cs="Times New Roman"/>
          <w:sz w:val="24"/>
          <w:szCs w:val="24"/>
        </w:rPr>
        <w:t xml:space="preserve"> representing it. </w:t>
      </w:r>
      <w:r w:rsidR="00F017A3" w:rsidRPr="00374A1B">
        <w:rPr>
          <w:rFonts w:ascii="Times New Roman" w:eastAsia="MS Mincho" w:hAnsi="Times New Roman" w:cs="Times New Roman"/>
          <w:sz w:val="24"/>
          <w:szCs w:val="24"/>
        </w:rPr>
        <w:t xml:space="preserve"> </w:t>
      </w:r>
    </w:p>
    <w:p w14:paraId="562D3BCD" w14:textId="59F44EC5" w:rsidR="006906C9" w:rsidRPr="00374A1B" w:rsidRDefault="006906C9" w:rsidP="00061D0B">
      <w:pPr>
        <w:shd w:val="clear" w:color="auto" w:fill="FFFFFF"/>
        <w:spacing w:after="270" w:line="360" w:lineRule="auto"/>
        <w:jc w:val="both"/>
        <w:rPr>
          <w:rFonts w:ascii="Times New Roman" w:eastAsia="MS Mincho" w:hAnsi="Times New Roman" w:cs="Times New Roman"/>
          <w:bCs/>
          <w:sz w:val="24"/>
          <w:szCs w:val="24"/>
        </w:rPr>
      </w:pPr>
      <w:r>
        <w:rPr>
          <w:rFonts w:ascii="Times New Roman" w:eastAsia="MS Mincho" w:hAnsi="Times New Roman" w:cs="Times New Roman"/>
          <w:sz w:val="24"/>
          <w:szCs w:val="24"/>
        </w:rPr>
        <w:t>For RNA-seq</w:t>
      </w:r>
      <w:r w:rsidR="00803D02">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00AC0E54">
        <w:rPr>
          <w:rFonts w:ascii="Times New Roman" w:eastAsia="MS Mincho" w:hAnsi="Times New Roman" w:cs="Times New Roman"/>
          <w:sz w:val="24"/>
          <w:szCs w:val="24"/>
        </w:rPr>
        <w:t>r</w:t>
      </w:r>
      <w:r w:rsidR="00AC0E54" w:rsidRPr="00AC0E54">
        <w:rPr>
          <w:rFonts w:ascii="Times New Roman" w:eastAsia="MS Mincho" w:hAnsi="Times New Roman" w:cs="Times New Roman"/>
          <w:sz w:val="24"/>
          <w:szCs w:val="24"/>
        </w:rPr>
        <w:t xml:space="preserve">aw reads </w:t>
      </w:r>
      <w:r w:rsidR="00AC0E54">
        <w:rPr>
          <w:rFonts w:ascii="Times New Roman" w:eastAsia="MS Mincho" w:hAnsi="Times New Roman" w:cs="Times New Roman"/>
          <w:sz w:val="24"/>
          <w:szCs w:val="24"/>
        </w:rPr>
        <w:t xml:space="preserve">were </w:t>
      </w:r>
      <w:r w:rsidR="00AC0E54" w:rsidRPr="00AC0E54">
        <w:rPr>
          <w:rFonts w:ascii="Times New Roman" w:eastAsia="MS Mincho" w:hAnsi="Times New Roman" w:cs="Times New Roman"/>
          <w:sz w:val="24"/>
          <w:szCs w:val="24"/>
        </w:rPr>
        <w:t>trimmed to remove sequencing adapters, amplification primers and low-quality bases from 3’ ends</w:t>
      </w:r>
      <w:r w:rsidR="00803D02">
        <w:rPr>
          <w:rFonts w:ascii="Times New Roman" w:eastAsia="MS Mincho" w:hAnsi="Times New Roman" w:cs="Times New Roman"/>
          <w:sz w:val="24"/>
          <w:szCs w:val="24"/>
        </w:rPr>
        <w:t xml:space="preserve">. </w:t>
      </w:r>
      <w:r w:rsidR="00AC0E54" w:rsidRPr="00AC0E54">
        <w:rPr>
          <w:rFonts w:ascii="Times New Roman" w:eastAsia="MS Mincho" w:hAnsi="Times New Roman" w:cs="Times New Roman"/>
          <w:sz w:val="24"/>
          <w:szCs w:val="24"/>
        </w:rPr>
        <w:t>HISAT2 aligner</w:t>
      </w:r>
      <w:r w:rsidR="007E73A3">
        <w:rPr>
          <w:rFonts w:ascii="Times New Roman" w:eastAsia="MS Mincho" w:hAnsi="Times New Roman" w:cs="Times New Roman"/>
          <w:sz w:val="24"/>
          <w:szCs w:val="24"/>
        </w:rPr>
        <w:fldChar w:fldCharType="begin">
          <w:fldData xml:space="preserve">PEVuZE5vdGU+PENpdGU+PEF1dGhvcj5LaW08L0F1dGhvcj48WWVhcj4yMDE1PC9ZZWFyPjxSZWNO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</w:fldData>
        </w:fldChar>
      </w:r>
      <w:r w:rsidR="006C622C">
        <w:rPr>
          <w:rFonts w:ascii="Times New Roman" w:eastAsia="MS Mincho" w:hAnsi="Times New Roman" w:cs="Times New Roman"/>
          <w:sz w:val="24"/>
          <w:szCs w:val="24"/>
        </w:rPr>
        <w:instrText xml:space="preserve"> ADDIN EN.CITE </w:instrText>
      </w:r>
      <w:r w:rsidR="006C622C">
        <w:rPr>
          <w:rFonts w:ascii="Times New Roman" w:eastAsia="MS Mincho" w:hAnsi="Times New Roman" w:cs="Times New Roman"/>
          <w:sz w:val="24"/>
          <w:szCs w:val="24"/>
        </w:rPr>
        <w:fldChar w:fldCharType="begin">
          <w:fldData xml:space="preserve">PEVuZE5vdGU+PENpdGU+PEF1dGhvcj5LaW08L0F1dGhvcj48WWVhcj4yMDE1PC9ZZWFyPjxSZWNO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</w:fldData>
        </w:fldChar>
      </w:r>
      <w:r w:rsidR="006C622C">
        <w:rPr>
          <w:rFonts w:ascii="Times New Roman" w:eastAsia="MS Mincho" w:hAnsi="Times New Roman" w:cs="Times New Roman"/>
          <w:sz w:val="24"/>
          <w:szCs w:val="24"/>
        </w:rPr>
        <w:instrText xml:space="preserve"> ADDIN EN.CITE.DATA </w:instrText>
      </w:r>
      <w:r w:rsidR="006C622C">
        <w:rPr>
          <w:rFonts w:ascii="Times New Roman" w:eastAsia="MS Mincho" w:hAnsi="Times New Roman" w:cs="Times New Roman"/>
          <w:sz w:val="24"/>
          <w:szCs w:val="24"/>
        </w:rPr>
      </w:r>
      <w:r w:rsidR="006C622C">
        <w:rPr>
          <w:rFonts w:ascii="Times New Roman" w:eastAsia="MS Mincho" w:hAnsi="Times New Roman" w:cs="Times New Roman"/>
          <w:sz w:val="24"/>
          <w:szCs w:val="24"/>
        </w:rPr>
        <w:fldChar w:fldCharType="end"/>
      </w:r>
      <w:r w:rsidR="007E73A3">
        <w:rPr>
          <w:rFonts w:ascii="Times New Roman" w:eastAsia="MS Mincho" w:hAnsi="Times New Roman" w:cs="Times New Roman"/>
          <w:sz w:val="24"/>
          <w:szCs w:val="24"/>
        </w:rPr>
      </w:r>
      <w:r w:rsidR="007E73A3">
        <w:rPr>
          <w:rFonts w:ascii="Times New Roman" w:eastAsia="MS Mincho" w:hAnsi="Times New Roman" w:cs="Times New Roman"/>
          <w:sz w:val="24"/>
          <w:szCs w:val="24"/>
        </w:rPr>
        <w:fldChar w:fldCharType="separate"/>
      </w:r>
      <w:r w:rsidR="006C622C" w:rsidRPr="006C622C">
        <w:rPr>
          <w:rFonts w:ascii="Times New Roman" w:eastAsia="MS Mincho" w:hAnsi="Times New Roman" w:cs="Times New Roman"/>
          <w:noProof/>
          <w:sz w:val="24"/>
          <w:szCs w:val="24"/>
          <w:vertAlign w:val="superscript"/>
        </w:rPr>
        <w:t>7</w:t>
      </w:r>
      <w:r w:rsidR="007E73A3">
        <w:rPr>
          <w:rFonts w:ascii="Times New Roman" w:eastAsia="MS Mincho" w:hAnsi="Times New Roman" w:cs="Times New Roman"/>
          <w:sz w:val="24"/>
          <w:szCs w:val="24"/>
        </w:rPr>
        <w:fldChar w:fldCharType="end"/>
      </w:r>
      <w:r w:rsidR="00AC0E54" w:rsidRPr="00AC0E54">
        <w:rPr>
          <w:rFonts w:ascii="Times New Roman" w:eastAsia="MS Mincho" w:hAnsi="Times New Roman" w:cs="Times New Roman"/>
          <w:sz w:val="24"/>
          <w:szCs w:val="24"/>
        </w:rPr>
        <w:t xml:space="preserve"> was used to perform alignment to the </w:t>
      </w:r>
      <w:r w:rsidR="00803D02" w:rsidRPr="007E73A3">
        <w:rPr>
          <w:rFonts w:ascii="Times New Roman" w:eastAsia="MS Mincho" w:hAnsi="Times New Roman" w:cs="Times New Roman"/>
          <w:i/>
          <w:iCs/>
          <w:sz w:val="24"/>
          <w:szCs w:val="24"/>
        </w:rPr>
        <w:t>P.falciparum</w:t>
      </w:r>
      <w:r w:rsidR="00803D02">
        <w:rPr>
          <w:rFonts w:ascii="Times New Roman" w:eastAsia="MS Mincho" w:hAnsi="Times New Roman" w:cs="Times New Roman"/>
          <w:sz w:val="24"/>
          <w:szCs w:val="24"/>
        </w:rPr>
        <w:t xml:space="preserve"> </w:t>
      </w:r>
      <w:r w:rsidR="00AC0E54" w:rsidRPr="00AC0E54">
        <w:rPr>
          <w:rFonts w:ascii="Times New Roman" w:eastAsia="MS Mincho" w:hAnsi="Times New Roman" w:cs="Times New Roman"/>
          <w:sz w:val="24"/>
          <w:szCs w:val="24"/>
        </w:rPr>
        <w:t>genome</w:t>
      </w:r>
      <w:r w:rsidR="00803D02">
        <w:rPr>
          <w:rFonts w:ascii="Times New Roman" w:eastAsia="MS Mincho" w:hAnsi="Times New Roman" w:cs="Times New Roman"/>
          <w:sz w:val="24"/>
          <w:szCs w:val="24"/>
        </w:rPr>
        <w:t xml:space="preserve"> </w:t>
      </w:r>
      <w:r w:rsidR="005679B8">
        <w:rPr>
          <w:rFonts w:ascii="Times New Roman" w:eastAsia="MS Mincho" w:hAnsi="Times New Roman" w:cs="Times New Roman"/>
          <w:sz w:val="24"/>
          <w:szCs w:val="24"/>
        </w:rPr>
        <w:t xml:space="preserve">downloaded from geneDB database in </w:t>
      </w:r>
      <w:r w:rsidR="00803D02">
        <w:rPr>
          <w:rFonts w:ascii="Times New Roman" w:eastAsia="MS Mincho" w:hAnsi="Times New Roman" w:cs="Times New Roman"/>
          <w:sz w:val="24"/>
          <w:szCs w:val="24"/>
        </w:rPr>
        <w:t xml:space="preserve">version </w:t>
      </w:r>
      <w:r w:rsidR="005679B8">
        <w:rPr>
          <w:rFonts w:ascii="Times New Roman" w:eastAsia="MS Mincho" w:hAnsi="Times New Roman" w:cs="Times New Roman"/>
          <w:sz w:val="24"/>
          <w:szCs w:val="24"/>
        </w:rPr>
        <w:t>of</w:t>
      </w:r>
      <w:r w:rsidR="00803D02">
        <w:rPr>
          <w:rFonts w:ascii="Times New Roman" w:eastAsia="MS Mincho" w:hAnsi="Times New Roman" w:cs="Times New Roman"/>
          <w:sz w:val="24"/>
          <w:szCs w:val="24"/>
        </w:rPr>
        <w:t xml:space="preserve"> March 2018</w:t>
      </w:r>
      <w:r w:rsidR="00AC0E54" w:rsidRPr="00AC0E54">
        <w:rPr>
          <w:rFonts w:ascii="Times New Roman" w:eastAsia="MS Mincho" w:hAnsi="Times New Roman" w:cs="Times New Roman"/>
          <w:sz w:val="24"/>
          <w:szCs w:val="24"/>
        </w:rPr>
        <w:t xml:space="preserve">.  </w:t>
      </w:r>
      <w:r w:rsidR="005679B8" w:rsidRPr="00AC0E54">
        <w:rPr>
          <w:rFonts w:ascii="Times New Roman" w:eastAsia="MS Mincho" w:hAnsi="Times New Roman" w:cs="Times New Roman"/>
          <w:sz w:val="24"/>
          <w:szCs w:val="24"/>
        </w:rPr>
        <w:t>BEDTools</w:t>
      </w:r>
      <w:r w:rsidR="007E73A3">
        <w:rPr>
          <w:rFonts w:ascii="Times New Roman" w:eastAsia="MS Mincho" w:hAnsi="Times New Roman" w:cs="Times New Roman"/>
          <w:sz w:val="24"/>
          <w:szCs w:val="24"/>
        </w:rPr>
        <w:fldChar w:fldCharType="begin"/>
      </w:r>
      <w:r w:rsidR="006C622C">
        <w:rPr>
          <w:rFonts w:ascii="Times New Roman" w:eastAsia="MS Mincho" w:hAnsi="Times New Roman" w:cs="Times New Roman"/>
          <w:sz w:val="24"/>
          <w:szCs w:val="24"/>
        </w:rPr>
        <w:instrText xml:space="preserve"> ADDIN EN.CITE &lt;EndNote&gt;&lt;Cite&gt;&lt;Author&gt;Quinlan&lt;/Author&gt;&lt;Year&gt;2010&lt;/Year&gt;&lt;RecNum&gt;224&lt;/RecNum&gt;&lt;DisplayText&gt;&lt;style face="superscript"&gt;8&lt;/style&gt;&lt;/DisplayText&gt;&lt;record&gt;&lt;rec-number&gt;73&lt;/rec-number&gt;&lt;foreign-keys&gt;&lt;key app="EN" db-id="zfftvapt8tfawqeftelvsa5e5x2daafew5te" timestamp="1622125594"&gt;73&lt;/key&gt;&lt;/foreign-keys&gt;&lt;ref-type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-2&lt;/pages&gt;&lt;volume&gt;26&lt;/volume&gt;&lt;number&gt;6&lt;/number&gt;&lt;edition&gt;2010/01/30&lt;/edition&gt;&lt;keywords&gt;&lt;keyword&gt;Genome&lt;/keyword&gt;&lt;keyword&gt;Genomics/*methods&lt;/keyword&gt;&lt;keyword&gt;Internet&lt;/keyword&gt;&lt;keyword&gt;*Software&lt;/keyword&gt;&lt;/keywords&gt;&lt;dates&gt;&lt;year&gt;2010&lt;/year&gt;&lt;pub-dates&gt;&lt;date&gt;Mar 15&lt;/date&gt;&lt;/pub-dates&gt;&lt;/dates&gt;&lt;isbn&gt;1367-4811 (Electronic)&amp;#xD;1367-4803 (Linking)&lt;/isbn&gt;&lt;accession-num&gt;20110278&lt;/accession-num&gt;&lt;urls&gt;&lt;related-urls&gt;&lt;url&gt;https://www.ncbi.nlm.nih.gov/pubmed/20110278&lt;/url&gt;&lt;/related-urls&gt;&lt;/urls&gt;&lt;custom2&gt;PMC2832824&lt;/custom2&gt;&lt;electronic-resource-num&gt;10.1093/bioinformatics/btq033&lt;/electronic-resource-num&gt;&lt;/record&gt;&lt;/Cite&gt;&lt;/EndNote&gt;</w:instrText>
      </w:r>
      <w:r w:rsidR="007E73A3">
        <w:rPr>
          <w:rFonts w:ascii="Times New Roman" w:eastAsia="MS Mincho" w:hAnsi="Times New Roman" w:cs="Times New Roman"/>
          <w:sz w:val="24"/>
          <w:szCs w:val="24"/>
        </w:rPr>
        <w:fldChar w:fldCharType="separate"/>
      </w:r>
      <w:r w:rsidR="006C622C" w:rsidRPr="006C622C">
        <w:rPr>
          <w:rFonts w:ascii="Times New Roman" w:eastAsia="MS Mincho" w:hAnsi="Times New Roman" w:cs="Times New Roman"/>
          <w:noProof/>
          <w:sz w:val="24"/>
          <w:szCs w:val="24"/>
          <w:vertAlign w:val="superscript"/>
        </w:rPr>
        <w:t>8</w:t>
      </w:r>
      <w:r w:rsidR="007E73A3">
        <w:rPr>
          <w:rFonts w:ascii="Times New Roman" w:eastAsia="MS Mincho" w:hAnsi="Times New Roman" w:cs="Times New Roman"/>
          <w:sz w:val="24"/>
          <w:szCs w:val="24"/>
        </w:rPr>
        <w:fldChar w:fldCharType="end"/>
      </w:r>
      <w:r w:rsidR="005679B8" w:rsidRPr="00AC0E54">
        <w:rPr>
          <w:rFonts w:ascii="Times New Roman" w:eastAsia="MS Mincho" w:hAnsi="Times New Roman" w:cs="Times New Roman"/>
          <w:sz w:val="24"/>
          <w:szCs w:val="24"/>
        </w:rPr>
        <w:t xml:space="preserve"> </w:t>
      </w:r>
      <w:r w:rsidR="005679B8">
        <w:rPr>
          <w:rFonts w:ascii="Times New Roman" w:eastAsia="MS Mincho" w:hAnsi="Times New Roman" w:cs="Times New Roman"/>
          <w:sz w:val="24"/>
          <w:szCs w:val="24"/>
        </w:rPr>
        <w:t xml:space="preserve">was applied to calculate the read counts for each annotated transcript based on </w:t>
      </w:r>
      <w:r w:rsidR="00191467">
        <w:rPr>
          <w:rFonts w:ascii="Times New Roman" w:eastAsia="MS Mincho" w:hAnsi="Times New Roman" w:cs="Times New Roman"/>
          <w:sz w:val="24"/>
          <w:szCs w:val="24"/>
        </w:rPr>
        <w:t xml:space="preserve">only uniquely mapped </w:t>
      </w:r>
      <w:r w:rsidR="00AC0E54" w:rsidRPr="00AC0E54">
        <w:rPr>
          <w:rFonts w:ascii="Times New Roman" w:eastAsia="MS Mincho" w:hAnsi="Times New Roman" w:cs="Times New Roman"/>
          <w:sz w:val="24"/>
          <w:szCs w:val="24"/>
        </w:rPr>
        <w:t xml:space="preserve">reads with </w:t>
      </w:r>
      <w:r w:rsidR="00191467">
        <w:rPr>
          <w:rFonts w:ascii="Times New Roman" w:eastAsia="MS Mincho" w:hAnsi="Times New Roman" w:cs="Times New Roman"/>
          <w:sz w:val="24"/>
          <w:szCs w:val="24"/>
        </w:rPr>
        <w:t xml:space="preserve">pairs in </w:t>
      </w:r>
      <w:r w:rsidR="00AC0E54" w:rsidRPr="00AC0E54">
        <w:rPr>
          <w:rFonts w:ascii="Times New Roman" w:eastAsia="MS Mincho" w:hAnsi="Times New Roman" w:cs="Times New Roman"/>
          <w:sz w:val="24"/>
          <w:szCs w:val="24"/>
        </w:rPr>
        <w:t xml:space="preserve">proper orientation. </w:t>
      </w:r>
      <w:r w:rsidR="008B0C3C">
        <w:rPr>
          <w:rFonts w:ascii="Times New Roman" w:eastAsia="MS Mincho" w:hAnsi="Times New Roman" w:cs="Times New Roman"/>
          <w:sz w:val="24"/>
          <w:szCs w:val="24"/>
        </w:rPr>
        <w:t>At last</w:t>
      </w:r>
      <w:r w:rsidR="00191467">
        <w:rPr>
          <w:rFonts w:ascii="Times New Roman" w:eastAsia="MS Mincho" w:hAnsi="Times New Roman" w:cs="Times New Roman"/>
          <w:sz w:val="24"/>
          <w:szCs w:val="24"/>
        </w:rPr>
        <w:t xml:space="preserve">, the transcriptional level was estimated </w:t>
      </w:r>
      <w:r w:rsidR="008B0C3C">
        <w:rPr>
          <w:rFonts w:ascii="Times New Roman" w:eastAsia="MS Mincho" w:hAnsi="Times New Roman" w:cs="Times New Roman"/>
          <w:sz w:val="24"/>
          <w:szCs w:val="24"/>
        </w:rPr>
        <w:t>for each gene by calculating the</w:t>
      </w:r>
      <w:r w:rsidR="00191467">
        <w:rPr>
          <w:rFonts w:ascii="Times New Roman" w:eastAsia="MS Mincho" w:hAnsi="Times New Roman" w:cs="Times New Roman"/>
          <w:sz w:val="24"/>
          <w:szCs w:val="24"/>
        </w:rPr>
        <w:t xml:space="preserve"> </w:t>
      </w:r>
      <w:r w:rsidR="00AC0E54" w:rsidRPr="00AC0E54">
        <w:rPr>
          <w:rFonts w:ascii="Times New Roman" w:eastAsia="MS Mincho" w:hAnsi="Times New Roman" w:cs="Times New Roman"/>
          <w:sz w:val="24"/>
          <w:szCs w:val="24"/>
        </w:rPr>
        <w:t xml:space="preserve">Fragments per kilo base per million mapped reads (FPKM) </w:t>
      </w:r>
      <w:r w:rsidR="00243230">
        <w:rPr>
          <w:rFonts w:ascii="Times New Roman" w:eastAsia="MS Mincho" w:hAnsi="Times New Roman" w:cs="Times New Roman"/>
          <w:sz w:val="24"/>
          <w:szCs w:val="24"/>
        </w:rPr>
        <w:t xml:space="preserve">at the gene. </w:t>
      </w:r>
    </w:p>
    <w:p w14:paraId="71E94DAE" w14:textId="77777777" w:rsidR="00523B3C" w:rsidRPr="00374A1B" w:rsidRDefault="00523B3C"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sz w:val="24"/>
          <w:szCs w:val="24"/>
        </w:rPr>
        <w:t>Developmental stage estimation</w:t>
      </w:r>
    </w:p>
    <w:p w14:paraId="1E56133C" w14:textId="51F1D2E8" w:rsidR="00523B3C" w:rsidRPr="002144A3" w:rsidRDefault="00523B3C" w:rsidP="00061D0B">
      <w:pPr>
        <w:spacing w:line="360" w:lineRule="auto"/>
        <w:jc w:val="both"/>
        <w:rPr>
          <w:rFonts w:ascii="Times New Roman" w:eastAsia="Times New Roman" w:hAnsi="Times New Roman" w:cs="Times New Roman"/>
          <w:sz w:val="24"/>
          <w:szCs w:val="24"/>
        </w:rPr>
      </w:pPr>
      <w:r w:rsidRPr="00374A1B">
        <w:rPr>
          <w:rFonts w:ascii="Times New Roman" w:eastAsia="Times New Roman" w:hAnsi="Times New Roman" w:cs="Times New Roman"/>
          <w:sz w:val="24"/>
          <w:szCs w:val="24"/>
        </w:rPr>
        <w:t xml:space="preserve">For each parasite </w:t>
      </w:r>
      <w:r w:rsidR="00BB697F">
        <w:rPr>
          <w:rFonts w:ascii="Times New Roman" w:eastAsia="Times New Roman" w:hAnsi="Times New Roman" w:cs="Times New Roman"/>
          <w:sz w:val="24"/>
          <w:szCs w:val="24"/>
        </w:rPr>
        <w:t>sample</w:t>
      </w:r>
      <w:r w:rsidRPr="00374A1B">
        <w:rPr>
          <w:rFonts w:ascii="Times New Roman" w:eastAsia="Times New Roman" w:hAnsi="Times New Roman" w:cs="Times New Roman"/>
          <w:sz w:val="24"/>
          <w:szCs w:val="24"/>
        </w:rPr>
        <w:t xml:space="preserve">, we estimated the asexual age (hours post-invasion, </w:t>
      </w:r>
      <w:r w:rsidR="002C6E22">
        <w:rPr>
          <w:rFonts w:ascii="Times New Roman" w:eastAsia="Times New Roman" w:hAnsi="Times New Roman" w:cs="Times New Roman"/>
          <w:sz w:val="24"/>
          <w:szCs w:val="24"/>
        </w:rPr>
        <w:t>hpi</w:t>
      </w:r>
      <w:r w:rsidRPr="00374A1B">
        <w:rPr>
          <w:rFonts w:ascii="Times New Roman" w:eastAsia="Times New Roman" w:hAnsi="Times New Roman" w:cs="Times New Roman"/>
          <w:sz w:val="24"/>
          <w:szCs w:val="24"/>
        </w:rPr>
        <w:t>) and the proportion of gametocytes using the method described previously</w:t>
      </w:r>
      <w:r w:rsidRPr="00374A1B">
        <w:rPr>
          <w:rFonts w:ascii="Times New Roman" w:eastAsia="Times New Roman" w:hAnsi="Times New Roman" w:cs="Times New Roman"/>
          <w:sz w:val="24"/>
          <w:szCs w:val="24"/>
        </w:rPr>
        <w:fldChar w:fldCharType="begin">
          <w:fldData xml:space="preserve">PEVuZE5vdGU+PENpdGU+PEF1dGhvcj5aaHU8L0F1dGhvcj48WWVhcj4yMDE4PC9ZZWFyPjxSZWNO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</w:fldData>
        </w:fldChar>
      </w:r>
      <w:r w:rsidR="006C622C">
        <w:rPr>
          <w:rFonts w:ascii="Times New Roman" w:eastAsia="Times New Roman" w:hAnsi="Times New Roman" w:cs="Times New Roman"/>
          <w:sz w:val="24"/>
          <w:szCs w:val="24"/>
        </w:rPr>
        <w:instrText xml:space="preserve"> ADDIN EN.CITE </w:instrText>
      </w:r>
      <w:r w:rsidR="006C622C">
        <w:rPr>
          <w:rFonts w:ascii="Times New Roman" w:eastAsia="Times New Roman" w:hAnsi="Times New Roman" w:cs="Times New Roman"/>
          <w:sz w:val="24"/>
          <w:szCs w:val="24"/>
        </w:rPr>
        <w:fldChar w:fldCharType="begin">
          <w:fldData xml:space="preserve">PEVuZE5vdGU+PENpdGU+PEF1dGhvcj5aaHU8L0F1dGhvcj48WWVhcj4yMDE4PC9ZZWFyPjxSZWNO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</w:fldData>
        </w:fldChar>
      </w:r>
      <w:r w:rsidR="006C622C">
        <w:rPr>
          <w:rFonts w:ascii="Times New Roman" w:eastAsia="Times New Roman" w:hAnsi="Times New Roman" w:cs="Times New Roman"/>
          <w:sz w:val="24"/>
          <w:szCs w:val="24"/>
        </w:rPr>
        <w:instrText xml:space="preserve"> ADDIN EN.CITE.DATA </w:instrText>
      </w:r>
      <w:r w:rsidR="006C622C">
        <w:rPr>
          <w:rFonts w:ascii="Times New Roman" w:eastAsia="Times New Roman" w:hAnsi="Times New Roman" w:cs="Times New Roman"/>
          <w:sz w:val="24"/>
          <w:szCs w:val="24"/>
        </w:rPr>
      </w:r>
      <w:r w:rsidR="006C622C">
        <w:rPr>
          <w:rFonts w:ascii="Times New Roman" w:eastAsia="Times New Roman" w:hAnsi="Times New Roman" w:cs="Times New Roman"/>
          <w:sz w:val="24"/>
          <w:szCs w:val="24"/>
        </w:rPr>
        <w:fldChar w:fldCharType="end"/>
      </w:r>
      <w:r w:rsidRPr="00374A1B">
        <w:rPr>
          <w:rFonts w:ascii="Times New Roman" w:eastAsia="Times New Roman" w:hAnsi="Times New Roman" w:cs="Times New Roman"/>
          <w:sz w:val="24"/>
          <w:szCs w:val="24"/>
        </w:rPr>
      </w:r>
      <w:r w:rsidRPr="00374A1B">
        <w:rPr>
          <w:rFonts w:ascii="Times New Roman" w:eastAsia="Times New Roman" w:hAnsi="Times New Roman" w:cs="Times New Roman"/>
          <w:sz w:val="24"/>
          <w:szCs w:val="24"/>
        </w:rPr>
        <w:fldChar w:fldCharType="separate"/>
      </w:r>
      <w:r w:rsidR="006C622C" w:rsidRPr="006C622C">
        <w:rPr>
          <w:rFonts w:ascii="Times New Roman" w:eastAsia="Times New Roman" w:hAnsi="Times New Roman" w:cs="Times New Roman"/>
          <w:noProof/>
          <w:sz w:val="24"/>
          <w:szCs w:val="24"/>
          <w:vertAlign w:val="superscript"/>
        </w:rPr>
        <w:t>9,10</w:t>
      </w:r>
      <w:r w:rsidRPr="00374A1B">
        <w:rPr>
          <w:rFonts w:ascii="Times New Roman" w:eastAsia="Times New Roman" w:hAnsi="Times New Roman" w:cs="Times New Roman"/>
          <w:sz w:val="24"/>
          <w:szCs w:val="24"/>
        </w:rPr>
        <w:fldChar w:fldCharType="end"/>
      </w:r>
      <w:r w:rsidRPr="00374A1B">
        <w:rPr>
          <w:rFonts w:ascii="Times New Roman" w:eastAsia="Times New Roman" w:hAnsi="Times New Roman" w:cs="Times New Roman"/>
          <w:sz w:val="24"/>
          <w:szCs w:val="24"/>
        </w:rPr>
        <w:t xml:space="preserve">. In brief, the expression value of a gene, </w:t>
      </w:r>
      <w:r w:rsidRPr="00374A1B">
        <w:rPr>
          <w:rFonts w:ascii="Times New Roman" w:eastAsia="Times New Roman" w:hAnsi="Times New Roman" w:cs="Times New Roman"/>
          <w:i/>
          <w:sz w:val="24"/>
          <w:szCs w:val="24"/>
        </w:rPr>
        <w:t>E</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i/>
          <w:sz w:val="24"/>
          <w:szCs w:val="24"/>
        </w:rPr>
        <w:t>,</w:t>
      </w:r>
      <w:r w:rsidRPr="00374A1B">
        <w:rPr>
          <w:rFonts w:ascii="Times New Roman" w:eastAsia="Times New Roman" w:hAnsi="Times New Roman" w:cs="Times New Roman"/>
          <w:sz w:val="24"/>
          <w:szCs w:val="24"/>
        </w:rPr>
        <w:t xml:space="preserve"> is assumed as a sum of the expression in asexual stage of </w:t>
      </w:r>
      <w:r w:rsidR="002C6E22">
        <w:rPr>
          <w:rFonts w:ascii="Times New Roman" w:eastAsia="Times New Roman" w:hAnsi="Times New Roman" w:cs="Times New Roman"/>
          <w:sz w:val="24"/>
          <w:szCs w:val="24"/>
        </w:rPr>
        <w:t>hpi</w:t>
      </w:r>
      <w:r w:rsidRPr="00374A1B">
        <w:rPr>
          <w:rFonts w:ascii="Times New Roman" w:eastAsia="Times New Roman" w:hAnsi="Times New Roman" w:cs="Times New Roman"/>
          <w:sz w:val="24"/>
          <w:szCs w:val="24"/>
        </w:rPr>
        <w:t xml:space="preserve"> </w:t>
      </w:r>
      <w:r w:rsidRPr="00374A1B">
        <w:rPr>
          <w:rFonts w:ascii="Times New Roman" w:eastAsia="Times New Roman" w:hAnsi="Times New Roman" w:cs="Times New Roman"/>
          <w:i/>
          <w:sz w:val="24"/>
          <w:szCs w:val="24"/>
        </w:rPr>
        <w:t>hr</w:t>
      </w:r>
      <w:r w:rsidRPr="00374A1B">
        <w:rPr>
          <w:rFonts w:ascii="Times New Roman" w:eastAsia="Times New Roman" w:hAnsi="Times New Roman" w:cs="Times New Roman"/>
          <w:sz w:val="24"/>
          <w:szCs w:val="24"/>
        </w:rPr>
        <w:t xml:space="preserve">, denoted as </w:t>
      </w:r>
      <w:r w:rsidRPr="00374A1B">
        <w:rPr>
          <w:rFonts w:ascii="Times New Roman" w:eastAsia="MS Mincho" w:hAnsi="Times New Roman" w:cs="Times New Roman"/>
          <w:i/>
          <w:sz w:val="24"/>
          <w:szCs w:val="24"/>
        </w:rPr>
        <w:t>x</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sz w:val="24"/>
          <w:szCs w:val="24"/>
        </w:rPr>
        <w:t>(</w:t>
      </w:r>
      <w:r w:rsidRPr="00374A1B">
        <w:rPr>
          <w:rFonts w:ascii="Times New Roman" w:eastAsia="MS Mincho" w:hAnsi="Times New Roman" w:cs="Times New Roman"/>
          <w:i/>
          <w:sz w:val="24"/>
          <w:szCs w:val="24"/>
        </w:rPr>
        <w:t>hr</w:t>
      </w:r>
      <w:r w:rsidRPr="00374A1B">
        <w:rPr>
          <w:rFonts w:ascii="Times New Roman" w:eastAsia="MS Mincho" w:hAnsi="Times New Roman" w:cs="Times New Roman"/>
          <w:sz w:val="24"/>
          <w:szCs w:val="24"/>
        </w:rPr>
        <w:t>), and the</w:t>
      </w:r>
      <w:r w:rsidR="007677B2">
        <w:rPr>
          <w:rFonts w:ascii="Times New Roman" w:eastAsia="MS Mincho" w:hAnsi="Times New Roman" w:cs="Times New Roman"/>
          <w:sz w:val="24"/>
          <w:szCs w:val="24"/>
        </w:rPr>
        <w:t xml:space="preserve"> average</w:t>
      </w:r>
      <w:r w:rsidRPr="00374A1B">
        <w:rPr>
          <w:rFonts w:ascii="Times New Roman" w:eastAsia="MS Mincho" w:hAnsi="Times New Roman" w:cs="Times New Roman"/>
          <w:sz w:val="24"/>
          <w:szCs w:val="24"/>
        </w:rPr>
        <w:t xml:space="preserve"> expression </w:t>
      </w:r>
      <w:r w:rsidR="007677B2">
        <w:rPr>
          <w:rFonts w:ascii="Times New Roman" w:eastAsia="MS Mincho" w:hAnsi="Times New Roman" w:cs="Times New Roman"/>
          <w:sz w:val="24"/>
          <w:szCs w:val="24"/>
        </w:rPr>
        <w:t>of sexual stages (from the</w:t>
      </w:r>
      <w:r w:rsidRPr="00374A1B">
        <w:rPr>
          <w:rFonts w:ascii="Times New Roman" w:eastAsia="MS Mincho" w:hAnsi="Times New Roman" w:cs="Times New Roman"/>
          <w:sz w:val="24"/>
          <w:szCs w:val="24"/>
        </w:rPr>
        <w:t xml:space="preserve"> </w:t>
      </w:r>
      <w:r w:rsidR="007677B2">
        <w:rPr>
          <w:rFonts w:ascii="Times New Roman" w:eastAsia="MS Mincho" w:hAnsi="Times New Roman" w:cs="Times New Roman"/>
          <w:sz w:val="24"/>
          <w:szCs w:val="24"/>
        </w:rPr>
        <w:t>5</w:t>
      </w:r>
      <w:r w:rsidR="007677B2" w:rsidRPr="007677B2">
        <w:rPr>
          <w:rFonts w:ascii="Times New Roman" w:eastAsia="MS Mincho" w:hAnsi="Times New Roman" w:cs="Times New Roman"/>
          <w:sz w:val="24"/>
          <w:szCs w:val="24"/>
          <w:vertAlign w:val="superscript"/>
        </w:rPr>
        <w:t>th</w:t>
      </w:r>
      <w:r w:rsidR="007677B2">
        <w:rPr>
          <w:rFonts w:ascii="Times New Roman" w:eastAsia="MS Mincho" w:hAnsi="Times New Roman" w:cs="Times New Roman"/>
          <w:sz w:val="24"/>
          <w:szCs w:val="24"/>
        </w:rPr>
        <w:t xml:space="preserve"> to 12</w:t>
      </w:r>
      <w:r w:rsidR="007677B2" w:rsidRPr="007677B2">
        <w:rPr>
          <w:rFonts w:ascii="Times New Roman" w:eastAsia="MS Mincho" w:hAnsi="Times New Roman" w:cs="Times New Roman"/>
          <w:sz w:val="24"/>
          <w:szCs w:val="24"/>
          <w:vertAlign w:val="superscript"/>
        </w:rPr>
        <w:t>th</w:t>
      </w:r>
      <w:r w:rsidR="007677B2">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day</w:t>
      </w:r>
      <w:r w:rsidR="007677B2">
        <w:rPr>
          <w:rFonts w:ascii="Times New Roman" w:eastAsia="MS Mincho" w:hAnsi="Times New Roman" w:cs="Times New Roman"/>
          <w:sz w:val="24"/>
          <w:szCs w:val="24"/>
        </w:rPr>
        <w:t xml:space="preserve"> during gametocytes developing)</w:t>
      </w:r>
      <w:r w:rsidRPr="00374A1B">
        <w:rPr>
          <w:rFonts w:ascii="Times New Roman" w:eastAsia="MS Mincho" w:hAnsi="Times New Roman" w:cs="Times New Roman"/>
          <w:sz w:val="24"/>
          <w:szCs w:val="24"/>
        </w:rPr>
        <w:t xml:space="preserve">, denoted as </w:t>
      </w:r>
      <w:r w:rsidRPr="00374A1B">
        <w:rPr>
          <w:rFonts w:ascii="Times New Roman" w:eastAsia="MS Mincho" w:hAnsi="Times New Roman" w:cs="Times New Roman"/>
          <w:i/>
          <w:sz w:val="24"/>
          <w:szCs w:val="24"/>
        </w:rPr>
        <w:t>z</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i/>
          <w:sz w:val="24"/>
          <w:szCs w:val="24"/>
        </w:rPr>
        <w:t>,</w:t>
      </w:r>
      <w:r w:rsidRPr="00374A1B">
        <w:rPr>
          <w:rFonts w:ascii="Times New Roman" w:eastAsia="MS Mincho" w:hAnsi="Times New Roman" w:cs="Times New Roman"/>
          <w:i/>
          <w:sz w:val="24"/>
          <w:szCs w:val="24"/>
          <w:vertAlign w:val="subscript"/>
        </w:rPr>
        <w:t xml:space="preserve"> </w:t>
      </w:r>
      <w:r w:rsidRPr="00374A1B">
        <w:rPr>
          <w:rFonts w:ascii="Times New Roman" w:eastAsia="MS Mincho" w:hAnsi="Times New Roman" w:cs="Times New Roman"/>
          <w:sz w:val="24"/>
          <w:szCs w:val="24"/>
        </w:rPr>
        <w:t>mixed in certain proportion</w:t>
      </w:r>
      <w:r w:rsidR="007677B2">
        <w:rPr>
          <w:rFonts w:ascii="Times New Roman" w:eastAsia="MS Mincho" w:hAnsi="Times New Roman" w:cs="Times New Roman"/>
          <w:sz w:val="24"/>
          <w:szCs w:val="24"/>
        </w:rPr>
        <w:t>s</w:t>
      </w:r>
      <w:r w:rsidRPr="00374A1B">
        <w:rPr>
          <w:rFonts w:ascii="Times New Roman" w:eastAsia="MS Mincho" w:hAnsi="Times New Roman" w:cs="Times New Roman"/>
          <w:sz w:val="24"/>
          <w:szCs w:val="24"/>
        </w:rPr>
        <w:t>. The mixture model is presented in formula as:</w:t>
      </w:r>
    </w:p>
    <w:p w14:paraId="672CA48F" w14:textId="5C91DAB3" w:rsidR="00523B3C" w:rsidRPr="00374A1B" w:rsidRDefault="00523B3C" w:rsidP="00FB633C">
      <w:pPr>
        <w:spacing w:after="0" w:line="360" w:lineRule="auto"/>
        <w:ind w:firstLine="720"/>
        <w:jc w:val="center"/>
        <w:rPr>
          <w:rFonts w:ascii="Times New Roman" w:eastAsia="MS Mincho" w:hAnsi="Times New Roman" w:cs="Times New Roman"/>
          <w:sz w:val="24"/>
          <w:szCs w:val="24"/>
        </w:rPr>
      </w:pPr>
      <w:r w:rsidRPr="00374A1B">
        <w:rPr>
          <w:rFonts w:ascii="Times New Roman" w:eastAsia="MS Mincho" w:hAnsi="Times New Roman" w:cs="Times New Roman"/>
          <w:i/>
          <w:sz w:val="24"/>
          <w:szCs w:val="24"/>
        </w:rPr>
        <w:t>E</w:t>
      </w:r>
      <w:r w:rsidRPr="00374A1B">
        <w:rPr>
          <w:rFonts w:ascii="Times New Roman" w:eastAsia="MS Mincho" w:hAnsi="Times New Roman" w:cs="Times New Roman"/>
          <w:i/>
          <w:sz w:val="24"/>
          <w:szCs w:val="24"/>
          <w:vertAlign w:val="subscript"/>
        </w:rPr>
        <w:t xml:space="preserve">g </w:t>
      </w:r>
      <w:r w:rsidRPr="00374A1B">
        <w:rPr>
          <w:rFonts w:ascii="Times New Roman" w:eastAsia="MS Mincho" w:hAnsi="Times New Roman" w:cs="Times New Roman"/>
          <w:sz w:val="24"/>
          <w:szCs w:val="24"/>
        </w:rPr>
        <w:t>= (1-</w:t>
      </w:r>
      <w:r w:rsidRPr="00374A1B">
        <w:rPr>
          <w:rFonts w:ascii="Times New Roman" w:eastAsia="MS Mincho" w:hAnsi="Times New Roman" w:cs="Times New Roman"/>
          <w:i/>
          <w:sz w:val="24"/>
          <w:szCs w:val="24"/>
        </w:rPr>
        <w:t>α</w:t>
      </w:r>
      <w:r w:rsidRPr="00374A1B">
        <w:rPr>
          <w:rFonts w:ascii="Times New Roman" w:eastAsia="MS Mincho" w:hAnsi="Times New Roman" w:cs="Times New Roman"/>
          <w:sz w:val="24"/>
          <w:szCs w:val="24"/>
        </w:rPr>
        <w:t>)*</w:t>
      </w:r>
      <w:r w:rsidRPr="00374A1B">
        <w:rPr>
          <w:rFonts w:ascii="Times New Roman" w:eastAsia="MS Mincho" w:hAnsi="Times New Roman" w:cs="Times New Roman"/>
          <w:i/>
          <w:sz w:val="24"/>
          <w:szCs w:val="24"/>
        </w:rPr>
        <w:t>x</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sz w:val="24"/>
          <w:szCs w:val="24"/>
        </w:rPr>
        <w:t>(</w:t>
      </w:r>
      <w:r w:rsidRPr="00374A1B">
        <w:rPr>
          <w:rFonts w:ascii="Times New Roman" w:eastAsia="MS Mincho" w:hAnsi="Times New Roman" w:cs="Times New Roman"/>
          <w:i/>
          <w:sz w:val="24"/>
          <w:szCs w:val="24"/>
        </w:rPr>
        <w:t>hr</w:t>
      </w:r>
      <w:r w:rsidRPr="00374A1B">
        <w:rPr>
          <w:rFonts w:ascii="Times New Roman" w:eastAsia="MS Mincho" w:hAnsi="Times New Roman" w:cs="Times New Roman"/>
          <w:sz w:val="24"/>
          <w:szCs w:val="24"/>
        </w:rPr>
        <w:t xml:space="preserve">) + </w:t>
      </w:r>
      <w:r w:rsidRPr="00374A1B">
        <w:rPr>
          <w:rFonts w:ascii="Times New Roman" w:eastAsia="MS Mincho" w:hAnsi="Times New Roman" w:cs="Times New Roman"/>
          <w:i/>
          <w:sz w:val="24"/>
          <w:szCs w:val="24"/>
        </w:rPr>
        <w:t>α</w:t>
      </w:r>
      <w:r w:rsidRPr="00374A1B">
        <w:rPr>
          <w:rFonts w:ascii="Times New Roman" w:eastAsia="MS Mincho" w:hAnsi="Times New Roman" w:cs="Times New Roman"/>
          <w:sz w:val="24"/>
          <w:szCs w:val="24"/>
        </w:rPr>
        <w:t>*</w:t>
      </w:r>
      <w:r w:rsidRPr="00374A1B">
        <w:rPr>
          <w:rFonts w:ascii="Times New Roman" w:eastAsia="MS Mincho" w:hAnsi="Times New Roman" w:cs="Times New Roman"/>
          <w:i/>
          <w:sz w:val="24"/>
          <w:szCs w:val="24"/>
        </w:rPr>
        <w:t>z</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sz w:val="24"/>
          <w:szCs w:val="24"/>
        </w:rPr>
        <w:t xml:space="preserve"> + </w:t>
      </w:r>
      <w:r w:rsidRPr="00374A1B">
        <w:rPr>
          <w:rFonts w:ascii="Times New Roman" w:eastAsia="MS Mincho" w:hAnsi="Times New Roman" w:cs="Times New Roman"/>
          <w:i/>
          <w:sz w:val="24"/>
          <w:szCs w:val="24"/>
        </w:rPr>
        <w:t>ε</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sz w:val="24"/>
          <w:szCs w:val="24"/>
          <w:vertAlign w:val="subscript"/>
        </w:rPr>
        <w:t xml:space="preserve"> </w:t>
      </w:r>
      <w:r w:rsidRPr="00374A1B">
        <w:rPr>
          <w:rFonts w:ascii="Times New Roman" w:eastAsia="MS Mincho" w:hAnsi="Times New Roman" w:cs="Times New Roman"/>
          <w:sz w:val="24"/>
          <w:szCs w:val="24"/>
        </w:rPr>
        <w:t xml:space="preserve">               (1),</w:t>
      </w:r>
    </w:p>
    <w:p w14:paraId="36B1F1E5" w14:textId="042238BC" w:rsidR="00523B3C" w:rsidRPr="00374A1B" w:rsidRDefault="00523B3C" w:rsidP="00061D0B">
      <w:pPr>
        <w:shd w:val="clear" w:color="auto" w:fill="FFFFFF"/>
        <w:spacing w:after="270" w:line="360" w:lineRule="auto"/>
        <w:jc w:val="both"/>
        <w:rPr>
          <w:rFonts w:ascii="Times New Roman" w:eastAsia="Times New Roman" w:hAnsi="Times New Roman" w:cs="Times New Roman"/>
          <w:sz w:val="24"/>
          <w:szCs w:val="24"/>
        </w:rPr>
      </w:pPr>
      <w:r w:rsidRPr="00374A1B">
        <w:rPr>
          <w:rFonts w:ascii="Times New Roman" w:eastAsia="Times New Roman" w:hAnsi="Times New Roman" w:cs="Times New Roman"/>
          <w:sz w:val="24"/>
          <w:szCs w:val="24"/>
        </w:rPr>
        <w:t xml:space="preserve">where </w:t>
      </w:r>
      <w:r w:rsidRPr="00374A1B">
        <w:rPr>
          <w:rFonts w:ascii="Times New Roman" w:eastAsia="MS Mincho" w:hAnsi="Times New Roman" w:cs="Times New Roman"/>
          <w:sz w:val="24"/>
          <w:szCs w:val="24"/>
        </w:rPr>
        <w:t xml:space="preserve">α is the proportion of gametocytes to the total parasite count (sum of </w:t>
      </w:r>
      <w:r w:rsidR="007677B2">
        <w:rPr>
          <w:rFonts w:ascii="Times New Roman" w:eastAsia="MS Mincho" w:hAnsi="Times New Roman" w:cs="Times New Roman"/>
          <w:sz w:val="24"/>
          <w:szCs w:val="24"/>
        </w:rPr>
        <w:t>sexual</w:t>
      </w:r>
      <w:r w:rsidRPr="00374A1B">
        <w:rPr>
          <w:rFonts w:ascii="Times New Roman" w:eastAsia="MS Mincho" w:hAnsi="Times New Roman" w:cs="Times New Roman"/>
          <w:sz w:val="24"/>
          <w:szCs w:val="24"/>
        </w:rPr>
        <w:t xml:space="preserve"> and asexual parasites) and the </w:t>
      </w:r>
      <w:r w:rsidRPr="00374A1B">
        <w:rPr>
          <w:rFonts w:ascii="Times New Roman" w:eastAsia="MS Mincho" w:hAnsi="Times New Roman" w:cs="Times New Roman"/>
          <w:i/>
          <w:sz w:val="24"/>
          <w:szCs w:val="24"/>
        </w:rPr>
        <w:t>ε</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sz w:val="24"/>
          <w:szCs w:val="24"/>
        </w:rPr>
        <w:t xml:space="preserve"> is the associated error term. </w:t>
      </w:r>
      <w:r w:rsidRPr="00374A1B">
        <w:rPr>
          <w:rFonts w:ascii="Times New Roman" w:eastAsia="MS Mincho" w:hAnsi="Times New Roman" w:cs="Times New Roman"/>
          <w:i/>
          <w:sz w:val="24"/>
          <w:szCs w:val="24"/>
        </w:rPr>
        <w:t>x</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sz w:val="24"/>
          <w:szCs w:val="24"/>
        </w:rPr>
        <w:t>(</w:t>
      </w:r>
      <w:r w:rsidRPr="00374A1B">
        <w:rPr>
          <w:rFonts w:ascii="Times New Roman" w:eastAsia="MS Mincho" w:hAnsi="Times New Roman" w:cs="Times New Roman"/>
          <w:i/>
          <w:sz w:val="24"/>
          <w:szCs w:val="24"/>
        </w:rPr>
        <w:t>hr</w:t>
      </w:r>
      <w:r w:rsidRPr="00374A1B">
        <w:rPr>
          <w:rFonts w:ascii="Times New Roman" w:eastAsia="MS Mincho" w:hAnsi="Times New Roman" w:cs="Times New Roman"/>
          <w:sz w:val="24"/>
          <w:szCs w:val="24"/>
        </w:rPr>
        <w:t>) is estimated by the</w:t>
      </w:r>
      <w:r w:rsidR="00DB5D1B">
        <w:rPr>
          <w:rFonts w:ascii="Times New Roman" w:eastAsia="MS Mincho" w:hAnsi="Times New Roman" w:cs="Times New Roman"/>
          <w:sz w:val="24"/>
          <w:szCs w:val="24"/>
        </w:rPr>
        <w:t xml:space="preserve"> reference</w:t>
      </w:r>
      <w:r w:rsidR="007677B2">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 xml:space="preserve">transcriptome generated </w:t>
      </w:r>
      <w:r w:rsidR="00DB5D1B">
        <w:rPr>
          <w:rFonts w:ascii="Times New Roman" w:eastAsia="MS Mincho" w:hAnsi="Times New Roman" w:cs="Times New Roman"/>
          <w:sz w:val="24"/>
          <w:szCs w:val="24"/>
        </w:rPr>
        <w:t xml:space="preserve">during </w:t>
      </w:r>
      <w:r w:rsidR="00DB5D1B" w:rsidRPr="00374A1B">
        <w:rPr>
          <w:rFonts w:ascii="Times New Roman" w:eastAsia="MS Mincho" w:hAnsi="Times New Roman" w:cs="Times New Roman"/>
          <w:sz w:val="24"/>
          <w:szCs w:val="24"/>
        </w:rPr>
        <w:t>asexual intraerythrocytic cycle</w:t>
      </w:r>
      <w:r w:rsidR="00DB5D1B">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 xml:space="preserve">in </w:t>
      </w:r>
      <w:r w:rsidR="00DB5D1B" w:rsidRPr="00374A1B">
        <w:rPr>
          <w:rFonts w:ascii="Times New Roman" w:eastAsia="MS Mincho" w:hAnsi="Times New Roman" w:cs="Times New Roman"/>
          <w:i/>
          <w:sz w:val="24"/>
          <w:szCs w:val="24"/>
        </w:rPr>
        <w:t>P. falciparum</w:t>
      </w:r>
      <w:r w:rsidR="00DB5D1B" w:rsidRPr="00374A1B">
        <w:rPr>
          <w:rFonts w:ascii="Times New Roman" w:eastAsia="MS Mincho" w:hAnsi="Times New Roman" w:cs="Times New Roman"/>
          <w:sz w:val="24"/>
          <w:szCs w:val="24"/>
        </w:rPr>
        <w:t xml:space="preserve"> 3D7</w:t>
      </w:r>
      <w:r w:rsidR="00DB5D1B">
        <w:rPr>
          <w:rFonts w:ascii="Times New Roman" w:eastAsia="MS Mincho" w:hAnsi="Times New Roman" w:cs="Times New Roman"/>
          <w:sz w:val="24"/>
          <w:szCs w:val="24"/>
        </w:rPr>
        <w:t xml:space="preserve"> strain which has a total of 25 time points with </w:t>
      </w:r>
      <w:r w:rsidRPr="00374A1B">
        <w:rPr>
          <w:rFonts w:ascii="Times New Roman" w:eastAsia="MS Mincho" w:hAnsi="Times New Roman" w:cs="Times New Roman"/>
          <w:sz w:val="24"/>
          <w:szCs w:val="24"/>
        </w:rPr>
        <w:t xml:space="preserve">two hours intervals </w:t>
      </w:r>
      <w:r w:rsidR="00DB5D1B">
        <w:rPr>
          <w:rFonts w:ascii="Times New Roman" w:eastAsia="MS Mincho" w:hAnsi="Times New Roman" w:cs="Times New Roman"/>
          <w:sz w:val="24"/>
          <w:szCs w:val="24"/>
        </w:rPr>
        <w:t>of</w:t>
      </w:r>
      <w:r w:rsidRPr="00374A1B">
        <w:rPr>
          <w:rFonts w:ascii="Times New Roman" w:eastAsia="MS Mincho" w:hAnsi="Times New Roman" w:cs="Times New Roman"/>
          <w:sz w:val="24"/>
          <w:szCs w:val="24"/>
        </w:rPr>
        <w:t xml:space="preserve"> 48 hours</w:t>
      </w:r>
      <w:r w:rsidR="006B181B">
        <w:rPr>
          <w:rFonts w:ascii="Times New Roman" w:eastAsia="MS Mincho" w:hAnsi="Times New Roman" w:cs="Times New Roman"/>
          <w:sz w:val="24"/>
          <w:szCs w:val="24"/>
        </w:rPr>
        <w:t xml:space="preserve">, </w:t>
      </w:r>
      <w:r w:rsidR="006B181B" w:rsidRPr="00374A1B">
        <w:rPr>
          <w:rFonts w:ascii="Times New Roman" w:eastAsia="MS Mincho" w:hAnsi="Times New Roman" w:cs="Times New Roman"/>
          <w:sz w:val="24"/>
          <w:szCs w:val="24"/>
        </w:rPr>
        <w:t>accessible via GEO accession number GSE149865</w:t>
      </w:r>
      <w:r w:rsidR="00DB5D1B">
        <w:rPr>
          <w:rFonts w:ascii="Times New Roman" w:eastAsia="MS Mincho" w:hAnsi="Times New Roman" w:cs="Times New Roman"/>
          <w:sz w:val="24"/>
          <w:szCs w:val="24"/>
        </w:rPr>
        <w:t>. T</w:t>
      </w:r>
      <w:r w:rsidR="00DB5D1B" w:rsidRPr="00374A1B">
        <w:rPr>
          <w:rFonts w:ascii="Times New Roman" w:eastAsia="MS Mincho" w:hAnsi="Times New Roman" w:cs="Times New Roman"/>
          <w:sz w:val="24"/>
          <w:szCs w:val="24"/>
        </w:rPr>
        <w:t xml:space="preserve">o </w:t>
      </w:r>
      <w:r w:rsidR="00DB5D1B">
        <w:rPr>
          <w:rFonts w:ascii="Times New Roman" w:eastAsia="MS Mincho" w:hAnsi="Times New Roman" w:cs="Times New Roman"/>
          <w:sz w:val="24"/>
          <w:szCs w:val="24"/>
        </w:rPr>
        <w:t>obtain</w:t>
      </w:r>
      <w:r w:rsidR="00DB5D1B" w:rsidRPr="00374A1B">
        <w:rPr>
          <w:rFonts w:ascii="Times New Roman" w:eastAsia="MS Mincho" w:hAnsi="Times New Roman" w:cs="Times New Roman"/>
          <w:sz w:val="24"/>
          <w:szCs w:val="24"/>
        </w:rPr>
        <w:t xml:space="preserve"> </w:t>
      </w:r>
      <w:r w:rsidR="00DB5D1B">
        <w:rPr>
          <w:rFonts w:ascii="Times New Roman" w:eastAsia="MS Mincho" w:hAnsi="Times New Roman" w:cs="Times New Roman"/>
          <w:sz w:val="24"/>
          <w:szCs w:val="24"/>
        </w:rPr>
        <w:t>a higher resolution of</w:t>
      </w:r>
      <w:r w:rsidR="00DB5D1B" w:rsidRPr="00374A1B">
        <w:rPr>
          <w:rFonts w:ascii="Times New Roman" w:eastAsia="MS Mincho" w:hAnsi="Times New Roman" w:cs="Times New Roman"/>
          <w:sz w:val="24"/>
          <w:szCs w:val="24"/>
        </w:rPr>
        <w:t xml:space="preserve"> </w:t>
      </w:r>
      <w:r w:rsidR="00DB5D1B">
        <w:rPr>
          <w:rFonts w:ascii="Times New Roman" w:eastAsia="MS Mincho" w:hAnsi="Times New Roman" w:cs="Times New Roman"/>
          <w:sz w:val="24"/>
          <w:szCs w:val="24"/>
        </w:rPr>
        <w:t xml:space="preserve">the </w:t>
      </w:r>
      <w:r w:rsidR="00DB5D1B" w:rsidRPr="00374A1B">
        <w:rPr>
          <w:rFonts w:ascii="Times New Roman" w:eastAsia="MS Mincho" w:hAnsi="Times New Roman" w:cs="Times New Roman"/>
          <w:sz w:val="24"/>
          <w:szCs w:val="24"/>
        </w:rPr>
        <w:t>asexual reference transcriptome</w:t>
      </w:r>
      <w:r w:rsidR="006B181B" w:rsidRPr="006B181B">
        <w:rPr>
          <w:rFonts w:ascii="Times New Roman" w:eastAsia="MS Mincho" w:hAnsi="Times New Roman" w:cs="Times New Roman"/>
          <w:sz w:val="24"/>
          <w:szCs w:val="24"/>
        </w:rPr>
        <w:t xml:space="preserve"> </w:t>
      </w:r>
      <w:r w:rsidR="006B181B">
        <w:rPr>
          <w:rFonts w:ascii="Times New Roman" w:eastAsia="MS Mincho" w:hAnsi="Times New Roman" w:cs="Times New Roman"/>
          <w:sz w:val="24"/>
          <w:szCs w:val="24"/>
        </w:rPr>
        <w:t>for stages estimation</w:t>
      </w:r>
      <w:r w:rsidR="00DB5D1B">
        <w:rPr>
          <w:rFonts w:ascii="Times New Roman" w:eastAsia="MS Mincho" w:hAnsi="Times New Roman" w:cs="Times New Roman"/>
          <w:sz w:val="24"/>
          <w:szCs w:val="24"/>
        </w:rPr>
        <w:t>,</w:t>
      </w:r>
      <w:r w:rsidR="00DB5D1B" w:rsidRPr="00374A1B">
        <w:rPr>
          <w:rFonts w:ascii="Times New Roman" w:eastAsia="MS Mincho" w:hAnsi="Times New Roman" w:cs="Times New Roman"/>
          <w:sz w:val="24"/>
          <w:szCs w:val="24"/>
        </w:rPr>
        <w:t xml:space="preserve"> </w:t>
      </w:r>
      <w:r w:rsidR="006B181B">
        <w:rPr>
          <w:rFonts w:ascii="Times New Roman" w:eastAsia="MS Mincho" w:hAnsi="Times New Roman" w:cs="Times New Roman"/>
          <w:sz w:val="24"/>
          <w:szCs w:val="24"/>
        </w:rPr>
        <w:t xml:space="preserve">24 time points of the data </w:t>
      </w:r>
      <w:r w:rsidR="006B181B" w:rsidRPr="00374A1B">
        <w:rPr>
          <w:rFonts w:ascii="Times New Roman" w:eastAsia="MS Mincho" w:hAnsi="Times New Roman" w:cs="Times New Roman"/>
          <w:sz w:val="24"/>
          <w:szCs w:val="24"/>
        </w:rPr>
        <w:t>(the 9</w:t>
      </w:r>
      <w:r w:rsidR="006B181B" w:rsidRPr="00374A1B">
        <w:rPr>
          <w:rFonts w:ascii="Times New Roman" w:eastAsia="MS Mincho" w:hAnsi="Times New Roman" w:cs="Times New Roman"/>
          <w:sz w:val="24"/>
          <w:szCs w:val="24"/>
          <w:vertAlign w:val="superscript"/>
        </w:rPr>
        <w:t>th</w:t>
      </w:r>
      <w:r w:rsidR="006B181B" w:rsidRPr="00374A1B">
        <w:rPr>
          <w:rFonts w:ascii="Times New Roman" w:eastAsia="MS Mincho" w:hAnsi="Times New Roman" w:cs="Times New Roman"/>
          <w:sz w:val="24"/>
          <w:szCs w:val="24"/>
        </w:rPr>
        <w:t xml:space="preserve"> time point removed due to its big dissimilarity to others)</w:t>
      </w:r>
      <w:r w:rsidR="006B181B">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w</w:t>
      </w:r>
      <w:r w:rsidR="006B181B">
        <w:rPr>
          <w:rFonts w:ascii="Times New Roman" w:eastAsia="MS Mincho" w:hAnsi="Times New Roman" w:cs="Times New Roman"/>
          <w:sz w:val="24"/>
          <w:szCs w:val="24"/>
        </w:rPr>
        <w:t>ere</w:t>
      </w:r>
      <w:r w:rsidRPr="00374A1B">
        <w:rPr>
          <w:rFonts w:ascii="Times New Roman" w:eastAsia="MS Mincho" w:hAnsi="Times New Roman" w:cs="Times New Roman"/>
          <w:sz w:val="24"/>
          <w:szCs w:val="24"/>
        </w:rPr>
        <w:t xml:space="preserve"> interpolated into 240 </w:t>
      </w:r>
      <w:r w:rsidR="006B181B">
        <w:rPr>
          <w:rFonts w:ascii="Times New Roman" w:eastAsia="MS Mincho" w:hAnsi="Times New Roman" w:cs="Times New Roman"/>
          <w:sz w:val="24"/>
          <w:szCs w:val="24"/>
        </w:rPr>
        <w:t xml:space="preserve">data </w:t>
      </w:r>
      <w:r w:rsidRPr="00374A1B">
        <w:rPr>
          <w:rFonts w:ascii="Times New Roman" w:eastAsia="MS Mincho" w:hAnsi="Times New Roman" w:cs="Times New Roman"/>
          <w:sz w:val="24"/>
          <w:szCs w:val="24"/>
        </w:rPr>
        <w:t>points by smooth splines method</w:t>
      </w:r>
      <w:r w:rsidR="00DB5D1B">
        <w:rPr>
          <w:rFonts w:ascii="Times New Roman" w:eastAsia="MS Mincho" w:hAnsi="Times New Roman" w:cs="Times New Roman"/>
          <w:sz w:val="24"/>
          <w:szCs w:val="24"/>
        </w:rPr>
        <w:t>.</w:t>
      </w:r>
      <w:r w:rsidRPr="00374A1B">
        <w:rPr>
          <w:rFonts w:ascii="Times New Roman" w:eastAsia="MS Mincho" w:hAnsi="Times New Roman" w:cs="Times New Roman"/>
          <w:sz w:val="24"/>
          <w:szCs w:val="24"/>
        </w:rPr>
        <w:t xml:space="preserve"> </w:t>
      </w:r>
      <w:r w:rsidRPr="00374A1B">
        <w:rPr>
          <w:rFonts w:ascii="Times New Roman" w:eastAsia="MS Mincho" w:hAnsi="Times New Roman" w:cs="Times New Roman"/>
          <w:i/>
          <w:sz w:val="24"/>
          <w:szCs w:val="24"/>
        </w:rPr>
        <w:t>z</w:t>
      </w:r>
      <w:r w:rsidRPr="00374A1B">
        <w:rPr>
          <w:rFonts w:ascii="Times New Roman" w:eastAsia="MS Mincho" w:hAnsi="Times New Roman" w:cs="Times New Roman"/>
          <w:i/>
          <w:sz w:val="24"/>
          <w:szCs w:val="24"/>
          <w:vertAlign w:val="subscript"/>
        </w:rPr>
        <w:t>g</w:t>
      </w:r>
      <w:r w:rsidRPr="00374A1B">
        <w:rPr>
          <w:rFonts w:ascii="Times New Roman" w:eastAsia="MS Mincho" w:hAnsi="Times New Roman" w:cs="Times New Roman"/>
          <w:sz w:val="24"/>
          <w:szCs w:val="24"/>
        </w:rPr>
        <w:t xml:space="preserve"> is estimated by the identical reference gametocyte transcriptome described previously</w:t>
      </w:r>
      <w:r w:rsidR="00B80246">
        <w:rPr>
          <w:rFonts w:ascii="Times New Roman" w:eastAsia="MS Mincho" w:hAnsi="Times New Roman" w:cs="Times New Roman"/>
          <w:sz w:val="24"/>
          <w:szCs w:val="24"/>
        </w:rPr>
        <w:fldChar w:fldCharType="begin">
          <w:fldData xml:space="preserve">PEVuZE5vdGU+PENpdGU+PEF1dGhvcj5aaHU8L0F1dGhvcj48WWVhcj4yMDE4PC9ZZWFyPjxSZWNO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</w:fldData>
        </w:fldChar>
      </w:r>
      <w:r w:rsidR="006C622C">
        <w:rPr>
          <w:rFonts w:ascii="Times New Roman" w:eastAsia="MS Mincho" w:hAnsi="Times New Roman" w:cs="Times New Roman"/>
          <w:sz w:val="24"/>
          <w:szCs w:val="24"/>
        </w:rPr>
        <w:instrText xml:space="preserve"> ADDIN EN.CITE </w:instrText>
      </w:r>
      <w:r w:rsidR="006C622C">
        <w:rPr>
          <w:rFonts w:ascii="Times New Roman" w:eastAsia="MS Mincho" w:hAnsi="Times New Roman" w:cs="Times New Roman"/>
          <w:sz w:val="24"/>
          <w:szCs w:val="24"/>
        </w:rPr>
        <w:fldChar w:fldCharType="begin">
          <w:fldData xml:space="preserve">PEVuZE5vdGU+PENpdGU+PEF1dGhvcj5aaHU8L0F1dGhvcj48WWVhcj4yMDE4PC9ZZWFyPjxSZWNO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</w:fldData>
        </w:fldChar>
      </w:r>
      <w:r w:rsidR="006C622C">
        <w:rPr>
          <w:rFonts w:ascii="Times New Roman" w:eastAsia="MS Mincho" w:hAnsi="Times New Roman" w:cs="Times New Roman"/>
          <w:sz w:val="24"/>
          <w:szCs w:val="24"/>
        </w:rPr>
        <w:instrText xml:space="preserve"> ADDIN EN.CITE.DATA </w:instrText>
      </w:r>
      <w:r w:rsidR="006C622C">
        <w:rPr>
          <w:rFonts w:ascii="Times New Roman" w:eastAsia="MS Mincho" w:hAnsi="Times New Roman" w:cs="Times New Roman"/>
          <w:sz w:val="24"/>
          <w:szCs w:val="24"/>
        </w:rPr>
      </w:r>
      <w:r w:rsidR="006C622C">
        <w:rPr>
          <w:rFonts w:ascii="Times New Roman" w:eastAsia="MS Mincho" w:hAnsi="Times New Roman" w:cs="Times New Roman"/>
          <w:sz w:val="24"/>
          <w:szCs w:val="24"/>
        </w:rPr>
        <w:fldChar w:fldCharType="end"/>
      </w:r>
      <w:r w:rsidR="00B80246">
        <w:rPr>
          <w:rFonts w:ascii="Times New Roman" w:eastAsia="MS Mincho" w:hAnsi="Times New Roman" w:cs="Times New Roman"/>
          <w:sz w:val="24"/>
          <w:szCs w:val="24"/>
        </w:rPr>
      </w:r>
      <w:r w:rsidR="00B80246">
        <w:rPr>
          <w:rFonts w:ascii="Times New Roman" w:eastAsia="MS Mincho" w:hAnsi="Times New Roman" w:cs="Times New Roman"/>
          <w:sz w:val="24"/>
          <w:szCs w:val="24"/>
        </w:rPr>
        <w:fldChar w:fldCharType="separate"/>
      </w:r>
      <w:r w:rsidR="006C622C" w:rsidRPr="006C622C">
        <w:rPr>
          <w:rFonts w:ascii="Times New Roman" w:eastAsia="MS Mincho" w:hAnsi="Times New Roman" w:cs="Times New Roman"/>
          <w:noProof/>
          <w:sz w:val="24"/>
          <w:szCs w:val="24"/>
          <w:vertAlign w:val="superscript"/>
        </w:rPr>
        <w:t>9</w:t>
      </w:r>
      <w:r w:rsidR="00B80246">
        <w:rPr>
          <w:rFonts w:ascii="Times New Roman" w:eastAsia="MS Mincho" w:hAnsi="Times New Roman" w:cs="Times New Roman"/>
          <w:sz w:val="24"/>
          <w:szCs w:val="24"/>
        </w:rPr>
        <w:fldChar w:fldCharType="end"/>
      </w:r>
      <w:r w:rsidRPr="00374A1B">
        <w:rPr>
          <w:rFonts w:ascii="Times New Roman" w:eastAsia="Times New Roman" w:hAnsi="Times New Roman" w:cs="Times New Roman"/>
          <w:sz w:val="24"/>
          <w:szCs w:val="24"/>
        </w:rPr>
        <w:t xml:space="preserve">, </w:t>
      </w:r>
      <w:r w:rsidRPr="00374A1B">
        <w:rPr>
          <w:rFonts w:ascii="Times New Roman" w:eastAsia="MS Mincho" w:hAnsi="Times New Roman" w:cs="Times New Roman"/>
          <w:sz w:val="24"/>
          <w:szCs w:val="24"/>
        </w:rPr>
        <w:t>accessible via GEO accession number GSE121505. In practice</w:t>
      </w:r>
      <w:r w:rsidR="006B181B">
        <w:rPr>
          <w:rFonts w:ascii="Times New Roman" w:eastAsia="MS Mincho" w:hAnsi="Times New Roman" w:cs="Times New Roman"/>
          <w:sz w:val="24"/>
          <w:szCs w:val="24"/>
        </w:rPr>
        <w:t>,</w:t>
      </w:r>
      <w:r w:rsidRPr="00374A1B">
        <w:rPr>
          <w:rFonts w:ascii="Times New Roman" w:eastAsia="MS Mincho" w:hAnsi="Times New Roman" w:cs="Times New Roman"/>
          <w:sz w:val="24"/>
          <w:szCs w:val="24"/>
        </w:rPr>
        <w:t xml:space="preserve"> </w:t>
      </w:r>
      <w:r w:rsidR="006B181B">
        <w:rPr>
          <w:rFonts w:ascii="Times New Roman" w:eastAsia="MS Mincho" w:hAnsi="Times New Roman" w:cs="Times New Roman"/>
          <w:sz w:val="24"/>
          <w:szCs w:val="24"/>
        </w:rPr>
        <w:t xml:space="preserve">samples were </w:t>
      </w:r>
      <w:r w:rsidR="00F1021C">
        <w:rPr>
          <w:rFonts w:ascii="Times New Roman" w:eastAsia="MS Mincho" w:hAnsi="Times New Roman" w:cs="Times New Roman"/>
          <w:sz w:val="24"/>
          <w:szCs w:val="24"/>
        </w:rPr>
        <w:t xml:space="preserve">normalized by control samples across </w:t>
      </w:r>
      <w:r w:rsidRPr="00374A1B">
        <w:rPr>
          <w:rFonts w:ascii="Times New Roman" w:eastAsia="MS Mincho" w:hAnsi="Times New Roman" w:cs="Times New Roman"/>
          <w:sz w:val="24"/>
          <w:szCs w:val="24"/>
        </w:rPr>
        <w:t>batch</w:t>
      </w:r>
      <w:r w:rsidR="00F1021C">
        <w:rPr>
          <w:rFonts w:ascii="Times New Roman" w:eastAsia="MS Mincho" w:hAnsi="Times New Roman" w:cs="Times New Roman"/>
          <w:sz w:val="24"/>
          <w:szCs w:val="24"/>
        </w:rPr>
        <w:t>es</w:t>
      </w:r>
      <w:r w:rsidR="006B181B">
        <w:rPr>
          <w:rFonts w:ascii="Times New Roman" w:eastAsia="MS Mincho" w:hAnsi="Times New Roman" w:cs="Times New Roman"/>
          <w:sz w:val="24"/>
          <w:szCs w:val="24"/>
        </w:rPr>
        <w:t xml:space="preserve"> by </w:t>
      </w:r>
      <w:r w:rsidRPr="00374A1B">
        <w:rPr>
          <w:rFonts w:ascii="Times New Roman" w:eastAsia="MS Mincho" w:hAnsi="Times New Roman" w:cs="Times New Roman"/>
          <w:sz w:val="24"/>
          <w:szCs w:val="24"/>
        </w:rPr>
        <w:t>add</w:t>
      </w:r>
      <w:r w:rsidR="00F1021C">
        <w:rPr>
          <w:rFonts w:ascii="Times New Roman" w:eastAsia="MS Mincho" w:hAnsi="Times New Roman" w:cs="Times New Roman"/>
          <w:sz w:val="24"/>
          <w:szCs w:val="24"/>
        </w:rPr>
        <w:t>ing</w:t>
      </w:r>
      <w:r w:rsidRPr="00374A1B">
        <w:rPr>
          <w:rFonts w:ascii="Times New Roman" w:eastAsia="MS Mincho" w:hAnsi="Times New Roman" w:cs="Times New Roman"/>
          <w:sz w:val="24"/>
          <w:szCs w:val="24"/>
        </w:rPr>
        <w:t xml:space="preserve"> </w:t>
      </w:r>
      <w:r w:rsidR="00F1021C">
        <w:rPr>
          <w:rFonts w:ascii="Times New Roman" w:eastAsia="MS Mincho" w:hAnsi="Times New Roman" w:cs="Times New Roman"/>
          <w:sz w:val="24"/>
          <w:szCs w:val="24"/>
        </w:rPr>
        <w:t xml:space="preserve">a </w:t>
      </w:r>
      <w:r w:rsidRPr="00374A1B">
        <w:rPr>
          <w:rFonts w:ascii="Times New Roman" w:eastAsia="MS Mincho" w:hAnsi="Times New Roman" w:cs="Times New Roman"/>
          <w:sz w:val="24"/>
          <w:szCs w:val="24"/>
        </w:rPr>
        <w:t xml:space="preserve">scaling factor for each batch before applying the </w:t>
      </w:r>
      <w:r w:rsidR="00F1021C">
        <w:rPr>
          <w:rFonts w:ascii="Times New Roman" w:eastAsia="MS Mincho" w:hAnsi="Times New Roman" w:cs="Times New Roman"/>
          <w:sz w:val="24"/>
          <w:szCs w:val="24"/>
        </w:rPr>
        <w:t xml:space="preserve">prediction </w:t>
      </w:r>
      <w:r w:rsidRPr="00374A1B">
        <w:rPr>
          <w:rFonts w:ascii="Times New Roman" w:eastAsia="MS Mincho" w:hAnsi="Times New Roman" w:cs="Times New Roman"/>
          <w:sz w:val="24"/>
          <w:szCs w:val="24"/>
        </w:rPr>
        <w:t xml:space="preserve">model. </w:t>
      </w:r>
      <w:r w:rsidR="0019342C">
        <w:rPr>
          <w:rFonts w:ascii="Times New Roman" w:eastAsia="MS Mincho" w:hAnsi="Times New Roman" w:cs="Times New Roman"/>
          <w:sz w:val="24"/>
          <w:szCs w:val="24"/>
        </w:rPr>
        <w:t xml:space="preserve">The scaling factor was estimated for each batch by calculating the average expression difference between controls and the reference at corresponding ages. </w:t>
      </w:r>
      <w:r w:rsidR="002144A3">
        <w:rPr>
          <w:rFonts w:ascii="Times New Roman" w:eastAsia="MS Mincho" w:hAnsi="Times New Roman" w:cs="Times New Roman"/>
          <w:sz w:val="24"/>
          <w:szCs w:val="24"/>
        </w:rPr>
        <w:t>Finally, we evaluated t</w:t>
      </w:r>
      <w:r w:rsidR="00D122E1" w:rsidRPr="00D122E1">
        <w:rPr>
          <w:rFonts w:ascii="Times New Roman" w:eastAsia="MS Mincho" w:hAnsi="Times New Roman" w:cs="Times New Roman"/>
          <w:sz w:val="24"/>
          <w:szCs w:val="24"/>
        </w:rPr>
        <w:t xml:space="preserve">he log-likelihood </w:t>
      </w:r>
      <w:r w:rsidR="002144A3">
        <w:rPr>
          <w:rFonts w:ascii="Times New Roman" w:eastAsia="MS Mincho" w:hAnsi="Times New Roman" w:cs="Times New Roman"/>
          <w:sz w:val="24"/>
          <w:szCs w:val="24"/>
        </w:rPr>
        <w:t xml:space="preserve">values </w:t>
      </w:r>
      <w:r w:rsidR="00D122E1" w:rsidRPr="00D122E1">
        <w:rPr>
          <w:rFonts w:ascii="Times New Roman" w:eastAsia="MS Mincho" w:hAnsi="Times New Roman" w:cs="Times New Roman"/>
          <w:sz w:val="24"/>
          <w:szCs w:val="24"/>
        </w:rPr>
        <w:t>over</w:t>
      </w:r>
      <w:r w:rsidR="002144A3">
        <w:rPr>
          <w:rFonts w:ascii="Times New Roman" w:eastAsia="MS Mincho" w:hAnsi="Times New Roman" w:cs="Times New Roman"/>
          <w:sz w:val="24"/>
          <w:szCs w:val="24"/>
        </w:rPr>
        <w:t xml:space="preserve"> </w:t>
      </w:r>
      <w:r w:rsidR="00D122E1" w:rsidRPr="00D122E1">
        <w:rPr>
          <w:rFonts w:ascii="Times New Roman" w:eastAsia="MS Mincho" w:hAnsi="Times New Roman" w:cs="Times New Roman"/>
          <w:sz w:val="24"/>
          <w:szCs w:val="24"/>
        </w:rPr>
        <w:t xml:space="preserve">a grid of mixtures for varying </w:t>
      </w:r>
      <w:r w:rsidR="002144A3">
        <w:rPr>
          <w:rFonts w:ascii="Times New Roman" w:eastAsia="MS Mincho" w:hAnsi="Times New Roman" w:cs="Times New Roman"/>
          <w:sz w:val="24"/>
          <w:szCs w:val="24"/>
        </w:rPr>
        <w:t xml:space="preserve">the </w:t>
      </w:r>
      <w:r w:rsidR="00D122E1" w:rsidRPr="00D122E1">
        <w:rPr>
          <w:rFonts w:ascii="Times New Roman" w:eastAsia="MS Mincho" w:hAnsi="Times New Roman" w:cs="Times New Roman"/>
          <w:sz w:val="24"/>
          <w:szCs w:val="24"/>
        </w:rPr>
        <w:t xml:space="preserve">gametocyte </w:t>
      </w:r>
      <w:r w:rsidR="002144A3">
        <w:rPr>
          <w:rFonts w:ascii="Times New Roman" w:eastAsia="MS Mincho" w:hAnsi="Times New Roman" w:cs="Times New Roman"/>
          <w:sz w:val="24"/>
          <w:szCs w:val="24"/>
        </w:rPr>
        <w:t xml:space="preserve">proportion </w:t>
      </w:r>
      <w:r w:rsidR="002144A3" w:rsidRPr="00374A1B">
        <w:rPr>
          <w:rFonts w:ascii="Times New Roman" w:eastAsia="MS Mincho" w:hAnsi="Times New Roman" w:cs="Times New Roman"/>
          <w:i/>
          <w:sz w:val="24"/>
          <w:szCs w:val="24"/>
        </w:rPr>
        <w:t>α</w:t>
      </w:r>
      <w:r w:rsidR="00D122E1" w:rsidRPr="00D122E1">
        <w:rPr>
          <w:rFonts w:ascii="Times New Roman" w:eastAsia="MS Mincho" w:hAnsi="Times New Roman" w:cs="Times New Roman"/>
          <w:sz w:val="24"/>
          <w:szCs w:val="24"/>
        </w:rPr>
        <w:t xml:space="preserve">, and </w:t>
      </w:r>
      <w:r w:rsidR="002C6E22">
        <w:rPr>
          <w:rFonts w:ascii="Times New Roman" w:eastAsia="MS Mincho" w:hAnsi="Times New Roman" w:cs="Times New Roman"/>
          <w:sz w:val="24"/>
          <w:szCs w:val="24"/>
        </w:rPr>
        <w:t>hpi</w:t>
      </w:r>
      <w:r w:rsidR="002144A3">
        <w:rPr>
          <w:rFonts w:ascii="Times New Roman" w:eastAsia="MS Mincho" w:hAnsi="Times New Roman" w:cs="Times New Roman"/>
          <w:sz w:val="24"/>
          <w:szCs w:val="24"/>
        </w:rPr>
        <w:t xml:space="preserve"> </w:t>
      </w:r>
      <w:r w:rsidR="002144A3" w:rsidRPr="002144A3">
        <w:rPr>
          <w:rFonts w:ascii="Times New Roman" w:eastAsia="MS Mincho" w:hAnsi="Times New Roman" w:cs="Times New Roman"/>
          <w:i/>
          <w:iCs/>
          <w:sz w:val="24"/>
          <w:szCs w:val="24"/>
        </w:rPr>
        <w:t>hr</w:t>
      </w:r>
      <w:r w:rsidR="00D122E1" w:rsidRPr="00D122E1">
        <w:rPr>
          <w:rFonts w:ascii="Times New Roman" w:eastAsia="MS Mincho" w:hAnsi="Times New Roman" w:cs="Times New Roman"/>
          <w:sz w:val="24"/>
          <w:szCs w:val="24"/>
        </w:rPr>
        <w:t>, for each sample</w:t>
      </w:r>
      <w:r w:rsidR="002144A3">
        <w:rPr>
          <w:rFonts w:ascii="Times New Roman" w:eastAsia="MS Mincho" w:hAnsi="Times New Roman" w:cs="Times New Roman"/>
          <w:sz w:val="24"/>
          <w:szCs w:val="24"/>
        </w:rPr>
        <w:t>.</w:t>
      </w:r>
      <w:r w:rsidR="00D122E1" w:rsidRPr="00D122E1">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 xml:space="preserve">The results of estimated </w:t>
      </w:r>
      <w:r w:rsidR="002C6E22">
        <w:rPr>
          <w:rFonts w:ascii="Times New Roman" w:eastAsia="MS Mincho" w:hAnsi="Times New Roman" w:cs="Times New Roman"/>
          <w:sz w:val="24"/>
          <w:szCs w:val="24"/>
        </w:rPr>
        <w:t>hpi</w:t>
      </w:r>
      <w:r w:rsidRPr="00374A1B">
        <w:rPr>
          <w:rFonts w:ascii="Times New Roman" w:eastAsia="MS Mincho" w:hAnsi="Times New Roman" w:cs="Times New Roman"/>
          <w:sz w:val="24"/>
          <w:szCs w:val="24"/>
        </w:rPr>
        <w:t xml:space="preserve"> and gametocytes proportion were listed in</w:t>
      </w:r>
      <w:r w:rsidRPr="00374A1B">
        <w:rPr>
          <w:rFonts w:ascii="Times New Roman" w:eastAsia="MS Mincho" w:hAnsi="Times New Roman" w:cs="Times New Roman"/>
          <w:b/>
          <w:sz w:val="24"/>
          <w:szCs w:val="24"/>
        </w:rPr>
        <w:t xml:space="preserve"> Data S1.</w:t>
      </w:r>
    </w:p>
    <w:p w14:paraId="6803B6A6" w14:textId="2D15CB50" w:rsidR="00523B3C" w:rsidRPr="00523B3C" w:rsidRDefault="00523B3C" w:rsidP="00061D0B">
      <w:pPr>
        <w:shd w:val="clear" w:color="auto" w:fill="FFFFFF"/>
        <w:spacing w:after="270" w:line="360" w:lineRule="auto"/>
        <w:jc w:val="both"/>
        <w:rPr>
          <w:rFonts w:ascii="Times New Roman" w:hAnsi="Times New Roman" w:cs="Times New Roman"/>
          <w:b/>
          <w:sz w:val="24"/>
          <w:szCs w:val="24"/>
        </w:rPr>
      </w:pPr>
      <w:r w:rsidRPr="00523B3C">
        <w:rPr>
          <w:rFonts w:ascii="Times New Roman" w:hAnsi="Times New Roman" w:cs="Times New Roman"/>
          <w:b/>
          <w:sz w:val="24"/>
          <w:szCs w:val="24"/>
        </w:rPr>
        <w:t xml:space="preserve">Transcriptome filtering </w:t>
      </w:r>
    </w:p>
    <w:p w14:paraId="427099B1" w14:textId="753E6312" w:rsidR="003722A2" w:rsidRPr="00374A1B" w:rsidRDefault="006826AE" w:rsidP="00061D0B">
      <w:pPr>
        <w:spacing w:line="360" w:lineRule="auto"/>
        <w:jc w:val="both"/>
        <w:rPr>
          <w:rFonts w:ascii="Times New Roman" w:eastAsia="MS Mincho" w:hAnsi="Times New Roman" w:cs="Times New Roman"/>
          <w:bCs/>
          <w:sz w:val="24"/>
          <w:szCs w:val="24"/>
        </w:rPr>
      </w:pPr>
      <w:r>
        <w:rPr>
          <w:rFonts w:ascii="Times New Roman" w:eastAsia="MS Mincho" w:hAnsi="Times New Roman" w:cs="Times New Roman"/>
          <w:sz w:val="24"/>
          <w:szCs w:val="24"/>
        </w:rPr>
        <w:t xml:space="preserve">To achieve high quality data for </w:t>
      </w:r>
      <w:r w:rsidR="00FC3A6B">
        <w:rPr>
          <w:rFonts w:ascii="Times New Roman" w:eastAsia="MS Mincho" w:hAnsi="Times New Roman" w:cs="Times New Roman"/>
          <w:sz w:val="24"/>
          <w:szCs w:val="24"/>
        </w:rPr>
        <w:t>the following analyses</w:t>
      </w:r>
      <w:r>
        <w:rPr>
          <w:rFonts w:ascii="Times New Roman" w:eastAsia="MS Mincho" w:hAnsi="Times New Roman" w:cs="Times New Roman"/>
          <w:sz w:val="24"/>
          <w:szCs w:val="24"/>
        </w:rPr>
        <w:t>, w</w:t>
      </w:r>
      <w:r w:rsidR="002C6F79" w:rsidRPr="00374A1B">
        <w:rPr>
          <w:rFonts w:ascii="Times New Roman" w:eastAsia="MS Mincho" w:hAnsi="Times New Roman" w:cs="Times New Roman"/>
          <w:sz w:val="24"/>
          <w:szCs w:val="24"/>
        </w:rPr>
        <w:t xml:space="preserve">e </w:t>
      </w:r>
      <w:r>
        <w:rPr>
          <w:rFonts w:ascii="Times New Roman" w:eastAsia="MS Mincho" w:hAnsi="Times New Roman" w:cs="Times New Roman"/>
          <w:sz w:val="24"/>
          <w:szCs w:val="24"/>
        </w:rPr>
        <w:t>pruned the sample set</w:t>
      </w:r>
      <w:r w:rsidR="002C6F79" w:rsidRPr="00374A1B">
        <w:rPr>
          <w:rFonts w:ascii="Times New Roman" w:eastAsia="MS Mincho" w:hAnsi="Times New Roman" w:cs="Times New Roman"/>
          <w:sz w:val="24"/>
          <w:szCs w:val="24"/>
        </w:rPr>
        <w:t xml:space="preserve"> according to the</w:t>
      </w:r>
      <w:r>
        <w:rPr>
          <w:rFonts w:ascii="Times New Roman" w:eastAsia="MS Mincho" w:hAnsi="Times New Roman" w:cs="Times New Roman"/>
          <w:sz w:val="24"/>
          <w:szCs w:val="24"/>
        </w:rPr>
        <w:t>ir</w:t>
      </w:r>
      <w:r w:rsidR="002C6F79" w:rsidRPr="00374A1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transcriptome</w:t>
      </w:r>
      <w:r w:rsidR="002C6F79" w:rsidRPr="00374A1B">
        <w:rPr>
          <w:rFonts w:ascii="Times New Roman" w:eastAsia="MS Mincho" w:hAnsi="Times New Roman" w:cs="Times New Roman"/>
          <w:sz w:val="24"/>
          <w:szCs w:val="24"/>
        </w:rPr>
        <w:t xml:space="preserve"> heterogeneity and </w:t>
      </w:r>
      <w:r>
        <w:rPr>
          <w:rFonts w:ascii="Times New Roman" w:eastAsia="MS Mincho" w:hAnsi="Times New Roman" w:cs="Times New Roman"/>
          <w:sz w:val="24"/>
          <w:szCs w:val="24"/>
        </w:rPr>
        <w:t xml:space="preserve">discarded samples with low </w:t>
      </w:r>
      <w:r w:rsidR="002C6F79" w:rsidRPr="00374A1B">
        <w:rPr>
          <w:rFonts w:ascii="Times New Roman" w:eastAsia="MS Mincho" w:hAnsi="Times New Roman" w:cs="Times New Roman"/>
          <w:sz w:val="24"/>
          <w:szCs w:val="24"/>
        </w:rPr>
        <w:t>signal intensit</w:t>
      </w:r>
      <w:r>
        <w:rPr>
          <w:rFonts w:ascii="Times New Roman" w:eastAsia="MS Mincho" w:hAnsi="Times New Roman" w:cs="Times New Roman"/>
          <w:sz w:val="24"/>
          <w:szCs w:val="24"/>
        </w:rPr>
        <w:t>ies</w:t>
      </w:r>
      <w:r w:rsidR="002C6F79" w:rsidRPr="00374A1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In practice, </w:t>
      </w:r>
      <w:r w:rsidR="002C6F79" w:rsidRPr="00374A1B">
        <w:rPr>
          <w:rFonts w:ascii="Times New Roman" w:eastAsia="MS Mincho" w:hAnsi="Times New Roman" w:cs="Times New Roman"/>
          <w:sz w:val="24"/>
          <w:szCs w:val="24"/>
        </w:rPr>
        <w:t xml:space="preserve">outlier samples </w:t>
      </w:r>
      <w:r>
        <w:rPr>
          <w:rFonts w:ascii="Times New Roman" w:eastAsia="MS Mincho" w:hAnsi="Times New Roman" w:cs="Times New Roman"/>
          <w:sz w:val="24"/>
          <w:szCs w:val="24"/>
        </w:rPr>
        <w:t>were removed if</w:t>
      </w:r>
      <w:r w:rsidR="002C6F79" w:rsidRPr="00374A1B">
        <w:rPr>
          <w:rFonts w:ascii="Times New Roman" w:eastAsia="MS Mincho" w:hAnsi="Times New Roman" w:cs="Times New Roman"/>
          <w:sz w:val="24"/>
          <w:szCs w:val="24"/>
        </w:rPr>
        <w:t xml:space="preserve"> they were </w:t>
      </w:r>
      <w:r w:rsidR="00DF7E54" w:rsidRPr="00374A1B">
        <w:rPr>
          <w:rFonts w:ascii="Times New Roman" w:eastAsia="MS Mincho" w:hAnsi="Times New Roman" w:cs="Times New Roman"/>
          <w:sz w:val="24"/>
          <w:szCs w:val="24"/>
        </w:rPr>
        <w:t>distinct from</w:t>
      </w:r>
      <w:r w:rsidR="002C6F79" w:rsidRPr="00374A1B">
        <w:rPr>
          <w:rFonts w:ascii="Times New Roman" w:eastAsia="MS Mincho" w:hAnsi="Times New Roman" w:cs="Times New Roman"/>
          <w:sz w:val="24"/>
          <w:szCs w:val="24"/>
        </w:rPr>
        <w:t xml:space="preserve"> the majorities </w:t>
      </w:r>
      <w:r>
        <w:rPr>
          <w:rFonts w:ascii="Times New Roman" w:eastAsia="MS Mincho" w:hAnsi="Times New Roman" w:cs="Times New Roman"/>
          <w:sz w:val="24"/>
          <w:szCs w:val="24"/>
        </w:rPr>
        <w:t>with &lt;</w:t>
      </w:r>
      <w:r w:rsidR="002C6F79" w:rsidRPr="00374A1B">
        <w:rPr>
          <w:rFonts w:ascii="Times New Roman" w:eastAsia="MS Mincho" w:hAnsi="Times New Roman" w:cs="Times New Roman"/>
          <w:sz w:val="24"/>
          <w:szCs w:val="24"/>
        </w:rPr>
        <w:t xml:space="preserve">10 </w:t>
      </w:r>
      <w:r w:rsidR="00F631BE">
        <w:rPr>
          <w:rFonts w:ascii="Times New Roman" w:eastAsia="MS Mincho" w:hAnsi="Times New Roman" w:cs="Times New Roman"/>
          <w:sz w:val="24"/>
          <w:szCs w:val="24"/>
        </w:rPr>
        <w:t xml:space="preserve">cohort </w:t>
      </w:r>
      <w:r w:rsidR="002C6F79" w:rsidRPr="00374A1B">
        <w:rPr>
          <w:rFonts w:ascii="Times New Roman" w:eastAsia="MS Mincho" w:hAnsi="Times New Roman" w:cs="Times New Roman"/>
          <w:sz w:val="24"/>
          <w:szCs w:val="24"/>
        </w:rPr>
        <w:t xml:space="preserve">samples at </w:t>
      </w:r>
      <w:r w:rsidR="00F631BE">
        <w:rPr>
          <w:rFonts w:ascii="Times New Roman" w:eastAsia="MS Mincho" w:hAnsi="Times New Roman" w:cs="Times New Roman"/>
          <w:sz w:val="24"/>
          <w:szCs w:val="24"/>
        </w:rPr>
        <w:t>the</w:t>
      </w:r>
      <w:r w:rsidR="002C6F79" w:rsidRPr="00374A1B">
        <w:rPr>
          <w:rFonts w:ascii="Times New Roman" w:eastAsia="MS Mincho" w:hAnsi="Times New Roman" w:cs="Times New Roman"/>
          <w:sz w:val="24"/>
          <w:szCs w:val="24"/>
        </w:rPr>
        <w:t xml:space="preserve"> similarity threshold</w:t>
      </w:r>
      <w:r w:rsidR="00F631BE">
        <w:rPr>
          <w:rFonts w:ascii="Times New Roman" w:eastAsia="MS Mincho" w:hAnsi="Times New Roman" w:cs="Times New Roman"/>
          <w:sz w:val="24"/>
          <w:szCs w:val="24"/>
        </w:rPr>
        <w:t xml:space="preserve"> for grouping</w:t>
      </w:r>
      <w:r w:rsidR="002C6F79" w:rsidRPr="00374A1B">
        <w:rPr>
          <w:rFonts w:ascii="Times New Roman" w:eastAsia="MS Mincho" w:hAnsi="Times New Roman" w:cs="Times New Roman"/>
          <w:sz w:val="24"/>
          <w:szCs w:val="24"/>
        </w:rPr>
        <w:t xml:space="preserve">. The threshold was determined by the average similarity of controls to </w:t>
      </w:r>
      <w:r w:rsidR="00A7654D" w:rsidRPr="00374A1B">
        <w:rPr>
          <w:rFonts w:ascii="Times New Roman" w:eastAsia="MS Mincho" w:hAnsi="Times New Roman" w:cs="Times New Roman"/>
          <w:sz w:val="24"/>
          <w:szCs w:val="24"/>
        </w:rPr>
        <w:t xml:space="preserve">clinical </w:t>
      </w:r>
      <w:r w:rsidR="002C6F79" w:rsidRPr="00374A1B">
        <w:rPr>
          <w:rFonts w:ascii="Times New Roman" w:eastAsia="MS Mincho" w:hAnsi="Times New Roman" w:cs="Times New Roman"/>
          <w:sz w:val="24"/>
          <w:szCs w:val="24"/>
        </w:rPr>
        <w:t xml:space="preserve">samples using </w:t>
      </w:r>
      <w:r w:rsidR="00B843E0" w:rsidRPr="00374A1B">
        <w:rPr>
          <w:rFonts w:ascii="Times New Roman" w:eastAsia="MS Mincho" w:hAnsi="Times New Roman" w:cs="Times New Roman"/>
          <w:sz w:val="24"/>
          <w:szCs w:val="24"/>
        </w:rPr>
        <w:t xml:space="preserve">Spearman's </w:t>
      </w:r>
      <w:r w:rsidR="00324C80" w:rsidRPr="00374A1B">
        <w:rPr>
          <w:rFonts w:ascii="Times New Roman" w:eastAsia="MS Mincho" w:hAnsi="Times New Roman" w:cs="Times New Roman"/>
          <w:i/>
          <w:sz w:val="24"/>
          <w:szCs w:val="24"/>
        </w:rPr>
        <w:t>rho</w:t>
      </w:r>
      <w:r w:rsidR="002C6F79" w:rsidRPr="00374A1B">
        <w:rPr>
          <w:rFonts w:ascii="Times New Roman" w:eastAsia="MS Mincho" w:hAnsi="Times New Roman" w:cs="Times New Roman"/>
          <w:sz w:val="24"/>
          <w:szCs w:val="24"/>
        </w:rPr>
        <w:t xml:space="preserve">. Second, we removed samples displaying extremely low intensities </w:t>
      </w:r>
      <w:r w:rsidR="009E4C57">
        <w:rPr>
          <w:rFonts w:ascii="Times New Roman" w:eastAsia="MS Mincho" w:hAnsi="Times New Roman" w:cs="Times New Roman"/>
          <w:sz w:val="24"/>
          <w:szCs w:val="24"/>
        </w:rPr>
        <w:t>(mode of the intensity</w:t>
      </w:r>
      <w:r w:rsidR="00B25D50">
        <w:rPr>
          <w:rFonts w:ascii="Times New Roman" w:eastAsia="MS Mincho" w:hAnsi="Times New Roman" w:cs="Times New Roman"/>
          <w:sz w:val="24"/>
          <w:szCs w:val="24"/>
        </w:rPr>
        <w:t xml:space="preserve"> </w:t>
      </w:r>
      <w:r w:rsidR="009E4C57">
        <w:rPr>
          <w:rFonts w:ascii="Times New Roman" w:eastAsia="MS Mincho" w:hAnsi="Times New Roman" w:cs="Times New Roman"/>
          <w:sz w:val="24"/>
          <w:szCs w:val="24"/>
        </w:rPr>
        <w:t xml:space="preserve">&lt;10) </w:t>
      </w:r>
      <w:r w:rsidR="002C6F79" w:rsidRPr="00374A1B">
        <w:rPr>
          <w:rFonts w:ascii="Times New Roman" w:eastAsia="MS Mincho" w:hAnsi="Times New Roman" w:cs="Times New Roman"/>
          <w:sz w:val="24"/>
          <w:szCs w:val="24"/>
        </w:rPr>
        <w:t xml:space="preserve">of Cy5 </w:t>
      </w:r>
      <w:r w:rsidR="00A7654D" w:rsidRPr="00374A1B">
        <w:rPr>
          <w:rFonts w:ascii="Times New Roman" w:eastAsia="MS Mincho" w:hAnsi="Times New Roman" w:cs="Times New Roman"/>
          <w:sz w:val="24"/>
          <w:szCs w:val="24"/>
        </w:rPr>
        <w:t>signal on</w:t>
      </w:r>
      <w:r w:rsidR="002C6F79" w:rsidRPr="00374A1B">
        <w:rPr>
          <w:rFonts w:ascii="Times New Roman" w:eastAsia="MS Mincho" w:hAnsi="Times New Roman" w:cs="Times New Roman"/>
          <w:sz w:val="24"/>
          <w:szCs w:val="24"/>
        </w:rPr>
        <w:t xml:space="preserve"> </w:t>
      </w:r>
      <w:r w:rsidR="00A7654D" w:rsidRPr="00374A1B">
        <w:rPr>
          <w:rFonts w:ascii="Times New Roman" w:eastAsia="MS Mincho" w:hAnsi="Times New Roman" w:cs="Times New Roman"/>
          <w:sz w:val="24"/>
          <w:szCs w:val="24"/>
        </w:rPr>
        <w:t xml:space="preserve">the </w:t>
      </w:r>
      <w:r w:rsidR="002C6F79" w:rsidRPr="00374A1B">
        <w:rPr>
          <w:rFonts w:ascii="Times New Roman" w:eastAsia="MS Mincho" w:hAnsi="Times New Roman" w:cs="Times New Roman"/>
          <w:sz w:val="24"/>
          <w:szCs w:val="24"/>
        </w:rPr>
        <w:t>microarray</w:t>
      </w:r>
      <w:r w:rsidR="001F648B" w:rsidRPr="00374A1B">
        <w:rPr>
          <w:rFonts w:ascii="Times New Roman" w:eastAsia="MS Mincho" w:hAnsi="Times New Roman" w:cs="Times New Roman"/>
          <w:sz w:val="24"/>
          <w:szCs w:val="24"/>
        </w:rPr>
        <w:t xml:space="preserve"> (</w:t>
      </w:r>
      <w:r w:rsidR="001D0F55" w:rsidRPr="001D0F55">
        <w:rPr>
          <w:rFonts w:ascii="Times New Roman" w:eastAsia="MS Mincho" w:hAnsi="Times New Roman" w:cs="Times New Roman"/>
          <w:b/>
          <w:bCs/>
          <w:sz w:val="24"/>
          <w:szCs w:val="24"/>
        </w:rPr>
        <w:t xml:space="preserve">Fig. </w:t>
      </w:r>
      <w:r w:rsidR="00750859" w:rsidRPr="00374A1B">
        <w:rPr>
          <w:rFonts w:ascii="Times New Roman" w:eastAsia="MS Mincho" w:hAnsi="Times New Roman" w:cs="Times New Roman"/>
          <w:b/>
          <w:sz w:val="24"/>
          <w:szCs w:val="24"/>
        </w:rPr>
        <w:t>S</w:t>
      </w:r>
      <w:r w:rsidR="001335FE">
        <w:rPr>
          <w:rFonts w:ascii="Times New Roman" w:eastAsia="MS Mincho" w:hAnsi="Times New Roman" w:cs="Times New Roman"/>
          <w:b/>
          <w:sz w:val="24"/>
          <w:szCs w:val="24"/>
        </w:rPr>
        <w:t>7</w:t>
      </w:r>
      <w:r w:rsidR="001F648B" w:rsidRPr="00374A1B">
        <w:rPr>
          <w:rFonts w:ascii="Times New Roman" w:eastAsia="MS Mincho" w:hAnsi="Times New Roman" w:cs="Times New Roman"/>
          <w:sz w:val="24"/>
          <w:szCs w:val="24"/>
        </w:rPr>
        <w:t>)</w:t>
      </w:r>
      <w:r w:rsidR="002C6F79" w:rsidRPr="00374A1B">
        <w:rPr>
          <w:rFonts w:ascii="Times New Roman" w:eastAsia="MS Mincho" w:hAnsi="Times New Roman" w:cs="Times New Roman"/>
          <w:sz w:val="24"/>
          <w:szCs w:val="24"/>
        </w:rPr>
        <w:t>.</w:t>
      </w:r>
      <w:r w:rsidR="0027748E">
        <w:rPr>
          <w:rFonts w:ascii="Times New Roman" w:eastAsia="MS Mincho" w:hAnsi="Times New Roman" w:cs="Times New Roman"/>
          <w:sz w:val="24"/>
          <w:szCs w:val="24"/>
        </w:rPr>
        <w:t xml:space="preserve"> In addition, to</w:t>
      </w:r>
      <w:r w:rsidR="00BC2F76">
        <w:rPr>
          <w:rFonts w:ascii="Times New Roman" w:eastAsia="MS Mincho" w:hAnsi="Times New Roman" w:cs="Times New Roman"/>
          <w:sz w:val="24"/>
          <w:szCs w:val="24"/>
        </w:rPr>
        <w:t xml:space="preserve"> </w:t>
      </w:r>
      <w:r w:rsidR="0027748E">
        <w:rPr>
          <w:rFonts w:ascii="Times New Roman" w:eastAsia="MS Mincho" w:hAnsi="Times New Roman" w:cs="Times New Roman"/>
          <w:sz w:val="24"/>
          <w:szCs w:val="24"/>
        </w:rPr>
        <w:t>reduce the prediction error</w:t>
      </w:r>
      <w:r w:rsidR="00BC2F76">
        <w:rPr>
          <w:rFonts w:ascii="Times New Roman" w:eastAsia="MS Mincho" w:hAnsi="Times New Roman" w:cs="Times New Roman"/>
          <w:sz w:val="24"/>
          <w:szCs w:val="24"/>
        </w:rPr>
        <w:t>s (if any) affecting on the following study</w:t>
      </w:r>
      <w:r w:rsidR="0027748E">
        <w:rPr>
          <w:rFonts w:ascii="Times New Roman" w:eastAsia="MS Mincho" w:hAnsi="Times New Roman" w:cs="Times New Roman"/>
          <w:sz w:val="24"/>
          <w:szCs w:val="24"/>
        </w:rPr>
        <w:t xml:space="preserve">, </w:t>
      </w:r>
      <w:r w:rsidR="00BA2CE2">
        <w:rPr>
          <w:rFonts w:ascii="Times New Roman" w:eastAsia="MS Mincho" w:hAnsi="Times New Roman" w:cs="Times New Roman"/>
          <w:sz w:val="24"/>
          <w:szCs w:val="24"/>
        </w:rPr>
        <w:t>w</w:t>
      </w:r>
      <w:r w:rsidR="00B25D50">
        <w:rPr>
          <w:rFonts w:ascii="Times New Roman" w:eastAsia="MS Mincho" w:hAnsi="Times New Roman" w:cs="Times New Roman"/>
          <w:sz w:val="24"/>
          <w:szCs w:val="24"/>
        </w:rPr>
        <w:t xml:space="preserve">e removed 2 </w:t>
      </w:r>
      <w:r w:rsidR="00523B3C">
        <w:rPr>
          <w:rFonts w:ascii="Times New Roman" w:eastAsia="MS Mincho" w:hAnsi="Times New Roman" w:cs="Times New Roman"/>
          <w:sz w:val="24"/>
          <w:szCs w:val="24"/>
        </w:rPr>
        <w:t xml:space="preserve">samples having </w:t>
      </w:r>
      <w:r w:rsidR="0027748E">
        <w:rPr>
          <w:rFonts w:ascii="Times New Roman" w:eastAsia="MS Mincho" w:hAnsi="Times New Roman" w:cs="Times New Roman"/>
          <w:sz w:val="24"/>
          <w:szCs w:val="24"/>
        </w:rPr>
        <w:t xml:space="preserve">very </w:t>
      </w:r>
      <w:r w:rsidR="00B25D50">
        <w:rPr>
          <w:rFonts w:ascii="Times New Roman" w:eastAsia="MS Mincho" w:hAnsi="Times New Roman" w:cs="Times New Roman"/>
          <w:sz w:val="24"/>
          <w:szCs w:val="24"/>
        </w:rPr>
        <w:t xml:space="preserve">high </w:t>
      </w:r>
      <w:r w:rsidR="002C6E22">
        <w:rPr>
          <w:rFonts w:ascii="Times New Roman" w:eastAsia="MS Mincho" w:hAnsi="Times New Roman" w:cs="Times New Roman"/>
          <w:sz w:val="24"/>
          <w:szCs w:val="24"/>
        </w:rPr>
        <w:t>PC½</w:t>
      </w:r>
      <w:r w:rsidR="00523B3C">
        <w:rPr>
          <w:rFonts w:ascii="Times New Roman" w:eastAsia="MS Mincho" w:hAnsi="Times New Roman" w:cs="Times New Roman"/>
          <w:sz w:val="24"/>
          <w:szCs w:val="24"/>
        </w:rPr>
        <w:t xml:space="preserve"> as 13.1 and 19.3hr (</w:t>
      </w:r>
      <w:r w:rsidR="00BA2CE2">
        <w:rPr>
          <w:rFonts w:ascii="Times New Roman" w:eastAsia="MS Mincho" w:hAnsi="Times New Roman" w:cs="Times New Roman"/>
          <w:sz w:val="24"/>
          <w:szCs w:val="24"/>
        </w:rPr>
        <w:t>&gt;</w:t>
      </w:r>
      <w:r w:rsidR="00523B3C">
        <w:rPr>
          <w:rFonts w:ascii="Times New Roman" w:eastAsia="MS Mincho" w:hAnsi="Times New Roman" w:cs="Times New Roman"/>
          <w:sz w:val="24"/>
          <w:szCs w:val="24"/>
        </w:rPr>
        <w:t xml:space="preserve">2 times </w:t>
      </w:r>
      <w:r w:rsidR="00523B3C" w:rsidRPr="00523B3C">
        <w:rPr>
          <w:rFonts w:ascii="Times New Roman" w:eastAsia="MS Mincho" w:hAnsi="Times New Roman" w:cs="Times New Roman"/>
          <w:sz w:val="24"/>
          <w:szCs w:val="24"/>
        </w:rPr>
        <w:t>Median Absolute Deviation</w:t>
      </w:r>
      <w:r w:rsidR="00BA2CE2">
        <w:rPr>
          <w:rFonts w:ascii="Times New Roman" w:eastAsia="MS Mincho" w:hAnsi="Times New Roman" w:cs="Times New Roman"/>
          <w:sz w:val="24"/>
          <w:szCs w:val="24"/>
        </w:rPr>
        <w:t xml:space="preserve"> to the median</w:t>
      </w:r>
      <w:r w:rsidR="00523B3C">
        <w:rPr>
          <w:rFonts w:ascii="Times New Roman" w:eastAsia="MS Mincho" w:hAnsi="Times New Roman" w:cs="Times New Roman"/>
          <w:sz w:val="24"/>
          <w:szCs w:val="24"/>
        </w:rPr>
        <w:t>)</w:t>
      </w:r>
      <w:r w:rsidR="00BC2F76">
        <w:rPr>
          <w:rFonts w:ascii="Times New Roman" w:eastAsia="MS Mincho" w:hAnsi="Times New Roman" w:cs="Times New Roman"/>
          <w:sz w:val="24"/>
          <w:szCs w:val="24"/>
        </w:rPr>
        <w:t>, and 24 samples with extremely high gametocytes prediction (&gt; 18%, 3times MAD to the median)</w:t>
      </w:r>
      <w:r w:rsidR="00523B3C">
        <w:rPr>
          <w:rFonts w:ascii="Times New Roman" w:eastAsia="MS Mincho" w:hAnsi="Times New Roman" w:cs="Times New Roman"/>
          <w:sz w:val="24"/>
          <w:szCs w:val="24"/>
        </w:rPr>
        <w:t xml:space="preserve"> </w:t>
      </w:r>
      <w:r w:rsidR="00BC2F76">
        <w:rPr>
          <w:rFonts w:ascii="Times New Roman" w:eastAsia="MS Mincho" w:hAnsi="Times New Roman" w:cs="Times New Roman"/>
          <w:sz w:val="24"/>
          <w:szCs w:val="24"/>
        </w:rPr>
        <w:t>as</w:t>
      </w:r>
      <w:r w:rsidR="00BA2CE2">
        <w:rPr>
          <w:rFonts w:ascii="Times New Roman" w:eastAsia="MS Mincho" w:hAnsi="Times New Roman" w:cs="Times New Roman"/>
          <w:sz w:val="24"/>
          <w:szCs w:val="24"/>
        </w:rPr>
        <w:t xml:space="preserve"> most of the parasite samples </w:t>
      </w:r>
      <w:r w:rsidR="00BC2F76">
        <w:rPr>
          <w:rFonts w:ascii="Times New Roman" w:eastAsia="MS Mincho" w:hAnsi="Times New Roman" w:cs="Times New Roman"/>
          <w:sz w:val="24"/>
          <w:szCs w:val="24"/>
        </w:rPr>
        <w:t xml:space="preserve">exhibiting </w:t>
      </w:r>
      <w:r w:rsidR="0027748E">
        <w:rPr>
          <w:rFonts w:ascii="Times New Roman" w:eastAsia="MS Mincho" w:hAnsi="Times New Roman" w:cs="Times New Roman"/>
          <w:sz w:val="24"/>
          <w:szCs w:val="24"/>
        </w:rPr>
        <w:t xml:space="preserve">a </w:t>
      </w:r>
      <w:r w:rsidR="00BA2CE2">
        <w:rPr>
          <w:rFonts w:ascii="Times New Roman" w:eastAsia="MS Mincho" w:hAnsi="Times New Roman" w:cs="Times New Roman"/>
          <w:sz w:val="24"/>
          <w:szCs w:val="24"/>
        </w:rPr>
        <w:t xml:space="preserve">low </w:t>
      </w:r>
      <w:r w:rsidR="0027748E">
        <w:rPr>
          <w:rFonts w:ascii="Times New Roman" w:eastAsia="MS Mincho" w:hAnsi="Times New Roman" w:cs="Times New Roman"/>
          <w:sz w:val="24"/>
          <w:szCs w:val="24"/>
        </w:rPr>
        <w:t xml:space="preserve">even zero </w:t>
      </w:r>
      <w:r w:rsidR="00BA2CE2">
        <w:rPr>
          <w:rFonts w:ascii="Times New Roman" w:eastAsia="MS Mincho" w:hAnsi="Times New Roman" w:cs="Times New Roman"/>
          <w:sz w:val="24"/>
          <w:szCs w:val="24"/>
        </w:rPr>
        <w:t xml:space="preserve">proportion </w:t>
      </w:r>
      <w:r w:rsidR="0027748E">
        <w:rPr>
          <w:rFonts w:ascii="Times New Roman" w:eastAsia="MS Mincho" w:hAnsi="Times New Roman" w:cs="Times New Roman"/>
          <w:sz w:val="24"/>
          <w:szCs w:val="24"/>
        </w:rPr>
        <w:t xml:space="preserve">of </w:t>
      </w:r>
      <w:r w:rsidR="00BA2CE2">
        <w:rPr>
          <w:rFonts w:ascii="Times New Roman" w:eastAsia="MS Mincho" w:hAnsi="Times New Roman" w:cs="Times New Roman"/>
          <w:sz w:val="24"/>
          <w:szCs w:val="24"/>
        </w:rPr>
        <w:t>gametocytes</w:t>
      </w:r>
      <w:r w:rsidR="00BC2F76">
        <w:rPr>
          <w:rFonts w:ascii="Times New Roman" w:eastAsia="MS Mincho" w:hAnsi="Times New Roman" w:cs="Times New Roman"/>
          <w:sz w:val="24"/>
          <w:szCs w:val="24"/>
        </w:rPr>
        <w:t xml:space="preserve">. </w:t>
      </w:r>
      <w:r w:rsidR="00523B3C">
        <w:rPr>
          <w:rFonts w:ascii="Times New Roman" w:eastAsia="MS Mincho" w:hAnsi="Times New Roman" w:cs="Times New Roman"/>
          <w:sz w:val="24"/>
          <w:szCs w:val="24"/>
        </w:rPr>
        <w:t xml:space="preserve">We found </w:t>
      </w:r>
      <w:r w:rsidR="00BC2F76">
        <w:rPr>
          <w:rFonts w:ascii="Times New Roman" w:eastAsia="MS Mincho" w:hAnsi="Times New Roman" w:cs="Times New Roman"/>
          <w:sz w:val="24"/>
          <w:szCs w:val="24"/>
        </w:rPr>
        <w:t xml:space="preserve">all </w:t>
      </w:r>
      <w:r w:rsidR="00523B3C">
        <w:rPr>
          <w:rFonts w:ascii="Times New Roman" w:eastAsia="MS Mincho" w:hAnsi="Times New Roman" w:cs="Times New Roman"/>
          <w:sz w:val="24"/>
          <w:szCs w:val="24"/>
        </w:rPr>
        <w:t xml:space="preserve">the </w:t>
      </w:r>
      <w:r w:rsidR="002C6F79" w:rsidRPr="00374A1B">
        <w:rPr>
          <w:rFonts w:ascii="Times New Roman" w:eastAsia="MS Mincho" w:hAnsi="Times New Roman" w:cs="Times New Roman"/>
          <w:sz w:val="24"/>
          <w:szCs w:val="24"/>
        </w:rPr>
        <w:t xml:space="preserve">discarded </w:t>
      </w:r>
      <w:r w:rsidR="00523B3C">
        <w:rPr>
          <w:rFonts w:ascii="Times New Roman" w:eastAsia="MS Mincho" w:hAnsi="Times New Roman" w:cs="Times New Roman"/>
          <w:sz w:val="24"/>
          <w:szCs w:val="24"/>
        </w:rPr>
        <w:t xml:space="preserve">samples at this end mostly </w:t>
      </w:r>
      <w:r w:rsidR="002C6F79" w:rsidRPr="00374A1B">
        <w:rPr>
          <w:rFonts w:ascii="Times New Roman" w:eastAsia="MS Mincho" w:hAnsi="Times New Roman" w:cs="Times New Roman"/>
          <w:sz w:val="24"/>
          <w:szCs w:val="24"/>
        </w:rPr>
        <w:t xml:space="preserve">having a low parasitemia or high human content. Finally, </w:t>
      </w:r>
      <w:r w:rsidR="00691E22">
        <w:rPr>
          <w:rFonts w:ascii="Times New Roman" w:eastAsia="MS Mincho" w:hAnsi="Times New Roman" w:cs="Times New Roman"/>
          <w:sz w:val="24"/>
          <w:szCs w:val="24"/>
        </w:rPr>
        <w:t xml:space="preserve">with the microarray method, </w:t>
      </w:r>
      <w:r w:rsidR="002C6F79" w:rsidRPr="00374A1B">
        <w:rPr>
          <w:rFonts w:ascii="Times New Roman" w:eastAsia="MS Mincho" w:hAnsi="Times New Roman" w:cs="Times New Roman"/>
          <w:sz w:val="24"/>
          <w:szCs w:val="24"/>
        </w:rPr>
        <w:t>we identified a transcriptome of 4,77</w:t>
      </w:r>
      <w:r w:rsidR="00BC2F76">
        <w:rPr>
          <w:rFonts w:ascii="Times New Roman" w:eastAsia="MS Mincho" w:hAnsi="Times New Roman" w:cs="Times New Roman"/>
          <w:sz w:val="24"/>
          <w:szCs w:val="24"/>
        </w:rPr>
        <w:t>9</w:t>
      </w:r>
      <w:r w:rsidR="002C6F79" w:rsidRPr="00374A1B">
        <w:rPr>
          <w:rFonts w:ascii="Times New Roman" w:eastAsia="MS Mincho" w:hAnsi="Times New Roman" w:cs="Times New Roman"/>
          <w:sz w:val="24"/>
          <w:szCs w:val="24"/>
        </w:rPr>
        <w:t xml:space="preserve"> genes</w:t>
      </w:r>
      <w:r w:rsidR="00691E22">
        <w:rPr>
          <w:rFonts w:ascii="Times New Roman" w:eastAsia="MS Mincho" w:hAnsi="Times New Roman" w:cs="Times New Roman"/>
          <w:sz w:val="24"/>
          <w:szCs w:val="24"/>
        </w:rPr>
        <w:t xml:space="preserve"> presented </w:t>
      </w:r>
      <w:r w:rsidR="002C6F79" w:rsidRPr="00374A1B">
        <w:rPr>
          <w:rFonts w:ascii="Times New Roman" w:eastAsia="MS Mincho" w:hAnsi="Times New Roman" w:cs="Times New Roman"/>
          <w:sz w:val="24"/>
          <w:szCs w:val="24"/>
        </w:rPr>
        <w:t xml:space="preserve">across </w:t>
      </w:r>
      <w:r w:rsidR="00691E22" w:rsidRPr="00374A1B">
        <w:rPr>
          <w:rFonts w:ascii="Times New Roman" w:eastAsia="MS Mincho" w:hAnsi="Times New Roman" w:cs="Times New Roman"/>
          <w:sz w:val="24"/>
          <w:szCs w:val="24"/>
        </w:rPr>
        <w:t xml:space="preserve">&gt;75% </w:t>
      </w:r>
      <w:r w:rsidR="00691E22">
        <w:rPr>
          <w:rFonts w:ascii="Times New Roman" w:eastAsia="MS Mincho" w:hAnsi="Times New Roman" w:cs="Times New Roman"/>
          <w:sz w:val="24"/>
          <w:szCs w:val="24"/>
        </w:rPr>
        <w:t xml:space="preserve">of the </w:t>
      </w:r>
      <w:r w:rsidR="00BC2F76">
        <w:rPr>
          <w:rFonts w:ascii="Times New Roman" w:eastAsia="MS Mincho" w:hAnsi="Times New Roman" w:cs="Times New Roman"/>
          <w:sz w:val="24"/>
          <w:szCs w:val="24"/>
        </w:rPr>
        <w:t>577</w:t>
      </w:r>
      <w:r w:rsidR="002C6F79" w:rsidRPr="00374A1B">
        <w:rPr>
          <w:rFonts w:ascii="Times New Roman" w:eastAsia="MS Mincho" w:hAnsi="Times New Roman" w:cs="Times New Roman"/>
          <w:sz w:val="24"/>
          <w:szCs w:val="24"/>
        </w:rPr>
        <w:t xml:space="preserve"> samples </w:t>
      </w:r>
      <w:r w:rsidR="00BC2F76">
        <w:rPr>
          <w:rFonts w:ascii="Times New Roman" w:eastAsia="MS Mincho" w:hAnsi="Times New Roman" w:cs="Times New Roman"/>
          <w:sz w:val="24"/>
          <w:szCs w:val="24"/>
        </w:rPr>
        <w:t>pre-treatment</w:t>
      </w:r>
      <w:r w:rsidR="002C6F79" w:rsidRPr="00374A1B">
        <w:rPr>
          <w:rFonts w:ascii="Times New Roman" w:eastAsia="MS Mincho" w:hAnsi="Times New Roman" w:cs="Times New Roman"/>
          <w:sz w:val="24"/>
          <w:szCs w:val="24"/>
        </w:rPr>
        <w:t xml:space="preserve"> and 4,</w:t>
      </w:r>
      <w:r w:rsidR="00BC2F76">
        <w:rPr>
          <w:rFonts w:ascii="Times New Roman" w:eastAsia="MS Mincho" w:hAnsi="Times New Roman" w:cs="Times New Roman"/>
          <w:sz w:val="24"/>
          <w:szCs w:val="24"/>
        </w:rPr>
        <w:t>714</w:t>
      </w:r>
      <w:r w:rsidR="002C6F79" w:rsidRPr="00374A1B">
        <w:rPr>
          <w:rFonts w:ascii="Times New Roman" w:eastAsia="MS Mincho" w:hAnsi="Times New Roman" w:cs="Times New Roman"/>
          <w:sz w:val="24"/>
          <w:szCs w:val="24"/>
        </w:rPr>
        <w:t xml:space="preserve"> genes across </w:t>
      </w:r>
      <w:r w:rsidR="00BC2F76">
        <w:rPr>
          <w:rFonts w:ascii="Times New Roman" w:eastAsia="MS Mincho" w:hAnsi="Times New Roman" w:cs="Times New Roman"/>
          <w:sz w:val="24"/>
          <w:szCs w:val="24"/>
        </w:rPr>
        <w:t>459</w:t>
      </w:r>
      <w:r w:rsidR="002C6F79" w:rsidRPr="00374A1B">
        <w:rPr>
          <w:rFonts w:ascii="Times New Roman" w:eastAsia="MS Mincho" w:hAnsi="Times New Roman" w:cs="Times New Roman"/>
          <w:sz w:val="24"/>
          <w:szCs w:val="24"/>
        </w:rPr>
        <w:t xml:space="preserve"> samples </w:t>
      </w:r>
      <w:r w:rsidR="00BC2F76">
        <w:rPr>
          <w:rFonts w:ascii="Times New Roman" w:eastAsia="MS Mincho" w:hAnsi="Times New Roman" w:cs="Times New Roman"/>
          <w:sz w:val="24"/>
          <w:szCs w:val="24"/>
        </w:rPr>
        <w:t>post-treatment</w:t>
      </w:r>
      <w:r w:rsidR="002C6F79" w:rsidRPr="00374A1B">
        <w:rPr>
          <w:rFonts w:ascii="Times New Roman" w:eastAsia="MS Mincho" w:hAnsi="Times New Roman" w:cs="Times New Roman"/>
          <w:sz w:val="24"/>
          <w:szCs w:val="24"/>
        </w:rPr>
        <w:t xml:space="preserve">. </w:t>
      </w:r>
      <w:r w:rsidR="00177099" w:rsidRPr="00374A1B">
        <w:rPr>
          <w:rFonts w:ascii="Times New Roman" w:eastAsia="MS Mincho" w:hAnsi="Times New Roman" w:cs="Times New Roman"/>
          <w:sz w:val="24"/>
          <w:szCs w:val="24"/>
        </w:rPr>
        <w:t xml:space="preserve">Among the total of </w:t>
      </w:r>
      <w:r w:rsidR="00BC2F76">
        <w:rPr>
          <w:rFonts w:ascii="Times New Roman" w:eastAsia="MS Mincho" w:hAnsi="Times New Roman" w:cs="Times New Roman"/>
          <w:sz w:val="24"/>
          <w:szCs w:val="24"/>
        </w:rPr>
        <w:t>577</w:t>
      </w:r>
      <w:r w:rsidR="00177099" w:rsidRPr="00374A1B">
        <w:rPr>
          <w:rFonts w:ascii="Times New Roman" w:eastAsia="MS Mincho" w:hAnsi="Times New Roman" w:cs="Times New Roman"/>
          <w:sz w:val="24"/>
          <w:szCs w:val="24"/>
        </w:rPr>
        <w:t xml:space="preserve"> </w:t>
      </w:r>
      <w:r w:rsidR="00BC2F76">
        <w:rPr>
          <w:rFonts w:ascii="Times New Roman" w:eastAsia="MS Mincho" w:hAnsi="Times New Roman" w:cs="Times New Roman"/>
          <w:sz w:val="24"/>
          <w:szCs w:val="24"/>
        </w:rPr>
        <w:t>pre-treatment</w:t>
      </w:r>
      <w:r w:rsidR="00177099" w:rsidRPr="00374A1B">
        <w:rPr>
          <w:rFonts w:ascii="Times New Roman" w:eastAsia="MS Mincho" w:hAnsi="Times New Roman" w:cs="Times New Roman"/>
          <w:sz w:val="24"/>
          <w:szCs w:val="24"/>
        </w:rPr>
        <w:t xml:space="preserve"> samples and 467 </w:t>
      </w:r>
      <w:r w:rsidR="00BC2F76">
        <w:rPr>
          <w:rFonts w:ascii="Times New Roman" w:eastAsia="MS Mincho" w:hAnsi="Times New Roman" w:cs="Times New Roman"/>
          <w:sz w:val="24"/>
          <w:szCs w:val="24"/>
        </w:rPr>
        <w:t>post-treatment</w:t>
      </w:r>
      <w:r w:rsidR="00177099" w:rsidRPr="00374A1B">
        <w:rPr>
          <w:rFonts w:ascii="Times New Roman" w:eastAsia="MS Mincho" w:hAnsi="Times New Roman" w:cs="Times New Roman"/>
          <w:sz w:val="24"/>
          <w:szCs w:val="24"/>
        </w:rPr>
        <w:t xml:space="preserve"> samples, </w:t>
      </w:r>
      <w:r w:rsidR="00BC2F76">
        <w:rPr>
          <w:rFonts w:ascii="Times New Roman" w:eastAsia="MS Mincho" w:hAnsi="Times New Roman" w:cs="Times New Roman"/>
          <w:sz w:val="24"/>
          <w:szCs w:val="24"/>
        </w:rPr>
        <w:t>438</w:t>
      </w:r>
      <w:r w:rsidR="00177099" w:rsidRPr="00374A1B">
        <w:rPr>
          <w:rFonts w:ascii="Times New Roman" w:eastAsia="MS Mincho" w:hAnsi="Times New Roman" w:cs="Times New Roman"/>
          <w:sz w:val="24"/>
          <w:szCs w:val="24"/>
        </w:rPr>
        <w:t xml:space="preserve"> samples </w:t>
      </w:r>
      <w:r w:rsidR="00BC2F76">
        <w:rPr>
          <w:rFonts w:ascii="Times New Roman" w:eastAsia="MS Mincho" w:hAnsi="Times New Roman" w:cs="Times New Roman"/>
          <w:sz w:val="24"/>
          <w:szCs w:val="24"/>
        </w:rPr>
        <w:t xml:space="preserve">were paired </w:t>
      </w:r>
      <w:r w:rsidR="00177099" w:rsidRPr="00374A1B">
        <w:rPr>
          <w:rFonts w:ascii="Times New Roman" w:eastAsia="MS Mincho" w:hAnsi="Times New Roman" w:cs="Times New Roman"/>
          <w:sz w:val="24"/>
          <w:szCs w:val="24"/>
        </w:rPr>
        <w:t>(collected from the identical</w:t>
      </w:r>
      <w:r w:rsidR="00177099" w:rsidRPr="00374A1B">
        <w:rPr>
          <w:rFonts w:ascii="Times New Roman" w:eastAsia="MS Mincho" w:hAnsi="Times New Roman" w:cs="Times New Roman"/>
          <w:bCs/>
          <w:sz w:val="24"/>
          <w:szCs w:val="24"/>
        </w:rPr>
        <w:t xml:space="preserve"> patient).</w:t>
      </w:r>
      <w:r w:rsidR="007F0BC3" w:rsidRPr="007F0BC3">
        <w:rPr>
          <w:rFonts w:ascii="Times New Roman" w:hAnsi="Times New Roman" w:cs="Times New Roman"/>
        </w:rPr>
        <w:t xml:space="preserve"> </w:t>
      </w:r>
      <w:r w:rsidR="00DD63ED" w:rsidRPr="00FC3A6B">
        <w:rPr>
          <w:rFonts w:ascii="Times New Roman" w:eastAsia="MS Mincho" w:hAnsi="Times New Roman" w:cs="Times New Roman"/>
          <w:sz w:val="24"/>
          <w:szCs w:val="24"/>
        </w:rPr>
        <w:t>With the RNA-seq method,</w:t>
      </w:r>
      <w:r w:rsidR="00DD63ED">
        <w:rPr>
          <w:rFonts w:ascii="Times New Roman" w:hAnsi="Times New Roman" w:cs="Times New Roman"/>
        </w:rPr>
        <w:t xml:space="preserve"> </w:t>
      </w:r>
      <w:r w:rsidR="003722A2" w:rsidRPr="003722A2">
        <w:rPr>
          <w:rFonts w:ascii="Times New Roman" w:eastAsia="MS Mincho" w:hAnsi="Times New Roman" w:cs="Times New Roman"/>
          <w:sz w:val="24"/>
          <w:szCs w:val="24"/>
        </w:rPr>
        <w:t xml:space="preserve">we </w:t>
      </w:r>
      <w:r w:rsidR="00FC3A6B">
        <w:rPr>
          <w:rFonts w:ascii="Times New Roman" w:eastAsia="MS Mincho" w:hAnsi="Times New Roman" w:cs="Times New Roman"/>
          <w:sz w:val="24"/>
          <w:szCs w:val="24"/>
        </w:rPr>
        <w:t>asked for</w:t>
      </w:r>
      <w:r w:rsidR="00DD63ED">
        <w:rPr>
          <w:rFonts w:ascii="Times New Roman" w:eastAsia="MS Mincho" w:hAnsi="Times New Roman" w:cs="Times New Roman"/>
          <w:sz w:val="24"/>
          <w:szCs w:val="24"/>
        </w:rPr>
        <w:t xml:space="preserve"> at least </w:t>
      </w:r>
      <w:r w:rsidR="003722A2" w:rsidRPr="003722A2">
        <w:rPr>
          <w:rFonts w:ascii="Times New Roman" w:eastAsia="MS Mincho" w:hAnsi="Times New Roman" w:cs="Times New Roman"/>
          <w:sz w:val="24"/>
          <w:szCs w:val="24"/>
        </w:rPr>
        <w:t xml:space="preserve">1M uniquely mapped reads </w:t>
      </w:r>
      <w:r w:rsidR="00DD63ED">
        <w:rPr>
          <w:rFonts w:ascii="Times New Roman" w:eastAsia="MS Mincho" w:hAnsi="Times New Roman" w:cs="Times New Roman"/>
          <w:sz w:val="24"/>
          <w:szCs w:val="24"/>
        </w:rPr>
        <w:t xml:space="preserve">in a library </w:t>
      </w:r>
      <w:r w:rsidR="003722A2" w:rsidRPr="003722A2">
        <w:rPr>
          <w:rFonts w:ascii="Times New Roman" w:eastAsia="MS Mincho" w:hAnsi="Times New Roman" w:cs="Times New Roman"/>
          <w:sz w:val="24"/>
          <w:szCs w:val="24"/>
        </w:rPr>
        <w:t>to</w:t>
      </w:r>
      <w:r w:rsidR="00DD63ED">
        <w:rPr>
          <w:rFonts w:ascii="Times New Roman" w:eastAsia="MS Mincho" w:hAnsi="Times New Roman" w:cs="Times New Roman"/>
          <w:sz w:val="24"/>
          <w:szCs w:val="24"/>
        </w:rPr>
        <w:t xml:space="preserve"> call for </w:t>
      </w:r>
      <w:r w:rsidR="003722A2" w:rsidRPr="003722A2">
        <w:rPr>
          <w:rFonts w:ascii="Times New Roman" w:eastAsia="MS Mincho" w:hAnsi="Times New Roman" w:cs="Times New Roman"/>
          <w:sz w:val="24"/>
          <w:szCs w:val="24"/>
        </w:rPr>
        <w:t xml:space="preserve">the </w:t>
      </w:r>
      <w:r w:rsidR="00DD63ED">
        <w:rPr>
          <w:rFonts w:ascii="Times New Roman" w:eastAsia="MS Mincho" w:hAnsi="Times New Roman" w:cs="Times New Roman"/>
          <w:sz w:val="24"/>
          <w:szCs w:val="24"/>
        </w:rPr>
        <w:t xml:space="preserve">transcriptome. Overall, we identified </w:t>
      </w:r>
      <w:r w:rsidR="00A52451">
        <w:rPr>
          <w:rFonts w:ascii="Times New Roman" w:eastAsia="MS Mincho" w:hAnsi="Times New Roman" w:cs="Times New Roman"/>
          <w:sz w:val="24"/>
          <w:szCs w:val="24"/>
        </w:rPr>
        <w:t xml:space="preserve">the transcriptome of 4305 genes with &gt;75% representation for </w:t>
      </w:r>
      <w:r w:rsidR="003722A2" w:rsidRPr="003722A2">
        <w:rPr>
          <w:rFonts w:ascii="Times New Roman" w:eastAsia="MS Mincho" w:hAnsi="Times New Roman" w:cs="Times New Roman"/>
          <w:sz w:val="24"/>
          <w:szCs w:val="24"/>
        </w:rPr>
        <w:t xml:space="preserve">188 </w:t>
      </w:r>
      <w:r w:rsidR="00A52451">
        <w:rPr>
          <w:rFonts w:ascii="Times New Roman" w:eastAsia="MS Mincho" w:hAnsi="Times New Roman" w:cs="Times New Roman"/>
          <w:sz w:val="24"/>
          <w:szCs w:val="24"/>
        </w:rPr>
        <w:t>samples pre-treatment</w:t>
      </w:r>
      <w:r w:rsidR="003722A2" w:rsidRPr="003722A2">
        <w:rPr>
          <w:rFonts w:ascii="Times New Roman" w:eastAsia="MS Mincho" w:hAnsi="Times New Roman" w:cs="Times New Roman"/>
          <w:sz w:val="24"/>
          <w:szCs w:val="24"/>
        </w:rPr>
        <w:t xml:space="preserve"> </w:t>
      </w:r>
      <w:r w:rsidR="00A52451">
        <w:rPr>
          <w:rFonts w:ascii="Times New Roman" w:eastAsia="MS Mincho" w:hAnsi="Times New Roman" w:cs="Times New Roman"/>
          <w:sz w:val="24"/>
          <w:szCs w:val="24"/>
        </w:rPr>
        <w:t>and 3923 genes for 159 samples</w:t>
      </w:r>
      <w:r w:rsidR="000604A6">
        <w:rPr>
          <w:rFonts w:ascii="Times New Roman" w:eastAsia="MS Mincho" w:hAnsi="Times New Roman" w:cs="Times New Roman"/>
          <w:sz w:val="24"/>
          <w:szCs w:val="24"/>
        </w:rPr>
        <w:t xml:space="preserve"> </w:t>
      </w:r>
      <w:r w:rsidR="00A52451">
        <w:rPr>
          <w:rFonts w:ascii="Times New Roman" w:eastAsia="MS Mincho" w:hAnsi="Times New Roman" w:cs="Times New Roman"/>
          <w:sz w:val="24"/>
          <w:szCs w:val="24"/>
        </w:rPr>
        <w:t xml:space="preserve">post-treatment </w:t>
      </w:r>
      <w:r w:rsidR="003722A2">
        <w:rPr>
          <w:rFonts w:ascii="Times New Roman" w:eastAsia="MS Mincho" w:hAnsi="Times New Roman" w:cs="Times New Roman"/>
          <w:sz w:val="24"/>
          <w:szCs w:val="24"/>
        </w:rPr>
        <w:t xml:space="preserve">for </w:t>
      </w:r>
      <w:r w:rsidR="003722A2" w:rsidRPr="00AC0E54">
        <w:rPr>
          <w:rFonts w:ascii="Times New Roman" w:eastAsia="MS Mincho" w:hAnsi="Times New Roman" w:cs="Times New Roman"/>
          <w:sz w:val="24"/>
          <w:szCs w:val="24"/>
        </w:rPr>
        <w:t>further analys</w:t>
      </w:r>
      <w:r w:rsidR="00FC3A6B">
        <w:rPr>
          <w:rFonts w:ascii="Times New Roman" w:eastAsia="MS Mincho" w:hAnsi="Times New Roman" w:cs="Times New Roman"/>
          <w:sz w:val="24"/>
          <w:szCs w:val="24"/>
        </w:rPr>
        <w:t>e</w:t>
      </w:r>
      <w:r w:rsidR="003722A2" w:rsidRPr="00AC0E54">
        <w:rPr>
          <w:rFonts w:ascii="Times New Roman" w:eastAsia="MS Mincho" w:hAnsi="Times New Roman" w:cs="Times New Roman"/>
          <w:sz w:val="24"/>
          <w:szCs w:val="24"/>
        </w:rPr>
        <w:t>s.</w:t>
      </w:r>
      <w:r w:rsidR="003722A2" w:rsidRPr="003722A2">
        <w:rPr>
          <w:rFonts w:ascii="Times New Roman" w:eastAsia="MS Mincho" w:hAnsi="Times New Roman" w:cs="Times New Roman"/>
          <w:sz w:val="24"/>
          <w:szCs w:val="24"/>
        </w:rPr>
        <w:t xml:space="preserve"> </w:t>
      </w:r>
      <w:r w:rsidR="000604A6">
        <w:rPr>
          <w:rFonts w:ascii="Times New Roman" w:eastAsia="MS Mincho" w:hAnsi="Times New Roman" w:cs="Times New Roman"/>
          <w:sz w:val="24"/>
          <w:szCs w:val="24"/>
        </w:rPr>
        <w:t xml:space="preserve">The data is accessible in </w:t>
      </w:r>
      <w:r w:rsidR="000604A6" w:rsidRPr="00374A1B">
        <w:rPr>
          <w:rFonts w:ascii="Times New Roman" w:eastAsia="MS Mincho" w:hAnsi="Times New Roman" w:cs="Times New Roman"/>
          <w:sz w:val="24"/>
          <w:szCs w:val="24"/>
        </w:rPr>
        <w:t>Gene Expression Omnibus (GEO) database</w:t>
      </w:r>
      <w:r w:rsidR="000604A6">
        <w:rPr>
          <w:rFonts w:ascii="Times New Roman" w:eastAsia="MS Mincho" w:hAnsi="Times New Roman" w:cs="Times New Roman"/>
          <w:sz w:val="24"/>
          <w:szCs w:val="24"/>
        </w:rPr>
        <w:t xml:space="preserve"> via the </w:t>
      </w:r>
      <w:r w:rsidR="000604A6" w:rsidRPr="00374A1B">
        <w:rPr>
          <w:rFonts w:ascii="Times New Roman" w:eastAsia="MS Mincho" w:hAnsi="Times New Roman" w:cs="Times New Roman"/>
          <w:sz w:val="24"/>
          <w:szCs w:val="24"/>
        </w:rPr>
        <w:t>series accession number GSE149735</w:t>
      </w:r>
      <w:r w:rsidR="000604A6">
        <w:rPr>
          <w:rFonts w:ascii="Times New Roman" w:eastAsia="MS Mincho" w:hAnsi="Times New Roman" w:cs="Times New Roman"/>
          <w:sz w:val="24"/>
          <w:szCs w:val="24"/>
        </w:rPr>
        <w:t xml:space="preserve"> for </w:t>
      </w:r>
      <w:r w:rsidR="000604A6" w:rsidRPr="00993BD7">
        <w:rPr>
          <w:rFonts w:ascii="Times New Roman" w:eastAsia="MS Mincho" w:hAnsi="Times New Roman" w:cs="Times New Roman"/>
          <w:sz w:val="24"/>
          <w:szCs w:val="24"/>
        </w:rPr>
        <w:t>microarray and GSE</w:t>
      </w:r>
      <w:r w:rsidR="00663278">
        <w:rPr>
          <w:rFonts w:ascii="Times New Roman" w:eastAsia="MS Mincho" w:hAnsi="Times New Roman" w:cs="Times New Roman"/>
          <w:sz w:val="24"/>
          <w:szCs w:val="24"/>
        </w:rPr>
        <w:t>169520</w:t>
      </w:r>
      <w:r w:rsidR="000604A6" w:rsidRPr="00993BD7">
        <w:rPr>
          <w:rFonts w:ascii="Times New Roman" w:eastAsia="MS Mincho" w:hAnsi="Times New Roman" w:cs="Times New Roman"/>
          <w:sz w:val="24"/>
          <w:szCs w:val="24"/>
        </w:rPr>
        <w:t xml:space="preserve"> for RNA</w:t>
      </w:r>
      <w:r w:rsidR="000604A6">
        <w:rPr>
          <w:rFonts w:ascii="Times New Roman" w:eastAsia="MS Mincho" w:hAnsi="Times New Roman" w:cs="Times New Roman"/>
          <w:sz w:val="24"/>
          <w:szCs w:val="24"/>
        </w:rPr>
        <w:t>-seq.</w:t>
      </w:r>
    </w:p>
    <w:p w14:paraId="65F1874C" w14:textId="529CDE52" w:rsidR="00373BAE" w:rsidRDefault="00387BA2" w:rsidP="00061D0B">
      <w:pPr>
        <w:shd w:val="clear" w:color="auto" w:fill="FFFFFF"/>
        <w:spacing w:after="270" w:line="360" w:lineRule="auto"/>
        <w:jc w:val="both"/>
        <w:rPr>
          <w:rFonts w:ascii="Times New Roman" w:hAnsi="Times New Roman" w:cs="Times New Roman"/>
          <w:b/>
          <w:sz w:val="24"/>
          <w:szCs w:val="24"/>
        </w:rPr>
      </w:pPr>
      <w:r>
        <w:rPr>
          <w:rFonts w:ascii="Times New Roman" w:hAnsi="Times New Roman" w:cs="Times New Roman"/>
          <w:b/>
          <w:sz w:val="24"/>
          <w:szCs w:val="24"/>
        </w:rPr>
        <w:t>PCA and p</w:t>
      </w:r>
      <w:r w:rsidR="00433778">
        <w:rPr>
          <w:rFonts w:ascii="Times New Roman" w:hAnsi="Times New Roman" w:cs="Times New Roman"/>
          <w:b/>
          <w:sz w:val="24"/>
          <w:szCs w:val="24"/>
        </w:rPr>
        <w:t>opulation transcriptomic analysis</w:t>
      </w:r>
    </w:p>
    <w:p w14:paraId="1ED3FBE2" w14:textId="377C7E7E" w:rsidR="001D72C6" w:rsidRDefault="00433778" w:rsidP="00BE2CAD">
      <w:pPr>
        <w:spacing w:line="360" w:lineRule="auto"/>
        <w:jc w:val="both"/>
        <w:rPr>
          <w:rFonts w:ascii="Times New Roman" w:eastAsia="MS Mincho" w:hAnsi="Times New Roman" w:cs="Times New Roman"/>
          <w:sz w:val="24"/>
          <w:szCs w:val="24"/>
        </w:rPr>
      </w:pPr>
      <w:r w:rsidRPr="00433778">
        <w:rPr>
          <w:rFonts w:ascii="Times New Roman" w:eastAsia="MS Mincho" w:hAnsi="Times New Roman" w:cs="Times New Roman"/>
          <w:sz w:val="24"/>
          <w:szCs w:val="24"/>
        </w:rPr>
        <w:t>Principle Component Analysis</w:t>
      </w:r>
      <w:r>
        <w:rPr>
          <w:rFonts w:ascii="Times New Roman" w:eastAsia="MS Mincho" w:hAnsi="Times New Roman" w:cs="Times New Roman"/>
          <w:sz w:val="24"/>
          <w:szCs w:val="24"/>
        </w:rPr>
        <w:t xml:space="preserve"> </w:t>
      </w:r>
      <w:r w:rsidRPr="00433778">
        <w:rPr>
          <w:rFonts w:ascii="Times New Roman" w:eastAsia="MS Mincho" w:hAnsi="Times New Roman" w:cs="Times New Roman"/>
          <w:sz w:val="24"/>
          <w:szCs w:val="24"/>
        </w:rPr>
        <w:t>(PCA)</w:t>
      </w:r>
      <w:r>
        <w:rPr>
          <w:rFonts w:ascii="Times New Roman" w:eastAsia="MS Mincho" w:hAnsi="Times New Roman" w:cs="Times New Roman"/>
          <w:sz w:val="24"/>
          <w:szCs w:val="24"/>
        </w:rPr>
        <w:t xml:space="preserve"> was applied to the </w:t>
      </w:r>
      <w:r w:rsidRPr="00433778">
        <w:rPr>
          <w:rFonts w:ascii="Times New Roman" w:eastAsia="MS Mincho" w:hAnsi="Times New Roman" w:cs="Times New Roman"/>
          <w:i/>
          <w:iCs/>
          <w:sz w:val="24"/>
          <w:szCs w:val="24"/>
          <w:vertAlign w:val="superscript"/>
        </w:rPr>
        <w:t>(bl)</w:t>
      </w:r>
      <w:r w:rsidRPr="00433778">
        <w:rPr>
          <w:rFonts w:ascii="Times New Roman" w:eastAsia="MS Mincho" w:hAnsi="Times New Roman" w:cs="Times New Roman"/>
          <w:i/>
          <w:iCs/>
          <w:sz w:val="24"/>
          <w:szCs w:val="24"/>
        </w:rPr>
        <w:t>0hr</w:t>
      </w:r>
      <w:r>
        <w:rPr>
          <w:rFonts w:ascii="Times New Roman" w:eastAsia="MS Mincho" w:hAnsi="Times New Roman" w:cs="Times New Roman"/>
          <w:i/>
          <w:iCs/>
          <w:sz w:val="24"/>
          <w:szCs w:val="24"/>
        </w:rPr>
        <w:t xml:space="preserve"> </w:t>
      </w:r>
      <w:r w:rsidRPr="00433778">
        <w:rPr>
          <w:rFonts w:ascii="Times New Roman" w:eastAsia="MS Mincho" w:hAnsi="Times New Roman" w:cs="Times New Roman"/>
          <w:sz w:val="24"/>
          <w:szCs w:val="24"/>
        </w:rPr>
        <w:t>transcriptome</w:t>
      </w:r>
      <w:r>
        <w:rPr>
          <w:rFonts w:ascii="Times New Roman" w:eastAsia="MS Mincho" w:hAnsi="Times New Roman" w:cs="Times New Roman"/>
          <w:sz w:val="24"/>
          <w:szCs w:val="24"/>
        </w:rPr>
        <w:t xml:space="preserve"> data set. </w:t>
      </w:r>
      <w:r w:rsidR="004E48E2">
        <w:rPr>
          <w:rFonts w:ascii="Times New Roman" w:eastAsia="MS Mincho" w:hAnsi="Times New Roman" w:cs="Times New Roman"/>
          <w:sz w:val="24"/>
          <w:szCs w:val="24"/>
        </w:rPr>
        <w:t xml:space="preserve">We inspected the top 12 PCs for the following association analysis because each of the rest PCs contributed to &lt;1% of the overall transcriptome variations. </w:t>
      </w:r>
      <w:r w:rsidR="00224D69">
        <w:rPr>
          <w:rFonts w:ascii="Times New Roman" w:eastAsia="MS Mincho" w:hAnsi="Times New Roman" w:cs="Times New Roman"/>
          <w:sz w:val="24"/>
          <w:szCs w:val="24"/>
        </w:rPr>
        <w:t xml:space="preserve">The top </w:t>
      </w:r>
      <w:r w:rsidR="004E48E2">
        <w:rPr>
          <w:rFonts w:ascii="Times New Roman" w:eastAsia="MS Mincho" w:hAnsi="Times New Roman" w:cs="Times New Roman"/>
          <w:sz w:val="24"/>
          <w:szCs w:val="24"/>
        </w:rPr>
        <w:t xml:space="preserve">12 </w:t>
      </w:r>
      <w:r w:rsidR="00224D69">
        <w:rPr>
          <w:rFonts w:ascii="Times New Roman" w:eastAsia="MS Mincho" w:hAnsi="Times New Roman" w:cs="Times New Roman"/>
          <w:sz w:val="24"/>
          <w:szCs w:val="24"/>
        </w:rPr>
        <w:t xml:space="preserve">PCs were tested </w:t>
      </w:r>
      <w:r w:rsidR="00D348C8">
        <w:rPr>
          <w:rFonts w:ascii="Times New Roman" w:eastAsia="MS Mincho" w:hAnsi="Times New Roman" w:cs="Times New Roman"/>
          <w:sz w:val="24"/>
          <w:szCs w:val="24"/>
        </w:rPr>
        <w:t xml:space="preserve">against all </w:t>
      </w:r>
      <w:r w:rsidR="00224D69">
        <w:rPr>
          <w:rFonts w:ascii="Times New Roman" w:eastAsia="MS Mincho" w:hAnsi="Times New Roman" w:cs="Times New Roman"/>
          <w:sz w:val="24"/>
          <w:szCs w:val="24"/>
        </w:rPr>
        <w:t>the clinical and technical factors collected during sample processing</w:t>
      </w:r>
      <w:r w:rsidR="001212EA">
        <w:rPr>
          <w:rFonts w:ascii="Times New Roman" w:eastAsia="MS Mincho" w:hAnsi="Times New Roman" w:cs="Times New Roman"/>
          <w:sz w:val="24"/>
          <w:szCs w:val="24"/>
        </w:rPr>
        <w:t xml:space="preserve"> </w:t>
      </w:r>
      <w:r w:rsidR="00D348C8">
        <w:rPr>
          <w:rFonts w:ascii="Times New Roman" w:eastAsia="MS Mincho" w:hAnsi="Times New Roman" w:cs="Times New Roman"/>
          <w:sz w:val="24"/>
          <w:szCs w:val="24"/>
        </w:rPr>
        <w:t xml:space="preserve">to assess the potential environmental influence </w:t>
      </w:r>
      <w:r w:rsidR="008C1D2A">
        <w:rPr>
          <w:rFonts w:ascii="Times New Roman" w:eastAsia="MS Mincho" w:hAnsi="Times New Roman" w:cs="Times New Roman"/>
          <w:sz w:val="24"/>
          <w:szCs w:val="24"/>
        </w:rPr>
        <w:t>on</w:t>
      </w:r>
      <w:r w:rsidR="00D348C8">
        <w:rPr>
          <w:rFonts w:ascii="Times New Roman" w:eastAsia="MS Mincho" w:hAnsi="Times New Roman" w:cs="Times New Roman"/>
          <w:sz w:val="24"/>
          <w:szCs w:val="24"/>
        </w:rPr>
        <w:t xml:space="preserve"> the</w:t>
      </w:r>
      <w:r w:rsidR="008C1D2A">
        <w:rPr>
          <w:rFonts w:ascii="Times New Roman" w:eastAsia="MS Mincho" w:hAnsi="Times New Roman" w:cs="Times New Roman"/>
          <w:sz w:val="24"/>
          <w:szCs w:val="24"/>
        </w:rPr>
        <w:t xml:space="preserve"> population transcriptomic</w:t>
      </w:r>
      <w:r w:rsidR="00D348C8">
        <w:rPr>
          <w:rFonts w:ascii="Times New Roman" w:eastAsia="MS Mincho" w:hAnsi="Times New Roman" w:cs="Times New Roman"/>
          <w:sz w:val="24"/>
          <w:szCs w:val="24"/>
        </w:rPr>
        <w:t xml:space="preserve"> structure</w:t>
      </w:r>
      <w:r w:rsidR="00224D69">
        <w:rPr>
          <w:rFonts w:ascii="Times New Roman" w:eastAsia="MS Mincho" w:hAnsi="Times New Roman" w:cs="Times New Roman"/>
          <w:sz w:val="24"/>
          <w:szCs w:val="24"/>
        </w:rPr>
        <w:t xml:space="preserve">. </w:t>
      </w:r>
      <w:r w:rsidR="0050716B">
        <w:rPr>
          <w:rFonts w:ascii="Times New Roman" w:eastAsia="MS Mincho" w:hAnsi="Times New Roman" w:cs="Times New Roman"/>
          <w:sz w:val="24"/>
          <w:szCs w:val="24"/>
        </w:rPr>
        <w:t xml:space="preserve">For the factors represented in </w:t>
      </w:r>
      <w:r w:rsidR="00AD4DAD" w:rsidRPr="00AD4DAD">
        <w:rPr>
          <w:rFonts w:ascii="Times New Roman" w:eastAsia="MS Mincho" w:hAnsi="Times New Roman" w:cs="Times New Roman"/>
          <w:sz w:val="24"/>
          <w:szCs w:val="24"/>
        </w:rPr>
        <w:t xml:space="preserve">categorical </w:t>
      </w:r>
      <w:r w:rsidR="0050716B">
        <w:rPr>
          <w:rFonts w:ascii="Times New Roman" w:eastAsia="MS Mincho" w:hAnsi="Times New Roman" w:cs="Times New Roman"/>
          <w:sz w:val="24"/>
          <w:szCs w:val="24"/>
        </w:rPr>
        <w:t xml:space="preserve">variables </w:t>
      </w:r>
      <w:r w:rsidR="00AD4DAD">
        <w:rPr>
          <w:rFonts w:ascii="Times New Roman" w:eastAsia="MS Mincho" w:hAnsi="Times New Roman" w:cs="Times New Roman"/>
          <w:sz w:val="24"/>
          <w:szCs w:val="24"/>
        </w:rPr>
        <w:t xml:space="preserve">like sampling sites, parasite lineages and </w:t>
      </w:r>
      <w:r w:rsidR="00733024">
        <w:rPr>
          <w:rFonts w:ascii="Times New Roman" w:eastAsia="MS Mincho" w:hAnsi="Times New Roman" w:cs="Times New Roman"/>
          <w:sz w:val="24"/>
          <w:szCs w:val="24"/>
        </w:rPr>
        <w:t xml:space="preserve">patient’s gender, ANOVA </w:t>
      </w:r>
      <w:r w:rsidR="007B3CE9">
        <w:rPr>
          <w:rFonts w:ascii="Times New Roman" w:eastAsia="MS Mincho" w:hAnsi="Times New Roman" w:cs="Times New Roman"/>
          <w:sz w:val="24"/>
          <w:szCs w:val="24"/>
        </w:rPr>
        <w:t xml:space="preserve">test was used for </w:t>
      </w:r>
      <w:r w:rsidR="00D348C8">
        <w:rPr>
          <w:rFonts w:ascii="Times New Roman" w:eastAsia="MS Mincho" w:hAnsi="Times New Roman" w:cs="Times New Roman"/>
          <w:sz w:val="24"/>
          <w:szCs w:val="24"/>
        </w:rPr>
        <w:t xml:space="preserve">assessing </w:t>
      </w:r>
      <w:r w:rsidR="007B3CE9">
        <w:rPr>
          <w:rFonts w:ascii="Times New Roman" w:eastAsia="MS Mincho" w:hAnsi="Times New Roman" w:cs="Times New Roman"/>
          <w:sz w:val="24"/>
          <w:szCs w:val="24"/>
        </w:rPr>
        <w:t xml:space="preserve">the </w:t>
      </w:r>
      <w:r w:rsidR="00D348C8">
        <w:rPr>
          <w:rFonts w:ascii="Times New Roman" w:eastAsia="MS Mincho" w:hAnsi="Times New Roman" w:cs="Times New Roman"/>
          <w:sz w:val="24"/>
          <w:szCs w:val="24"/>
        </w:rPr>
        <w:t xml:space="preserve">statistical significance of </w:t>
      </w:r>
      <w:r w:rsidR="007B3CE9">
        <w:rPr>
          <w:rFonts w:ascii="Times New Roman" w:eastAsia="MS Mincho" w:hAnsi="Times New Roman" w:cs="Times New Roman"/>
          <w:sz w:val="24"/>
          <w:szCs w:val="24"/>
        </w:rPr>
        <w:t>association</w:t>
      </w:r>
      <w:r w:rsidR="00D348C8">
        <w:rPr>
          <w:rFonts w:ascii="Times New Roman" w:eastAsia="MS Mincho" w:hAnsi="Times New Roman" w:cs="Times New Roman"/>
          <w:sz w:val="24"/>
          <w:szCs w:val="24"/>
        </w:rPr>
        <w:t>s</w:t>
      </w:r>
      <w:r w:rsidR="007B3CE9">
        <w:rPr>
          <w:rFonts w:ascii="Times New Roman" w:eastAsia="MS Mincho" w:hAnsi="Times New Roman" w:cs="Times New Roman"/>
          <w:sz w:val="24"/>
          <w:szCs w:val="24"/>
        </w:rPr>
        <w:t xml:space="preserve">. For other factors in continues/discrete variables like parasitemia, </w:t>
      </w:r>
      <w:r w:rsidR="002C6E22">
        <w:rPr>
          <w:rFonts w:ascii="Times New Roman" w:eastAsia="MS Mincho" w:hAnsi="Times New Roman" w:cs="Times New Roman"/>
          <w:sz w:val="24"/>
          <w:szCs w:val="24"/>
        </w:rPr>
        <w:t>hpi</w:t>
      </w:r>
      <w:r w:rsidR="007B3CE9">
        <w:rPr>
          <w:rFonts w:ascii="Times New Roman" w:eastAsia="MS Mincho" w:hAnsi="Times New Roman" w:cs="Times New Roman"/>
          <w:sz w:val="24"/>
          <w:szCs w:val="24"/>
        </w:rPr>
        <w:t xml:space="preserve"> and patient enrollment time etc., linear regression was used to test the</w:t>
      </w:r>
      <w:r w:rsidR="00D348C8" w:rsidRPr="00D348C8">
        <w:t xml:space="preserve"> </w:t>
      </w:r>
      <w:r w:rsidR="00D348C8" w:rsidRPr="00D348C8">
        <w:rPr>
          <w:rFonts w:ascii="Times New Roman" w:eastAsia="MS Mincho" w:hAnsi="Times New Roman" w:cs="Times New Roman"/>
          <w:sz w:val="24"/>
          <w:szCs w:val="24"/>
        </w:rPr>
        <w:t>statistical</w:t>
      </w:r>
      <w:r w:rsidR="007B3CE9">
        <w:rPr>
          <w:rFonts w:ascii="Times New Roman" w:eastAsia="MS Mincho" w:hAnsi="Times New Roman" w:cs="Times New Roman"/>
          <w:sz w:val="24"/>
          <w:szCs w:val="24"/>
        </w:rPr>
        <w:t xml:space="preserve"> relationship between </w:t>
      </w:r>
      <w:r w:rsidR="00D348C8">
        <w:rPr>
          <w:rFonts w:ascii="Times New Roman" w:eastAsia="MS Mincho" w:hAnsi="Times New Roman" w:cs="Times New Roman"/>
          <w:sz w:val="24"/>
          <w:szCs w:val="24"/>
        </w:rPr>
        <w:t xml:space="preserve">each </w:t>
      </w:r>
      <w:r w:rsidR="007B3CE9">
        <w:rPr>
          <w:rFonts w:ascii="Times New Roman" w:eastAsia="MS Mincho" w:hAnsi="Times New Roman" w:cs="Times New Roman"/>
          <w:sz w:val="24"/>
          <w:szCs w:val="24"/>
        </w:rPr>
        <w:t>factor</w:t>
      </w:r>
      <w:r w:rsidR="00D348C8">
        <w:rPr>
          <w:rFonts w:ascii="Times New Roman" w:eastAsia="MS Mincho" w:hAnsi="Times New Roman" w:cs="Times New Roman"/>
          <w:sz w:val="24"/>
          <w:szCs w:val="24"/>
        </w:rPr>
        <w:t xml:space="preserve"> and each PC with </w:t>
      </w:r>
      <w:r w:rsidR="00AB6364">
        <w:rPr>
          <w:rFonts w:ascii="Times New Roman" w:eastAsia="MS Mincho" w:hAnsi="Times New Roman" w:cs="Times New Roman"/>
          <w:sz w:val="24"/>
          <w:szCs w:val="24"/>
        </w:rPr>
        <w:t xml:space="preserve">Spearman’s </w:t>
      </w:r>
      <w:r w:rsidR="00AB6364" w:rsidRPr="00AB6364">
        <w:rPr>
          <w:rFonts w:ascii="Times New Roman" w:eastAsia="MS Mincho" w:hAnsi="Times New Roman" w:cs="Times New Roman"/>
          <w:i/>
          <w:iCs/>
          <w:sz w:val="24"/>
          <w:szCs w:val="24"/>
        </w:rPr>
        <w:t>rho</w:t>
      </w:r>
      <w:r w:rsidR="007B3CE9">
        <w:rPr>
          <w:rFonts w:ascii="Times New Roman" w:eastAsia="MS Mincho" w:hAnsi="Times New Roman" w:cs="Times New Roman"/>
          <w:sz w:val="24"/>
          <w:szCs w:val="24"/>
        </w:rPr>
        <w:t xml:space="preserve"> </w:t>
      </w:r>
      <w:r w:rsidR="003B4FD9">
        <w:rPr>
          <w:rFonts w:ascii="Times New Roman" w:eastAsia="MS Mincho" w:hAnsi="Times New Roman" w:cs="Times New Roman"/>
          <w:sz w:val="24"/>
          <w:szCs w:val="24"/>
        </w:rPr>
        <w:t>calculated</w:t>
      </w:r>
      <w:r w:rsidR="00D348C8">
        <w:rPr>
          <w:rFonts w:ascii="Times New Roman" w:eastAsia="MS Mincho" w:hAnsi="Times New Roman" w:cs="Times New Roman"/>
          <w:sz w:val="24"/>
          <w:szCs w:val="24"/>
        </w:rPr>
        <w:t xml:space="preserve"> </w:t>
      </w:r>
      <w:r w:rsidR="003B4FD9">
        <w:rPr>
          <w:rFonts w:ascii="Times New Roman" w:eastAsia="MS Mincho" w:hAnsi="Times New Roman" w:cs="Times New Roman"/>
          <w:sz w:val="24"/>
          <w:szCs w:val="24"/>
        </w:rPr>
        <w:t xml:space="preserve">for each pair of variables </w:t>
      </w:r>
      <w:r w:rsidR="00D348C8">
        <w:rPr>
          <w:rFonts w:ascii="Times New Roman" w:eastAsia="MS Mincho" w:hAnsi="Times New Roman" w:cs="Times New Roman"/>
          <w:sz w:val="24"/>
          <w:szCs w:val="24"/>
        </w:rPr>
        <w:t>as well.</w:t>
      </w:r>
      <w:r w:rsidR="003B4FD9">
        <w:rPr>
          <w:rFonts w:ascii="Times New Roman" w:eastAsia="MS Mincho" w:hAnsi="Times New Roman" w:cs="Times New Roman"/>
          <w:sz w:val="24"/>
          <w:szCs w:val="24"/>
        </w:rPr>
        <w:t xml:space="preserve"> The results are visualized in </w:t>
      </w:r>
      <w:r w:rsidR="001335FE">
        <w:rPr>
          <w:rFonts w:ascii="Times New Roman" w:eastAsia="MS Mincho" w:hAnsi="Times New Roman" w:cs="Times New Roman"/>
          <w:b/>
          <w:bCs/>
          <w:sz w:val="24"/>
          <w:szCs w:val="24"/>
        </w:rPr>
        <w:t>Fig. S</w:t>
      </w:r>
      <w:r w:rsidR="003B4FD9" w:rsidRPr="003B4FD9">
        <w:rPr>
          <w:rFonts w:ascii="Times New Roman" w:eastAsia="MS Mincho" w:hAnsi="Times New Roman" w:cs="Times New Roman"/>
          <w:b/>
          <w:bCs/>
          <w:sz w:val="24"/>
          <w:szCs w:val="24"/>
        </w:rPr>
        <w:t>3</w:t>
      </w:r>
      <w:r w:rsidR="00BE2CAD">
        <w:rPr>
          <w:rFonts w:ascii="Times New Roman" w:eastAsia="MS Mincho" w:hAnsi="Times New Roman" w:cs="Times New Roman"/>
          <w:b/>
          <w:bCs/>
          <w:sz w:val="24"/>
          <w:szCs w:val="24"/>
        </w:rPr>
        <w:t>a</w:t>
      </w:r>
      <w:r w:rsidR="003B4FD9">
        <w:rPr>
          <w:rFonts w:ascii="Times New Roman" w:eastAsia="MS Mincho" w:hAnsi="Times New Roman" w:cs="Times New Roman"/>
          <w:sz w:val="24"/>
          <w:szCs w:val="24"/>
        </w:rPr>
        <w:t>.</w:t>
      </w:r>
      <w:r w:rsidR="00AB6364">
        <w:rPr>
          <w:rFonts w:ascii="Times New Roman" w:eastAsia="MS Mincho" w:hAnsi="Times New Roman" w:cs="Times New Roman"/>
          <w:sz w:val="24"/>
          <w:szCs w:val="24"/>
        </w:rPr>
        <w:t xml:space="preserve"> </w:t>
      </w:r>
    </w:p>
    <w:p w14:paraId="0108A434" w14:textId="6143CF32" w:rsidR="000F310E" w:rsidRDefault="00BE2CAD" w:rsidP="00BE2CAD">
      <w:pPr>
        <w:spacing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The regression analysis revealed that parasite age (</w:t>
      </w:r>
      <w:r w:rsidR="002C6E22">
        <w:rPr>
          <w:rFonts w:ascii="Times New Roman" w:eastAsia="MS Mincho" w:hAnsi="Times New Roman" w:cs="Times New Roman"/>
          <w:sz w:val="24"/>
          <w:szCs w:val="24"/>
        </w:rPr>
        <w:t>hpi</w:t>
      </w:r>
      <w:r>
        <w:rPr>
          <w:rFonts w:ascii="Times New Roman" w:eastAsia="MS Mincho" w:hAnsi="Times New Roman" w:cs="Times New Roman"/>
          <w:sz w:val="24"/>
          <w:szCs w:val="24"/>
        </w:rPr>
        <w:t xml:space="preserve">) </w:t>
      </w:r>
      <w:r w:rsidR="00C15DB3">
        <w:rPr>
          <w:rFonts w:ascii="Times New Roman" w:eastAsia="MS Mincho" w:hAnsi="Times New Roman" w:cs="Times New Roman"/>
          <w:sz w:val="24"/>
          <w:szCs w:val="24"/>
        </w:rPr>
        <w:t>significantly</w:t>
      </w:r>
      <w:r>
        <w:rPr>
          <w:rFonts w:ascii="Times New Roman" w:eastAsia="MS Mincho" w:hAnsi="Times New Roman" w:cs="Times New Roman"/>
          <w:sz w:val="24"/>
          <w:szCs w:val="24"/>
        </w:rPr>
        <w:t xml:space="preserve"> </w:t>
      </w:r>
      <w:r w:rsidR="00C15DB3">
        <w:rPr>
          <w:rFonts w:ascii="Times New Roman" w:eastAsia="MS Mincho" w:hAnsi="Times New Roman" w:cs="Times New Roman"/>
          <w:sz w:val="24"/>
          <w:szCs w:val="24"/>
        </w:rPr>
        <w:t>(</w:t>
      </w:r>
      <w:r w:rsidR="00C15DB3" w:rsidRPr="003B4FD9">
        <w:rPr>
          <w:rFonts w:ascii="Times New Roman" w:eastAsia="MS Mincho" w:hAnsi="Times New Roman" w:cs="Times New Roman"/>
          <w:i/>
          <w:iCs/>
          <w:sz w:val="24"/>
          <w:szCs w:val="24"/>
        </w:rPr>
        <w:t>p</w:t>
      </w:r>
      <w:r w:rsidR="00C15DB3">
        <w:rPr>
          <w:rFonts w:ascii="Times New Roman" w:eastAsia="MS Mincho" w:hAnsi="Times New Roman" w:cs="Times New Roman"/>
          <w:sz w:val="24"/>
          <w:szCs w:val="24"/>
        </w:rPr>
        <w:t>=</w:t>
      </w:r>
      <w:r w:rsidR="00C15DB3" w:rsidRPr="003B4FD9">
        <w:t xml:space="preserve"> </w:t>
      </w:r>
      <w:r w:rsidR="00C15DB3" w:rsidRPr="003B4FD9">
        <w:rPr>
          <w:rFonts w:ascii="Times New Roman" w:eastAsia="MS Mincho" w:hAnsi="Times New Roman" w:cs="Times New Roman"/>
          <w:sz w:val="24"/>
          <w:szCs w:val="24"/>
        </w:rPr>
        <w:t>7.96</w:t>
      </w:r>
      <w:r w:rsidR="001335FE">
        <w:rPr>
          <w:rFonts w:ascii="Times New Roman" w:eastAsia="MS Mincho" w:hAnsi="Times New Roman" w:cs="Times New Roman"/>
          <w:sz w:val="24"/>
          <w:szCs w:val="24"/>
        </w:rPr>
        <w:t>e</w:t>
      </w:r>
      <w:r w:rsidR="00C15DB3" w:rsidRPr="003B4FD9">
        <w:rPr>
          <w:rFonts w:ascii="Times New Roman" w:eastAsia="MS Mincho" w:hAnsi="Times New Roman" w:cs="Times New Roman"/>
          <w:sz w:val="24"/>
          <w:szCs w:val="24"/>
        </w:rPr>
        <w:t>-283</w:t>
      </w:r>
      <w:r w:rsidR="00C15DB3">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correlated to the top PC (PC1) with showing </w:t>
      </w:r>
      <w:r w:rsidR="00AB6364">
        <w:rPr>
          <w:rFonts w:ascii="Times New Roman" w:eastAsia="MS Mincho" w:hAnsi="Times New Roman" w:cs="Times New Roman"/>
          <w:sz w:val="24"/>
          <w:szCs w:val="24"/>
        </w:rPr>
        <w:t xml:space="preserve">a high </w:t>
      </w:r>
      <w:r w:rsidR="00C15DB3">
        <w:rPr>
          <w:rFonts w:ascii="Times New Roman" w:eastAsia="MS Mincho" w:hAnsi="Times New Roman" w:cs="Times New Roman"/>
          <w:sz w:val="24"/>
          <w:szCs w:val="24"/>
        </w:rPr>
        <w:t>Spearman</w:t>
      </w:r>
      <w:r w:rsidR="00AB6364">
        <w:rPr>
          <w:rFonts w:ascii="Times New Roman" w:eastAsia="MS Mincho" w:hAnsi="Times New Roman" w:cs="Times New Roman"/>
          <w:sz w:val="24"/>
          <w:szCs w:val="24"/>
        </w:rPr>
        <w:t>’s</w:t>
      </w:r>
      <w:r w:rsidR="00C15DB3">
        <w:rPr>
          <w:rFonts w:ascii="Times New Roman" w:eastAsia="MS Mincho" w:hAnsi="Times New Roman" w:cs="Times New Roman"/>
          <w:sz w:val="24"/>
          <w:szCs w:val="24"/>
        </w:rPr>
        <w:t xml:space="preserve"> </w:t>
      </w:r>
      <w:r w:rsidR="00C15DB3" w:rsidRPr="00AB6364">
        <w:rPr>
          <w:rFonts w:ascii="Times New Roman" w:eastAsia="MS Mincho" w:hAnsi="Times New Roman" w:cs="Times New Roman"/>
          <w:i/>
          <w:iCs/>
          <w:sz w:val="24"/>
          <w:szCs w:val="24"/>
        </w:rPr>
        <w:t>rho</w:t>
      </w:r>
      <w:r w:rsidR="00C15DB3">
        <w:rPr>
          <w:rFonts w:ascii="Times New Roman" w:eastAsia="MS Mincho" w:hAnsi="Times New Roman" w:cs="Times New Roman"/>
          <w:sz w:val="24"/>
          <w:szCs w:val="24"/>
        </w:rPr>
        <w:t xml:space="preserve"> </w:t>
      </w:r>
      <w:r w:rsidR="00AB6364">
        <w:rPr>
          <w:rFonts w:ascii="Times New Roman" w:eastAsia="MS Mincho" w:hAnsi="Times New Roman" w:cs="Times New Roman"/>
          <w:sz w:val="24"/>
          <w:szCs w:val="24"/>
        </w:rPr>
        <w:t xml:space="preserve">as </w:t>
      </w:r>
      <w:r>
        <w:rPr>
          <w:rFonts w:ascii="Times New Roman" w:eastAsia="MS Mincho" w:hAnsi="Times New Roman" w:cs="Times New Roman"/>
          <w:sz w:val="24"/>
          <w:szCs w:val="24"/>
        </w:rPr>
        <w:t>0.</w:t>
      </w:r>
      <w:r w:rsidR="00AB6364">
        <w:rPr>
          <w:rFonts w:ascii="Times New Roman" w:eastAsia="MS Mincho" w:hAnsi="Times New Roman" w:cs="Times New Roman"/>
          <w:sz w:val="24"/>
          <w:szCs w:val="24"/>
        </w:rPr>
        <w:t>87</w:t>
      </w:r>
      <w:r>
        <w:rPr>
          <w:rFonts w:ascii="Times New Roman" w:eastAsia="MS Mincho" w:hAnsi="Times New Roman" w:cs="Times New Roman"/>
          <w:sz w:val="24"/>
          <w:szCs w:val="24"/>
        </w:rPr>
        <w:t xml:space="preserve"> </w:t>
      </w:r>
      <w:r w:rsidR="00C15DB3">
        <w:rPr>
          <w:rFonts w:ascii="Times New Roman" w:eastAsia="MS Mincho" w:hAnsi="Times New Roman" w:cs="Times New Roman"/>
          <w:sz w:val="24"/>
          <w:szCs w:val="24"/>
        </w:rPr>
        <w:t>in</w:t>
      </w:r>
      <w:r>
        <w:rPr>
          <w:rFonts w:ascii="Times New Roman" w:eastAsia="MS Mincho" w:hAnsi="Times New Roman" w:cs="Times New Roman"/>
          <w:sz w:val="24"/>
          <w:szCs w:val="24"/>
        </w:rPr>
        <w:t xml:space="preserve"> </w:t>
      </w:r>
      <w:r w:rsidR="00AB6364">
        <w:rPr>
          <w:rFonts w:ascii="Times New Roman" w:eastAsia="MS Mincho" w:hAnsi="Times New Roman" w:cs="Times New Roman"/>
          <w:sz w:val="24"/>
          <w:szCs w:val="24"/>
        </w:rPr>
        <w:t xml:space="preserve">the </w:t>
      </w:r>
      <w:r w:rsidR="00AB6364" w:rsidRPr="00AB6364">
        <w:rPr>
          <w:rFonts w:ascii="Times New Roman" w:eastAsia="MS Mincho" w:hAnsi="Times New Roman" w:cs="Times New Roman"/>
          <w:i/>
          <w:iCs/>
          <w:sz w:val="24"/>
          <w:szCs w:val="24"/>
          <w:vertAlign w:val="superscript"/>
        </w:rPr>
        <w:t>(bl)</w:t>
      </w:r>
      <w:r w:rsidR="00AB6364" w:rsidRPr="00AB6364">
        <w:rPr>
          <w:rFonts w:ascii="Times New Roman" w:eastAsia="MS Mincho" w:hAnsi="Times New Roman" w:cs="Times New Roman"/>
          <w:i/>
          <w:iCs/>
          <w:sz w:val="24"/>
          <w:szCs w:val="24"/>
        </w:rPr>
        <w:t>0hr</w:t>
      </w:r>
      <w:r w:rsidR="00AB6364">
        <w:rPr>
          <w:rFonts w:ascii="Times New Roman" w:eastAsia="MS Mincho" w:hAnsi="Times New Roman" w:cs="Times New Roman"/>
          <w:sz w:val="24"/>
          <w:szCs w:val="24"/>
        </w:rPr>
        <w:t xml:space="preserve"> data set by </w:t>
      </w:r>
      <w:r>
        <w:rPr>
          <w:rFonts w:ascii="Times New Roman" w:eastAsia="MS Mincho" w:hAnsi="Times New Roman" w:cs="Times New Roman"/>
          <w:sz w:val="24"/>
          <w:szCs w:val="24"/>
        </w:rPr>
        <w:t>microarray</w:t>
      </w:r>
      <w:r w:rsidR="00AB6364">
        <w:rPr>
          <w:rFonts w:ascii="Times New Roman" w:eastAsia="MS Mincho" w:hAnsi="Times New Roman" w:cs="Times New Roman"/>
          <w:sz w:val="24"/>
          <w:szCs w:val="24"/>
        </w:rPr>
        <w:t xml:space="preserve"> and 0.85 by RNA-seq</w:t>
      </w:r>
      <w:r w:rsidR="003B4FD9">
        <w:rPr>
          <w:rFonts w:ascii="Times New Roman" w:eastAsia="MS Mincho" w:hAnsi="Times New Roman" w:cs="Times New Roman"/>
          <w:sz w:val="24"/>
          <w:szCs w:val="24"/>
        </w:rPr>
        <w:t xml:space="preserve">. </w:t>
      </w:r>
      <w:r w:rsidR="00AB6364">
        <w:rPr>
          <w:rFonts w:ascii="Times New Roman" w:eastAsia="MS Mincho" w:hAnsi="Times New Roman" w:cs="Times New Roman"/>
          <w:sz w:val="24"/>
          <w:szCs w:val="24"/>
        </w:rPr>
        <w:t xml:space="preserve">PCA of all samples including both </w:t>
      </w:r>
      <w:r w:rsidR="00AB6364" w:rsidRPr="00AB6364">
        <w:rPr>
          <w:rFonts w:ascii="Times New Roman" w:eastAsia="MS Mincho" w:hAnsi="Times New Roman" w:cs="Times New Roman"/>
          <w:i/>
          <w:iCs/>
          <w:sz w:val="24"/>
          <w:szCs w:val="24"/>
          <w:vertAlign w:val="superscript"/>
        </w:rPr>
        <w:t>(bl)</w:t>
      </w:r>
      <w:r w:rsidR="00AB6364" w:rsidRPr="00AB6364">
        <w:rPr>
          <w:rFonts w:ascii="Times New Roman" w:eastAsia="MS Mincho" w:hAnsi="Times New Roman" w:cs="Times New Roman"/>
          <w:i/>
          <w:iCs/>
          <w:sz w:val="24"/>
          <w:szCs w:val="24"/>
        </w:rPr>
        <w:t>0hr</w:t>
      </w:r>
      <w:r w:rsidR="00AB6364">
        <w:rPr>
          <w:rFonts w:ascii="Times New Roman" w:eastAsia="MS Mincho" w:hAnsi="Times New Roman" w:cs="Times New Roman"/>
          <w:i/>
          <w:iCs/>
          <w:sz w:val="24"/>
          <w:szCs w:val="24"/>
        </w:rPr>
        <w:t xml:space="preserve"> and </w:t>
      </w:r>
      <w:r w:rsidR="00AB6364" w:rsidRPr="00AB6364">
        <w:rPr>
          <w:rFonts w:ascii="Times New Roman" w:eastAsia="MS Mincho" w:hAnsi="Times New Roman" w:cs="Times New Roman"/>
          <w:i/>
          <w:iCs/>
          <w:sz w:val="24"/>
          <w:szCs w:val="24"/>
          <w:vertAlign w:val="superscript"/>
        </w:rPr>
        <w:t>(tr)</w:t>
      </w:r>
      <w:r w:rsidR="00AB6364">
        <w:rPr>
          <w:rFonts w:ascii="Times New Roman" w:eastAsia="MS Mincho" w:hAnsi="Times New Roman" w:cs="Times New Roman"/>
          <w:i/>
          <w:iCs/>
          <w:sz w:val="24"/>
          <w:szCs w:val="24"/>
        </w:rPr>
        <w:t>6hr</w:t>
      </w:r>
      <w:r w:rsidR="00AB6364">
        <w:rPr>
          <w:rFonts w:ascii="Times New Roman" w:eastAsia="MS Mincho" w:hAnsi="Times New Roman" w:cs="Times New Roman"/>
          <w:sz w:val="24"/>
          <w:szCs w:val="24"/>
        </w:rPr>
        <w:t xml:space="preserve"> resulted in similar high correlations with displaying </w:t>
      </w:r>
      <w:r w:rsidR="00AB6364" w:rsidRPr="00207586">
        <w:rPr>
          <w:rFonts w:ascii="Times New Roman" w:eastAsia="MS Mincho" w:hAnsi="Times New Roman" w:cs="Times New Roman"/>
          <w:i/>
          <w:iCs/>
          <w:sz w:val="24"/>
          <w:szCs w:val="24"/>
        </w:rPr>
        <w:t>rho</w:t>
      </w:r>
      <w:r w:rsidR="00207586" w:rsidRPr="00207586">
        <w:rPr>
          <w:rFonts w:ascii="Times New Roman" w:eastAsia="MS Mincho" w:hAnsi="Times New Roman" w:cs="Times New Roman"/>
          <w:sz w:val="24"/>
          <w:szCs w:val="24"/>
        </w:rPr>
        <w:t xml:space="preserve"> as </w:t>
      </w:r>
      <w:r w:rsidR="00AB6364">
        <w:rPr>
          <w:rFonts w:ascii="Times New Roman" w:eastAsia="MS Mincho" w:hAnsi="Times New Roman" w:cs="Times New Roman"/>
          <w:sz w:val="24"/>
          <w:szCs w:val="24"/>
        </w:rPr>
        <w:t>0.78 in microarray and 0.76 in RNA-seq</w:t>
      </w:r>
      <w:r w:rsidR="001D72C6">
        <w:rPr>
          <w:rFonts w:ascii="Times New Roman" w:eastAsia="MS Mincho" w:hAnsi="Times New Roman" w:cs="Times New Roman"/>
          <w:sz w:val="24"/>
          <w:szCs w:val="24"/>
        </w:rPr>
        <w:t xml:space="preserve"> (</w:t>
      </w:r>
      <w:r w:rsidR="001335FE">
        <w:rPr>
          <w:rFonts w:ascii="Times New Roman" w:eastAsia="MS Mincho" w:hAnsi="Times New Roman" w:cs="Times New Roman"/>
          <w:b/>
          <w:bCs/>
          <w:sz w:val="24"/>
          <w:szCs w:val="24"/>
        </w:rPr>
        <w:t>Fig. S</w:t>
      </w:r>
      <w:r w:rsidR="001D72C6" w:rsidRPr="001D72C6">
        <w:rPr>
          <w:rFonts w:ascii="Times New Roman" w:eastAsia="MS Mincho" w:hAnsi="Times New Roman" w:cs="Times New Roman"/>
          <w:b/>
          <w:bCs/>
          <w:sz w:val="24"/>
          <w:szCs w:val="24"/>
        </w:rPr>
        <w:t>3b</w:t>
      </w:r>
      <w:r w:rsidR="001D72C6">
        <w:rPr>
          <w:rFonts w:ascii="Times New Roman" w:eastAsia="MS Mincho" w:hAnsi="Times New Roman" w:cs="Times New Roman"/>
          <w:sz w:val="24"/>
          <w:szCs w:val="24"/>
        </w:rPr>
        <w:t>)</w:t>
      </w:r>
      <w:r w:rsidR="00AB6364">
        <w:rPr>
          <w:rFonts w:ascii="Times New Roman" w:eastAsia="MS Mincho" w:hAnsi="Times New Roman" w:cs="Times New Roman"/>
          <w:sz w:val="24"/>
          <w:szCs w:val="24"/>
        </w:rPr>
        <w:t xml:space="preserve">. </w:t>
      </w:r>
      <w:r w:rsidR="003B4FD9">
        <w:rPr>
          <w:rFonts w:ascii="Times New Roman" w:eastAsia="MS Mincho" w:hAnsi="Times New Roman" w:cs="Times New Roman"/>
          <w:sz w:val="24"/>
          <w:szCs w:val="24"/>
        </w:rPr>
        <w:t xml:space="preserve">It indicates </w:t>
      </w:r>
      <w:r w:rsidR="00AB6364">
        <w:rPr>
          <w:rFonts w:ascii="Times New Roman" w:eastAsia="MS Mincho" w:hAnsi="Times New Roman" w:cs="Times New Roman"/>
          <w:sz w:val="24"/>
          <w:szCs w:val="24"/>
        </w:rPr>
        <w:t xml:space="preserve">that </w:t>
      </w:r>
      <w:r w:rsidR="002C6E22">
        <w:rPr>
          <w:rFonts w:ascii="Times New Roman" w:eastAsia="MS Mincho" w:hAnsi="Times New Roman" w:cs="Times New Roman"/>
          <w:sz w:val="24"/>
          <w:szCs w:val="24"/>
        </w:rPr>
        <w:t>hpi</w:t>
      </w:r>
      <w:r w:rsidR="003B4FD9">
        <w:rPr>
          <w:rFonts w:ascii="Times New Roman" w:eastAsia="MS Mincho" w:hAnsi="Times New Roman" w:cs="Times New Roman"/>
          <w:sz w:val="24"/>
          <w:szCs w:val="24"/>
        </w:rPr>
        <w:t xml:space="preserve"> </w:t>
      </w:r>
      <w:r w:rsidR="00AB6364">
        <w:rPr>
          <w:rFonts w:ascii="Times New Roman" w:eastAsia="MS Mincho" w:hAnsi="Times New Roman" w:cs="Times New Roman"/>
          <w:sz w:val="24"/>
          <w:szCs w:val="24"/>
        </w:rPr>
        <w:t>is</w:t>
      </w:r>
      <w:r w:rsidR="003B4FD9">
        <w:rPr>
          <w:rFonts w:ascii="Times New Roman" w:eastAsia="MS Mincho" w:hAnsi="Times New Roman" w:cs="Times New Roman"/>
          <w:sz w:val="24"/>
          <w:szCs w:val="24"/>
        </w:rPr>
        <w:t xml:space="preserve"> </w:t>
      </w:r>
      <w:r w:rsidR="00AB6364">
        <w:rPr>
          <w:rFonts w:ascii="Times New Roman" w:eastAsia="MS Mincho" w:hAnsi="Times New Roman" w:cs="Times New Roman"/>
          <w:sz w:val="24"/>
          <w:szCs w:val="24"/>
        </w:rPr>
        <w:t>th</w:t>
      </w:r>
      <w:r w:rsidR="003B4FD9">
        <w:rPr>
          <w:rFonts w:ascii="Times New Roman" w:eastAsia="MS Mincho" w:hAnsi="Times New Roman" w:cs="Times New Roman"/>
          <w:sz w:val="24"/>
          <w:szCs w:val="24"/>
        </w:rPr>
        <w:t>e major factor</w:t>
      </w:r>
      <w:r>
        <w:rPr>
          <w:rFonts w:ascii="Times New Roman" w:eastAsia="MS Mincho" w:hAnsi="Times New Roman" w:cs="Times New Roman"/>
          <w:sz w:val="24"/>
          <w:szCs w:val="24"/>
        </w:rPr>
        <w:t xml:space="preserve"> </w:t>
      </w:r>
      <w:r w:rsidR="003B4FD9">
        <w:rPr>
          <w:rFonts w:ascii="Times New Roman" w:eastAsia="MS Mincho" w:hAnsi="Times New Roman" w:cs="Times New Roman"/>
          <w:sz w:val="24"/>
          <w:szCs w:val="24"/>
        </w:rPr>
        <w:t>distinguish</w:t>
      </w:r>
      <w:r w:rsidR="001D72C6">
        <w:rPr>
          <w:rFonts w:ascii="Times New Roman" w:eastAsia="MS Mincho" w:hAnsi="Times New Roman" w:cs="Times New Roman"/>
          <w:sz w:val="24"/>
          <w:szCs w:val="24"/>
        </w:rPr>
        <w:t>ing</w:t>
      </w:r>
      <w:r w:rsidR="003B4FD9">
        <w:rPr>
          <w:rFonts w:ascii="Times New Roman" w:eastAsia="MS Mincho" w:hAnsi="Times New Roman" w:cs="Times New Roman"/>
          <w:sz w:val="24"/>
          <w:szCs w:val="24"/>
        </w:rPr>
        <w:t xml:space="preserve"> parasites</w:t>
      </w:r>
      <w:r w:rsidRPr="00BE2CA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transcriptome</w:t>
      </w:r>
      <w:r w:rsidR="001D72C6" w:rsidRPr="001D72C6">
        <w:rPr>
          <w:rFonts w:ascii="Times New Roman" w:eastAsia="MS Mincho" w:hAnsi="Times New Roman" w:cs="Times New Roman"/>
          <w:sz w:val="24"/>
          <w:szCs w:val="24"/>
        </w:rPr>
        <w:t xml:space="preserve"> </w:t>
      </w:r>
      <w:r w:rsidR="001D72C6">
        <w:rPr>
          <w:rFonts w:ascii="Times New Roman" w:eastAsia="MS Mincho" w:hAnsi="Times New Roman" w:cs="Times New Roman"/>
          <w:sz w:val="24"/>
          <w:szCs w:val="24"/>
        </w:rPr>
        <w:t>in field</w:t>
      </w:r>
      <w:r w:rsidR="003B4FD9">
        <w:rPr>
          <w:rFonts w:ascii="Times New Roman" w:eastAsia="MS Mincho" w:hAnsi="Times New Roman" w:cs="Times New Roman"/>
          <w:sz w:val="24"/>
          <w:szCs w:val="24"/>
        </w:rPr>
        <w:t xml:space="preserve">. </w:t>
      </w:r>
      <w:r w:rsidR="00207586">
        <w:rPr>
          <w:rFonts w:ascii="Times New Roman" w:eastAsia="MS Mincho" w:hAnsi="Times New Roman" w:cs="Times New Roman"/>
          <w:sz w:val="24"/>
          <w:szCs w:val="24"/>
        </w:rPr>
        <w:t xml:space="preserve">Correlation was also observed </w:t>
      </w:r>
      <w:r w:rsidR="00E54658">
        <w:rPr>
          <w:rFonts w:ascii="Times New Roman" w:eastAsia="MS Mincho" w:hAnsi="Times New Roman" w:cs="Times New Roman"/>
          <w:sz w:val="24"/>
          <w:szCs w:val="24"/>
        </w:rPr>
        <w:t xml:space="preserve">between the PC2 and the ratio of parasite to human content; the PC6 and estimated gametocytes proportion but </w:t>
      </w:r>
      <w:r w:rsidR="00207586">
        <w:rPr>
          <w:rFonts w:ascii="Times New Roman" w:eastAsia="MS Mincho" w:hAnsi="Times New Roman" w:cs="Times New Roman"/>
          <w:sz w:val="24"/>
          <w:szCs w:val="24"/>
        </w:rPr>
        <w:t xml:space="preserve">the Spearman’s </w:t>
      </w:r>
      <w:r w:rsidR="00207586" w:rsidRPr="00207586">
        <w:rPr>
          <w:rFonts w:ascii="Times New Roman" w:eastAsia="MS Mincho" w:hAnsi="Times New Roman" w:cs="Times New Roman"/>
          <w:i/>
          <w:iCs/>
          <w:sz w:val="24"/>
          <w:szCs w:val="24"/>
        </w:rPr>
        <w:t>rho</w:t>
      </w:r>
      <w:r w:rsidR="00207586">
        <w:rPr>
          <w:rFonts w:ascii="Times New Roman" w:eastAsia="MS Mincho" w:hAnsi="Times New Roman" w:cs="Times New Roman"/>
          <w:sz w:val="24"/>
          <w:szCs w:val="24"/>
        </w:rPr>
        <w:t xml:space="preserve"> </w:t>
      </w:r>
      <w:r w:rsidR="00E54658">
        <w:rPr>
          <w:rFonts w:ascii="Times New Roman" w:eastAsia="MS Mincho" w:hAnsi="Times New Roman" w:cs="Times New Roman"/>
          <w:sz w:val="24"/>
          <w:szCs w:val="24"/>
        </w:rPr>
        <w:t xml:space="preserve">was </w:t>
      </w:r>
      <w:r w:rsidR="00207586">
        <w:rPr>
          <w:rFonts w:ascii="Times New Roman" w:eastAsia="MS Mincho" w:hAnsi="Times New Roman" w:cs="Times New Roman"/>
          <w:sz w:val="24"/>
          <w:szCs w:val="24"/>
        </w:rPr>
        <w:t>dropped to 0.5</w:t>
      </w:r>
      <w:r w:rsidR="00E1687C">
        <w:rPr>
          <w:rFonts w:ascii="Times New Roman" w:eastAsia="MS Mincho" w:hAnsi="Times New Roman" w:cs="Times New Roman"/>
          <w:sz w:val="24"/>
          <w:szCs w:val="24"/>
        </w:rPr>
        <w:t>3</w:t>
      </w:r>
      <w:r w:rsidR="00207586">
        <w:rPr>
          <w:rFonts w:ascii="Times New Roman" w:eastAsia="MS Mincho" w:hAnsi="Times New Roman" w:cs="Times New Roman"/>
          <w:sz w:val="24"/>
          <w:szCs w:val="24"/>
        </w:rPr>
        <w:t xml:space="preserve"> and 0.52</w:t>
      </w:r>
      <w:r w:rsidR="00E54658">
        <w:rPr>
          <w:rFonts w:ascii="Times New Roman" w:eastAsia="MS Mincho" w:hAnsi="Times New Roman" w:cs="Times New Roman"/>
          <w:sz w:val="24"/>
          <w:szCs w:val="24"/>
        </w:rPr>
        <w:t>,</w:t>
      </w:r>
      <w:r w:rsidR="00207586">
        <w:rPr>
          <w:rFonts w:ascii="Times New Roman" w:eastAsia="MS Mincho" w:hAnsi="Times New Roman" w:cs="Times New Roman"/>
          <w:sz w:val="24"/>
          <w:szCs w:val="24"/>
        </w:rPr>
        <w:t xml:space="preserve"> </w:t>
      </w:r>
      <w:r w:rsidR="00E54658">
        <w:rPr>
          <w:rFonts w:ascii="Times New Roman" w:eastAsia="MS Mincho" w:hAnsi="Times New Roman" w:cs="Times New Roman"/>
          <w:sz w:val="24"/>
          <w:szCs w:val="24"/>
        </w:rPr>
        <w:t>respectively</w:t>
      </w:r>
      <w:r w:rsidR="00207586">
        <w:rPr>
          <w:rFonts w:ascii="Times New Roman" w:eastAsia="MS Mincho" w:hAnsi="Times New Roman" w:cs="Times New Roman"/>
          <w:sz w:val="24"/>
          <w:szCs w:val="24"/>
        </w:rPr>
        <w:t xml:space="preserve">. These two factors (parasite/human ratio and gametocytes fraction) </w:t>
      </w:r>
      <w:r w:rsidR="00E1687C">
        <w:rPr>
          <w:rFonts w:ascii="Times New Roman" w:eastAsia="MS Mincho" w:hAnsi="Times New Roman" w:cs="Times New Roman"/>
          <w:sz w:val="24"/>
          <w:szCs w:val="24"/>
        </w:rPr>
        <w:t xml:space="preserve">can interact with other experimental or environmental conditions </w:t>
      </w:r>
      <w:r w:rsidR="007800AF">
        <w:rPr>
          <w:rFonts w:ascii="Times New Roman" w:eastAsia="MS Mincho" w:hAnsi="Times New Roman" w:cs="Times New Roman"/>
          <w:sz w:val="24"/>
          <w:szCs w:val="24"/>
        </w:rPr>
        <w:t xml:space="preserve">to drive the minor (compare to </w:t>
      </w:r>
      <w:r w:rsidR="002C6E22">
        <w:rPr>
          <w:rFonts w:ascii="Times New Roman" w:eastAsia="MS Mincho" w:hAnsi="Times New Roman" w:cs="Times New Roman"/>
          <w:sz w:val="24"/>
          <w:szCs w:val="24"/>
        </w:rPr>
        <w:t>hpi</w:t>
      </w:r>
      <w:r w:rsidR="007800AF">
        <w:rPr>
          <w:rFonts w:ascii="Times New Roman" w:eastAsia="MS Mincho" w:hAnsi="Times New Roman" w:cs="Times New Roman"/>
          <w:sz w:val="24"/>
          <w:szCs w:val="24"/>
        </w:rPr>
        <w:t>) differences in parasites transcriptome. For this study, we</w:t>
      </w:r>
      <w:r w:rsidR="000F310E">
        <w:rPr>
          <w:rFonts w:ascii="Times New Roman" w:eastAsia="MS Mincho" w:hAnsi="Times New Roman" w:cs="Times New Roman"/>
          <w:sz w:val="24"/>
          <w:szCs w:val="24"/>
        </w:rPr>
        <w:t xml:space="preserve"> considered </w:t>
      </w:r>
      <w:r w:rsidR="001D72C6">
        <w:rPr>
          <w:rFonts w:ascii="Times New Roman" w:eastAsia="MS Mincho" w:hAnsi="Times New Roman" w:cs="Times New Roman"/>
          <w:sz w:val="24"/>
          <w:szCs w:val="24"/>
        </w:rPr>
        <w:t xml:space="preserve">only </w:t>
      </w:r>
      <w:r w:rsidR="002C6E22">
        <w:rPr>
          <w:rFonts w:ascii="Times New Roman" w:eastAsia="MS Mincho" w:hAnsi="Times New Roman" w:cs="Times New Roman"/>
          <w:sz w:val="24"/>
          <w:szCs w:val="24"/>
        </w:rPr>
        <w:t>hpi</w:t>
      </w:r>
      <w:r w:rsidR="007800AF">
        <w:rPr>
          <w:rFonts w:ascii="Times New Roman" w:eastAsia="MS Mincho" w:hAnsi="Times New Roman" w:cs="Times New Roman"/>
          <w:sz w:val="24"/>
          <w:szCs w:val="24"/>
        </w:rPr>
        <w:t xml:space="preserve"> </w:t>
      </w:r>
      <w:r w:rsidR="000F310E">
        <w:rPr>
          <w:rFonts w:ascii="Times New Roman" w:eastAsia="MS Mincho" w:hAnsi="Times New Roman" w:cs="Times New Roman"/>
          <w:sz w:val="24"/>
          <w:szCs w:val="24"/>
        </w:rPr>
        <w:t xml:space="preserve">as the major factor contributing to gene expression variation across </w:t>
      </w:r>
      <w:r w:rsidR="00E54658">
        <w:rPr>
          <w:rFonts w:ascii="Times New Roman" w:eastAsia="MS Mincho" w:hAnsi="Times New Roman" w:cs="Times New Roman"/>
          <w:sz w:val="24"/>
          <w:szCs w:val="24"/>
        </w:rPr>
        <w:t xml:space="preserve">nature </w:t>
      </w:r>
      <w:r w:rsidR="000F310E">
        <w:rPr>
          <w:rFonts w:ascii="Times New Roman" w:eastAsia="MS Mincho" w:hAnsi="Times New Roman" w:cs="Times New Roman"/>
          <w:sz w:val="24"/>
          <w:szCs w:val="24"/>
        </w:rPr>
        <w:t xml:space="preserve">parasites and used it as a major predictor variable in modeling gene expression for the </w:t>
      </w:r>
      <w:r w:rsidR="004F03B5">
        <w:rPr>
          <w:rFonts w:ascii="Times New Roman" w:eastAsia="MS Mincho" w:hAnsi="Times New Roman" w:cs="Times New Roman"/>
          <w:sz w:val="24"/>
          <w:szCs w:val="24"/>
        </w:rPr>
        <w:t xml:space="preserve">further </w:t>
      </w:r>
      <w:r w:rsidR="000F310E">
        <w:rPr>
          <w:rFonts w:ascii="Times New Roman" w:eastAsia="MS Mincho" w:hAnsi="Times New Roman" w:cs="Times New Roman"/>
          <w:sz w:val="24"/>
          <w:szCs w:val="24"/>
        </w:rPr>
        <w:t xml:space="preserve">regression analysis. </w:t>
      </w:r>
      <w:r w:rsidR="004F03B5">
        <w:rPr>
          <w:rFonts w:ascii="Times New Roman" w:eastAsia="MS Mincho" w:hAnsi="Times New Roman" w:cs="Times New Roman"/>
          <w:sz w:val="24"/>
          <w:szCs w:val="24"/>
        </w:rPr>
        <w:t xml:space="preserve">The potential </w:t>
      </w:r>
      <w:r w:rsidR="00A354FA">
        <w:rPr>
          <w:rFonts w:ascii="Times New Roman" w:eastAsia="MS Mincho" w:hAnsi="Times New Roman" w:cs="Times New Roman"/>
          <w:sz w:val="24"/>
          <w:szCs w:val="24"/>
        </w:rPr>
        <w:t>for expression variation caused by other factors, like sampling site</w:t>
      </w:r>
      <w:r w:rsidR="00D5604B">
        <w:rPr>
          <w:rFonts w:ascii="Times New Roman" w:eastAsia="MS Mincho" w:hAnsi="Times New Roman" w:cs="Times New Roman"/>
          <w:sz w:val="24"/>
          <w:szCs w:val="24"/>
        </w:rPr>
        <w:t xml:space="preserve"> and</w:t>
      </w:r>
      <w:r w:rsidR="00A354FA">
        <w:rPr>
          <w:rFonts w:ascii="Times New Roman" w:eastAsia="MS Mincho" w:hAnsi="Times New Roman" w:cs="Times New Roman"/>
          <w:sz w:val="24"/>
          <w:szCs w:val="24"/>
        </w:rPr>
        <w:t xml:space="preserve"> parasite lineage, are analyzed for </w:t>
      </w:r>
      <w:r w:rsidR="00114575">
        <w:rPr>
          <w:rFonts w:ascii="Times New Roman" w:eastAsia="MS Mincho" w:hAnsi="Times New Roman" w:cs="Times New Roman"/>
          <w:sz w:val="24"/>
          <w:szCs w:val="24"/>
        </w:rPr>
        <w:t>particular genes associated to</w:t>
      </w:r>
      <w:r w:rsidR="00A354FA">
        <w:rPr>
          <w:rFonts w:ascii="Times New Roman" w:eastAsia="MS Mincho" w:hAnsi="Times New Roman" w:cs="Times New Roman"/>
          <w:sz w:val="24"/>
          <w:szCs w:val="24"/>
        </w:rPr>
        <w:t xml:space="preserve"> resistance </w:t>
      </w:r>
      <w:r w:rsidR="00114575">
        <w:rPr>
          <w:rFonts w:ascii="Times New Roman" w:eastAsia="MS Mincho" w:hAnsi="Times New Roman" w:cs="Times New Roman"/>
          <w:sz w:val="24"/>
          <w:szCs w:val="24"/>
        </w:rPr>
        <w:t>in the following studies</w:t>
      </w:r>
      <w:r w:rsidR="00D5604B">
        <w:rPr>
          <w:rFonts w:ascii="Times New Roman" w:eastAsia="MS Mincho" w:hAnsi="Times New Roman" w:cs="Times New Roman"/>
          <w:sz w:val="24"/>
          <w:szCs w:val="24"/>
        </w:rPr>
        <w:t>.</w:t>
      </w:r>
      <w:r w:rsidR="00620BAD">
        <w:rPr>
          <w:rFonts w:ascii="Times New Roman" w:eastAsia="MS Mincho" w:hAnsi="Times New Roman" w:cs="Times New Roman"/>
          <w:sz w:val="24"/>
          <w:szCs w:val="24"/>
        </w:rPr>
        <w:t xml:space="preserve"> </w:t>
      </w:r>
    </w:p>
    <w:p w14:paraId="591D6910" w14:textId="21294F03" w:rsidR="00433778" w:rsidRPr="00B4465C" w:rsidRDefault="00B4465C" w:rsidP="00B4465C">
      <w:pPr>
        <w:spacing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To visualize the parasite population structure in a two-dimensional map, t-distributed stochastic neighbor embedding was applied </w:t>
      </w:r>
      <w:r w:rsidR="00114575">
        <w:rPr>
          <w:rFonts w:ascii="Times New Roman" w:eastAsia="MS Mincho" w:hAnsi="Times New Roman" w:cs="Times New Roman"/>
          <w:sz w:val="24"/>
          <w:szCs w:val="24"/>
        </w:rPr>
        <w:t xml:space="preserve">to </w:t>
      </w:r>
      <w:r>
        <w:rPr>
          <w:rFonts w:ascii="Times New Roman" w:eastAsia="MS Mincho" w:hAnsi="Times New Roman" w:cs="Times New Roman"/>
          <w:sz w:val="24"/>
          <w:szCs w:val="24"/>
        </w:rPr>
        <w:t>the PC</w:t>
      </w:r>
      <w:r w:rsidR="000261F0">
        <w:rPr>
          <w:rFonts w:ascii="Times New Roman" w:eastAsia="MS Mincho" w:hAnsi="Times New Roman" w:cs="Times New Roman"/>
          <w:sz w:val="24"/>
          <w:szCs w:val="24"/>
        </w:rPr>
        <w:t xml:space="preserve">2-12 </w:t>
      </w:r>
      <w:r w:rsidR="00114575">
        <w:rPr>
          <w:rFonts w:ascii="Times New Roman" w:eastAsia="MS Mincho" w:hAnsi="Times New Roman" w:cs="Times New Roman"/>
          <w:sz w:val="24"/>
          <w:szCs w:val="24"/>
        </w:rPr>
        <w:t xml:space="preserve">with </w:t>
      </w:r>
      <w:r w:rsidR="000261F0">
        <w:rPr>
          <w:rFonts w:ascii="Times New Roman" w:eastAsia="MS Mincho" w:hAnsi="Times New Roman" w:cs="Times New Roman"/>
          <w:sz w:val="24"/>
          <w:szCs w:val="24"/>
        </w:rPr>
        <w:t xml:space="preserve">PC1 </w:t>
      </w:r>
      <w:r w:rsidR="00114575">
        <w:rPr>
          <w:rFonts w:ascii="Times New Roman" w:eastAsia="MS Mincho" w:hAnsi="Times New Roman" w:cs="Times New Roman"/>
          <w:sz w:val="24"/>
          <w:szCs w:val="24"/>
        </w:rPr>
        <w:t xml:space="preserve">excluded </w:t>
      </w:r>
      <w:r w:rsidR="000261F0">
        <w:rPr>
          <w:rFonts w:ascii="Times New Roman" w:eastAsia="MS Mincho" w:hAnsi="Times New Roman" w:cs="Times New Roman"/>
          <w:sz w:val="24"/>
          <w:szCs w:val="24"/>
        </w:rPr>
        <w:t xml:space="preserve">to minimize the </w:t>
      </w:r>
      <w:r w:rsidR="002C6E22">
        <w:rPr>
          <w:rFonts w:ascii="Times New Roman" w:eastAsia="MS Mincho" w:hAnsi="Times New Roman" w:cs="Times New Roman"/>
          <w:sz w:val="24"/>
          <w:szCs w:val="24"/>
        </w:rPr>
        <w:t>hpi</w:t>
      </w:r>
      <w:r w:rsidR="000261F0">
        <w:rPr>
          <w:rFonts w:ascii="Times New Roman" w:eastAsia="MS Mincho" w:hAnsi="Times New Roman" w:cs="Times New Roman"/>
          <w:sz w:val="24"/>
          <w:szCs w:val="24"/>
        </w:rPr>
        <w:t xml:space="preserve"> effects</w:t>
      </w:r>
      <w:r>
        <w:rPr>
          <w:rFonts w:ascii="Times New Roman" w:eastAsia="MS Mincho" w:hAnsi="Times New Roman" w:cs="Times New Roman"/>
          <w:sz w:val="24"/>
          <w:szCs w:val="24"/>
        </w:rPr>
        <w:t>. It was implemented in R with the M3C package</w:t>
      </w:r>
      <w:r w:rsidR="007350AC">
        <w:rPr>
          <w:rFonts w:ascii="Times New Roman" w:eastAsia="MS Mincho" w:hAnsi="Times New Roman" w:cs="Times New Roman"/>
          <w:sz w:val="24"/>
          <w:szCs w:val="24"/>
        </w:rPr>
        <w:fldChar w:fldCharType="begin">
          <w:fldData xml:space="preserve">PEVuZE5vdGU+PENpdGU+PEF1dGhvcj5Kb2huPC9BdXRob3I+PFllYXI+MjAyMDwvWWVhcj48UmVj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</w:fldData>
        </w:fldChar>
      </w:r>
      <w:r w:rsidR="006C622C">
        <w:rPr>
          <w:rFonts w:ascii="Times New Roman" w:eastAsia="MS Mincho" w:hAnsi="Times New Roman" w:cs="Times New Roman"/>
          <w:sz w:val="24"/>
          <w:szCs w:val="24"/>
        </w:rPr>
        <w:instrText xml:space="preserve"> ADDIN EN.CITE </w:instrText>
      </w:r>
      <w:r w:rsidR="006C622C">
        <w:rPr>
          <w:rFonts w:ascii="Times New Roman" w:eastAsia="MS Mincho" w:hAnsi="Times New Roman" w:cs="Times New Roman"/>
          <w:sz w:val="24"/>
          <w:szCs w:val="24"/>
        </w:rPr>
        <w:fldChar w:fldCharType="begin">
          <w:fldData xml:space="preserve">PEVuZE5vdGU+PENpdGU+PEF1dGhvcj5Kb2huPC9BdXRob3I+PFllYXI+MjAyMDwvWWVhcj48UmVj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</w:fldData>
        </w:fldChar>
      </w:r>
      <w:r w:rsidR="006C622C">
        <w:rPr>
          <w:rFonts w:ascii="Times New Roman" w:eastAsia="MS Mincho" w:hAnsi="Times New Roman" w:cs="Times New Roman"/>
          <w:sz w:val="24"/>
          <w:szCs w:val="24"/>
        </w:rPr>
        <w:instrText xml:space="preserve"> ADDIN EN.CITE.DATA </w:instrText>
      </w:r>
      <w:r w:rsidR="006C622C">
        <w:rPr>
          <w:rFonts w:ascii="Times New Roman" w:eastAsia="MS Mincho" w:hAnsi="Times New Roman" w:cs="Times New Roman"/>
          <w:sz w:val="24"/>
          <w:szCs w:val="24"/>
        </w:rPr>
      </w:r>
      <w:r w:rsidR="006C622C">
        <w:rPr>
          <w:rFonts w:ascii="Times New Roman" w:eastAsia="MS Mincho" w:hAnsi="Times New Roman" w:cs="Times New Roman"/>
          <w:sz w:val="24"/>
          <w:szCs w:val="24"/>
        </w:rPr>
        <w:fldChar w:fldCharType="end"/>
      </w:r>
      <w:r w:rsidR="007350AC">
        <w:rPr>
          <w:rFonts w:ascii="Times New Roman" w:eastAsia="MS Mincho" w:hAnsi="Times New Roman" w:cs="Times New Roman"/>
          <w:sz w:val="24"/>
          <w:szCs w:val="24"/>
        </w:rPr>
      </w:r>
      <w:r w:rsidR="007350AC">
        <w:rPr>
          <w:rFonts w:ascii="Times New Roman" w:eastAsia="MS Mincho" w:hAnsi="Times New Roman" w:cs="Times New Roman"/>
          <w:sz w:val="24"/>
          <w:szCs w:val="24"/>
        </w:rPr>
        <w:fldChar w:fldCharType="separate"/>
      </w:r>
      <w:r w:rsidR="006C622C" w:rsidRPr="006C622C">
        <w:rPr>
          <w:rFonts w:ascii="Times New Roman" w:eastAsia="MS Mincho" w:hAnsi="Times New Roman" w:cs="Times New Roman"/>
          <w:noProof/>
          <w:sz w:val="24"/>
          <w:szCs w:val="24"/>
          <w:vertAlign w:val="superscript"/>
        </w:rPr>
        <w:t>11</w:t>
      </w:r>
      <w:r w:rsidR="007350AC">
        <w:rPr>
          <w:rFonts w:ascii="Times New Roman" w:eastAsia="MS Mincho" w:hAnsi="Times New Roman" w:cs="Times New Roman"/>
          <w:sz w:val="24"/>
          <w:szCs w:val="24"/>
        </w:rPr>
        <w:fldChar w:fldCharType="end"/>
      </w:r>
      <w:r>
        <w:rPr>
          <w:rFonts w:ascii="Times New Roman" w:eastAsia="MS Mincho" w:hAnsi="Times New Roman" w:cs="Times New Roman"/>
          <w:sz w:val="24"/>
          <w:szCs w:val="24"/>
        </w:rPr>
        <w:t>.</w:t>
      </w:r>
    </w:p>
    <w:p w14:paraId="524B34EE" w14:textId="2189160B" w:rsidR="00510CFC" w:rsidRDefault="00801E87" w:rsidP="00061D0B">
      <w:pPr>
        <w:shd w:val="clear" w:color="auto" w:fill="FFFFFF"/>
        <w:spacing w:after="27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The PC space </w:t>
      </w:r>
      <w:r w:rsidR="00510CFC" w:rsidRPr="00510CFC">
        <w:rPr>
          <w:rFonts w:ascii="Times New Roman" w:hAnsi="Times New Roman" w:cs="Times New Roman"/>
          <w:b/>
          <w:sz w:val="24"/>
          <w:szCs w:val="24"/>
        </w:rPr>
        <w:t>projection</w:t>
      </w:r>
    </w:p>
    <w:p w14:paraId="335F7A27" w14:textId="51154C98" w:rsidR="008656BE" w:rsidRDefault="00A5332D" w:rsidP="00061D0B">
      <w:pPr>
        <w:shd w:val="clear" w:color="auto" w:fill="FFFFFF"/>
        <w:spacing w:after="27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We perf</w:t>
      </w:r>
      <w:r w:rsidR="00E54658">
        <w:rPr>
          <w:rFonts w:ascii="Times New Roman" w:eastAsia="MS Mincho" w:hAnsi="Times New Roman" w:cs="Times New Roman"/>
          <w:sz w:val="24"/>
          <w:szCs w:val="24"/>
        </w:rPr>
        <w:t>or</w:t>
      </w:r>
      <w:r>
        <w:rPr>
          <w:rFonts w:ascii="Times New Roman" w:eastAsia="MS Mincho" w:hAnsi="Times New Roman" w:cs="Times New Roman"/>
          <w:sz w:val="24"/>
          <w:szCs w:val="24"/>
        </w:rPr>
        <w:t xml:space="preserve">med </w:t>
      </w:r>
      <w:r w:rsidR="00AB64AA">
        <w:rPr>
          <w:rFonts w:ascii="Times New Roman" w:eastAsia="MS Mincho" w:hAnsi="Times New Roman" w:cs="Times New Roman"/>
          <w:sz w:val="24"/>
          <w:szCs w:val="24"/>
        </w:rPr>
        <w:t xml:space="preserve">PCA </w:t>
      </w:r>
      <w:r>
        <w:rPr>
          <w:rFonts w:ascii="Times New Roman" w:eastAsia="MS Mincho" w:hAnsi="Times New Roman" w:cs="Times New Roman"/>
          <w:sz w:val="24"/>
          <w:szCs w:val="24"/>
        </w:rPr>
        <w:t>to</w:t>
      </w:r>
      <w:r w:rsidR="00AB64AA">
        <w:rPr>
          <w:rFonts w:ascii="Times New Roman" w:eastAsia="MS Mincho" w:hAnsi="Times New Roman" w:cs="Times New Roman"/>
          <w:sz w:val="24"/>
          <w:szCs w:val="24"/>
        </w:rPr>
        <w:t xml:space="preserve"> the</w:t>
      </w:r>
      <w:r w:rsidR="00801E87">
        <w:rPr>
          <w:rFonts w:ascii="Times New Roman" w:eastAsia="MS Mincho" w:hAnsi="Times New Roman" w:cs="Times New Roman"/>
          <w:sz w:val="24"/>
          <w:szCs w:val="24"/>
        </w:rPr>
        <w:t xml:space="preserve"> reference transcriptome </w:t>
      </w:r>
      <w:r w:rsidR="00AB64AA">
        <w:rPr>
          <w:rFonts w:ascii="Times New Roman" w:eastAsia="MS Mincho" w:hAnsi="Times New Roman" w:cs="Times New Roman"/>
          <w:sz w:val="24"/>
          <w:szCs w:val="24"/>
        </w:rPr>
        <w:t>of</w:t>
      </w:r>
      <w:r w:rsidR="00801E8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3D7 parasite stain at </w:t>
      </w:r>
      <w:r w:rsidR="00801E87">
        <w:rPr>
          <w:rFonts w:ascii="Times New Roman" w:eastAsia="MS Mincho" w:hAnsi="Times New Roman" w:cs="Times New Roman"/>
          <w:sz w:val="24"/>
          <w:szCs w:val="24"/>
        </w:rPr>
        <w:t xml:space="preserve">ring stages </w:t>
      </w:r>
      <w:r>
        <w:rPr>
          <w:rFonts w:ascii="Times New Roman" w:eastAsia="MS Mincho" w:hAnsi="Times New Roman" w:cs="Times New Roman"/>
          <w:sz w:val="24"/>
          <w:szCs w:val="24"/>
        </w:rPr>
        <w:t xml:space="preserve">together with </w:t>
      </w:r>
      <w:r w:rsidR="00801E87">
        <w:rPr>
          <w:rFonts w:ascii="Times New Roman" w:eastAsia="MS Mincho" w:hAnsi="Times New Roman" w:cs="Times New Roman"/>
          <w:sz w:val="24"/>
          <w:szCs w:val="24"/>
        </w:rPr>
        <w:t xml:space="preserve">the average </w:t>
      </w:r>
      <w:r>
        <w:rPr>
          <w:rFonts w:ascii="Times New Roman" w:eastAsia="MS Mincho" w:hAnsi="Times New Roman" w:cs="Times New Roman"/>
          <w:sz w:val="24"/>
          <w:szCs w:val="24"/>
        </w:rPr>
        <w:t xml:space="preserve">transcriptome </w:t>
      </w:r>
      <w:r w:rsidR="00801E87">
        <w:rPr>
          <w:rFonts w:ascii="Times New Roman" w:eastAsia="MS Mincho" w:hAnsi="Times New Roman" w:cs="Times New Roman"/>
          <w:sz w:val="24"/>
          <w:szCs w:val="24"/>
        </w:rPr>
        <w:t xml:space="preserve">of </w:t>
      </w:r>
      <w:r>
        <w:rPr>
          <w:rFonts w:ascii="Times New Roman" w:eastAsia="MS Mincho" w:hAnsi="Times New Roman" w:cs="Times New Roman"/>
          <w:sz w:val="24"/>
          <w:szCs w:val="24"/>
        </w:rPr>
        <w:t xml:space="preserve">3D7 </w:t>
      </w:r>
      <w:r w:rsidR="00801E87">
        <w:rPr>
          <w:rFonts w:ascii="Times New Roman" w:eastAsia="MS Mincho" w:hAnsi="Times New Roman" w:cs="Times New Roman"/>
          <w:sz w:val="24"/>
          <w:szCs w:val="24"/>
        </w:rPr>
        <w:t>mature gametocytes (5</w:t>
      </w:r>
      <w:r w:rsidR="00801E87" w:rsidRPr="00801E87">
        <w:rPr>
          <w:rFonts w:ascii="Times New Roman" w:eastAsia="MS Mincho" w:hAnsi="Times New Roman" w:cs="Times New Roman"/>
          <w:sz w:val="24"/>
          <w:szCs w:val="24"/>
          <w:vertAlign w:val="superscript"/>
        </w:rPr>
        <w:t>th</w:t>
      </w:r>
      <w:r w:rsidR="00801E87">
        <w:rPr>
          <w:rFonts w:ascii="Times New Roman" w:eastAsia="MS Mincho" w:hAnsi="Times New Roman" w:cs="Times New Roman"/>
          <w:sz w:val="24"/>
          <w:szCs w:val="24"/>
        </w:rPr>
        <w:t xml:space="preserve"> to 12</w:t>
      </w:r>
      <w:r w:rsidR="00801E87" w:rsidRPr="00801E87">
        <w:rPr>
          <w:rFonts w:ascii="Times New Roman" w:eastAsia="MS Mincho" w:hAnsi="Times New Roman" w:cs="Times New Roman"/>
          <w:sz w:val="24"/>
          <w:szCs w:val="24"/>
          <w:vertAlign w:val="superscript"/>
        </w:rPr>
        <w:t>th</w:t>
      </w:r>
      <w:r w:rsidR="00801E87">
        <w:rPr>
          <w:rFonts w:ascii="Times New Roman" w:eastAsia="MS Mincho" w:hAnsi="Times New Roman" w:cs="Times New Roman"/>
          <w:sz w:val="24"/>
          <w:szCs w:val="24"/>
        </w:rPr>
        <w:t xml:space="preserve"> day during development). The resulted PC1 </w:t>
      </w:r>
      <w:r w:rsidR="008656BE">
        <w:rPr>
          <w:rFonts w:ascii="Times New Roman" w:eastAsia="MS Mincho" w:hAnsi="Times New Roman" w:cs="Times New Roman"/>
          <w:sz w:val="24"/>
          <w:szCs w:val="24"/>
        </w:rPr>
        <w:t>clearly distinguishes</w:t>
      </w:r>
      <w:r w:rsidR="008656BE" w:rsidRPr="00930E1A">
        <w:rPr>
          <w:rFonts w:ascii="Times New Roman" w:eastAsia="MS Mincho" w:hAnsi="Times New Roman" w:cs="Times New Roman"/>
          <w:sz w:val="24"/>
          <w:szCs w:val="24"/>
        </w:rPr>
        <w:t xml:space="preserve"> </w:t>
      </w:r>
      <w:r w:rsidR="008656BE">
        <w:rPr>
          <w:rFonts w:ascii="Times New Roman" w:eastAsia="MS Mincho" w:hAnsi="Times New Roman" w:cs="Times New Roman"/>
          <w:sz w:val="24"/>
          <w:szCs w:val="24"/>
        </w:rPr>
        <w:t xml:space="preserve">the </w:t>
      </w:r>
      <w:r w:rsidR="00AE5F2F">
        <w:rPr>
          <w:rFonts w:ascii="Times New Roman" w:eastAsia="MS Mincho" w:hAnsi="Times New Roman" w:cs="Times New Roman"/>
          <w:sz w:val="24"/>
          <w:szCs w:val="24"/>
        </w:rPr>
        <w:t>sexual and</w:t>
      </w:r>
      <w:r w:rsidR="008656BE">
        <w:rPr>
          <w:rFonts w:ascii="Times New Roman" w:eastAsia="MS Mincho" w:hAnsi="Times New Roman" w:cs="Times New Roman"/>
          <w:sz w:val="24"/>
          <w:szCs w:val="24"/>
        </w:rPr>
        <w:t xml:space="preserve"> asexual</w:t>
      </w:r>
      <w:r w:rsidR="00801E87">
        <w:rPr>
          <w:rFonts w:ascii="Times New Roman" w:eastAsia="MS Mincho" w:hAnsi="Times New Roman" w:cs="Times New Roman"/>
          <w:sz w:val="24"/>
          <w:szCs w:val="24"/>
        </w:rPr>
        <w:t xml:space="preserve"> </w:t>
      </w:r>
      <w:r w:rsidR="00AE5F2F">
        <w:rPr>
          <w:rFonts w:ascii="Times New Roman" w:eastAsia="MS Mincho" w:hAnsi="Times New Roman" w:cs="Times New Roman"/>
          <w:sz w:val="24"/>
          <w:szCs w:val="24"/>
        </w:rPr>
        <w:t>stages as well as</w:t>
      </w:r>
      <w:r w:rsidR="00801E87">
        <w:rPr>
          <w:rFonts w:ascii="Times New Roman" w:eastAsia="MS Mincho" w:hAnsi="Times New Roman" w:cs="Times New Roman"/>
          <w:sz w:val="24"/>
          <w:szCs w:val="24"/>
        </w:rPr>
        <w:t xml:space="preserve"> </w:t>
      </w:r>
      <w:r w:rsidR="008656BE">
        <w:rPr>
          <w:rFonts w:ascii="Times New Roman" w:eastAsia="MS Mincho" w:hAnsi="Times New Roman" w:cs="Times New Roman"/>
          <w:sz w:val="24"/>
          <w:szCs w:val="24"/>
        </w:rPr>
        <w:t>the PC</w:t>
      </w:r>
      <w:r w:rsidR="00801E87">
        <w:rPr>
          <w:rFonts w:ascii="Times New Roman" w:eastAsia="MS Mincho" w:hAnsi="Times New Roman" w:cs="Times New Roman"/>
          <w:sz w:val="24"/>
          <w:szCs w:val="24"/>
        </w:rPr>
        <w:t>2</w:t>
      </w:r>
      <w:r w:rsidR="008656BE">
        <w:rPr>
          <w:rFonts w:ascii="Times New Roman" w:eastAsia="MS Mincho" w:hAnsi="Times New Roman" w:cs="Times New Roman"/>
          <w:sz w:val="24"/>
          <w:szCs w:val="24"/>
        </w:rPr>
        <w:t xml:space="preserve"> reflects the </w:t>
      </w:r>
      <w:r w:rsidR="00AE5F2F">
        <w:rPr>
          <w:rFonts w:ascii="Times New Roman" w:eastAsia="MS Mincho" w:hAnsi="Times New Roman" w:cs="Times New Roman"/>
          <w:sz w:val="24"/>
          <w:szCs w:val="24"/>
        </w:rPr>
        <w:t xml:space="preserve">ring-stage parasite </w:t>
      </w:r>
      <w:r w:rsidR="008656BE">
        <w:rPr>
          <w:rFonts w:ascii="Times New Roman" w:eastAsia="MS Mincho" w:hAnsi="Times New Roman" w:cs="Times New Roman"/>
          <w:sz w:val="24"/>
          <w:szCs w:val="24"/>
        </w:rPr>
        <w:t>development</w:t>
      </w:r>
      <w:r w:rsidR="00AE5F2F">
        <w:rPr>
          <w:rFonts w:ascii="Times New Roman" w:eastAsia="MS Mincho" w:hAnsi="Times New Roman" w:cs="Times New Roman"/>
          <w:sz w:val="24"/>
          <w:szCs w:val="24"/>
        </w:rPr>
        <w:t xml:space="preserve"> as it </w:t>
      </w:r>
      <w:r>
        <w:rPr>
          <w:rFonts w:ascii="Times New Roman" w:eastAsia="MS Mincho" w:hAnsi="Times New Roman" w:cs="Times New Roman"/>
          <w:sz w:val="24"/>
          <w:szCs w:val="24"/>
        </w:rPr>
        <w:t xml:space="preserve">obviously </w:t>
      </w:r>
      <w:r w:rsidR="00AE5F2F">
        <w:rPr>
          <w:rFonts w:ascii="Times New Roman" w:eastAsia="MS Mincho" w:hAnsi="Times New Roman" w:cs="Times New Roman"/>
          <w:sz w:val="24"/>
          <w:szCs w:val="24"/>
        </w:rPr>
        <w:t>separates the 8 ring-stage transcriptomes with 2hr difference in between</w:t>
      </w:r>
      <w:r w:rsidR="008656BE">
        <w:rPr>
          <w:rFonts w:ascii="Times New Roman" w:eastAsia="MS Mincho" w:hAnsi="Times New Roman" w:cs="Times New Roman"/>
          <w:sz w:val="24"/>
          <w:szCs w:val="24"/>
        </w:rPr>
        <w:t>.</w:t>
      </w:r>
      <w:r w:rsidR="00AE5F2F">
        <w:rPr>
          <w:rFonts w:ascii="Times New Roman" w:eastAsia="MS Mincho" w:hAnsi="Times New Roman" w:cs="Times New Roman"/>
          <w:sz w:val="24"/>
          <w:szCs w:val="24"/>
        </w:rPr>
        <w:t xml:space="preserve"> With the space of PC1 vs PC2, parasite </w:t>
      </w:r>
      <w:r w:rsidR="001A4EF2">
        <w:rPr>
          <w:rFonts w:ascii="Times New Roman" w:eastAsia="MS Mincho" w:hAnsi="Times New Roman" w:cs="Times New Roman"/>
          <w:sz w:val="24"/>
          <w:szCs w:val="24"/>
        </w:rPr>
        <w:t xml:space="preserve">age </w:t>
      </w:r>
      <w:r w:rsidR="00AE5F2F">
        <w:rPr>
          <w:rFonts w:ascii="Times New Roman" w:eastAsia="MS Mincho" w:hAnsi="Times New Roman" w:cs="Times New Roman"/>
          <w:sz w:val="24"/>
          <w:szCs w:val="24"/>
        </w:rPr>
        <w:t xml:space="preserve">can be </w:t>
      </w:r>
      <w:r w:rsidR="001A4EF2">
        <w:rPr>
          <w:rFonts w:ascii="Times New Roman" w:eastAsia="MS Mincho" w:hAnsi="Times New Roman" w:cs="Times New Roman"/>
          <w:sz w:val="24"/>
          <w:szCs w:val="24"/>
        </w:rPr>
        <w:t xml:space="preserve">visualized </w:t>
      </w:r>
      <w:r w:rsidR="00AE5F2F">
        <w:rPr>
          <w:rFonts w:ascii="Times New Roman" w:eastAsia="MS Mincho" w:hAnsi="Times New Roman" w:cs="Times New Roman"/>
          <w:sz w:val="24"/>
          <w:szCs w:val="24"/>
        </w:rPr>
        <w:t xml:space="preserve">without bias </w:t>
      </w:r>
      <w:r w:rsidR="001A4EF2">
        <w:rPr>
          <w:rFonts w:ascii="Times New Roman" w:eastAsia="MS Mincho" w:hAnsi="Times New Roman" w:cs="Times New Roman"/>
          <w:sz w:val="24"/>
          <w:szCs w:val="24"/>
        </w:rPr>
        <w:t xml:space="preserve">by </w:t>
      </w:r>
      <w:r w:rsidR="00A71A85">
        <w:rPr>
          <w:rFonts w:ascii="Times New Roman" w:eastAsia="MS Mincho" w:hAnsi="Times New Roman" w:cs="Times New Roman"/>
          <w:sz w:val="24"/>
          <w:szCs w:val="24"/>
        </w:rPr>
        <w:t xml:space="preserve">transcriptome </w:t>
      </w:r>
      <w:r w:rsidR="001A4EF2">
        <w:rPr>
          <w:rFonts w:ascii="Times New Roman" w:eastAsia="MS Mincho" w:hAnsi="Times New Roman" w:cs="Times New Roman"/>
          <w:sz w:val="24"/>
          <w:szCs w:val="24"/>
        </w:rPr>
        <w:t>projecti</w:t>
      </w:r>
      <w:r w:rsidR="00A71A85">
        <w:rPr>
          <w:rFonts w:ascii="Times New Roman" w:eastAsia="MS Mincho" w:hAnsi="Times New Roman" w:cs="Times New Roman"/>
          <w:sz w:val="24"/>
          <w:szCs w:val="24"/>
        </w:rPr>
        <w:t>on</w:t>
      </w:r>
      <w:r w:rsidR="001A4EF2">
        <w:rPr>
          <w:rFonts w:ascii="Times New Roman" w:eastAsia="MS Mincho" w:hAnsi="Times New Roman" w:cs="Times New Roman"/>
          <w:sz w:val="24"/>
          <w:szCs w:val="24"/>
        </w:rPr>
        <w:t xml:space="preserve">. Therefore, </w:t>
      </w:r>
      <w:r w:rsidR="00A71A85">
        <w:rPr>
          <w:rFonts w:ascii="Times New Roman" w:eastAsia="MS Mincho" w:hAnsi="Times New Roman" w:cs="Times New Roman"/>
          <w:sz w:val="24"/>
          <w:szCs w:val="24"/>
        </w:rPr>
        <w:t xml:space="preserve">we normalized </w:t>
      </w:r>
      <w:r w:rsidR="007350AC">
        <w:rPr>
          <w:rFonts w:ascii="Times New Roman" w:eastAsia="MS Mincho" w:hAnsi="Times New Roman" w:cs="Times New Roman"/>
          <w:sz w:val="24"/>
          <w:szCs w:val="24"/>
        </w:rPr>
        <w:t xml:space="preserve">all </w:t>
      </w:r>
      <w:r w:rsidR="00A71A85">
        <w:rPr>
          <w:rFonts w:ascii="Times New Roman" w:eastAsia="MS Mincho" w:hAnsi="Times New Roman" w:cs="Times New Roman"/>
          <w:sz w:val="24"/>
          <w:szCs w:val="24"/>
        </w:rPr>
        <w:t>the clinical samples to the center transcriptome derived from the above PCA and rotated it according to the PC1 and PC2 loadings. At last, t</w:t>
      </w:r>
      <w:r w:rsidR="001A4EF2">
        <w:rPr>
          <w:rFonts w:ascii="Times New Roman" w:eastAsia="MS Mincho" w:hAnsi="Times New Roman" w:cs="Times New Roman"/>
          <w:sz w:val="24"/>
          <w:szCs w:val="24"/>
        </w:rPr>
        <w:t xml:space="preserve">he 577 pre-treatment samples and 467 post-treatment samples were projected onto the PC space </w:t>
      </w:r>
      <w:r w:rsidR="00A71A85">
        <w:rPr>
          <w:rFonts w:ascii="Times New Roman" w:eastAsia="MS Mincho" w:hAnsi="Times New Roman" w:cs="Times New Roman"/>
          <w:sz w:val="24"/>
          <w:szCs w:val="24"/>
        </w:rPr>
        <w:t xml:space="preserve">showing an obvious age window shift </w:t>
      </w:r>
      <w:r w:rsidR="00652A7F">
        <w:rPr>
          <w:rFonts w:ascii="Times New Roman" w:eastAsia="MS Mincho" w:hAnsi="Times New Roman" w:cs="Times New Roman"/>
          <w:sz w:val="24"/>
          <w:szCs w:val="24"/>
        </w:rPr>
        <w:t>in</w:t>
      </w:r>
      <w:r w:rsidR="00A71A85">
        <w:rPr>
          <w:rFonts w:ascii="Times New Roman" w:eastAsia="MS Mincho" w:hAnsi="Times New Roman" w:cs="Times New Roman"/>
          <w:sz w:val="24"/>
          <w:szCs w:val="24"/>
        </w:rPr>
        <w:t xml:space="preserve"> the parasite</w:t>
      </w:r>
      <w:r w:rsidR="007350AC">
        <w:rPr>
          <w:rFonts w:ascii="Times New Roman" w:eastAsia="MS Mincho" w:hAnsi="Times New Roman" w:cs="Times New Roman"/>
          <w:sz w:val="24"/>
          <w:szCs w:val="24"/>
        </w:rPr>
        <w:t>s</w:t>
      </w:r>
      <w:r w:rsidR="00A71A85">
        <w:rPr>
          <w:rFonts w:ascii="Times New Roman" w:eastAsia="MS Mincho" w:hAnsi="Times New Roman" w:cs="Times New Roman"/>
          <w:sz w:val="24"/>
          <w:szCs w:val="24"/>
        </w:rPr>
        <w:t xml:space="preserve"> after drug treatment </w:t>
      </w:r>
      <w:r w:rsidR="001A4EF2">
        <w:rPr>
          <w:rFonts w:ascii="Times New Roman" w:eastAsia="MS Mincho" w:hAnsi="Times New Roman" w:cs="Times New Roman"/>
          <w:sz w:val="24"/>
          <w:szCs w:val="24"/>
        </w:rPr>
        <w:t>(</w:t>
      </w:r>
      <w:r w:rsidR="001D0F55" w:rsidRPr="001D0F55">
        <w:rPr>
          <w:rFonts w:ascii="Times New Roman" w:eastAsia="MS Mincho" w:hAnsi="Times New Roman" w:cs="Times New Roman"/>
          <w:b/>
          <w:bCs/>
          <w:sz w:val="24"/>
          <w:szCs w:val="24"/>
        </w:rPr>
        <w:t xml:space="preserve">Fig. </w:t>
      </w:r>
      <w:r w:rsidR="001A4EF2" w:rsidRPr="007350AC">
        <w:rPr>
          <w:rFonts w:ascii="Times New Roman" w:eastAsia="MS Mincho" w:hAnsi="Times New Roman" w:cs="Times New Roman"/>
          <w:b/>
          <w:bCs/>
          <w:sz w:val="24"/>
          <w:szCs w:val="24"/>
        </w:rPr>
        <w:t>3a</w:t>
      </w:r>
      <w:r w:rsidR="001A4EF2">
        <w:rPr>
          <w:rFonts w:ascii="Times New Roman" w:eastAsia="MS Mincho" w:hAnsi="Times New Roman" w:cs="Times New Roman"/>
          <w:sz w:val="24"/>
          <w:szCs w:val="24"/>
        </w:rPr>
        <w:t xml:space="preserve">). </w:t>
      </w:r>
    </w:p>
    <w:p w14:paraId="6034E345" w14:textId="47D5E2EC" w:rsidR="00743A84" w:rsidRPr="00374A1B" w:rsidRDefault="00743A84"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sz w:val="24"/>
          <w:szCs w:val="24"/>
        </w:rPr>
        <w:t>Transcriptome-wide association study (TWAS)</w:t>
      </w:r>
    </w:p>
    <w:p w14:paraId="4C0A6E1D" w14:textId="335F550C" w:rsidR="00063A85" w:rsidRDefault="00743A84" w:rsidP="00061D0B">
      <w:pPr>
        <w:shd w:val="clear" w:color="auto" w:fill="FFFFFF"/>
        <w:spacing w:after="270" w:line="360" w:lineRule="auto"/>
        <w:jc w:val="both"/>
        <w:rPr>
          <w:rFonts w:ascii="Times New Roman" w:eastAsia="MS Mincho" w:hAnsi="Times New Roman" w:cs="Times New Roman"/>
          <w:sz w:val="24"/>
          <w:szCs w:val="24"/>
        </w:rPr>
      </w:pPr>
      <w:r w:rsidRPr="00374A1B">
        <w:rPr>
          <w:rFonts w:ascii="Times New Roman" w:eastAsia="MS Mincho" w:hAnsi="Times New Roman" w:cs="Times New Roman"/>
          <w:sz w:val="24"/>
          <w:szCs w:val="24"/>
        </w:rPr>
        <w:t>TWAS was carried out</w:t>
      </w:r>
      <w:r w:rsidR="0069373C" w:rsidRPr="00374A1B">
        <w:rPr>
          <w:rFonts w:ascii="Times New Roman" w:eastAsia="MS Mincho" w:hAnsi="Times New Roman" w:cs="Times New Roman"/>
          <w:sz w:val="24"/>
          <w:szCs w:val="24"/>
        </w:rPr>
        <w:t xml:space="preserve"> in order</w:t>
      </w:r>
      <w:r w:rsidRPr="00374A1B">
        <w:rPr>
          <w:rFonts w:ascii="Times New Roman" w:eastAsia="MS Mincho" w:hAnsi="Times New Roman" w:cs="Times New Roman"/>
          <w:sz w:val="24"/>
          <w:szCs w:val="24"/>
        </w:rPr>
        <w:t xml:space="preserve"> to call </w:t>
      </w:r>
      <w:r w:rsidR="00063A85">
        <w:rPr>
          <w:rFonts w:ascii="Times New Roman" w:eastAsia="MS Mincho" w:hAnsi="Times New Roman" w:cs="Times New Roman"/>
          <w:sz w:val="24"/>
          <w:szCs w:val="24"/>
        </w:rPr>
        <w:t xml:space="preserve">for the </w:t>
      </w:r>
      <w:r w:rsidR="002E1AC0" w:rsidRPr="00374A1B">
        <w:rPr>
          <w:rFonts w:ascii="Times New Roman" w:eastAsia="MS Mincho" w:hAnsi="Times New Roman" w:cs="Times New Roman"/>
          <w:sz w:val="24"/>
          <w:szCs w:val="24"/>
        </w:rPr>
        <w:t xml:space="preserve">marker candidates whose mRNA levels were </w:t>
      </w:r>
      <w:r w:rsidR="0069373C" w:rsidRPr="00374A1B">
        <w:rPr>
          <w:rFonts w:ascii="Times New Roman" w:eastAsia="MS Mincho" w:hAnsi="Times New Roman" w:cs="Times New Roman"/>
          <w:sz w:val="24"/>
          <w:szCs w:val="24"/>
        </w:rPr>
        <w:t xml:space="preserve">positively or negatively </w:t>
      </w:r>
      <w:r w:rsidR="002E1AC0" w:rsidRPr="00374A1B">
        <w:rPr>
          <w:rFonts w:ascii="Times New Roman" w:eastAsia="MS Mincho" w:hAnsi="Times New Roman" w:cs="Times New Roman"/>
          <w:sz w:val="24"/>
          <w:szCs w:val="24"/>
        </w:rPr>
        <w:t xml:space="preserve">associated </w:t>
      </w:r>
      <w:r w:rsidR="0069373C" w:rsidRPr="00374A1B">
        <w:rPr>
          <w:rFonts w:ascii="Times New Roman" w:eastAsia="MS Mincho" w:hAnsi="Times New Roman" w:cs="Times New Roman"/>
          <w:sz w:val="24"/>
          <w:szCs w:val="24"/>
        </w:rPr>
        <w:t>with</w:t>
      </w:r>
      <w:r w:rsidR="002E1AC0" w:rsidRPr="00374A1B">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 xml:space="preserve">artemisinin </w:t>
      </w:r>
      <w:r w:rsidR="0069373C" w:rsidRPr="00374A1B">
        <w:rPr>
          <w:rFonts w:ascii="Times New Roman" w:eastAsia="MS Mincho" w:hAnsi="Times New Roman" w:cs="Times New Roman"/>
          <w:sz w:val="24"/>
          <w:szCs w:val="24"/>
        </w:rPr>
        <w:t>resistance</w:t>
      </w:r>
      <w:r w:rsidRPr="00374A1B">
        <w:rPr>
          <w:rFonts w:ascii="Times New Roman" w:eastAsia="MS Mincho" w:hAnsi="Times New Roman" w:cs="Times New Roman"/>
          <w:sz w:val="24"/>
          <w:szCs w:val="24"/>
        </w:rPr>
        <w:t xml:space="preserve">. </w:t>
      </w:r>
      <w:r w:rsidR="00063A85">
        <w:rPr>
          <w:rFonts w:ascii="Times New Roman" w:eastAsia="MS Mincho" w:hAnsi="Times New Roman" w:cs="Times New Roman"/>
          <w:sz w:val="24"/>
          <w:szCs w:val="24"/>
        </w:rPr>
        <w:t>Since parasite age contribute</w:t>
      </w:r>
      <w:r w:rsidR="007D27A0">
        <w:rPr>
          <w:rFonts w:ascii="Times New Roman" w:eastAsia="MS Mincho" w:hAnsi="Times New Roman" w:cs="Times New Roman"/>
          <w:sz w:val="24"/>
          <w:szCs w:val="24"/>
        </w:rPr>
        <w:t>d</w:t>
      </w:r>
      <w:r w:rsidR="00063A85">
        <w:rPr>
          <w:rFonts w:ascii="Times New Roman" w:eastAsia="MS Mincho" w:hAnsi="Times New Roman" w:cs="Times New Roman"/>
          <w:sz w:val="24"/>
          <w:szCs w:val="24"/>
        </w:rPr>
        <w:t xml:space="preserve"> the most </w:t>
      </w:r>
      <w:r w:rsidR="007D27A0">
        <w:rPr>
          <w:rFonts w:ascii="Times New Roman" w:eastAsia="MS Mincho" w:hAnsi="Times New Roman" w:cs="Times New Roman"/>
          <w:sz w:val="24"/>
          <w:szCs w:val="24"/>
        </w:rPr>
        <w:t>to</w:t>
      </w:r>
      <w:r w:rsidR="00AE4F5E">
        <w:rPr>
          <w:rFonts w:ascii="Times New Roman" w:eastAsia="MS Mincho" w:hAnsi="Times New Roman" w:cs="Times New Roman"/>
          <w:sz w:val="24"/>
          <w:szCs w:val="24"/>
        </w:rPr>
        <w:t xml:space="preserve"> </w:t>
      </w:r>
      <w:r w:rsidR="007D27A0">
        <w:rPr>
          <w:rFonts w:ascii="Times New Roman" w:eastAsia="MS Mincho" w:hAnsi="Times New Roman" w:cs="Times New Roman"/>
          <w:sz w:val="24"/>
          <w:szCs w:val="24"/>
        </w:rPr>
        <w:t xml:space="preserve">expression variation </w:t>
      </w:r>
      <w:r w:rsidR="00BF4FFD">
        <w:rPr>
          <w:rFonts w:ascii="Times New Roman" w:eastAsia="MS Mincho" w:hAnsi="Times New Roman" w:cs="Times New Roman"/>
          <w:sz w:val="24"/>
          <w:szCs w:val="24"/>
        </w:rPr>
        <w:t>across</w:t>
      </w:r>
      <w:r w:rsidR="00063A85">
        <w:rPr>
          <w:rFonts w:ascii="Times New Roman" w:eastAsia="MS Mincho" w:hAnsi="Times New Roman" w:cs="Times New Roman"/>
          <w:sz w:val="24"/>
          <w:szCs w:val="24"/>
        </w:rPr>
        <w:t xml:space="preserve"> clinical </w:t>
      </w:r>
      <w:r w:rsidR="00983E9E">
        <w:rPr>
          <w:rFonts w:ascii="Times New Roman" w:eastAsia="MS Mincho" w:hAnsi="Times New Roman" w:cs="Times New Roman"/>
          <w:sz w:val="24"/>
          <w:szCs w:val="24"/>
        </w:rPr>
        <w:t>samples</w:t>
      </w:r>
      <w:r w:rsidR="00063A85">
        <w:rPr>
          <w:rFonts w:ascii="Times New Roman" w:eastAsia="MS Mincho" w:hAnsi="Times New Roman" w:cs="Times New Roman"/>
          <w:sz w:val="24"/>
          <w:szCs w:val="24"/>
        </w:rPr>
        <w:t xml:space="preserve">, we </w:t>
      </w:r>
      <w:r w:rsidR="00983E9E">
        <w:rPr>
          <w:rFonts w:ascii="Times New Roman" w:eastAsia="MS Mincho" w:hAnsi="Times New Roman" w:cs="Times New Roman"/>
          <w:sz w:val="24"/>
          <w:szCs w:val="24"/>
        </w:rPr>
        <w:t xml:space="preserve">designed a generalized additive model </w:t>
      </w:r>
      <w:bookmarkStart w:id="1" w:name="_Hlk65074605"/>
      <w:r w:rsidR="00983E9E">
        <w:rPr>
          <w:rFonts w:ascii="Times New Roman" w:eastAsia="MS Mincho" w:hAnsi="Times New Roman" w:cs="Times New Roman"/>
          <w:sz w:val="24"/>
          <w:szCs w:val="24"/>
        </w:rPr>
        <w:t xml:space="preserve">with </w:t>
      </w:r>
      <w:r w:rsidR="00E90637">
        <w:rPr>
          <w:rFonts w:ascii="Times New Roman" w:eastAsia="MS Mincho" w:hAnsi="Times New Roman" w:cs="Times New Roman"/>
          <w:sz w:val="24"/>
          <w:szCs w:val="24"/>
        </w:rPr>
        <w:t>the</w:t>
      </w:r>
      <w:r w:rsidR="00451DE2">
        <w:rPr>
          <w:rFonts w:ascii="Times New Roman" w:eastAsia="MS Mincho" w:hAnsi="Times New Roman" w:cs="Times New Roman"/>
          <w:sz w:val="24"/>
          <w:szCs w:val="24"/>
        </w:rPr>
        <w:t xml:space="preserve"> </w:t>
      </w:r>
      <w:r w:rsidR="00983E9E">
        <w:rPr>
          <w:rFonts w:ascii="Times New Roman" w:eastAsia="MS Mincho" w:hAnsi="Times New Roman" w:cs="Times New Roman"/>
          <w:sz w:val="24"/>
          <w:szCs w:val="24"/>
        </w:rPr>
        <w:t>age/</w:t>
      </w:r>
      <w:r w:rsidR="002C6E22">
        <w:rPr>
          <w:rFonts w:ascii="Times New Roman" w:eastAsia="MS Mincho" w:hAnsi="Times New Roman" w:cs="Times New Roman"/>
          <w:sz w:val="24"/>
          <w:szCs w:val="24"/>
        </w:rPr>
        <w:t>hpi</w:t>
      </w:r>
      <w:r w:rsidR="00983E9E">
        <w:rPr>
          <w:rFonts w:ascii="Times New Roman" w:eastAsia="MS Mincho" w:hAnsi="Times New Roman" w:cs="Times New Roman"/>
          <w:sz w:val="24"/>
          <w:szCs w:val="24"/>
        </w:rPr>
        <w:t xml:space="preserve"> </w:t>
      </w:r>
      <w:r w:rsidR="00E90637">
        <w:rPr>
          <w:rFonts w:ascii="Times New Roman" w:eastAsia="MS Mincho" w:hAnsi="Times New Roman" w:cs="Times New Roman"/>
          <w:sz w:val="24"/>
          <w:szCs w:val="24"/>
        </w:rPr>
        <w:t xml:space="preserve">specified in a loess function </w:t>
      </w:r>
      <w:r w:rsidR="00983E9E">
        <w:rPr>
          <w:rFonts w:ascii="Times New Roman" w:eastAsia="MS Mincho" w:hAnsi="Times New Roman" w:cs="Times New Roman"/>
          <w:sz w:val="24"/>
          <w:szCs w:val="24"/>
        </w:rPr>
        <w:t xml:space="preserve">to </w:t>
      </w:r>
      <w:r w:rsidR="00AE4F5E">
        <w:rPr>
          <w:rFonts w:ascii="Times New Roman" w:eastAsia="MS Mincho" w:hAnsi="Times New Roman" w:cs="Times New Roman"/>
          <w:sz w:val="24"/>
          <w:szCs w:val="24"/>
        </w:rPr>
        <w:t xml:space="preserve">test the </w:t>
      </w:r>
      <w:r w:rsidR="00983E9E">
        <w:rPr>
          <w:rFonts w:ascii="Times New Roman" w:eastAsia="MS Mincho" w:hAnsi="Times New Roman" w:cs="Times New Roman"/>
          <w:sz w:val="24"/>
          <w:szCs w:val="24"/>
        </w:rPr>
        <w:t>expression-</w:t>
      </w:r>
      <w:r w:rsidR="00AE4F5E">
        <w:rPr>
          <w:rFonts w:ascii="Times New Roman" w:eastAsia="MS Mincho" w:hAnsi="Times New Roman" w:cs="Times New Roman"/>
          <w:sz w:val="24"/>
          <w:szCs w:val="24"/>
        </w:rPr>
        <w:t xml:space="preserve">resistance association over the </w:t>
      </w:r>
      <w:r w:rsidR="00451DE2">
        <w:rPr>
          <w:rFonts w:ascii="Times New Roman" w:eastAsia="MS Mincho" w:hAnsi="Times New Roman" w:cs="Times New Roman"/>
          <w:sz w:val="24"/>
          <w:szCs w:val="24"/>
        </w:rPr>
        <w:t>dynamic relationship between expression and age</w:t>
      </w:r>
      <w:bookmarkEnd w:id="1"/>
      <w:r w:rsidR="00AE4F5E">
        <w:rPr>
          <w:rFonts w:ascii="Times New Roman" w:eastAsia="MS Mincho" w:hAnsi="Times New Roman" w:cs="Times New Roman"/>
          <w:sz w:val="24"/>
          <w:szCs w:val="24"/>
        </w:rPr>
        <w:t xml:space="preserve">. The regression analysis formula </w:t>
      </w:r>
      <w:r w:rsidR="00E203BC">
        <w:rPr>
          <w:rFonts w:ascii="Times New Roman" w:eastAsia="MS Mincho" w:hAnsi="Times New Roman" w:cs="Times New Roman"/>
          <w:sz w:val="24"/>
          <w:szCs w:val="24"/>
        </w:rPr>
        <w:t xml:space="preserve">for each gene </w:t>
      </w:r>
      <w:r w:rsidR="00AE4F5E">
        <w:rPr>
          <w:rFonts w:ascii="Times New Roman" w:eastAsia="MS Mincho" w:hAnsi="Times New Roman" w:cs="Times New Roman"/>
          <w:sz w:val="24"/>
          <w:szCs w:val="24"/>
        </w:rPr>
        <w:t>is</w:t>
      </w:r>
      <w:r w:rsidR="00A06E73">
        <w:rPr>
          <w:rFonts w:ascii="Times New Roman" w:eastAsia="MS Mincho" w:hAnsi="Times New Roman" w:cs="Times New Roman"/>
          <w:sz w:val="24"/>
          <w:szCs w:val="24"/>
        </w:rPr>
        <w:t xml:space="preserve"> represented as:</w:t>
      </w:r>
    </w:p>
    <w:p w14:paraId="46C0F0B6" w14:textId="32FECF7D" w:rsidR="00A06E73" w:rsidRDefault="00A06E73" w:rsidP="00061D0B">
      <w:pPr>
        <w:shd w:val="clear" w:color="auto" w:fill="FFFFFF"/>
        <w:spacing w:after="27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sidRPr="00E203BC">
        <w:rPr>
          <w:rFonts w:ascii="Times New Roman" w:eastAsia="MS Mincho" w:hAnsi="Times New Roman" w:cs="Times New Roman"/>
          <w:i/>
          <w:iCs/>
          <w:sz w:val="24"/>
          <w:szCs w:val="24"/>
        </w:rPr>
        <w:t>E</w:t>
      </w:r>
      <w:r>
        <w:rPr>
          <w:rFonts w:ascii="Times New Roman" w:eastAsia="MS Mincho" w:hAnsi="Times New Roman" w:cs="Times New Roman"/>
          <w:sz w:val="24"/>
          <w:szCs w:val="24"/>
        </w:rPr>
        <w:t xml:space="preserve"> =</w:t>
      </w:r>
      <w:r w:rsidRPr="00A06E73">
        <w:rPr>
          <w:rFonts w:ascii="Times New Roman" w:eastAsia="MS Mincho" w:hAnsi="Times New Roman" w:cs="Times New Roman"/>
          <w:sz w:val="24"/>
          <w:szCs w:val="24"/>
        </w:rPr>
        <w:t xml:space="preserve"> </w:t>
      </w:r>
      <w:r w:rsidRPr="00A06E73">
        <w:rPr>
          <w:rFonts w:ascii="Times New Roman" w:eastAsia="MS Mincho" w:hAnsi="Times New Roman" w:cs="Times New Roman"/>
          <w:i/>
          <w:iCs/>
          <w:sz w:val="24"/>
          <w:szCs w:val="24"/>
        </w:rPr>
        <w:t>β</w:t>
      </w:r>
      <w:r w:rsidRPr="00A06E73">
        <w:rPr>
          <w:rFonts w:ascii="Times New Roman" w:eastAsia="MS Mincho" w:hAnsi="Times New Roman" w:cs="Times New Roman"/>
          <w:i/>
          <w:iCs/>
          <w:sz w:val="24"/>
          <w:szCs w:val="24"/>
          <w:vertAlign w:val="subscript"/>
        </w:rPr>
        <w:t xml:space="preserve">0 </w:t>
      </w:r>
      <w:r w:rsidRPr="00A06E73">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Pr="00A06E73">
        <w:rPr>
          <w:rFonts w:ascii="Times New Roman" w:eastAsia="MS Mincho" w:hAnsi="Times New Roman" w:cs="Times New Roman"/>
          <w:i/>
          <w:iCs/>
          <w:sz w:val="24"/>
          <w:szCs w:val="24"/>
        </w:rPr>
        <w:t>β</w:t>
      </w:r>
      <w:r w:rsidRPr="00A06E73">
        <w:rPr>
          <w:rFonts w:ascii="Times New Roman" w:eastAsia="MS Mincho" w:hAnsi="Times New Roman" w:cs="Times New Roman"/>
          <w:i/>
          <w:iCs/>
          <w:sz w:val="24"/>
          <w:szCs w:val="24"/>
          <w:vertAlign w:val="subscript"/>
        </w:rPr>
        <w:t>1</w:t>
      </w:r>
      <w:r>
        <w:rPr>
          <w:rFonts w:ascii="Times New Roman" w:eastAsia="MS Mincho" w:hAnsi="Times New Roman" w:cs="Times New Roman"/>
          <w:sz w:val="24"/>
          <w:szCs w:val="24"/>
        </w:rPr>
        <w:t>*</w:t>
      </w:r>
      <w:r w:rsidRPr="00A06E73">
        <w:rPr>
          <w:rFonts w:ascii="Times New Roman" w:eastAsia="MS Mincho" w:hAnsi="Times New Roman" w:cs="Times New Roman"/>
          <w:i/>
          <w:iCs/>
          <w:sz w:val="24"/>
          <w:szCs w:val="24"/>
        </w:rPr>
        <w:t>f</w:t>
      </w:r>
      <w:r w:rsidR="00E203BC">
        <w:rPr>
          <w:rFonts w:ascii="Times New Roman" w:eastAsia="MS Mincho" w:hAnsi="Times New Roman" w:cs="Times New Roman"/>
          <w:i/>
          <w:iCs/>
          <w:sz w:val="24"/>
          <w:szCs w:val="24"/>
        </w:rPr>
        <w:t xml:space="preserve"> </w:t>
      </w:r>
      <w:r>
        <w:rPr>
          <w:rFonts w:ascii="Times New Roman" w:eastAsia="MS Mincho" w:hAnsi="Times New Roman" w:cs="Times New Roman"/>
          <w:sz w:val="24"/>
          <w:szCs w:val="24"/>
        </w:rPr>
        <w:t>(</w:t>
      </w:r>
      <w:r w:rsidR="002C6E22">
        <w:rPr>
          <w:rFonts w:ascii="Times New Roman" w:eastAsia="MS Mincho" w:hAnsi="Times New Roman" w:cs="Times New Roman"/>
          <w:i/>
          <w:iCs/>
          <w:sz w:val="24"/>
          <w:szCs w:val="24"/>
        </w:rPr>
        <w:t>hpi</w:t>
      </w:r>
      <w:r>
        <w:rPr>
          <w:rFonts w:ascii="Times New Roman" w:eastAsia="MS Mincho" w:hAnsi="Times New Roman" w:cs="Times New Roman"/>
          <w:sz w:val="24"/>
          <w:szCs w:val="24"/>
        </w:rPr>
        <w:t xml:space="preserve">) + </w:t>
      </w:r>
      <w:r w:rsidRPr="00A06E73">
        <w:rPr>
          <w:rFonts w:ascii="Times New Roman" w:eastAsia="MS Mincho" w:hAnsi="Times New Roman" w:cs="Times New Roman"/>
          <w:i/>
          <w:iCs/>
          <w:sz w:val="24"/>
          <w:szCs w:val="24"/>
        </w:rPr>
        <w:t>β</w:t>
      </w:r>
      <w:r w:rsidRPr="00A06E73">
        <w:rPr>
          <w:rFonts w:ascii="Times New Roman" w:eastAsia="MS Mincho" w:hAnsi="Times New Roman" w:cs="Times New Roman"/>
          <w:i/>
          <w:iCs/>
          <w:sz w:val="24"/>
          <w:szCs w:val="24"/>
          <w:vertAlign w:val="subscript"/>
        </w:rPr>
        <w:t>2</w:t>
      </w:r>
      <w:r>
        <w:rPr>
          <w:rFonts w:ascii="Times New Roman" w:eastAsia="MS Mincho" w:hAnsi="Times New Roman" w:cs="Times New Roman"/>
          <w:sz w:val="24"/>
          <w:szCs w:val="24"/>
        </w:rPr>
        <w:t>*</w:t>
      </w:r>
      <w:r w:rsidRPr="00A06E73">
        <w:rPr>
          <w:rFonts w:ascii="Times New Roman" w:eastAsia="MS Mincho" w:hAnsi="Times New Roman" w:cs="Times New Roman"/>
          <w:i/>
          <w:iCs/>
          <w:sz w:val="24"/>
          <w:szCs w:val="24"/>
        </w:rPr>
        <w:t>hf</w:t>
      </w:r>
      <w:r>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 xml:space="preserve">+ </w:t>
      </w:r>
      <w:r w:rsidRPr="00E203BC">
        <w:rPr>
          <w:rFonts w:ascii="Times New Roman" w:eastAsia="MS Mincho" w:hAnsi="Times New Roman" w:cs="Times New Roman"/>
          <w:i/>
          <w:sz w:val="24"/>
          <w:szCs w:val="24"/>
        </w:rPr>
        <w:t>ε</w:t>
      </w:r>
      <w:r w:rsidRPr="00E203BC">
        <w:rPr>
          <w:rFonts w:ascii="Times New Roman" w:eastAsia="MS Mincho" w:hAnsi="Times New Roman" w:cs="Times New Roman"/>
          <w:i/>
          <w:sz w:val="24"/>
          <w:szCs w:val="24"/>
          <w:vertAlign w:val="subscript"/>
        </w:rPr>
        <w:t xml:space="preserve"> </w:t>
      </w:r>
      <w:r>
        <w:rPr>
          <w:rFonts w:ascii="Times New Roman" w:eastAsia="MS Mincho" w:hAnsi="Times New Roman" w:cs="Times New Roman"/>
          <w:i/>
          <w:sz w:val="24"/>
          <w:szCs w:val="24"/>
          <w:vertAlign w:val="subscript"/>
        </w:rPr>
        <w:t xml:space="preserve">                              </w:t>
      </w:r>
      <w:r w:rsidRPr="00A06E73">
        <w:rPr>
          <w:rFonts w:ascii="Times New Roman" w:eastAsia="MS Mincho" w:hAnsi="Times New Roman" w:cs="Times New Roman"/>
          <w:iCs/>
          <w:sz w:val="24"/>
          <w:szCs w:val="24"/>
        </w:rPr>
        <w:t>(2)</w:t>
      </w:r>
      <w:r w:rsidRPr="00A06E73">
        <w:rPr>
          <w:rFonts w:ascii="Times New Roman" w:eastAsia="MS Mincho" w:hAnsi="Times New Roman" w:cs="Times New Roman"/>
          <w:sz w:val="24"/>
          <w:szCs w:val="24"/>
        </w:rPr>
        <w:t>,</w:t>
      </w:r>
      <w:r w:rsidRPr="00374A1B">
        <w:rPr>
          <w:rFonts w:ascii="Times New Roman" w:eastAsia="MS Mincho" w:hAnsi="Times New Roman" w:cs="Times New Roman"/>
          <w:sz w:val="24"/>
          <w:szCs w:val="24"/>
        </w:rPr>
        <w:t xml:space="preserve">               </w:t>
      </w:r>
    </w:p>
    <w:p w14:paraId="73B18815" w14:textId="0201B4F7" w:rsidR="00915171" w:rsidRDefault="00A06E73" w:rsidP="00061D0B">
      <w:pPr>
        <w:shd w:val="clear" w:color="auto" w:fill="FFFFFF"/>
        <w:spacing w:after="270" w:line="360" w:lineRule="auto"/>
        <w:jc w:val="both"/>
        <w:rPr>
          <w:rFonts w:ascii="Times New Roman" w:eastAsia="MS Mincho" w:hAnsi="Times New Roman" w:cs="Times New Roman"/>
          <w:iCs/>
          <w:sz w:val="24"/>
          <w:szCs w:val="24"/>
        </w:rPr>
      </w:pPr>
      <w:r>
        <w:rPr>
          <w:rFonts w:ascii="Times New Roman" w:eastAsia="MS Mincho" w:hAnsi="Times New Roman" w:cs="Times New Roman"/>
          <w:sz w:val="24"/>
          <w:szCs w:val="24"/>
        </w:rPr>
        <w:t xml:space="preserve">Where </w:t>
      </w:r>
      <w:r w:rsidR="00E203BC" w:rsidRPr="00E203BC">
        <w:rPr>
          <w:rFonts w:ascii="Times New Roman" w:eastAsia="MS Mincho" w:hAnsi="Times New Roman" w:cs="Times New Roman"/>
          <w:i/>
          <w:iCs/>
          <w:sz w:val="24"/>
          <w:szCs w:val="24"/>
        </w:rPr>
        <w:t>E</w:t>
      </w:r>
      <w:r w:rsidR="00E203BC">
        <w:rPr>
          <w:rFonts w:ascii="Times New Roman" w:eastAsia="MS Mincho" w:hAnsi="Times New Roman" w:cs="Times New Roman"/>
          <w:sz w:val="24"/>
          <w:szCs w:val="24"/>
          <w:vertAlign w:val="subscript"/>
        </w:rPr>
        <w:t xml:space="preserve"> </w:t>
      </w:r>
      <w:r w:rsidR="003124BA">
        <w:rPr>
          <w:rFonts w:ascii="Times New Roman" w:eastAsia="MS Mincho" w:hAnsi="Times New Roman" w:cs="Times New Roman"/>
          <w:sz w:val="24"/>
          <w:szCs w:val="24"/>
        </w:rPr>
        <w:t>denotes</w:t>
      </w:r>
      <w:r w:rsidR="00E203BC">
        <w:rPr>
          <w:rFonts w:ascii="Times New Roman" w:eastAsia="MS Mincho" w:hAnsi="Times New Roman" w:cs="Times New Roman"/>
          <w:sz w:val="24"/>
          <w:szCs w:val="24"/>
        </w:rPr>
        <w:t xml:space="preserve"> gene expression</w:t>
      </w:r>
      <w:r w:rsidR="003124BA">
        <w:rPr>
          <w:rFonts w:ascii="Times New Roman" w:eastAsia="MS Mincho" w:hAnsi="Times New Roman" w:cs="Times New Roman"/>
          <w:sz w:val="24"/>
          <w:szCs w:val="24"/>
        </w:rPr>
        <w:t xml:space="preserve"> </w:t>
      </w:r>
      <w:r w:rsidR="00395C69">
        <w:rPr>
          <w:rFonts w:ascii="Times New Roman" w:eastAsia="MS Mincho" w:hAnsi="Times New Roman" w:cs="Times New Roman"/>
          <w:sz w:val="24"/>
          <w:szCs w:val="24"/>
        </w:rPr>
        <w:t>across</w:t>
      </w:r>
      <w:r w:rsidR="003124BA">
        <w:rPr>
          <w:rFonts w:ascii="Times New Roman" w:eastAsia="MS Mincho" w:hAnsi="Times New Roman" w:cs="Times New Roman"/>
          <w:sz w:val="24"/>
          <w:szCs w:val="24"/>
        </w:rPr>
        <w:t xml:space="preserve"> samples</w:t>
      </w:r>
      <w:r w:rsidR="00E203BC">
        <w:rPr>
          <w:rFonts w:ascii="Times New Roman" w:eastAsia="MS Mincho" w:hAnsi="Times New Roman" w:cs="Times New Roman"/>
          <w:sz w:val="24"/>
          <w:szCs w:val="24"/>
        </w:rPr>
        <w:t xml:space="preserve">, </w:t>
      </w:r>
      <w:r w:rsidR="00E203BC" w:rsidRPr="00E203BC">
        <w:rPr>
          <w:rFonts w:ascii="Times New Roman" w:eastAsia="MS Mincho" w:hAnsi="Times New Roman" w:cs="Times New Roman"/>
          <w:i/>
          <w:iCs/>
          <w:sz w:val="24"/>
          <w:szCs w:val="24"/>
        </w:rPr>
        <w:t>f(</w:t>
      </w:r>
      <w:r w:rsidR="002C6E22">
        <w:rPr>
          <w:rFonts w:ascii="Times New Roman" w:eastAsia="MS Mincho" w:hAnsi="Times New Roman" w:cs="Times New Roman"/>
          <w:i/>
          <w:iCs/>
          <w:sz w:val="24"/>
          <w:szCs w:val="24"/>
        </w:rPr>
        <w:t>hpi</w:t>
      </w:r>
      <w:r w:rsidR="00E203BC" w:rsidRPr="00E203BC">
        <w:rPr>
          <w:rFonts w:ascii="Times New Roman" w:eastAsia="MS Mincho" w:hAnsi="Times New Roman" w:cs="Times New Roman"/>
          <w:i/>
          <w:iCs/>
          <w:sz w:val="24"/>
          <w:szCs w:val="24"/>
        </w:rPr>
        <w:t>)</w:t>
      </w:r>
      <w:r w:rsidR="00E203BC">
        <w:rPr>
          <w:rFonts w:ascii="Times New Roman" w:eastAsia="MS Mincho" w:hAnsi="Times New Roman" w:cs="Times New Roman"/>
          <w:sz w:val="24"/>
          <w:szCs w:val="24"/>
        </w:rPr>
        <w:t xml:space="preserve"> denotes the function of </w:t>
      </w:r>
      <w:r w:rsidR="002C6E22">
        <w:rPr>
          <w:rFonts w:ascii="Times New Roman" w:eastAsia="MS Mincho" w:hAnsi="Times New Roman" w:cs="Times New Roman"/>
          <w:i/>
          <w:iCs/>
          <w:sz w:val="24"/>
          <w:szCs w:val="24"/>
        </w:rPr>
        <w:t>hpi</w:t>
      </w:r>
      <w:r w:rsidR="00E203BC">
        <w:rPr>
          <w:rFonts w:ascii="Times New Roman" w:eastAsia="MS Mincho" w:hAnsi="Times New Roman" w:cs="Times New Roman"/>
          <w:sz w:val="24"/>
          <w:szCs w:val="24"/>
        </w:rPr>
        <w:t xml:space="preserve"> which is loess regression here, </w:t>
      </w:r>
      <w:r w:rsidR="00E203BC" w:rsidRPr="00E203BC">
        <w:rPr>
          <w:rFonts w:ascii="Times New Roman" w:eastAsia="MS Mincho" w:hAnsi="Times New Roman" w:cs="Times New Roman"/>
          <w:i/>
          <w:iCs/>
          <w:sz w:val="24"/>
          <w:szCs w:val="24"/>
        </w:rPr>
        <w:t>hf</w:t>
      </w:r>
      <w:r w:rsidR="00E203BC">
        <w:rPr>
          <w:rFonts w:ascii="Times New Roman" w:eastAsia="MS Mincho" w:hAnsi="Times New Roman" w:cs="Times New Roman"/>
          <w:sz w:val="24"/>
          <w:szCs w:val="24"/>
        </w:rPr>
        <w:t xml:space="preserve"> denotes </w:t>
      </w:r>
      <w:r w:rsidR="003124BA">
        <w:rPr>
          <w:rFonts w:ascii="Times New Roman" w:eastAsia="MS Mincho" w:hAnsi="Times New Roman" w:cs="Times New Roman"/>
          <w:sz w:val="24"/>
          <w:szCs w:val="24"/>
        </w:rPr>
        <w:t xml:space="preserve">the variable of </w:t>
      </w:r>
      <w:r w:rsidR="002C6E22">
        <w:rPr>
          <w:rFonts w:ascii="Times New Roman" w:eastAsia="MS Mincho" w:hAnsi="Times New Roman" w:cs="Times New Roman"/>
          <w:sz w:val="24"/>
          <w:szCs w:val="24"/>
        </w:rPr>
        <w:t>PC½</w:t>
      </w:r>
      <w:r w:rsidR="003124BA">
        <w:rPr>
          <w:rFonts w:ascii="Times New Roman" w:eastAsia="MS Mincho" w:hAnsi="Times New Roman" w:cs="Times New Roman"/>
          <w:sz w:val="24"/>
          <w:szCs w:val="24"/>
        </w:rPr>
        <w:t xml:space="preserve">, </w:t>
      </w:r>
      <w:r w:rsidR="00E203BC" w:rsidRPr="00E203BC">
        <w:rPr>
          <w:rFonts w:ascii="Times New Roman" w:eastAsia="MS Mincho" w:hAnsi="Times New Roman" w:cs="Times New Roman"/>
          <w:sz w:val="24"/>
          <w:szCs w:val="24"/>
        </w:rPr>
        <w:t>β</w:t>
      </w:r>
      <w:r w:rsidR="00E203BC" w:rsidRPr="00E203BC">
        <w:rPr>
          <w:rFonts w:ascii="Times New Roman" w:eastAsia="MS Mincho" w:hAnsi="Times New Roman" w:cs="Times New Roman"/>
          <w:sz w:val="24"/>
          <w:szCs w:val="24"/>
          <w:vertAlign w:val="subscript"/>
        </w:rPr>
        <w:t>0</w:t>
      </w:r>
      <w:r w:rsidR="003124BA">
        <w:rPr>
          <w:rFonts w:ascii="Times New Roman" w:eastAsia="MS Mincho" w:hAnsi="Times New Roman" w:cs="Times New Roman"/>
          <w:sz w:val="24"/>
          <w:szCs w:val="24"/>
          <w:vertAlign w:val="subscript"/>
        </w:rPr>
        <w:t xml:space="preserve">,1,2 </w:t>
      </w:r>
      <w:r w:rsidR="003124BA">
        <w:rPr>
          <w:rFonts w:ascii="Times New Roman" w:eastAsia="MS Mincho" w:hAnsi="Times New Roman" w:cs="Times New Roman"/>
          <w:sz w:val="24"/>
          <w:szCs w:val="24"/>
        </w:rPr>
        <w:t xml:space="preserve">represents the parameters of intercept and slopes to predict and </w:t>
      </w:r>
      <w:r w:rsidR="003124BA" w:rsidRPr="00E203BC">
        <w:rPr>
          <w:rFonts w:ascii="Times New Roman" w:eastAsia="MS Mincho" w:hAnsi="Times New Roman" w:cs="Times New Roman"/>
          <w:i/>
          <w:sz w:val="24"/>
          <w:szCs w:val="24"/>
        </w:rPr>
        <w:t>ε</w:t>
      </w:r>
      <w:r w:rsidR="003124BA">
        <w:rPr>
          <w:rFonts w:ascii="Times New Roman" w:eastAsia="MS Mincho" w:hAnsi="Times New Roman" w:cs="Times New Roman"/>
          <w:i/>
          <w:sz w:val="24"/>
          <w:szCs w:val="24"/>
        </w:rPr>
        <w:t xml:space="preserve"> </w:t>
      </w:r>
      <w:r w:rsidR="003124BA">
        <w:rPr>
          <w:rFonts w:ascii="Times New Roman" w:eastAsia="MS Mincho" w:hAnsi="Times New Roman" w:cs="Times New Roman"/>
          <w:iCs/>
          <w:sz w:val="24"/>
          <w:szCs w:val="24"/>
        </w:rPr>
        <w:t xml:space="preserve">is the error terms. </w:t>
      </w:r>
      <w:r w:rsidR="00915171">
        <w:rPr>
          <w:rFonts w:ascii="Times New Roman" w:eastAsia="MS Mincho" w:hAnsi="Times New Roman" w:cs="Times New Roman"/>
          <w:iCs/>
          <w:sz w:val="24"/>
          <w:szCs w:val="24"/>
        </w:rPr>
        <w:t xml:space="preserve">Therefore, the </w:t>
      </w:r>
      <w:r w:rsidR="00915171" w:rsidRPr="00915171">
        <w:rPr>
          <w:rFonts w:ascii="Times New Roman" w:eastAsia="MS Mincho" w:hAnsi="Times New Roman" w:cs="Times New Roman"/>
          <w:iCs/>
          <w:sz w:val="24"/>
          <w:szCs w:val="24"/>
        </w:rPr>
        <w:t>resulted p-value</w:t>
      </w:r>
      <w:r w:rsidR="00915171">
        <w:rPr>
          <w:rFonts w:ascii="Times New Roman" w:eastAsia="MS Mincho" w:hAnsi="Times New Roman" w:cs="Times New Roman"/>
          <w:iCs/>
          <w:sz w:val="24"/>
          <w:szCs w:val="24"/>
        </w:rPr>
        <w:t xml:space="preserve"> of this regression analysis </w:t>
      </w:r>
      <w:r w:rsidR="00915171" w:rsidRPr="00915171">
        <w:rPr>
          <w:rFonts w:ascii="Times New Roman" w:eastAsia="MS Mincho" w:hAnsi="Times New Roman" w:cs="Times New Roman"/>
          <w:iCs/>
          <w:sz w:val="24"/>
          <w:szCs w:val="24"/>
        </w:rPr>
        <w:t xml:space="preserve">reflect </w:t>
      </w:r>
      <w:r w:rsidR="00915171">
        <w:rPr>
          <w:rFonts w:ascii="Times New Roman" w:eastAsia="MS Mincho" w:hAnsi="Times New Roman" w:cs="Times New Roman"/>
          <w:iCs/>
          <w:sz w:val="24"/>
          <w:szCs w:val="24"/>
        </w:rPr>
        <w:t xml:space="preserve">the </w:t>
      </w:r>
      <w:r w:rsidR="00915171" w:rsidRPr="00915171">
        <w:rPr>
          <w:rFonts w:ascii="Times New Roman" w:eastAsia="MS Mincho" w:hAnsi="Times New Roman" w:cs="Times New Roman"/>
          <w:iCs/>
          <w:sz w:val="24"/>
          <w:szCs w:val="24"/>
        </w:rPr>
        <w:t xml:space="preserve">relationship </w:t>
      </w:r>
      <w:r w:rsidR="00915171">
        <w:rPr>
          <w:rFonts w:ascii="Times New Roman" w:eastAsia="MS Mincho" w:hAnsi="Times New Roman" w:cs="Times New Roman"/>
          <w:iCs/>
          <w:sz w:val="24"/>
          <w:szCs w:val="24"/>
        </w:rPr>
        <w:t>between</w:t>
      </w:r>
      <w:r w:rsidR="00915171" w:rsidRPr="00915171">
        <w:rPr>
          <w:rFonts w:ascii="Times New Roman" w:eastAsia="MS Mincho" w:hAnsi="Times New Roman" w:cs="Times New Roman"/>
          <w:iCs/>
          <w:sz w:val="24"/>
          <w:szCs w:val="24"/>
        </w:rPr>
        <w:t xml:space="preserve"> expression residuals </w:t>
      </w:r>
      <w:r w:rsidR="00915171">
        <w:rPr>
          <w:rFonts w:ascii="Times New Roman" w:eastAsia="MS Mincho" w:hAnsi="Times New Roman" w:cs="Times New Roman"/>
          <w:iCs/>
          <w:sz w:val="24"/>
          <w:szCs w:val="24"/>
        </w:rPr>
        <w:t xml:space="preserve">of age fitting </w:t>
      </w:r>
      <w:r w:rsidR="00915171" w:rsidRPr="00915171">
        <w:rPr>
          <w:rFonts w:ascii="Times New Roman" w:eastAsia="MS Mincho" w:hAnsi="Times New Roman" w:cs="Times New Roman"/>
          <w:iCs/>
          <w:sz w:val="24"/>
          <w:szCs w:val="24"/>
        </w:rPr>
        <w:t>to the half-lives</w:t>
      </w:r>
      <w:r w:rsidR="002C6E22">
        <w:rPr>
          <w:rFonts w:ascii="Times New Roman" w:eastAsia="MS Mincho" w:hAnsi="Times New Roman" w:cs="Times New Roman"/>
          <w:iCs/>
          <w:sz w:val="24"/>
          <w:szCs w:val="24"/>
        </w:rPr>
        <w:t xml:space="preserve"> (</w:t>
      </w:r>
      <w:r w:rsidR="002C6E22">
        <w:rPr>
          <w:rFonts w:ascii="Times New Roman" w:hAnsi="Times New Roman"/>
        </w:rPr>
        <w:t>PC½</w:t>
      </w:r>
      <w:r w:rsidR="002C6E22">
        <w:rPr>
          <w:rFonts w:ascii="Times New Roman" w:eastAsia="MS Mincho" w:hAnsi="Times New Roman" w:cs="Times New Roman"/>
          <w:iCs/>
          <w:sz w:val="24"/>
          <w:szCs w:val="24"/>
        </w:rPr>
        <w:t>)</w:t>
      </w:r>
      <w:r w:rsidR="00915171">
        <w:rPr>
          <w:rFonts w:ascii="Times New Roman" w:eastAsia="MS Mincho" w:hAnsi="Times New Roman" w:cs="Times New Roman"/>
          <w:iCs/>
          <w:sz w:val="24"/>
          <w:szCs w:val="24"/>
        </w:rPr>
        <w:t xml:space="preserve">, alternatively </w:t>
      </w:r>
      <w:r w:rsidR="00915171" w:rsidRPr="00915171">
        <w:rPr>
          <w:rFonts w:ascii="Times New Roman" w:eastAsia="MS Mincho" w:hAnsi="Times New Roman" w:cs="Times New Roman"/>
          <w:iCs/>
          <w:sz w:val="24"/>
          <w:szCs w:val="24"/>
        </w:rPr>
        <w:t xml:space="preserve">the </w:t>
      </w:r>
      <w:r w:rsidR="00F80F76">
        <w:rPr>
          <w:rFonts w:ascii="Times New Roman" w:eastAsia="MS Mincho" w:hAnsi="Times New Roman" w:cs="Times New Roman"/>
          <w:iCs/>
          <w:sz w:val="24"/>
          <w:szCs w:val="24"/>
        </w:rPr>
        <w:t>expression-</w:t>
      </w:r>
      <w:r w:rsidR="00915171">
        <w:rPr>
          <w:rFonts w:ascii="Times New Roman" w:eastAsia="MS Mincho" w:hAnsi="Times New Roman" w:cs="Times New Roman"/>
          <w:iCs/>
          <w:sz w:val="24"/>
          <w:szCs w:val="24"/>
        </w:rPr>
        <w:t>resistan</w:t>
      </w:r>
      <w:r w:rsidR="00F80F76">
        <w:rPr>
          <w:rFonts w:ascii="Times New Roman" w:eastAsia="MS Mincho" w:hAnsi="Times New Roman" w:cs="Times New Roman"/>
          <w:iCs/>
          <w:sz w:val="24"/>
          <w:szCs w:val="24"/>
        </w:rPr>
        <w:t>ce</w:t>
      </w:r>
      <w:r w:rsidR="00915171">
        <w:rPr>
          <w:rFonts w:ascii="Times New Roman" w:eastAsia="MS Mincho" w:hAnsi="Times New Roman" w:cs="Times New Roman"/>
          <w:iCs/>
          <w:sz w:val="24"/>
          <w:szCs w:val="24"/>
        </w:rPr>
        <w:t xml:space="preserve"> association independent of age</w:t>
      </w:r>
      <w:r w:rsidR="00915171" w:rsidRPr="00915171">
        <w:rPr>
          <w:rFonts w:ascii="Times New Roman" w:eastAsia="MS Mincho" w:hAnsi="Times New Roman" w:cs="Times New Roman"/>
          <w:iCs/>
          <w:sz w:val="24"/>
          <w:szCs w:val="24"/>
        </w:rPr>
        <w:t>.</w:t>
      </w:r>
    </w:p>
    <w:p w14:paraId="7A795E13" w14:textId="10249862" w:rsidR="006A242A" w:rsidRDefault="00915171" w:rsidP="00061D0B">
      <w:pPr>
        <w:shd w:val="clear" w:color="auto" w:fill="FFFFFF"/>
        <w:spacing w:after="270" w:line="360" w:lineRule="auto"/>
        <w:jc w:val="both"/>
        <w:rPr>
          <w:rFonts w:ascii="Times New Roman" w:eastAsia="MS Mincho" w:hAnsi="Times New Roman" w:cs="Times New Roman"/>
          <w:iCs/>
          <w:sz w:val="24"/>
          <w:szCs w:val="24"/>
        </w:rPr>
      </w:pPr>
      <w:r>
        <w:rPr>
          <w:rFonts w:ascii="Times New Roman" w:eastAsia="MS Mincho" w:hAnsi="Times New Roman" w:cs="Times New Roman"/>
          <w:iCs/>
          <w:sz w:val="24"/>
          <w:szCs w:val="24"/>
        </w:rPr>
        <w:t>With this approach, we tested the expression-resistance association for all the genes</w:t>
      </w:r>
      <w:r w:rsidR="00F13C47">
        <w:rPr>
          <w:rFonts w:ascii="Times New Roman" w:eastAsia="MS Mincho" w:hAnsi="Times New Roman" w:cs="Times New Roman"/>
          <w:iCs/>
          <w:sz w:val="24"/>
          <w:szCs w:val="24"/>
        </w:rPr>
        <w:t>,</w:t>
      </w:r>
      <w:r>
        <w:rPr>
          <w:rFonts w:ascii="Times New Roman" w:eastAsia="MS Mincho" w:hAnsi="Times New Roman" w:cs="Times New Roman"/>
          <w:iCs/>
          <w:sz w:val="24"/>
          <w:szCs w:val="24"/>
        </w:rPr>
        <w:t xml:space="preserve"> </w:t>
      </w:r>
      <w:r w:rsidR="00F13C47">
        <w:rPr>
          <w:rFonts w:ascii="Times New Roman" w:eastAsia="MS Mincho" w:hAnsi="Times New Roman" w:cs="Times New Roman"/>
          <w:iCs/>
          <w:sz w:val="24"/>
          <w:szCs w:val="24"/>
        </w:rPr>
        <w:t xml:space="preserve">4,779 genes with microarray and 4,714 genes with RNA-seq, </w:t>
      </w:r>
      <w:r>
        <w:rPr>
          <w:rFonts w:ascii="Times New Roman" w:eastAsia="MS Mincho" w:hAnsi="Times New Roman" w:cs="Times New Roman"/>
          <w:iCs/>
          <w:sz w:val="24"/>
          <w:szCs w:val="24"/>
        </w:rPr>
        <w:t xml:space="preserve">individually. </w:t>
      </w:r>
      <w:r w:rsidR="00CB36A0">
        <w:rPr>
          <w:rFonts w:ascii="Times New Roman" w:eastAsia="MS Mincho" w:hAnsi="Times New Roman" w:cs="Times New Roman"/>
          <w:iCs/>
          <w:sz w:val="24"/>
          <w:szCs w:val="24"/>
        </w:rPr>
        <w:t xml:space="preserve">To correct for </w:t>
      </w:r>
      <w:r w:rsidR="00F80F76">
        <w:rPr>
          <w:rFonts w:ascii="Times New Roman" w:eastAsia="MS Mincho" w:hAnsi="Times New Roman" w:cs="Times New Roman"/>
          <w:iCs/>
          <w:sz w:val="24"/>
          <w:szCs w:val="24"/>
        </w:rPr>
        <w:t xml:space="preserve">the multiple testing, </w:t>
      </w:r>
      <w:r w:rsidR="001617F2">
        <w:rPr>
          <w:rFonts w:ascii="Times New Roman" w:eastAsia="MS Mincho" w:hAnsi="Times New Roman" w:cs="Times New Roman"/>
          <w:iCs/>
          <w:sz w:val="24"/>
          <w:szCs w:val="24"/>
        </w:rPr>
        <w:t>we estimated FDR for each gene by permutation method which constructed a null p distribution by 477,000 times testing on the association of expression to randomized PC½ values (</w:t>
      </w:r>
      <w:r w:rsidR="001617F2" w:rsidRPr="001617F2">
        <w:rPr>
          <w:rFonts w:ascii="Times New Roman" w:eastAsia="MS Mincho" w:hAnsi="Times New Roman" w:cs="Times New Roman"/>
          <w:b/>
          <w:bCs/>
          <w:iCs/>
          <w:sz w:val="24"/>
          <w:szCs w:val="24"/>
        </w:rPr>
        <w:t>Fig. 1c</w:t>
      </w:r>
      <w:r w:rsidR="001617F2">
        <w:rPr>
          <w:rFonts w:ascii="Times New Roman" w:eastAsia="MS Mincho" w:hAnsi="Times New Roman" w:cs="Times New Roman"/>
          <w:iCs/>
          <w:sz w:val="24"/>
          <w:szCs w:val="24"/>
        </w:rPr>
        <w:t>). In addition, to address</w:t>
      </w:r>
      <w:r w:rsidR="001617F2" w:rsidRPr="00915171">
        <w:rPr>
          <w:rFonts w:ascii="Times New Roman" w:eastAsia="MS Mincho" w:hAnsi="Times New Roman" w:cs="Times New Roman"/>
          <w:iCs/>
          <w:sz w:val="24"/>
          <w:szCs w:val="24"/>
        </w:rPr>
        <w:t xml:space="preserve"> the </w:t>
      </w:r>
      <w:r w:rsidR="001617F2">
        <w:rPr>
          <w:rFonts w:ascii="Times New Roman" w:eastAsia="MS Mincho" w:hAnsi="Times New Roman" w:cs="Times New Roman"/>
          <w:iCs/>
          <w:sz w:val="24"/>
          <w:szCs w:val="24"/>
        </w:rPr>
        <w:t xml:space="preserve">cofounding relation between artemisinin resistance (PC½&gt;5hr) and parasite genetic lineage which also largely </w:t>
      </w:r>
      <w:r w:rsidR="001617F2" w:rsidRPr="00550460">
        <w:rPr>
          <w:rFonts w:ascii="Times New Roman" w:eastAsia="MS Mincho" w:hAnsi="Times New Roman" w:cs="Times New Roman"/>
          <w:iCs/>
          <w:sz w:val="24"/>
          <w:szCs w:val="24"/>
        </w:rPr>
        <w:t>coincide</w:t>
      </w:r>
      <w:r w:rsidR="001617F2">
        <w:rPr>
          <w:rFonts w:ascii="Times New Roman" w:eastAsia="MS Mincho" w:hAnsi="Times New Roman" w:cs="Times New Roman"/>
          <w:iCs/>
          <w:sz w:val="24"/>
          <w:szCs w:val="24"/>
        </w:rPr>
        <w:t>d with the geographical region (w/eGMS), we estimated a FPR value for each gene to control the type I error by 100 times permutations</w:t>
      </w:r>
      <w:r w:rsidR="000476DF">
        <w:rPr>
          <w:rFonts w:ascii="Times New Roman" w:eastAsia="MS Mincho" w:hAnsi="Times New Roman" w:cs="Times New Roman"/>
          <w:iCs/>
          <w:sz w:val="24"/>
          <w:szCs w:val="24"/>
        </w:rPr>
        <w:t xml:space="preserve">. In each permutation, </w:t>
      </w:r>
      <w:r w:rsidR="001617F2" w:rsidRPr="001617F2">
        <w:rPr>
          <w:rFonts w:ascii="Times New Roman" w:eastAsia="MS Mincho" w:hAnsi="Times New Roman" w:cs="Times New Roman"/>
          <w:iCs/>
          <w:sz w:val="24"/>
          <w:szCs w:val="24"/>
        </w:rPr>
        <w:t xml:space="preserve">the lineage structure </w:t>
      </w:r>
      <w:r w:rsidR="000476DF">
        <w:rPr>
          <w:rFonts w:ascii="Times New Roman" w:eastAsia="MS Mincho" w:hAnsi="Times New Roman" w:cs="Times New Roman"/>
          <w:iCs/>
          <w:sz w:val="24"/>
          <w:szCs w:val="24"/>
        </w:rPr>
        <w:t xml:space="preserve">was </w:t>
      </w:r>
      <w:r w:rsidR="001617F2" w:rsidRPr="001617F2">
        <w:rPr>
          <w:rFonts w:ascii="Times New Roman" w:eastAsia="MS Mincho" w:hAnsi="Times New Roman" w:cs="Times New Roman"/>
          <w:iCs/>
          <w:sz w:val="24"/>
          <w:szCs w:val="24"/>
        </w:rPr>
        <w:t xml:space="preserve">maintained and PC½ values </w:t>
      </w:r>
      <w:r w:rsidR="000476DF">
        <w:rPr>
          <w:rFonts w:ascii="Times New Roman" w:eastAsia="MS Mincho" w:hAnsi="Times New Roman" w:cs="Times New Roman"/>
          <w:iCs/>
          <w:sz w:val="24"/>
          <w:szCs w:val="24"/>
        </w:rPr>
        <w:t xml:space="preserve">were </w:t>
      </w:r>
      <w:r w:rsidR="001617F2" w:rsidRPr="001617F2">
        <w:rPr>
          <w:rFonts w:ascii="Times New Roman" w:eastAsia="MS Mincho" w:hAnsi="Times New Roman" w:cs="Times New Roman"/>
          <w:iCs/>
          <w:sz w:val="24"/>
          <w:szCs w:val="24"/>
        </w:rPr>
        <w:t>randomized amongst the parasites within each lineage.</w:t>
      </w:r>
      <w:r w:rsidR="000476DF">
        <w:rPr>
          <w:rFonts w:ascii="Times New Roman" w:eastAsia="MS Mincho" w:hAnsi="Times New Roman" w:cs="Times New Roman"/>
          <w:iCs/>
          <w:sz w:val="24"/>
          <w:szCs w:val="24"/>
        </w:rPr>
        <w:t xml:space="preserve"> The resulted null </w:t>
      </w:r>
      <w:r w:rsidR="000476DF" w:rsidRPr="00201E5C">
        <w:rPr>
          <w:rFonts w:ascii="Times New Roman" w:eastAsia="MS Mincho" w:hAnsi="Times New Roman" w:cs="Times New Roman"/>
          <w:i/>
          <w:sz w:val="24"/>
          <w:szCs w:val="24"/>
        </w:rPr>
        <w:t>p</w:t>
      </w:r>
      <w:r w:rsidR="000476DF">
        <w:rPr>
          <w:rFonts w:ascii="Times New Roman" w:eastAsia="MS Mincho" w:hAnsi="Times New Roman" w:cs="Times New Roman"/>
          <w:iCs/>
          <w:sz w:val="24"/>
          <w:szCs w:val="24"/>
        </w:rPr>
        <w:t xml:space="preserve">-values reflect the significance of expression-lineage associations independent of PC½ and </w:t>
      </w:r>
      <w:r w:rsidR="000E0244">
        <w:rPr>
          <w:rFonts w:ascii="Times New Roman" w:eastAsia="MS Mincho" w:hAnsi="Times New Roman" w:cs="Times New Roman"/>
          <w:iCs/>
          <w:sz w:val="24"/>
          <w:szCs w:val="24"/>
        </w:rPr>
        <w:t xml:space="preserve">the </w:t>
      </w:r>
      <w:r w:rsidR="000476DF" w:rsidRPr="000476DF">
        <w:rPr>
          <w:rFonts w:ascii="Times New Roman" w:eastAsia="MS Mincho" w:hAnsi="Times New Roman" w:cs="Times New Roman"/>
          <w:iCs/>
          <w:sz w:val="24"/>
          <w:szCs w:val="24"/>
        </w:rPr>
        <w:t xml:space="preserve">FPR calculated </w:t>
      </w:r>
      <w:r w:rsidR="000476DF">
        <w:rPr>
          <w:rFonts w:ascii="Times New Roman" w:eastAsia="MS Mincho" w:hAnsi="Times New Roman" w:cs="Times New Roman"/>
          <w:iCs/>
          <w:sz w:val="24"/>
          <w:szCs w:val="24"/>
        </w:rPr>
        <w:t>from</w:t>
      </w:r>
      <w:r w:rsidR="000476DF" w:rsidRPr="000476DF">
        <w:rPr>
          <w:rFonts w:ascii="Times New Roman" w:eastAsia="MS Mincho" w:hAnsi="Times New Roman" w:cs="Times New Roman"/>
          <w:iCs/>
          <w:sz w:val="24"/>
          <w:szCs w:val="24"/>
        </w:rPr>
        <w:t xml:space="preserve"> the null p distribution (</w:t>
      </w:r>
      <w:r w:rsidR="000476DF" w:rsidRPr="000476DF">
        <w:rPr>
          <w:rFonts w:ascii="Times New Roman" w:eastAsia="MS Mincho" w:hAnsi="Times New Roman" w:cs="Times New Roman"/>
          <w:b/>
          <w:bCs/>
          <w:iCs/>
          <w:sz w:val="24"/>
          <w:szCs w:val="24"/>
        </w:rPr>
        <w:t>Fig. 1b</w:t>
      </w:r>
      <w:r w:rsidR="000476DF" w:rsidRPr="000476DF">
        <w:rPr>
          <w:rFonts w:ascii="Times New Roman" w:eastAsia="MS Mincho" w:hAnsi="Times New Roman" w:cs="Times New Roman"/>
          <w:iCs/>
          <w:sz w:val="24"/>
          <w:szCs w:val="24"/>
        </w:rPr>
        <w:t xml:space="preserve">) reflect the probability of expression-resistance association caused by expression-lineage relationship. </w:t>
      </w:r>
      <w:r w:rsidR="000476DF">
        <w:rPr>
          <w:rFonts w:ascii="Times New Roman" w:eastAsia="MS Mincho" w:hAnsi="Times New Roman" w:cs="Times New Roman"/>
          <w:iCs/>
          <w:sz w:val="24"/>
          <w:szCs w:val="24"/>
        </w:rPr>
        <w:t xml:space="preserve">At last, </w:t>
      </w:r>
      <w:r w:rsidR="000476DF" w:rsidRPr="000476DF">
        <w:rPr>
          <w:rFonts w:ascii="Times New Roman" w:eastAsia="MS Mincho" w:hAnsi="Times New Roman" w:cs="Times New Roman"/>
          <w:iCs/>
          <w:sz w:val="24"/>
          <w:szCs w:val="24"/>
        </w:rPr>
        <w:t xml:space="preserve">FPR&lt;0.05 (95% confidence) was applied to define </w:t>
      </w:r>
      <w:r w:rsidR="000476DF">
        <w:rPr>
          <w:rFonts w:ascii="Times New Roman" w:eastAsia="MS Mincho" w:hAnsi="Times New Roman" w:cs="Times New Roman"/>
          <w:iCs/>
          <w:sz w:val="24"/>
          <w:szCs w:val="24"/>
        </w:rPr>
        <w:t xml:space="preserve">the </w:t>
      </w:r>
      <w:r w:rsidR="000476DF" w:rsidRPr="000476DF">
        <w:rPr>
          <w:rFonts w:ascii="Times New Roman" w:eastAsia="MS Mincho" w:hAnsi="Times New Roman" w:cs="Times New Roman"/>
          <w:iCs/>
          <w:sz w:val="24"/>
          <w:szCs w:val="24"/>
        </w:rPr>
        <w:t xml:space="preserve">robust expression-resistance associations beyond parasite lineage effect. </w:t>
      </w:r>
      <w:r w:rsidR="006A242A">
        <w:rPr>
          <w:rFonts w:ascii="Times New Roman" w:eastAsia="MS Mincho" w:hAnsi="Times New Roman" w:cs="Times New Roman"/>
          <w:iCs/>
          <w:sz w:val="24"/>
          <w:szCs w:val="24"/>
        </w:rPr>
        <w:t xml:space="preserve">We </w:t>
      </w:r>
      <w:r w:rsidR="00CC12EC">
        <w:rPr>
          <w:rFonts w:ascii="Times New Roman" w:eastAsia="MS Mincho" w:hAnsi="Times New Roman" w:cs="Times New Roman"/>
          <w:iCs/>
          <w:sz w:val="24"/>
          <w:szCs w:val="24"/>
        </w:rPr>
        <w:t xml:space="preserve">plotted the expression residuals against the original and randomized </w:t>
      </w:r>
      <w:r w:rsidR="002C6E22">
        <w:rPr>
          <w:rFonts w:ascii="Times New Roman" w:eastAsia="MS Mincho" w:hAnsi="Times New Roman" w:cs="Times New Roman"/>
          <w:iCs/>
          <w:sz w:val="24"/>
          <w:szCs w:val="24"/>
        </w:rPr>
        <w:t>PC½</w:t>
      </w:r>
      <w:r w:rsidR="00CC12EC">
        <w:rPr>
          <w:rFonts w:ascii="Times New Roman" w:eastAsia="MS Mincho" w:hAnsi="Times New Roman" w:cs="Times New Roman"/>
          <w:iCs/>
          <w:sz w:val="24"/>
          <w:szCs w:val="24"/>
        </w:rPr>
        <w:t xml:space="preserve"> values for PHISTa gene</w:t>
      </w:r>
      <w:r w:rsidR="00DF5393">
        <w:rPr>
          <w:rFonts w:ascii="Times New Roman" w:eastAsia="MS Mincho" w:hAnsi="Times New Roman" w:cs="Times New Roman"/>
          <w:iCs/>
          <w:sz w:val="24"/>
          <w:szCs w:val="24"/>
        </w:rPr>
        <w:t xml:space="preserve"> (shown in </w:t>
      </w:r>
      <w:r w:rsidR="00DF5393" w:rsidRPr="00DF5393">
        <w:rPr>
          <w:rFonts w:ascii="Times New Roman" w:eastAsia="MS Mincho" w:hAnsi="Times New Roman" w:cs="Times New Roman"/>
          <w:b/>
          <w:bCs/>
          <w:iCs/>
          <w:sz w:val="24"/>
          <w:szCs w:val="24"/>
        </w:rPr>
        <w:t>Fig</w:t>
      </w:r>
      <w:r w:rsidR="00F11655">
        <w:rPr>
          <w:rFonts w:ascii="Times New Roman" w:eastAsia="MS Mincho" w:hAnsi="Times New Roman" w:cs="Times New Roman"/>
          <w:b/>
          <w:bCs/>
          <w:iCs/>
          <w:sz w:val="24"/>
          <w:szCs w:val="24"/>
        </w:rPr>
        <w:t>.</w:t>
      </w:r>
      <w:r w:rsidR="00DF5393" w:rsidRPr="00DF5393">
        <w:rPr>
          <w:rFonts w:ascii="Times New Roman" w:eastAsia="MS Mincho" w:hAnsi="Times New Roman" w:cs="Times New Roman"/>
          <w:b/>
          <w:bCs/>
          <w:iCs/>
          <w:sz w:val="24"/>
          <w:szCs w:val="24"/>
        </w:rPr>
        <w:t xml:space="preserve"> 1b</w:t>
      </w:r>
      <w:r w:rsidR="00DF5393">
        <w:rPr>
          <w:rFonts w:ascii="Times New Roman" w:eastAsia="MS Mincho" w:hAnsi="Times New Roman" w:cs="Times New Roman"/>
          <w:iCs/>
          <w:sz w:val="24"/>
          <w:szCs w:val="24"/>
        </w:rPr>
        <w:t>)</w:t>
      </w:r>
      <w:r w:rsidR="00CC12EC">
        <w:rPr>
          <w:rFonts w:ascii="Times New Roman" w:eastAsia="MS Mincho" w:hAnsi="Times New Roman" w:cs="Times New Roman"/>
          <w:iCs/>
          <w:sz w:val="24"/>
          <w:szCs w:val="24"/>
        </w:rPr>
        <w:t xml:space="preserve"> to </w:t>
      </w:r>
      <w:r w:rsidR="008D3DF8">
        <w:rPr>
          <w:rFonts w:ascii="Times New Roman" w:eastAsia="MS Mincho" w:hAnsi="Times New Roman" w:cs="Times New Roman"/>
          <w:iCs/>
          <w:sz w:val="24"/>
          <w:szCs w:val="24"/>
        </w:rPr>
        <w:t>illustrate the randomization procedure</w:t>
      </w:r>
      <w:r w:rsidR="00CC12EC">
        <w:rPr>
          <w:rFonts w:ascii="Times New Roman" w:eastAsia="MS Mincho" w:hAnsi="Times New Roman" w:cs="Times New Roman"/>
          <w:iCs/>
          <w:sz w:val="24"/>
          <w:szCs w:val="24"/>
        </w:rPr>
        <w:t xml:space="preserve">, also for </w:t>
      </w:r>
      <w:r w:rsidR="009E0571">
        <w:rPr>
          <w:rFonts w:ascii="Times New Roman" w:eastAsia="MS Mincho" w:hAnsi="Times New Roman" w:cs="Times New Roman"/>
          <w:iCs/>
          <w:sz w:val="24"/>
          <w:szCs w:val="24"/>
        </w:rPr>
        <w:t>three</w:t>
      </w:r>
      <w:r w:rsidR="008D3DF8">
        <w:rPr>
          <w:rFonts w:ascii="Times New Roman" w:eastAsia="MS Mincho" w:hAnsi="Times New Roman" w:cs="Times New Roman"/>
          <w:iCs/>
          <w:sz w:val="24"/>
          <w:szCs w:val="24"/>
        </w:rPr>
        <w:t xml:space="preserve"> </w:t>
      </w:r>
      <w:r w:rsidR="006A242A">
        <w:rPr>
          <w:rFonts w:ascii="Times New Roman" w:eastAsia="MS Mincho" w:hAnsi="Times New Roman" w:cs="Times New Roman"/>
          <w:iCs/>
          <w:sz w:val="24"/>
          <w:szCs w:val="24"/>
        </w:rPr>
        <w:t xml:space="preserve">example genes with </w:t>
      </w:r>
      <w:r w:rsidR="00DE6437">
        <w:rPr>
          <w:rFonts w:ascii="Times New Roman" w:eastAsia="MS Mincho" w:hAnsi="Times New Roman" w:cs="Times New Roman"/>
          <w:iCs/>
          <w:sz w:val="24"/>
          <w:szCs w:val="24"/>
        </w:rPr>
        <w:t>significant expression-</w:t>
      </w:r>
      <w:r w:rsidR="00D91EC6">
        <w:rPr>
          <w:rFonts w:ascii="Times New Roman" w:eastAsia="MS Mincho" w:hAnsi="Times New Roman" w:cs="Times New Roman"/>
          <w:iCs/>
          <w:sz w:val="24"/>
          <w:szCs w:val="24"/>
        </w:rPr>
        <w:t>resistance</w:t>
      </w:r>
      <w:r w:rsidR="00DE6437">
        <w:rPr>
          <w:rFonts w:ascii="Times New Roman" w:eastAsia="MS Mincho" w:hAnsi="Times New Roman" w:cs="Times New Roman"/>
          <w:iCs/>
          <w:sz w:val="24"/>
          <w:szCs w:val="24"/>
        </w:rPr>
        <w:t xml:space="preserve"> associations</w:t>
      </w:r>
      <w:r w:rsidR="008D3DF8">
        <w:rPr>
          <w:rFonts w:ascii="Times New Roman" w:eastAsia="MS Mincho" w:hAnsi="Times New Roman" w:cs="Times New Roman"/>
          <w:iCs/>
          <w:sz w:val="24"/>
          <w:szCs w:val="24"/>
        </w:rPr>
        <w:t xml:space="preserve"> (FDR&lt;0.05)</w:t>
      </w:r>
      <w:r w:rsidR="00DE6437">
        <w:rPr>
          <w:rFonts w:ascii="Times New Roman" w:eastAsia="MS Mincho" w:hAnsi="Times New Roman" w:cs="Times New Roman"/>
          <w:iCs/>
          <w:sz w:val="24"/>
          <w:szCs w:val="24"/>
        </w:rPr>
        <w:t xml:space="preserve"> and different levels of FPR</w:t>
      </w:r>
      <w:r w:rsidR="008D3DF8">
        <w:rPr>
          <w:rFonts w:ascii="Times New Roman" w:eastAsia="MS Mincho" w:hAnsi="Times New Roman" w:cs="Times New Roman"/>
          <w:iCs/>
          <w:sz w:val="24"/>
          <w:szCs w:val="24"/>
        </w:rPr>
        <w:t xml:space="preserve"> (</w:t>
      </w:r>
      <w:r w:rsidR="00DE6437">
        <w:rPr>
          <w:rFonts w:ascii="Times New Roman" w:eastAsia="MS Mincho" w:hAnsi="Times New Roman" w:cs="Times New Roman"/>
          <w:iCs/>
          <w:sz w:val="24"/>
          <w:szCs w:val="24"/>
        </w:rPr>
        <w:t>0.01, 0.</w:t>
      </w:r>
      <w:r w:rsidR="008D3DF8">
        <w:rPr>
          <w:rFonts w:ascii="Times New Roman" w:eastAsia="MS Mincho" w:hAnsi="Times New Roman" w:cs="Times New Roman"/>
          <w:iCs/>
          <w:sz w:val="24"/>
          <w:szCs w:val="24"/>
        </w:rPr>
        <w:t>53</w:t>
      </w:r>
      <w:r w:rsidR="00DE6437">
        <w:rPr>
          <w:rFonts w:ascii="Times New Roman" w:eastAsia="MS Mincho" w:hAnsi="Times New Roman" w:cs="Times New Roman"/>
          <w:iCs/>
          <w:sz w:val="24"/>
          <w:szCs w:val="24"/>
        </w:rPr>
        <w:t xml:space="preserve"> and 1</w:t>
      </w:r>
      <w:r w:rsidR="008D3DF8">
        <w:rPr>
          <w:rFonts w:ascii="Times New Roman" w:eastAsia="MS Mincho" w:hAnsi="Times New Roman" w:cs="Times New Roman"/>
          <w:iCs/>
          <w:sz w:val="24"/>
          <w:szCs w:val="24"/>
        </w:rPr>
        <w:t>) together with other two genes with FDR&gt;0.5 and FPR&lt;0.01</w:t>
      </w:r>
      <w:r w:rsidR="00DE6437">
        <w:rPr>
          <w:rFonts w:ascii="Times New Roman" w:eastAsia="MS Mincho" w:hAnsi="Times New Roman" w:cs="Times New Roman"/>
          <w:iCs/>
          <w:sz w:val="24"/>
          <w:szCs w:val="24"/>
        </w:rPr>
        <w:t xml:space="preserve"> </w:t>
      </w:r>
      <w:r w:rsidR="008D3DF8">
        <w:rPr>
          <w:rFonts w:ascii="Times New Roman" w:eastAsia="MS Mincho" w:hAnsi="Times New Roman" w:cs="Times New Roman"/>
          <w:iCs/>
          <w:sz w:val="24"/>
          <w:szCs w:val="24"/>
        </w:rPr>
        <w:t xml:space="preserve">for reference </w:t>
      </w:r>
      <w:r w:rsidR="008D3DF8" w:rsidRPr="008D3DF8">
        <w:rPr>
          <w:rFonts w:ascii="Times New Roman" w:eastAsia="MS Mincho" w:hAnsi="Times New Roman" w:cs="Times New Roman"/>
          <w:b/>
          <w:bCs/>
          <w:iCs/>
          <w:sz w:val="24"/>
          <w:szCs w:val="24"/>
        </w:rPr>
        <w:t>(Fig</w:t>
      </w:r>
      <w:r w:rsidR="00F11655">
        <w:rPr>
          <w:rFonts w:ascii="Times New Roman" w:eastAsia="MS Mincho" w:hAnsi="Times New Roman" w:cs="Times New Roman"/>
          <w:b/>
          <w:bCs/>
          <w:iCs/>
          <w:sz w:val="24"/>
          <w:szCs w:val="24"/>
        </w:rPr>
        <w:t>.</w:t>
      </w:r>
      <w:r w:rsidR="006A242A" w:rsidRPr="008D3DF8">
        <w:rPr>
          <w:rFonts w:ascii="Times New Roman" w:eastAsia="MS Mincho" w:hAnsi="Times New Roman" w:cs="Times New Roman"/>
          <w:b/>
          <w:bCs/>
          <w:iCs/>
          <w:sz w:val="24"/>
          <w:szCs w:val="24"/>
        </w:rPr>
        <w:t xml:space="preserve"> </w:t>
      </w:r>
      <w:r w:rsidR="00114575" w:rsidRPr="008D3DF8">
        <w:rPr>
          <w:rFonts w:ascii="Times New Roman" w:eastAsia="MS Mincho" w:hAnsi="Times New Roman" w:cs="Times New Roman"/>
          <w:b/>
          <w:bCs/>
          <w:iCs/>
          <w:sz w:val="24"/>
          <w:szCs w:val="24"/>
        </w:rPr>
        <w:t>S</w:t>
      </w:r>
      <w:r w:rsidR="006A242A" w:rsidRPr="008D3DF8">
        <w:rPr>
          <w:rFonts w:ascii="Times New Roman" w:eastAsia="MS Mincho" w:hAnsi="Times New Roman" w:cs="Times New Roman"/>
          <w:b/>
          <w:bCs/>
          <w:iCs/>
          <w:sz w:val="24"/>
          <w:szCs w:val="24"/>
        </w:rPr>
        <w:t>5</w:t>
      </w:r>
      <w:r w:rsidR="008D3DF8" w:rsidRPr="008D3DF8">
        <w:rPr>
          <w:rFonts w:ascii="Times New Roman" w:eastAsia="MS Mincho" w:hAnsi="Times New Roman" w:cs="Times New Roman"/>
          <w:b/>
          <w:bCs/>
          <w:iCs/>
          <w:sz w:val="24"/>
          <w:szCs w:val="24"/>
        </w:rPr>
        <w:t>)</w:t>
      </w:r>
      <w:r w:rsidR="006A242A">
        <w:rPr>
          <w:rFonts w:ascii="Times New Roman" w:eastAsia="MS Mincho" w:hAnsi="Times New Roman" w:cs="Times New Roman"/>
          <w:iCs/>
          <w:sz w:val="24"/>
          <w:szCs w:val="24"/>
        </w:rPr>
        <w:t xml:space="preserve">.  </w:t>
      </w:r>
    </w:p>
    <w:p w14:paraId="409A14BE" w14:textId="1FC18BE6" w:rsidR="00A06E73" w:rsidRDefault="00114575" w:rsidP="00061D0B">
      <w:pPr>
        <w:shd w:val="clear" w:color="auto" w:fill="FFFFFF"/>
        <w:spacing w:after="270" w:line="360" w:lineRule="auto"/>
        <w:jc w:val="both"/>
        <w:rPr>
          <w:rFonts w:ascii="Times New Roman" w:eastAsia="MS Mincho" w:hAnsi="Times New Roman" w:cs="Times New Roman"/>
          <w:iCs/>
          <w:sz w:val="24"/>
          <w:szCs w:val="24"/>
        </w:rPr>
      </w:pPr>
      <w:r>
        <w:rPr>
          <w:rFonts w:ascii="Times New Roman" w:eastAsia="MS Mincho" w:hAnsi="Times New Roman" w:cs="Times New Roman"/>
          <w:iCs/>
          <w:sz w:val="24"/>
          <w:szCs w:val="24"/>
        </w:rPr>
        <w:t xml:space="preserve"> </w:t>
      </w:r>
      <w:r w:rsidR="00F13C47">
        <w:rPr>
          <w:rFonts w:ascii="Times New Roman" w:eastAsia="MS Mincho" w:hAnsi="Times New Roman" w:cs="Times New Roman"/>
          <w:iCs/>
          <w:sz w:val="24"/>
          <w:szCs w:val="24"/>
        </w:rPr>
        <w:t>We applied this approach to microarray and RNA-seq data separately</w:t>
      </w:r>
      <w:r w:rsidR="00EB6946">
        <w:rPr>
          <w:rFonts w:ascii="Times New Roman" w:eastAsia="MS Mincho" w:hAnsi="Times New Roman" w:cs="Times New Roman"/>
          <w:iCs/>
          <w:sz w:val="24"/>
          <w:szCs w:val="24"/>
        </w:rPr>
        <w:t>. The results agreed to each other with showing a high correlation</w:t>
      </w:r>
      <w:r w:rsidR="00D25EBA">
        <w:rPr>
          <w:rFonts w:ascii="Times New Roman" w:eastAsia="MS Mincho" w:hAnsi="Times New Roman" w:cs="Times New Roman"/>
          <w:iCs/>
          <w:sz w:val="24"/>
          <w:szCs w:val="24"/>
        </w:rPr>
        <w:t xml:space="preserve"> (Pearson correlation coefficient=0.6</w:t>
      </w:r>
      <w:r w:rsidR="001335FE">
        <w:rPr>
          <w:rFonts w:ascii="Times New Roman" w:eastAsia="MS Mincho" w:hAnsi="Times New Roman" w:cs="Times New Roman"/>
          <w:iCs/>
          <w:sz w:val="24"/>
          <w:szCs w:val="24"/>
        </w:rPr>
        <w:t>8</w:t>
      </w:r>
      <w:r w:rsidR="00D25EBA">
        <w:rPr>
          <w:rFonts w:ascii="Times New Roman" w:eastAsia="MS Mincho" w:hAnsi="Times New Roman" w:cs="Times New Roman"/>
          <w:iCs/>
          <w:sz w:val="24"/>
          <w:szCs w:val="24"/>
        </w:rPr>
        <w:t>)</w:t>
      </w:r>
      <w:r w:rsidR="00BF181D">
        <w:rPr>
          <w:rFonts w:ascii="Times New Roman" w:eastAsia="MS Mincho" w:hAnsi="Times New Roman" w:cs="Times New Roman"/>
          <w:iCs/>
          <w:sz w:val="24"/>
          <w:szCs w:val="24"/>
        </w:rPr>
        <w:t xml:space="preserve"> of</w:t>
      </w:r>
      <w:r w:rsidR="00EB6946">
        <w:rPr>
          <w:rFonts w:ascii="Times New Roman" w:eastAsia="MS Mincho" w:hAnsi="Times New Roman" w:cs="Times New Roman"/>
          <w:iCs/>
          <w:sz w:val="24"/>
          <w:szCs w:val="24"/>
        </w:rPr>
        <w:t xml:space="preserve"> the average expression fold change</w:t>
      </w:r>
      <w:r w:rsidR="00BF181D">
        <w:rPr>
          <w:rFonts w:ascii="Times New Roman" w:eastAsia="MS Mincho" w:hAnsi="Times New Roman" w:cs="Times New Roman"/>
          <w:iCs/>
          <w:sz w:val="24"/>
          <w:szCs w:val="24"/>
        </w:rPr>
        <w:t xml:space="preserve"> of resistant/susceptible</w:t>
      </w:r>
      <w:r w:rsidR="00EB6946">
        <w:rPr>
          <w:rFonts w:ascii="Times New Roman" w:eastAsia="MS Mincho" w:hAnsi="Times New Roman" w:cs="Times New Roman"/>
          <w:iCs/>
          <w:sz w:val="24"/>
          <w:szCs w:val="24"/>
        </w:rPr>
        <w:t xml:space="preserve"> </w:t>
      </w:r>
      <w:r w:rsidR="00BF181D">
        <w:rPr>
          <w:rFonts w:ascii="Times New Roman" w:eastAsia="MS Mincho" w:hAnsi="Times New Roman" w:cs="Times New Roman"/>
          <w:iCs/>
          <w:sz w:val="24"/>
          <w:szCs w:val="24"/>
        </w:rPr>
        <w:t>between the two datasets</w:t>
      </w:r>
      <w:r w:rsidR="00D25EBA">
        <w:rPr>
          <w:rFonts w:ascii="Times New Roman" w:eastAsia="MS Mincho" w:hAnsi="Times New Roman" w:cs="Times New Roman"/>
          <w:iCs/>
          <w:sz w:val="24"/>
          <w:szCs w:val="24"/>
        </w:rPr>
        <w:t xml:space="preserve"> (</w:t>
      </w:r>
      <w:r w:rsidR="001D0F55" w:rsidRPr="001D0F55">
        <w:rPr>
          <w:rFonts w:ascii="Times New Roman" w:eastAsia="MS Mincho" w:hAnsi="Times New Roman" w:cs="Times New Roman"/>
          <w:b/>
          <w:bCs/>
          <w:iCs/>
          <w:sz w:val="24"/>
          <w:szCs w:val="24"/>
        </w:rPr>
        <w:t xml:space="preserve">Fig. </w:t>
      </w:r>
      <w:r w:rsidR="00F53348" w:rsidRPr="00395C69">
        <w:rPr>
          <w:rFonts w:ascii="Times New Roman" w:eastAsia="MS Mincho" w:hAnsi="Times New Roman" w:cs="Times New Roman"/>
          <w:b/>
          <w:bCs/>
          <w:iCs/>
          <w:sz w:val="24"/>
          <w:szCs w:val="24"/>
        </w:rPr>
        <w:t>S</w:t>
      </w:r>
      <w:r w:rsidR="001335FE">
        <w:rPr>
          <w:rFonts w:ascii="Times New Roman" w:eastAsia="MS Mincho" w:hAnsi="Times New Roman" w:cs="Times New Roman"/>
          <w:b/>
          <w:bCs/>
          <w:iCs/>
          <w:sz w:val="24"/>
          <w:szCs w:val="24"/>
        </w:rPr>
        <w:t>6</w:t>
      </w:r>
      <w:r w:rsidR="00D25EBA">
        <w:rPr>
          <w:rFonts w:ascii="Times New Roman" w:eastAsia="MS Mincho" w:hAnsi="Times New Roman" w:cs="Times New Roman"/>
          <w:iCs/>
          <w:sz w:val="24"/>
          <w:szCs w:val="24"/>
        </w:rPr>
        <w:t>)</w:t>
      </w:r>
      <w:r w:rsidR="00BF181D">
        <w:rPr>
          <w:rFonts w:ascii="Times New Roman" w:eastAsia="MS Mincho" w:hAnsi="Times New Roman" w:cs="Times New Roman"/>
          <w:iCs/>
          <w:sz w:val="24"/>
          <w:szCs w:val="24"/>
        </w:rPr>
        <w:t xml:space="preserve">. We </w:t>
      </w:r>
      <w:r w:rsidR="00F13C47">
        <w:rPr>
          <w:rFonts w:ascii="Times New Roman" w:eastAsia="MS Mincho" w:hAnsi="Times New Roman" w:cs="Times New Roman"/>
          <w:iCs/>
          <w:sz w:val="24"/>
          <w:szCs w:val="24"/>
        </w:rPr>
        <w:t>merg</w:t>
      </w:r>
      <w:r w:rsidR="00EB6946">
        <w:rPr>
          <w:rFonts w:ascii="Times New Roman" w:eastAsia="MS Mincho" w:hAnsi="Times New Roman" w:cs="Times New Roman"/>
          <w:iCs/>
          <w:sz w:val="24"/>
          <w:szCs w:val="24"/>
        </w:rPr>
        <w:t>ed</w:t>
      </w:r>
      <w:r w:rsidR="00F13C47">
        <w:rPr>
          <w:rFonts w:ascii="Times New Roman" w:eastAsia="MS Mincho" w:hAnsi="Times New Roman" w:cs="Times New Roman"/>
          <w:iCs/>
          <w:sz w:val="24"/>
          <w:szCs w:val="24"/>
        </w:rPr>
        <w:t xml:space="preserve"> the </w:t>
      </w:r>
      <w:r w:rsidR="00BF181D">
        <w:rPr>
          <w:rFonts w:ascii="Times New Roman" w:eastAsia="MS Mincho" w:hAnsi="Times New Roman" w:cs="Times New Roman"/>
          <w:iCs/>
          <w:sz w:val="24"/>
          <w:szCs w:val="24"/>
        </w:rPr>
        <w:t>markers defined by microarray or RNA-seq excluding 10</w:t>
      </w:r>
      <w:r w:rsidR="00F13C47">
        <w:rPr>
          <w:rFonts w:ascii="Times New Roman" w:eastAsia="MS Mincho" w:hAnsi="Times New Roman" w:cs="Times New Roman"/>
          <w:iCs/>
          <w:sz w:val="24"/>
          <w:szCs w:val="24"/>
        </w:rPr>
        <w:t xml:space="preserve"> genes </w:t>
      </w:r>
      <w:r w:rsidR="00BF181D">
        <w:rPr>
          <w:rFonts w:ascii="Times New Roman" w:eastAsia="MS Mincho" w:hAnsi="Times New Roman" w:cs="Times New Roman"/>
          <w:iCs/>
          <w:sz w:val="24"/>
          <w:szCs w:val="24"/>
        </w:rPr>
        <w:t xml:space="preserve">which displayed conflicting </w:t>
      </w:r>
      <w:r w:rsidR="00D25EBA">
        <w:rPr>
          <w:rFonts w:ascii="Times New Roman" w:eastAsia="MS Mincho" w:hAnsi="Times New Roman" w:cs="Times New Roman"/>
          <w:iCs/>
          <w:sz w:val="24"/>
          <w:szCs w:val="24"/>
        </w:rPr>
        <w:t>directions of</w:t>
      </w:r>
      <w:r w:rsidR="00BF181D">
        <w:rPr>
          <w:rFonts w:ascii="Times New Roman" w:eastAsia="MS Mincho" w:hAnsi="Times New Roman" w:cs="Times New Roman"/>
          <w:iCs/>
          <w:sz w:val="24"/>
          <w:szCs w:val="24"/>
        </w:rPr>
        <w:t xml:space="preserve"> expression change</w:t>
      </w:r>
      <w:r w:rsidR="00395C69">
        <w:rPr>
          <w:rFonts w:ascii="Times New Roman" w:eastAsia="MS Mincho" w:hAnsi="Times New Roman" w:cs="Times New Roman"/>
          <w:iCs/>
          <w:sz w:val="24"/>
          <w:szCs w:val="24"/>
        </w:rPr>
        <w:t>s</w:t>
      </w:r>
      <w:r w:rsidR="00D25EBA">
        <w:rPr>
          <w:rFonts w:ascii="Times New Roman" w:eastAsia="MS Mincho" w:hAnsi="Times New Roman" w:cs="Times New Roman"/>
          <w:iCs/>
          <w:sz w:val="24"/>
          <w:szCs w:val="24"/>
        </w:rPr>
        <w:t xml:space="preserve"> in resistant parasite in two techniques</w:t>
      </w:r>
      <w:r w:rsidR="00BF181D">
        <w:rPr>
          <w:rFonts w:ascii="Times New Roman" w:eastAsia="MS Mincho" w:hAnsi="Times New Roman" w:cs="Times New Roman"/>
          <w:iCs/>
          <w:sz w:val="24"/>
          <w:szCs w:val="24"/>
        </w:rPr>
        <w:t>.</w:t>
      </w:r>
      <w:r w:rsidR="00D25EBA">
        <w:rPr>
          <w:rFonts w:ascii="Times New Roman" w:eastAsia="MS Mincho" w:hAnsi="Times New Roman" w:cs="Times New Roman"/>
          <w:iCs/>
          <w:sz w:val="24"/>
          <w:szCs w:val="24"/>
        </w:rPr>
        <w:t xml:space="preserve"> </w:t>
      </w:r>
      <w:r w:rsidR="00010311">
        <w:rPr>
          <w:rFonts w:ascii="Times New Roman" w:eastAsia="MS Mincho" w:hAnsi="Times New Roman" w:cs="Times New Roman"/>
          <w:iCs/>
          <w:sz w:val="24"/>
          <w:szCs w:val="24"/>
        </w:rPr>
        <w:t xml:space="preserve">Finally, </w:t>
      </w:r>
      <w:r w:rsidR="00161AEF">
        <w:rPr>
          <w:rFonts w:ascii="Times New Roman" w:eastAsia="MS Mincho" w:hAnsi="Times New Roman" w:cs="Times New Roman"/>
          <w:iCs/>
          <w:sz w:val="24"/>
          <w:szCs w:val="24"/>
        </w:rPr>
        <w:t xml:space="preserve">our TWAS approach determined </w:t>
      </w:r>
      <w:r w:rsidR="00701BFA">
        <w:rPr>
          <w:rFonts w:ascii="Times New Roman" w:eastAsia="MS Mincho" w:hAnsi="Times New Roman" w:cs="Times New Roman"/>
          <w:iCs/>
          <w:sz w:val="24"/>
          <w:szCs w:val="24"/>
        </w:rPr>
        <w:t xml:space="preserve">69 genes upregulated </w:t>
      </w:r>
      <w:r w:rsidR="00161AEF">
        <w:rPr>
          <w:rFonts w:ascii="Times New Roman" w:eastAsia="MS Mincho" w:hAnsi="Times New Roman" w:cs="Times New Roman"/>
          <w:iCs/>
          <w:sz w:val="24"/>
          <w:szCs w:val="24"/>
        </w:rPr>
        <w:t xml:space="preserve">and </w:t>
      </w:r>
      <w:r w:rsidR="00701BFA">
        <w:rPr>
          <w:rFonts w:ascii="Times New Roman" w:eastAsia="MS Mincho" w:hAnsi="Times New Roman" w:cs="Times New Roman"/>
          <w:iCs/>
          <w:sz w:val="24"/>
          <w:szCs w:val="24"/>
        </w:rPr>
        <w:t>87</w:t>
      </w:r>
      <w:r w:rsidR="00010311">
        <w:rPr>
          <w:rFonts w:ascii="Times New Roman" w:eastAsia="MS Mincho" w:hAnsi="Times New Roman" w:cs="Times New Roman"/>
          <w:iCs/>
          <w:sz w:val="24"/>
          <w:szCs w:val="24"/>
        </w:rPr>
        <w:t xml:space="preserve"> </w:t>
      </w:r>
      <w:r w:rsidR="00701BFA">
        <w:rPr>
          <w:rFonts w:ascii="Times New Roman" w:eastAsia="MS Mincho" w:hAnsi="Times New Roman" w:cs="Times New Roman"/>
          <w:iCs/>
          <w:sz w:val="24"/>
          <w:szCs w:val="24"/>
        </w:rPr>
        <w:t xml:space="preserve">genes downregulated </w:t>
      </w:r>
      <w:r w:rsidR="00161AEF">
        <w:rPr>
          <w:rFonts w:ascii="Times New Roman" w:eastAsia="MS Mincho" w:hAnsi="Times New Roman" w:cs="Times New Roman"/>
          <w:iCs/>
          <w:sz w:val="24"/>
          <w:szCs w:val="24"/>
        </w:rPr>
        <w:t xml:space="preserve">in the resistant parasites </w:t>
      </w:r>
      <w:r w:rsidR="00010311">
        <w:rPr>
          <w:rFonts w:ascii="Times New Roman" w:eastAsia="MS Mincho" w:hAnsi="Times New Roman" w:cs="Times New Roman"/>
          <w:iCs/>
          <w:sz w:val="24"/>
          <w:szCs w:val="24"/>
        </w:rPr>
        <w:t>at FDR&lt;0.05</w:t>
      </w:r>
      <w:r w:rsidR="00161AEF">
        <w:rPr>
          <w:rFonts w:ascii="Times New Roman" w:eastAsia="MS Mincho" w:hAnsi="Times New Roman" w:cs="Times New Roman"/>
          <w:iCs/>
          <w:sz w:val="24"/>
          <w:szCs w:val="24"/>
        </w:rPr>
        <w:t xml:space="preserve"> (</w:t>
      </w:r>
      <w:r w:rsidR="007445AC" w:rsidRPr="007445AC">
        <w:rPr>
          <w:rFonts w:ascii="Times New Roman" w:eastAsia="MS Mincho" w:hAnsi="Times New Roman" w:cs="Times New Roman"/>
          <w:iCs/>
          <w:sz w:val="24"/>
          <w:szCs w:val="24"/>
        </w:rPr>
        <w:t xml:space="preserve">corresponding </w:t>
      </w:r>
      <w:r w:rsidR="007445AC" w:rsidRPr="007445AC">
        <w:rPr>
          <w:rFonts w:ascii="Times New Roman" w:eastAsia="MS Mincho" w:hAnsi="Times New Roman" w:cs="Times New Roman"/>
          <w:i/>
          <w:sz w:val="24"/>
          <w:szCs w:val="24"/>
        </w:rPr>
        <w:t>p</w:t>
      </w:r>
      <w:r w:rsidR="007445AC" w:rsidRPr="007445AC">
        <w:rPr>
          <w:rFonts w:ascii="Times New Roman" w:eastAsia="MS Mincho" w:hAnsi="Times New Roman" w:cs="Times New Roman"/>
          <w:iCs/>
          <w:sz w:val="24"/>
          <w:szCs w:val="24"/>
        </w:rPr>
        <w:t xml:space="preserve">&lt;1e-10 in microarray, </w:t>
      </w:r>
      <w:r w:rsidR="007445AC" w:rsidRPr="007445AC">
        <w:rPr>
          <w:rFonts w:ascii="Times New Roman" w:eastAsia="MS Mincho" w:hAnsi="Times New Roman" w:cs="Times New Roman"/>
          <w:i/>
          <w:sz w:val="24"/>
          <w:szCs w:val="24"/>
        </w:rPr>
        <w:t>p</w:t>
      </w:r>
      <w:r w:rsidR="007445AC" w:rsidRPr="007445AC">
        <w:rPr>
          <w:rFonts w:ascii="Times New Roman" w:eastAsia="MS Mincho" w:hAnsi="Times New Roman" w:cs="Times New Roman"/>
          <w:iCs/>
          <w:sz w:val="24"/>
          <w:szCs w:val="24"/>
        </w:rPr>
        <w:t>&lt;1e-6 in RNA-seq</w:t>
      </w:r>
      <w:r w:rsidR="00161AEF">
        <w:rPr>
          <w:rFonts w:ascii="Times New Roman" w:eastAsia="MS Mincho" w:hAnsi="Times New Roman" w:cs="Times New Roman"/>
          <w:iCs/>
          <w:sz w:val="24"/>
          <w:szCs w:val="24"/>
        </w:rPr>
        <w:t>)</w:t>
      </w:r>
      <w:r w:rsidR="00010311">
        <w:rPr>
          <w:rFonts w:ascii="Times New Roman" w:eastAsia="MS Mincho" w:hAnsi="Times New Roman" w:cs="Times New Roman"/>
          <w:iCs/>
          <w:sz w:val="24"/>
          <w:szCs w:val="24"/>
        </w:rPr>
        <w:t xml:space="preserve"> </w:t>
      </w:r>
      <w:r w:rsidR="00701BFA">
        <w:rPr>
          <w:rFonts w:ascii="Times New Roman" w:eastAsia="MS Mincho" w:hAnsi="Times New Roman" w:cs="Times New Roman"/>
          <w:iCs/>
          <w:sz w:val="24"/>
          <w:szCs w:val="24"/>
        </w:rPr>
        <w:t>and</w:t>
      </w:r>
      <w:r w:rsidR="00010311">
        <w:rPr>
          <w:rFonts w:ascii="Times New Roman" w:eastAsia="MS Mincho" w:hAnsi="Times New Roman" w:cs="Times New Roman"/>
          <w:iCs/>
          <w:sz w:val="24"/>
          <w:szCs w:val="24"/>
        </w:rPr>
        <w:t xml:space="preserve"> FPR&lt;0.05. </w:t>
      </w:r>
    </w:p>
    <w:p w14:paraId="4720F960" w14:textId="4505785F" w:rsidR="00E604D4" w:rsidRPr="00374A1B" w:rsidRDefault="00E604D4" w:rsidP="00061D0B">
      <w:pPr>
        <w:shd w:val="clear" w:color="auto" w:fill="FFFFFF"/>
        <w:spacing w:after="27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We applied </w:t>
      </w:r>
      <w:r w:rsidR="002A749B" w:rsidRPr="00374A1B">
        <w:rPr>
          <w:rFonts w:ascii="Times New Roman" w:eastAsia="MS Mincho" w:hAnsi="Times New Roman" w:cs="Times New Roman"/>
          <w:sz w:val="24"/>
          <w:szCs w:val="24"/>
        </w:rPr>
        <w:t xml:space="preserve">the same TWAS pipeline </w:t>
      </w:r>
      <w:r>
        <w:rPr>
          <w:rFonts w:ascii="Times New Roman" w:eastAsia="MS Mincho" w:hAnsi="Times New Roman" w:cs="Times New Roman"/>
          <w:sz w:val="24"/>
          <w:szCs w:val="24"/>
        </w:rPr>
        <w:t xml:space="preserve">to the TRACI data and </w:t>
      </w:r>
      <w:r w:rsidR="002A749B" w:rsidRPr="00374A1B">
        <w:rPr>
          <w:rFonts w:ascii="Times New Roman" w:eastAsia="MS Mincho" w:hAnsi="Times New Roman" w:cs="Times New Roman"/>
          <w:sz w:val="24"/>
          <w:szCs w:val="24"/>
        </w:rPr>
        <w:t>re</w:t>
      </w:r>
      <w:r w:rsidR="00743A84" w:rsidRPr="00374A1B">
        <w:rPr>
          <w:rFonts w:ascii="Times New Roman" w:eastAsia="MS Mincho" w:hAnsi="Times New Roman" w:cs="Times New Roman"/>
          <w:sz w:val="24"/>
          <w:szCs w:val="24"/>
        </w:rPr>
        <w:t>analyze</w:t>
      </w:r>
      <w:r w:rsidR="006C0330" w:rsidRPr="00374A1B">
        <w:rPr>
          <w:rFonts w:ascii="Times New Roman" w:eastAsia="MS Mincho" w:hAnsi="Times New Roman" w:cs="Times New Roman"/>
          <w:sz w:val="24"/>
          <w:szCs w:val="24"/>
        </w:rPr>
        <w:t>d</w:t>
      </w:r>
      <w:r w:rsidR="00743A84" w:rsidRPr="00374A1B">
        <w:rPr>
          <w:rFonts w:ascii="Times New Roman" w:eastAsia="MS Mincho" w:hAnsi="Times New Roman" w:cs="Times New Roman"/>
          <w:sz w:val="24"/>
          <w:szCs w:val="24"/>
        </w:rPr>
        <w:t xml:space="preserve"> </w:t>
      </w:r>
      <w:r w:rsidR="007445AC">
        <w:rPr>
          <w:rFonts w:ascii="Times New Roman" w:eastAsia="MS Mincho" w:hAnsi="Times New Roman" w:cs="Times New Roman"/>
          <w:sz w:val="24"/>
          <w:szCs w:val="24"/>
        </w:rPr>
        <w:t>824</w:t>
      </w:r>
      <w:r w:rsidR="006C0330" w:rsidRPr="00374A1B">
        <w:rPr>
          <w:rFonts w:ascii="Times New Roman" w:eastAsia="MS Mincho" w:hAnsi="Times New Roman" w:cs="Times New Roman"/>
          <w:sz w:val="24"/>
          <w:szCs w:val="24"/>
        </w:rPr>
        <w:t xml:space="preserve"> samples</w:t>
      </w:r>
      <w:r w:rsidR="00743A84" w:rsidRPr="00374A1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collected during 2011-1013. It </w:t>
      </w:r>
      <w:r w:rsidR="00743A84" w:rsidRPr="00374A1B">
        <w:rPr>
          <w:rFonts w:ascii="Times New Roman" w:eastAsia="MS Mincho" w:hAnsi="Times New Roman" w:cs="Times New Roman"/>
          <w:sz w:val="24"/>
          <w:szCs w:val="24"/>
        </w:rPr>
        <w:t xml:space="preserve">resulted in </w:t>
      </w:r>
      <w:r w:rsidR="007445AC">
        <w:rPr>
          <w:rFonts w:ascii="Times New Roman" w:eastAsia="MS Mincho" w:hAnsi="Times New Roman" w:cs="Times New Roman"/>
          <w:sz w:val="24"/>
          <w:szCs w:val="24"/>
        </w:rPr>
        <w:t>61</w:t>
      </w:r>
      <w:r w:rsidR="00743A84" w:rsidRPr="00374A1B">
        <w:rPr>
          <w:rFonts w:ascii="Times New Roman" w:eastAsia="MS Mincho" w:hAnsi="Times New Roman" w:cs="Times New Roman"/>
          <w:sz w:val="24"/>
          <w:szCs w:val="24"/>
        </w:rPr>
        <w:t xml:space="preserve"> </w:t>
      </w:r>
      <w:r w:rsidR="007445AC">
        <w:rPr>
          <w:rFonts w:ascii="Times New Roman" w:eastAsia="MS Mincho" w:hAnsi="Times New Roman" w:cs="Times New Roman"/>
          <w:sz w:val="24"/>
          <w:szCs w:val="24"/>
        </w:rPr>
        <w:t xml:space="preserve">expression upregulation </w:t>
      </w:r>
      <w:r w:rsidR="00743A84" w:rsidRPr="00374A1B">
        <w:rPr>
          <w:rFonts w:ascii="Times New Roman" w:eastAsia="MS Mincho" w:hAnsi="Times New Roman" w:cs="Times New Roman"/>
          <w:sz w:val="24"/>
          <w:szCs w:val="24"/>
        </w:rPr>
        <w:t xml:space="preserve">and </w:t>
      </w:r>
      <w:r w:rsidR="007445AC">
        <w:rPr>
          <w:rFonts w:ascii="Times New Roman" w:eastAsia="MS Mincho" w:hAnsi="Times New Roman" w:cs="Times New Roman"/>
          <w:sz w:val="24"/>
          <w:szCs w:val="24"/>
        </w:rPr>
        <w:t>63</w:t>
      </w:r>
      <w:r w:rsidR="00743A84" w:rsidRPr="00374A1B">
        <w:rPr>
          <w:rFonts w:ascii="Times New Roman" w:eastAsia="MS Mincho" w:hAnsi="Times New Roman" w:cs="Times New Roman"/>
          <w:sz w:val="24"/>
          <w:szCs w:val="24"/>
        </w:rPr>
        <w:t xml:space="preserve"> </w:t>
      </w:r>
      <w:r w:rsidR="007445AC">
        <w:rPr>
          <w:rFonts w:ascii="Times New Roman" w:eastAsia="MS Mincho" w:hAnsi="Times New Roman" w:cs="Times New Roman"/>
          <w:sz w:val="24"/>
          <w:szCs w:val="24"/>
        </w:rPr>
        <w:t>downregulation associated to artemisinin resistance</w:t>
      </w:r>
      <w:r w:rsidR="006C0330" w:rsidRPr="00374A1B">
        <w:rPr>
          <w:rFonts w:ascii="Times New Roman" w:eastAsia="MS Mincho" w:hAnsi="Times New Roman" w:cs="Times New Roman"/>
          <w:sz w:val="24"/>
          <w:szCs w:val="24"/>
        </w:rPr>
        <w:t xml:space="preserve"> </w:t>
      </w:r>
      <w:r w:rsidR="0098482E">
        <w:rPr>
          <w:rFonts w:ascii="Times New Roman" w:eastAsia="MS Mincho" w:hAnsi="Times New Roman" w:cs="Times New Roman"/>
          <w:sz w:val="24"/>
          <w:szCs w:val="24"/>
        </w:rPr>
        <w:t>with</w:t>
      </w:r>
      <w:r w:rsidR="006C0330" w:rsidRPr="00374A1B">
        <w:rPr>
          <w:rFonts w:ascii="Times New Roman" w:eastAsia="MS Mincho" w:hAnsi="Times New Roman" w:cs="Times New Roman"/>
          <w:sz w:val="24"/>
          <w:szCs w:val="24"/>
        </w:rPr>
        <w:t xml:space="preserve"> </w:t>
      </w:r>
      <w:r w:rsidR="002A749B" w:rsidRPr="00374A1B">
        <w:rPr>
          <w:rFonts w:ascii="Times New Roman" w:eastAsia="MS Mincho" w:hAnsi="Times New Roman" w:cs="Times New Roman"/>
          <w:sz w:val="24"/>
          <w:szCs w:val="24"/>
        </w:rPr>
        <w:t xml:space="preserve">the </w:t>
      </w:r>
      <w:r w:rsidR="0098482E">
        <w:rPr>
          <w:rFonts w:ascii="Times New Roman" w:eastAsia="MS Mincho" w:hAnsi="Times New Roman" w:cs="Times New Roman"/>
          <w:sz w:val="24"/>
          <w:szCs w:val="24"/>
        </w:rPr>
        <w:t>identical</w:t>
      </w:r>
      <w:r w:rsidR="006C0330" w:rsidRPr="00374A1B">
        <w:rPr>
          <w:rFonts w:ascii="Times New Roman" w:eastAsia="MS Mincho" w:hAnsi="Times New Roman" w:cs="Times New Roman"/>
          <w:sz w:val="24"/>
          <w:szCs w:val="24"/>
        </w:rPr>
        <w:t xml:space="preserve"> criteria</w:t>
      </w:r>
      <w:r w:rsidR="007445AC">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above </w:t>
      </w:r>
      <w:r w:rsidR="007445AC">
        <w:rPr>
          <w:rFonts w:ascii="Times New Roman" w:eastAsia="MS Mincho" w:hAnsi="Times New Roman" w:cs="Times New Roman"/>
          <w:sz w:val="24"/>
          <w:szCs w:val="24"/>
        </w:rPr>
        <w:t xml:space="preserve">(FDR&lt;0.05&amp;FPR&lt;0.05, corresponding </w:t>
      </w:r>
      <w:r w:rsidR="007445AC" w:rsidRPr="007445AC">
        <w:rPr>
          <w:rFonts w:ascii="Times New Roman" w:eastAsia="MS Mincho" w:hAnsi="Times New Roman" w:cs="Times New Roman"/>
          <w:i/>
          <w:iCs/>
          <w:sz w:val="24"/>
          <w:szCs w:val="24"/>
        </w:rPr>
        <w:t>p</w:t>
      </w:r>
      <w:r w:rsidR="007445AC">
        <w:rPr>
          <w:rFonts w:ascii="Times New Roman" w:eastAsia="MS Mincho" w:hAnsi="Times New Roman" w:cs="Times New Roman"/>
          <w:sz w:val="24"/>
          <w:szCs w:val="24"/>
        </w:rPr>
        <w:t>&lt;8.5e-6)</w:t>
      </w:r>
      <w:r w:rsidR="00743A84" w:rsidRPr="00374A1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This TWAS result significantly overlaps that from TRACII with 14 upregulation and 12 downregulation in common (binomial test </w:t>
      </w:r>
      <w:r w:rsidRPr="00E604D4">
        <w:rPr>
          <w:rFonts w:ascii="Times New Roman" w:eastAsia="MS Mincho" w:hAnsi="Times New Roman" w:cs="Times New Roman"/>
          <w:i/>
          <w:iCs/>
          <w:sz w:val="24"/>
          <w:szCs w:val="24"/>
        </w:rPr>
        <w:t>p</w:t>
      </w:r>
      <w:r>
        <w:rPr>
          <w:rFonts w:ascii="Times New Roman" w:eastAsia="MS Mincho" w:hAnsi="Times New Roman" w:cs="Times New Roman"/>
          <w:sz w:val="24"/>
          <w:szCs w:val="24"/>
        </w:rPr>
        <w:t xml:space="preserve">&lt;1e-9). </w:t>
      </w:r>
    </w:p>
    <w:p w14:paraId="5472147E" w14:textId="18A55687" w:rsidR="006D64FE" w:rsidRPr="00374A1B" w:rsidRDefault="006D64FE" w:rsidP="00061D0B">
      <w:pPr>
        <w:shd w:val="clear" w:color="auto" w:fill="FFFFFF"/>
        <w:spacing w:after="270" w:line="360" w:lineRule="auto"/>
        <w:jc w:val="both"/>
        <w:rPr>
          <w:rFonts w:ascii="Times New Roman" w:hAnsi="Times New Roman" w:cs="Times New Roman"/>
          <w:b/>
          <w:sz w:val="24"/>
          <w:szCs w:val="24"/>
        </w:rPr>
      </w:pPr>
      <w:r w:rsidRPr="00374A1B">
        <w:rPr>
          <w:rFonts w:ascii="Times New Roman" w:hAnsi="Times New Roman" w:cs="Times New Roman"/>
          <w:b/>
          <w:sz w:val="24"/>
          <w:szCs w:val="24"/>
        </w:rPr>
        <w:t xml:space="preserve">ARTP </w:t>
      </w:r>
      <w:r w:rsidR="00FE60E5">
        <w:rPr>
          <w:rFonts w:ascii="Times New Roman" w:hAnsi="Times New Roman" w:cs="Times New Roman"/>
          <w:b/>
          <w:sz w:val="24"/>
          <w:szCs w:val="24"/>
        </w:rPr>
        <w:t>clustering</w:t>
      </w:r>
    </w:p>
    <w:p w14:paraId="335D3637" w14:textId="53D8C28A" w:rsidR="009226E8" w:rsidRDefault="00DD0D7D" w:rsidP="00061D0B">
      <w:pPr>
        <w:shd w:val="clear" w:color="auto" w:fill="FFFFFF"/>
        <w:spacing w:after="270" w:line="360" w:lineRule="auto"/>
        <w:jc w:val="both"/>
        <w:rPr>
          <w:rFonts w:ascii="Times New Roman" w:hAnsi="Times New Roman"/>
          <w:sz w:val="24"/>
          <w:szCs w:val="24"/>
        </w:rPr>
      </w:pPr>
      <w:r>
        <w:rPr>
          <w:rFonts w:ascii="Times New Roman" w:eastAsia="MS Mincho" w:hAnsi="Times New Roman" w:cs="Times New Roman"/>
          <w:sz w:val="24"/>
          <w:szCs w:val="24"/>
        </w:rPr>
        <w:t xml:space="preserve">To investigate </w:t>
      </w:r>
      <w:r w:rsidR="00C706E1">
        <w:rPr>
          <w:rFonts w:ascii="Times New Roman" w:eastAsia="MS Mincho" w:hAnsi="Times New Roman" w:cs="Times New Roman"/>
          <w:sz w:val="24"/>
          <w:szCs w:val="24"/>
        </w:rPr>
        <w:t xml:space="preserve">the resistance-associated transcriptome structure, we </w:t>
      </w:r>
      <w:r w:rsidR="003E3842">
        <w:rPr>
          <w:rFonts w:ascii="Times New Roman" w:eastAsia="MS Mincho" w:hAnsi="Times New Roman" w:cs="Times New Roman"/>
          <w:sz w:val="24"/>
          <w:szCs w:val="24"/>
        </w:rPr>
        <w:t xml:space="preserve">first </w:t>
      </w:r>
      <w:r w:rsidR="00C706E1">
        <w:rPr>
          <w:rFonts w:ascii="Times New Roman" w:eastAsia="MS Mincho" w:hAnsi="Times New Roman" w:cs="Times New Roman"/>
          <w:sz w:val="24"/>
          <w:szCs w:val="24"/>
        </w:rPr>
        <w:t>defined the artemisinin resistance-associated transcriptional profiles</w:t>
      </w:r>
      <w:r w:rsidR="00033D26">
        <w:rPr>
          <w:rFonts w:ascii="Times New Roman" w:eastAsia="MS Mincho" w:hAnsi="Times New Roman" w:cs="Times New Roman"/>
          <w:sz w:val="24"/>
          <w:szCs w:val="24"/>
        </w:rPr>
        <w:t xml:space="preserve"> (ARTP)</w:t>
      </w:r>
      <w:r w:rsidR="00C706E1">
        <w:rPr>
          <w:rFonts w:ascii="Times New Roman" w:eastAsia="MS Mincho" w:hAnsi="Times New Roman" w:cs="Times New Roman"/>
          <w:sz w:val="24"/>
          <w:szCs w:val="24"/>
        </w:rPr>
        <w:t xml:space="preserve"> for each parasite sample using the 156 marker genes. </w:t>
      </w:r>
      <w:r w:rsidR="003E3842">
        <w:rPr>
          <w:rFonts w:ascii="Times New Roman" w:eastAsia="MS Mincho" w:hAnsi="Times New Roman" w:cs="Times New Roman"/>
          <w:sz w:val="24"/>
          <w:szCs w:val="24"/>
        </w:rPr>
        <w:t>To obtain expression levels with hpi effects maximumly reduced, w</w:t>
      </w:r>
      <w:r w:rsidR="00C706E1">
        <w:rPr>
          <w:rFonts w:ascii="Times New Roman" w:eastAsia="MS Mincho" w:hAnsi="Times New Roman" w:cs="Times New Roman"/>
          <w:sz w:val="24"/>
          <w:szCs w:val="24"/>
        </w:rPr>
        <w:t>e</w:t>
      </w:r>
      <w:r w:rsidR="003E3842">
        <w:rPr>
          <w:rFonts w:ascii="Times New Roman" w:eastAsia="MS Mincho" w:hAnsi="Times New Roman" w:cs="Times New Roman"/>
          <w:sz w:val="24"/>
          <w:szCs w:val="24"/>
        </w:rPr>
        <w:t xml:space="preserve"> second</w:t>
      </w:r>
      <w:r w:rsidR="00C706E1">
        <w:rPr>
          <w:rFonts w:ascii="Times New Roman" w:eastAsia="MS Mincho" w:hAnsi="Times New Roman" w:cs="Times New Roman"/>
          <w:sz w:val="24"/>
          <w:szCs w:val="24"/>
        </w:rPr>
        <w:t xml:space="preserve"> extracted out the expression residuals </w:t>
      </w:r>
      <w:r w:rsidR="00033D26">
        <w:rPr>
          <w:rFonts w:ascii="Times New Roman" w:eastAsia="MS Mincho" w:hAnsi="Times New Roman" w:cs="Times New Roman"/>
          <w:sz w:val="24"/>
          <w:szCs w:val="24"/>
        </w:rPr>
        <w:t>from</w:t>
      </w:r>
      <w:r w:rsidR="00917C6A">
        <w:rPr>
          <w:rFonts w:ascii="Times New Roman" w:eastAsia="MS Mincho" w:hAnsi="Times New Roman" w:cs="Times New Roman"/>
          <w:sz w:val="24"/>
          <w:szCs w:val="24"/>
        </w:rPr>
        <w:t xml:space="preserve"> the formula (2) </w:t>
      </w:r>
      <w:r w:rsidR="00033D26">
        <w:rPr>
          <w:rFonts w:ascii="Times New Roman" w:eastAsia="MS Mincho" w:hAnsi="Times New Roman" w:cs="Times New Roman"/>
          <w:sz w:val="24"/>
          <w:szCs w:val="24"/>
        </w:rPr>
        <w:t>with</w:t>
      </w:r>
      <w:r w:rsidR="00917C6A">
        <w:rPr>
          <w:rFonts w:ascii="Times New Roman" w:eastAsia="MS Mincho" w:hAnsi="Times New Roman" w:cs="Times New Roman"/>
          <w:sz w:val="24"/>
          <w:szCs w:val="24"/>
        </w:rPr>
        <w:t xml:space="preserve"> the </w:t>
      </w:r>
      <w:r w:rsidR="002C6E22">
        <w:rPr>
          <w:rFonts w:ascii="Times New Roman" w:eastAsia="MS Mincho" w:hAnsi="Times New Roman" w:cs="Times New Roman"/>
          <w:sz w:val="24"/>
          <w:szCs w:val="24"/>
        </w:rPr>
        <w:t>hpi</w:t>
      </w:r>
      <w:r w:rsidR="00D24DF6">
        <w:rPr>
          <w:rFonts w:ascii="Times New Roman" w:eastAsia="MS Mincho" w:hAnsi="Times New Roman" w:cs="Times New Roman"/>
          <w:sz w:val="24"/>
          <w:szCs w:val="24"/>
        </w:rPr>
        <w:t xml:space="preserve"> function fitting</w:t>
      </w:r>
      <w:r w:rsidR="00917C6A">
        <w:rPr>
          <w:rFonts w:ascii="Times New Roman" w:eastAsia="MS Mincho" w:hAnsi="Times New Roman" w:cs="Times New Roman"/>
          <w:sz w:val="24"/>
          <w:szCs w:val="24"/>
        </w:rPr>
        <w:t xml:space="preserve"> only</w:t>
      </w:r>
      <w:r w:rsidR="003E3842">
        <w:rPr>
          <w:rFonts w:ascii="Times New Roman" w:eastAsia="MS Mincho" w:hAnsi="Times New Roman" w:cs="Times New Roman"/>
          <w:sz w:val="24"/>
          <w:szCs w:val="24"/>
        </w:rPr>
        <w:t xml:space="preserve"> for each gene</w:t>
      </w:r>
      <w:r w:rsidR="00920E8A">
        <w:rPr>
          <w:rFonts w:ascii="Times New Roman" w:eastAsia="MS Mincho" w:hAnsi="Times New Roman" w:cs="Times New Roman"/>
          <w:sz w:val="24"/>
          <w:szCs w:val="24"/>
        </w:rPr>
        <w:t xml:space="preserve">. The expression residuals were </w:t>
      </w:r>
      <w:r w:rsidR="00D24DF6">
        <w:rPr>
          <w:rFonts w:ascii="Times New Roman" w:eastAsia="MS Mincho" w:hAnsi="Times New Roman" w:cs="Times New Roman"/>
          <w:sz w:val="24"/>
          <w:szCs w:val="24"/>
        </w:rPr>
        <w:t xml:space="preserve">normalized </w:t>
      </w:r>
      <w:r w:rsidR="00920E8A">
        <w:rPr>
          <w:rFonts w:ascii="Times New Roman" w:eastAsia="MS Mincho" w:hAnsi="Times New Roman" w:cs="Times New Roman"/>
          <w:sz w:val="24"/>
          <w:szCs w:val="24"/>
        </w:rPr>
        <w:t>for</w:t>
      </w:r>
      <w:r w:rsidR="00D24DF6">
        <w:rPr>
          <w:rFonts w:ascii="Times New Roman" w:eastAsia="MS Mincho" w:hAnsi="Times New Roman" w:cs="Times New Roman"/>
          <w:sz w:val="24"/>
          <w:szCs w:val="24"/>
        </w:rPr>
        <w:t xml:space="preserve"> </w:t>
      </w:r>
      <w:r w:rsidR="00920E8A">
        <w:rPr>
          <w:rFonts w:ascii="Times New Roman" w:eastAsia="MS Mincho" w:hAnsi="Times New Roman" w:cs="Times New Roman"/>
          <w:sz w:val="24"/>
          <w:szCs w:val="24"/>
        </w:rPr>
        <w:t xml:space="preserve">the </w:t>
      </w:r>
      <w:r w:rsidR="00D24DF6">
        <w:rPr>
          <w:rFonts w:ascii="Times New Roman" w:eastAsia="MS Mincho" w:hAnsi="Times New Roman" w:cs="Times New Roman"/>
          <w:sz w:val="24"/>
          <w:szCs w:val="24"/>
        </w:rPr>
        <w:t>323 resistant parasite samples</w:t>
      </w:r>
      <w:r w:rsidR="00033D26">
        <w:rPr>
          <w:rFonts w:ascii="Times New Roman" w:eastAsia="MS Mincho" w:hAnsi="Times New Roman" w:cs="Times New Roman"/>
          <w:sz w:val="24"/>
          <w:szCs w:val="24"/>
        </w:rPr>
        <w:t xml:space="preserve"> (</w:t>
      </w:r>
      <w:r w:rsidR="002C6E22">
        <w:rPr>
          <w:rFonts w:ascii="Times New Roman" w:eastAsia="MS Mincho" w:hAnsi="Times New Roman" w:cs="Times New Roman"/>
          <w:sz w:val="24"/>
          <w:szCs w:val="24"/>
        </w:rPr>
        <w:t>PC½</w:t>
      </w:r>
      <w:r w:rsidR="00033D26">
        <w:rPr>
          <w:rFonts w:ascii="Times New Roman" w:eastAsia="MS Mincho" w:hAnsi="Times New Roman" w:cs="Times New Roman"/>
          <w:sz w:val="24"/>
          <w:szCs w:val="24"/>
        </w:rPr>
        <w:t>&gt;5hr and from eGMS)</w:t>
      </w:r>
      <w:r w:rsidR="00D24DF6">
        <w:rPr>
          <w:rFonts w:ascii="Times New Roman" w:eastAsia="MS Mincho" w:hAnsi="Times New Roman" w:cs="Times New Roman"/>
          <w:sz w:val="24"/>
          <w:szCs w:val="24"/>
        </w:rPr>
        <w:t xml:space="preserve"> </w:t>
      </w:r>
      <w:r w:rsidR="00917C6A">
        <w:rPr>
          <w:rFonts w:ascii="Times New Roman" w:eastAsia="MS Mincho" w:hAnsi="Times New Roman" w:cs="Times New Roman"/>
          <w:sz w:val="24"/>
          <w:szCs w:val="24"/>
        </w:rPr>
        <w:t>against</w:t>
      </w:r>
      <w:r w:rsidR="00D24DF6">
        <w:rPr>
          <w:rFonts w:ascii="Times New Roman" w:eastAsia="MS Mincho" w:hAnsi="Times New Roman" w:cs="Times New Roman"/>
          <w:sz w:val="24"/>
          <w:szCs w:val="24"/>
        </w:rPr>
        <w:t xml:space="preserve"> that of </w:t>
      </w:r>
      <w:r w:rsidR="00917C6A">
        <w:rPr>
          <w:rFonts w:ascii="Times New Roman" w:eastAsia="MS Mincho" w:hAnsi="Times New Roman" w:cs="Times New Roman"/>
          <w:sz w:val="24"/>
          <w:szCs w:val="24"/>
        </w:rPr>
        <w:t>104 susceptible samples</w:t>
      </w:r>
      <w:r w:rsidR="00033D26">
        <w:rPr>
          <w:rFonts w:ascii="Times New Roman" w:eastAsia="MS Mincho" w:hAnsi="Times New Roman" w:cs="Times New Roman"/>
          <w:sz w:val="24"/>
          <w:szCs w:val="24"/>
        </w:rPr>
        <w:t xml:space="preserve"> (</w:t>
      </w:r>
      <w:r w:rsidR="002C6E22">
        <w:rPr>
          <w:rFonts w:ascii="Times New Roman" w:eastAsia="MS Mincho" w:hAnsi="Times New Roman" w:cs="Times New Roman"/>
          <w:sz w:val="24"/>
          <w:szCs w:val="24"/>
        </w:rPr>
        <w:t>PC½</w:t>
      </w:r>
      <w:r w:rsidR="00033D26">
        <w:rPr>
          <w:rFonts w:ascii="Times New Roman" w:eastAsia="MS Mincho" w:hAnsi="Times New Roman" w:cs="Times New Roman"/>
          <w:sz w:val="24"/>
          <w:szCs w:val="24"/>
        </w:rPr>
        <w:t>&lt;5hr and from wGMS)</w:t>
      </w:r>
      <w:r w:rsidR="00917C6A">
        <w:rPr>
          <w:rFonts w:ascii="Times New Roman" w:eastAsia="MS Mincho" w:hAnsi="Times New Roman" w:cs="Times New Roman"/>
          <w:sz w:val="24"/>
          <w:szCs w:val="24"/>
        </w:rPr>
        <w:t xml:space="preserve"> by </w:t>
      </w:r>
      <w:r w:rsidR="00F511C1">
        <w:rPr>
          <w:rFonts w:ascii="Times New Roman" w:eastAsia="MS Mincho" w:hAnsi="Times New Roman" w:cs="Times New Roman"/>
          <w:sz w:val="24"/>
          <w:szCs w:val="24"/>
        </w:rPr>
        <w:t>calculating z-scores to represent the number of standard deviations by which the expression of the studied gene in resistant parasite was above or below the mean in susceptible parasites</w:t>
      </w:r>
      <w:r w:rsidR="00917C6A">
        <w:rPr>
          <w:rFonts w:ascii="Times New Roman" w:eastAsia="MS Mincho" w:hAnsi="Times New Roman" w:cs="Times New Roman"/>
          <w:sz w:val="24"/>
          <w:szCs w:val="24"/>
        </w:rPr>
        <w:t xml:space="preserve">. </w:t>
      </w:r>
      <w:r w:rsidR="00235B7E">
        <w:rPr>
          <w:rFonts w:ascii="Times New Roman" w:eastAsia="MS Mincho" w:hAnsi="Times New Roman" w:cs="Times New Roman"/>
          <w:sz w:val="24"/>
          <w:szCs w:val="24"/>
        </w:rPr>
        <w:t xml:space="preserve">Next, </w:t>
      </w:r>
      <w:r w:rsidR="00033D26">
        <w:rPr>
          <w:rFonts w:ascii="Times New Roman" w:eastAsia="MS Mincho" w:hAnsi="Times New Roman" w:cs="Times New Roman"/>
          <w:sz w:val="24"/>
          <w:szCs w:val="24"/>
        </w:rPr>
        <w:t>Euclidean distance was applied to the similarity matrix of ARTP to construct the sample distance matrix and the Ward</w:t>
      </w:r>
      <w:r w:rsidR="003E3842">
        <w:rPr>
          <w:rFonts w:ascii="Times New Roman" w:eastAsia="MS Mincho" w:hAnsi="Times New Roman" w:cs="Times New Roman"/>
          <w:sz w:val="24"/>
          <w:szCs w:val="24"/>
        </w:rPr>
        <w:t>’s</w:t>
      </w:r>
      <w:r w:rsidR="00033D26">
        <w:rPr>
          <w:rFonts w:ascii="Times New Roman" w:eastAsia="MS Mincho" w:hAnsi="Times New Roman" w:cs="Times New Roman"/>
          <w:sz w:val="24"/>
          <w:szCs w:val="24"/>
        </w:rPr>
        <w:t xml:space="preserve"> method was used to obtain the dendrogram </w:t>
      </w:r>
      <w:r w:rsidR="00235B7E">
        <w:rPr>
          <w:rFonts w:ascii="Times New Roman" w:eastAsia="MS Mincho" w:hAnsi="Times New Roman" w:cs="Times New Roman"/>
          <w:sz w:val="24"/>
          <w:szCs w:val="24"/>
        </w:rPr>
        <w:t>of clustering tree for the 323 resistant parasite samples (</w:t>
      </w:r>
      <w:r w:rsidR="001D0F55" w:rsidRPr="001D0F55">
        <w:rPr>
          <w:rFonts w:ascii="Times New Roman" w:eastAsia="MS Mincho" w:hAnsi="Times New Roman" w:cs="Times New Roman"/>
          <w:b/>
          <w:bCs/>
          <w:sz w:val="24"/>
          <w:szCs w:val="24"/>
        </w:rPr>
        <w:t xml:space="preserve">Fig. </w:t>
      </w:r>
      <w:r w:rsidR="00235B7E" w:rsidRPr="00395C69">
        <w:rPr>
          <w:rFonts w:ascii="Times New Roman" w:eastAsia="MS Mincho" w:hAnsi="Times New Roman" w:cs="Times New Roman"/>
          <w:b/>
          <w:bCs/>
          <w:sz w:val="24"/>
          <w:szCs w:val="24"/>
        </w:rPr>
        <w:t>2b</w:t>
      </w:r>
      <w:r w:rsidR="00235B7E">
        <w:rPr>
          <w:rFonts w:ascii="Times New Roman" w:eastAsia="MS Mincho" w:hAnsi="Times New Roman" w:cs="Times New Roman"/>
          <w:sz w:val="24"/>
          <w:szCs w:val="24"/>
        </w:rPr>
        <w:t xml:space="preserve">). The six clusters shown in </w:t>
      </w:r>
      <w:r w:rsidR="001D0F55" w:rsidRPr="001D0F55">
        <w:rPr>
          <w:rFonts w:ascii="Times New Roman" w:eastAsia="MS Mincho" w:hAnsi="Times New Roman" w:cs="Times New Roman"/>
          <w:b/>
          <w:bCs/>
          <w:sz w:val="24"/>
          <w:szCs w:val="24"/>
        </w:rPr>
        <w:t xml:space="preserve">Fig. </w:t>
      </w:r>
      <w:r w:rsidR="00235B7E" w:rsidRPr="00395C69">
        <w:rPr>
          <w:rFonts w:ascii="Times New Roman" w:eastAsia="MS Mincho" w:hAnsi="Times New Roman" w:cs="Times New Roman"/>
          <w:b/>
          <w:bCs/>
          <w:sz w:val="24"/>
          <w:szCs w:val="24"/>
        </w:rPr>
        <w:t>2b</w:t>
      </w:r>
      <w:r w:rsidR="00235B7E">
        <w:rPr>
          <w:rFonts w:ascii="Times New Roman" w:eastAsia="MS Mincho" w:hAnsi="Times New Roman" w:cs="Times New Roman"/>
          <w:sz w:val="24"/>
          <w:szCs w:val="24"/>
        </w:rPr>
        <w:t xml:space="preserve"> was defined </w:t>
      </w:r>
      <w:r w:rsidR="00235B7E" w:rsidRPr="00DF2420">
        <w:rPr>
          <w:rFonts w:ascii="Times New Roman" w:hAnsi="Times New Roman"/>
          <w:sz w:val="24"/>
          <w:szCs w:val="24"/>
        </w:rPr>
        <w:t xml:space="preserve">by </w:t>
      </w:r>
      <w:r w:rsidR="00C57F44">
        <w:rPr>
          <w:rFonts w:ascii="Times New Roman" w:hAnsi="Times New Roman"/>
          <w:sz w:val="24"/>
          <w:szCs w:val="24"/>
        </w:rPr>
        <w:t xml:space="preserve">the tree </w:t>
      </w:r>
      <w:r w:rsidR="00235B7E" w:rsidRPr="00DF2420">
        <w:rPr>
          <w:rFonts w:ascii="Times New Roman" w:hAnsi="Times New Roman"/>
          <w:sz w:val="24"/>
          <w:szCs w:val="24"/>
        </w:rPr>
        <w:t xml:space="preserve">cutting </w:t>
      </w:r>
      <w:r w:rsidR="00C57F44">
        <w:rPr>
          <w:rFonts w:ascii="Times New Roman" w:hAnsi="Times New Roman"/>
          <w:sz w:val="24"/>
          <w:szCs w:val="24"/>
        </w:rPr>
        <w:t xml:space="preserve">at the 1/6 of tree height using the </w:t>
      </w:r>
      <w:r w:rsidR="009A1B68">
        <w:rPr>
          <w:rFonts w:ascii="Times New Roman" w:hAnsi="Times New Roman"/>
          <w:sz w:val="24"/>
          <w:szCs w:val="24"/>
        </w:rPr>
        <w:t>“</w:t>
      </w:r>
      <w:r w:rsidR="00C57F44" w:rsidRPr="00C57F44">
        <w:rPr>
          <w:rFonts w:ascii="Times New Roman" w:hAnsi="Times New Roman"/>
          <w:sz w:val="24"/>
          <w:szCs w:val="24"/>
        </w:rPr>
        <w:t>cutree</w:t>
      </w:r>
      <w:r w:rsidR="009A1B68">
        <w:rPr>
          <w:rFonts w:ascii="Times New Roman" w:hAnsi="Times New Roman"/>
          <w:sz w:val="24"/>
          <w:szCs w:val="24"/>
        </w:rPr>
        <w:t>”</w:t>
      </w:r>
      <w:r w:rsidR="00C57F44" w:rsidRPr="00C57F44">
        <w:rPr>
          <w:rFonts w:ascii="Times New Roman" w:hAnsi="Times New Roman"/>
          <w:sz w:val="24"/>
          <w:szCs w:val="24"/>
        </w:rPr>
        <w:t xml:space="preserve"> </w:t>
      </w:r>
      <w:r w:rsidR="00C57F44">
        <w:rPr>
          <w:rFonts w:ascii="Times New Roman" w:hAnsi="Times New Roman"/>
          <w:sz w:val="24"/>
          <w:szCs w:val="24"/>
        </w:rPr>
        <w:t xml:space="preserve">function in </w:t>
      </w:r>
      <w:r w:rsidR="00C57F44" w:rsidRPr="00C57F44">
        <w:rPr>
          <w:rFonts w:ascii="Times New Roman" w:hAnsi="Times New Roman"/>
          <w:sz w:val="24"/>
          <w:szCs w:val="24"/>
        </w:rPr>
        <w:t xml:space="preserve">R </w:t>
      </w:r>
      <w:r w:rsidR="00C57F44">
        <w:rPr>
          <w:rFonts w:ascii="Times New Roman" w:hAnsi="Times New Roman"/>
          <w:sz w:val="24"/>
          <w:szCs w:val="24"/>
        </w:rPr>
        <w:t>s</w:t>
      </w:r>
      <w:r w:rsidR="00C57F44" w:rsidRPr="00C57F44">
        <w:rPr>
          <w:rFonts w:ascii="Times New Roman" w:hAnsi="Times New Roman"/>
          <w:sz w:val="24"/>
          <w:szCs w:val="24"/>
        </w:rPr>
        <w:t xml:space="preserve">tats </w:t>
      </w:r>
      <w:r w:rsidR="00C57F44">
        <w:rPr>
          <w:rFonts w:ascii="Times New Roman" w:hAnsi="Times New Roman"/>
          <w:sz w:val="24"/>
          <w:szCs w:val="24"/>
        </w:rPr>
        <w:t>p</w:t>
      </w:r>
      <w:r w:rsidR="00C57F44" w:rsidRPr="00C57F44">
        <w:rPr>
          <w:rFonts w:ascii="Times New Roman" w:hAnsi="Times New Roman"/>
          <w:sz w:val="24"/>
          <w:szCs w:val="24"/>
        </w:rPr>
        <w:t>ackage</w:t>
      </w:r>
      <w:r w:rsidR="00235B7E">
        <w:rPr>
          <w:rFonts w:ascii="Times New Roman" w:hAnsi="Times New Roman"/>
          <w:sz w:val="24"/>
          <w:szCs w:val="24"/>
        </w:rPr>
        <w:t>.</w:t>
      </w:r>
    </w:p>
    <w:p w14:paraId="3C3F2FC7" w14:textId="19F526F5" w:rsidR="00743A84" w:rsidRPr="00374A1B" w:rsidRDefault="00EE063E" w:rsidP="00061D0B">
      <w:pPr>
        <w:shd w:val="clear" w:color="auto" w:fill="FFFFFF"/>
        <w:spacing w:after="270" w:line="360" w:lineRule="auto"/>
        <w:jc w:val="both"/>
        <w:rPr>
          <w:rFonts w:ascii="Times New Roman" w:eastAsia="MS Mincho" w:hAnsi="Times New Roman" w:cs="Times New Roman"/>
          <w:b/>
          <w:sz w:val="24"/>
          <w:szCs w:val="24"/>
        </w:rPr>
      </w:pPr>
      <w:r w:rsidRPr="00374A1B">
        <w:rPr>
          <w:rFonts w:ascii="Times New Roman" w:eastAsia="MS Mincho" w:hAnsi="Times New Roman" w:cs="Times New Roman"/>
          <w:b/>
          <w:i/>
          <w:sz w:val="24"/>
          <w:szCs w:val="24"/>
        </w:rPr>
        <w:t>In vivo</w:t>
      </w:r>
      <w:r w:rsidRPr="00374A1B">
        <w:rPr>
          <w:rFonts w:ascii="Times New Roman" w:eastAsia="MS Mincho" w:hAnsi="Times New Roman" w:cs="Times New Roman"/>
          <w:b/>
          <w:sz w:val="24"/>
          <w:szCs w:val="24"/>
        </w:rPr>
        <w:t xml:space="preserve"> transcriptional response measurement </w:t>
      </w:r>
    </w:p>
    <w:p w14:paraId="0741FFDC" w14:textId="5226B968" w:rsidR="005F6DF9" w:rsidRDefault="00876753" w:rsidP="00061D0B">
      <w:pPr>
        <w:shd w:val="clear" w:color="auto" w:fill="FFFFFF"/>
        <w:spacing w:after="27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transcriptional response to artemisinin was inspected </w:t>
      </w:r>
      <w:r w:rsidR="007350AC">
        <w:rPr>
          <w:rFonts w:ascii="Times New Roman" w:eastAsia="MS Mincho" w:hAnsi="Times New Roman" w:cs="Times New Roman"/>
          <w:sz w:val="24"/>
          <w:szCs w:val="24"/>
        </w:rPr>
        <w:t>for</w:t>
      </w:r>
      <w:r>
        <w:rPr>
          <w:rFonts w:ascii="Times New Roman" w:eastAsia="MS Mincho" w:hAnsi="Times New Roman" w:cs="Times New Roman"/>
          <w:sz w:val="24"/>
          <w:szCs w:val="24"/>
        </w:rPr>
        <w:t xml:space="preserve"> </w:t>
      </w:r>
      <w:r w:rsidR="00E47282">
        <w:rPr>
          <w:rFonts w:ascii="Times New Roman" w:eastAsia="MS Mincho" w:hAnsi="Times New Roman" w:cs="Times New Roman"/>
          <w:sz w:val="24"/>
          <w:szCs w:val="24"/>
        </w:rPr>
        <w:t xml:space="preserve">the field </w:t>
      </w:r>
      <w:r w:rsidRPr="007350AC">
        <w:rPr>
          <w:rFonts w:ascii="Times New Roman" w:eastAsia="MS Mincho" w:hAnsi="Times New Roman" w:cs="Times New Roman"/>
          <w:i/>
          <w:iCs/>
          <w:sz w:val="24"/>
          <w:szCs w:val="24"/>
        </w:rPr>
        <w:t>P.falciparum</w:t>
      </w:r>
      <w:r>
        <w:rPr>
          <w:rFonts w:ascii="Times New Roman" w:eastAsia="MS Mincho" w:hAnsi="Times New Roman" w:cs="Times New Roman"/>
          <w:sz w:val="24"/>
          <w:szCs w:val="24"/>
        </w:rPr>
        <w:t xml:space="preserve"> parasites by comparing the </w:t>
      </w:r>
      <w:r w:rsidRPr="00501997">
        <w:rPr>
          <w:rFonts w:ascii="Times New Roman" w:eastAsia="MS Mincho" w:hAnsi="Times New Roman" w:cs="Times New Roman"/>
          <w:i/>
          <w:iCs/>
          <w:sz w:val="24"/>
          <w:szCs w:val="24"/>
          <w:vertAlign w:val="superscript"/>
        </w:rPr>
        <w:t>(tr)</w:t>
      </w:r>
      <w:r w:rsidRPr="00501997">
        <w:rPr>
          <w:rFonts w:ascii="Times New Roman" w:eastAsia="MS Mincho" w:hAnsi="Times New Roman" w:cs="Times New Roman"/>
          <w:i/>
          <w:iCs/>
          <w:sz w:val="24"/>
          <w:szCs w:val="24"/>
        </w:rPr>
        <w:t>6hr</w:t>
      </w:r>
      <w:r w:rsidRPr="00EE646A">
        <w:rPr>
          <w:rFonts w:ascii="Times New Roman" w:eastAsia="MS Mincho" w:hAnsi="Times New Roman" w:cs="Times New Roman"/>
          <w:sz w:val="24"/>
          <w:szCs w:val="24"/>
        </w:rPr>
        <w:t xml:space="preserve"> sample set to the </w:t>
      </w:r>
      <w:r w:rsidRPr="0071754E">
        <w:rPr>
          <w:rFonts w:ascii="Times New Roman" w:eastAsia="MS Mincho" w:hAnsi="Times New Roman" w:cs="Times New Roman"/>
          <w:i/>
          <w:iCs/>
          <w:sz w:val="24"/>
          <w:szCs w:val="24"/>
          <w:vertAlign w:val="superscript"/>
        </w:rPr>
        <w:t>(bl)</w:t>
      </w:r>
      <w:r w:rsidRPr="0071754E">
        <w:rPr>
          <w:rFonts w:ascii="Times New Roman" w:eastAsia="MS Mincho" w:hAnsi="Times New Roman" w:cs="Times New Roman"/>
          <w:i/>
          <w:iCs/>
          <w:sz w:val="24"/>
          <w:szCs w:val="24"/>
        </w:rPr>
        <w:t>0hr</w:t>
      </w:r>
      <w:r w:rsidRPr="00EE646A">
        <w:rPr>
          <w:rFonts w:ascii="Times New Roman" w:eastAsia="MS Mincho" w:hAnsi="Times New Roman" w:cs="Times New Roman"/>
          <w:sz w:val="24"/>
          <w:szCs w:val="24"/>
        </w:rPr>
        <w:t xml:space="preserve"> sample set</w:t>
      </w:r>
      <w:r>
        <w:rPr>
          <w:rFonts w:ascii="Times New Roman" w:eastAsia="MS Mincho" w:hAnsi="Times New Roman" w:cs="Times New Roman"/>
          <w:sz w:val="24"/>
          <w:szCs w:val="24"/>
        </w:rPr>
        <w:t xml:space="preserve">. </w:t>
      </w:r>
      <w:r w:rsidR="00501997">
        <w:rPr>
          <w:rFonts w:ascii="Times New Roman" w:eastAsia="MS Mincho" w:hAnsi="Times New Roman" w:cs="Times New Roman"/>
          <w:sz w:val="24"/>
          <w:szCs w:val="24"/>
        </w:rPr>
        <w:t>G</w:t>
      </w:r>
      <w:r w:rsidR="00EE646A">
        <w:rPr>
          <w:rFonts w:ascii="Times New Roman" w:eastAsia="MS Mincho" w:hAnsi="Times New Roman" w:cs="Times New Roman"/>
          <w:sz w:val="24"/>
          <w:szCs w:val="24"/>
        </w:rPr>
        <w:t>roup</w:t>
      </w:r>
      <w:r w:rsidR="00501997">
        <w:rPr>
          <w:rFonts w:ascii="Times New Roman" w:eastAsia="MS Mincho" w:hAnsi="Times New Roman" w:cs="Times New Roman"/>
          <w:sz w:val="24"/>
          <w:szCs w:val="24"/>
        </w:rPr>
        <w:t>ing</w:t>
      </w:r>
      <w:r w:rsidR="00EE646A">
        <w:rPr>
          <w:rFonts w:ascii="Times New Roman" w:eastAsia="MS Mincho" w:hAnsi="Times New Roman" w:cs="Times New Roman"/>
          <w:sz w:val="24"/>
          <w:szCs w:val="24"/>
        </w:rPr>
        <w:t xml:space="preserve"> the </w:t>
      </w:r>
      <w:r w:rsidR="00EE646A" w:rsidRPr="00501997">
        <w:rPr>
          <w:rFonts w:ascii="Times New Roman" w:eastAsia="MS Mincho" w:hAnsi="Times New Roman" w:cs="Times New Roman"/>
          <w:i/>
          <w:iCs/>
          <w:sz w:val="24"/>
          <w:szCs w:val="24"/>
          <w:vertAlign w:val="superscript"/>
        </w:rPr>
        <w:t>(bl)</w:t>
      </w:r>
      <w:r w:rsidR="00EE646A" w:rsidRPr="00501997">
        <w:rPr>
          <w:rFonts w:ascii="Times New Roman" w:eastAsia="MS Mincho" w:hAnsi="Times New Roman" w:cs="Times New Roman"/>
          <w:i/>
          <w:iCs/>
          <w:sz w:val="24"/>
          <w:szCs w:val="24"/>
        </w:rPr>
        <w:t>0hr</w:t>
      </w:r>
      <w:r w:rsidR="00EE646A" w:rsidRPr="00EE646A">
        <w:rPr>
          <w:rFonts w:ascii="Times New Roman" w:eastAsia="MS Mincho" w:hAnsi="Times New Roman" w:cs="Times New Roman"/>
          <w:sz w:val="24"/>
          <w:szCs w:val="24"/>
        </w:rPr>
        <w:t xml:space="preserve"> samples by lineage and resistance status level (</w:t>
      </w:r>
      <w:r w:rsidR="002C6E22">
        <w:rPr>
          <w:rFonts w:ascii="Times New Roman" w:eastAsia="MS Mincho" w:hAnsi="Times New Roman" w:cs="Times New Roman"/>
          <w:sz w:val="24"/>
          <w:szCs w:val="24"/>
        </w:rPr>
        <w:t>PC½</w:t>
      </w:r>
      <w:r w:rsidR="00EE646A" w:rsidRPr="00EE646A">
        <w:rPr>
          <w:rFonts w:ascii="Times New Roman" w:eastAsia="MS Mincho" w:hAnsi="Times New Roman" w:cs="Times New Roman"/>
          <w:sz w:val="24"/>
          <w:szCs w:val="24"/>
        </w:rPr>
        <w:t xml:space="preserve"> greater/smaller than 5hr)</w:t>
      </w:r>
      <w:r w:rsidR="00EE646A">
        <w:rPr>
          <w:rFonts w:ascii="Times New Roman" w:eastAsia="MS Mincho" w:hAnsi="Times New Roman" w:cs="Times New Roman"/>
          <w:sz w:val="24"/>
          <w:szCs w:val="24"/>
        </w:rPr>
        <w:t xml:space="preserve"> </w:t>
      </w:r>
      <w:r w:rsidR="00501997">
        <w:rPr>
          <w:rFonts w:ascii="Times New Roman" w:eastAsia="MS Mincho" w:hAnsi="Times New Roman" w:cs="Times New Roman"/>
          <w:sz w:val="24"/>
          <w:szCs w:val="24"/>
        </w:rPr>
        <w:t xml:space="preserve">revealed </w:t>
      </w:r>
      <w:r w:rsidR="00EE646A">
        <w:rPr>
          <w:rFonts w:ascii="Times New Roman" w:eastAsia="MS Mincho" w:hAnsi="Times New Roman" w:cs="Times New Roman"/>
          <w:sz w:val="24"/>
          <w:szCs w:val="24"/>
        </w:rPr>
        <w:t xml:space="preserve">two largest groups which are KEL1PLA1 parasites with </w:t>
      </w:r>
      <w:r w:rsidR="002C6E22">
        <w:rPr>
          <w:rFonts w:ascii="Times New Roman" w:eastAsia="MS Mincho" w:hAnsi="Times New Roman" w:cs="Times New Roman"/>
          <w:sz w:val="24"/>
          <w:szCs w:val="24"/>
        </w:rPr>
        <w:t>PC½</w:t>
      </w:r>
      <w:r w:rsidR="00EE646A">
        <w:rPr>
          <w:rFonts w:ascii="Times New Roman" w:eastAsia="MS Mincho" w:hAnsi="Times New Roman" w:cs="Times New Roman"/>
          <w:sz w:val="24"/>
          <w:szCs w:val="24"/>
        </w:rPr>
        <w:t xml:space="preserve">&gt;5hr (37% of the total 577 samples) and </w:t>
      </w:r>
      <w:r w:rsidR="00EE646A" w:rsidRPr="007350AC">
        <w:rPr>
          <w:rFonts w:ascii="Times New Roman" w:eastAsia="MS Mincho" w:hAnsi="Times New Roman" w:cs="Times New Roman"/>
          <w:i/>
          <w:iCs/>
          <w:sz w:val="24"/>
          <w:szCs w:val="24"/>
        </w:rPr>
        <w:t>PfK13</w:t>
      </w:r>
      <w:r w:rsidR="00EE646A">
        <w:rPr>
          <w:rFonts w:ascii="Times New Roman" w:eastAsia="MS Mincho" w:hAnsi="Times New Roman" w:cs="Times New Roman"/>
          <w:sz w:val="24"/>
          <w:szCs w:val="24"/>
        </w:rPr>
        <w:t xml:space="preserve"> WT parasites with </w:t>
      </w:r>
      <w:r w:rsidR="002C6E22">
        <w:rPr>
          <w:rFonts w:ascii="Times New Roman" w:eastAsia="MS Mincho" w:hAnsi="Times New Roman" w:cs="Times New Roman"/>
          <w:sz w:val="24"/>
          <w:szCs w:val="24"/>
        </w:rPr>
        <w:t>PC½</w:t>
      </w:r>
      <w:r w:rsidR="00EE646A">
        <w:rPr>
          <w:rFonts w:ascii="Times New Roman" w:eastAsia="MS Mincho" w:hAnsi="Times New Roman" w:cs="Times New Roman"/>
          <w:sz w:val="24"/>
          <w:szCs w:val="24"/>
        </w:rPr>
        <w:t>&lt;5hr (</w:t>
      </w:r>
      <w:r w:rsidR="00501997">
        <w:rPr>
          <w:rFonts w:ascii="Times New Roman" w:eastAsia="MS Mincho" w:hAnsi="Times New Roman" w:cs="Times New Roman"/>
          <w:sz w:val="24"/>
          <w:szCs w:val="24"/>
        </w:rPr>
        <w:t>29% of 577</w:t>
      </w:r>
      <w:r w:rsidR="00EE646A">
        <w:rPr>
          <w:rFonts w:ascii="Times New Roman" w:eastAsia="MS Mincho" w:hAnsi="Times New Roman" w:cs="Times New Roman"/>
          <w:sz w:val="24"/>
          <w:szCs w:val="24"/>
        </w:rPr>
        <w:t>)</w:t>
      </w:r>
      <w:r w:rsidR="00501997">
        <w:rPr>
          <w:rFonts w:ascii="Times New Roman" w:eastAsia="MS Mincho" w:hAnsi="Times New Roman" w:cs="Times New Roman"/>
          <w:sz w:val="24"/>
          <w:szCs w:val="24"/>
        </w:rPr>
        <w:t xml:space="preserve">. Excluding the lineage unknown samples, all the rest groups contain &lt;6% of the total samples. </w:t>
      </w:r>
      <w:r w:rsidR="00EE646A" w:rsidRPr="00EE646A">
        <w:rPr>
          <w:rFonts w:ascii="Times New Roman" w:eastAsia="MS Mincho" w:hAnsi="Times New Roman" w:cs="Times New Roman"/>
          <w:sz w:val="24"/>
          <w:szCs w:val="24"/>
        </w:rPr>
        <w:t xml:space="preserve"> </w:t>
      </w:r>
      <w:r w:rsidR="005F6DF9">
        <w:rPr>
          <w:rFonts w:ascii="Times New Roman" w:eastAsia="MS Mincho" w:hAnsi="Times New Roman" w:cs="Times New Roman"/>
          <w:sz w:val="24"/>
          <w:szCs w:val="24"/>
        </w:rPr>
        <w:t xml:space="preserve">For this study, we </w:t>
      </w:r>
      <w:r w:rsidR="00C110F4">
        <w:rPr>
          <w:rFonts w:ascii="Times New Roman" w:eastAsia="MS Mincho" w:hAnsi="Times New Roman" w:cs="Times New Roman"/>
          <w:sz w:val="24"/>
          <w:szCs w:val="24"/>
        </w:rPr>
        <w:t xml:space="preserve">performed the comparative transcriptional analysis specifically for the </w:t>
      </w:r>
      <w:r w:rsidR="00501997" w:rsidRPr="007350AC">
        <w:rPr>
          <w:rFonts w:ascii="Times New Roman" w:eastAsia="MS Mincho" w:hAnsi="Times New Roman" w:cs="Times New Roman"/>
          <w:i/>
          <w:iCs/>
          <w:sz w:val="24"/>
          <w:szCs w:val="24"/>
        </w:rPr>
        <w:t>PfK13</w:t>
      </w:r>
      <w:r w:rsidR="00501997">
        <w:rPr>
          <w:rFonts w:ascii="Times New Roman" w:eastAsia="MS Mincho" w:hAnsi="Times New Roman" w:cs="Times New Roman"/>
          <w:sz w:val="24"/>
          <w:szCs w:val="24"/>
        </w:rPr>
        <w:t xml:space="preserve"> WT samples with</w:t>
      </w:r>
      <w:r w:rsidR="00D91EC6">
        <w:rPr>
          <w:rFonts w:ascii="Times New Roman" w:eastAsia="MS Mincho" w:hAnsi="Times New Roman" w:cs="Times New Roman"/>
          <w:sz w:val="24"/>
          <w:szCs w:val="24"/>
        </w:rPr>
        <w:t xml:space="preserve"> </w:t>
      </w:r>
      <w:r w:rsidR="002C6E22">
        <w:rPr>
          <w:rFonts w:ascii="Times New Roman" w:eastAsia="MS Mincho" w:hAnsi="Times New Roman" w:cs="Times New Roman"/>
          <w:sz w:val="24"/>
          <w:szCs w:val="24"/>
        </w:rPr>
        <w:t>PC½</w:t>
      </w:r>
      <w:r w:rsidR="00501997">
        <w:rPr>
          <w:rFonts w:ascii="Times New Roman" w:eastAsia="MS Mincho" w:hAnsi="Times New Roman" w:cs="Times New Roman"/>
          <w:sz w:val="24"/>
          <w:szCs w:val="24"/>
        </w:rPr>
        <w:t>&lt;5hr (the susceptible parasites) and the KEL1PL</w:t>
      </w:r>
      <w:r w:rsidR="00B64F7D">
        <w:rPr>
          <w:rFonts w:ascii="Times New Roman" w:eastAsia="MS Mincho" w:hAnsi="Times New Roman" w:cs="Times New Roman"/>
          <w:sz w:val="24"/>
          <w:szCs w:val="24"/>
        </w:rPr>
        <w:t>A</w:t>
      </w:r>
      <w:r w:rsidR="00501997">
        <w:rPr>
          <w:rFonts w:ascii="Times New Roman" w:eastAsia="MS Mincho" w:hAnsi="Times New Roman" w:cs="Times New Roman"/>
          <w:sz w:val="24"/>
          <w:szCs w:val="24"/>
        </w:rPr>
        <w:t xml:space="preserve">1 samples with </w:t>
      </w:r>
      <w:r w:rsidR="002C6E22">
        <w:rPr>
          <w:rFonts w:ascii="Times New Roman" w:eastAsia="MS Mincho" w:hAnsi="Times New Roman" w:cs="Times New Roman"/>
          <w:sz w:val="24"/>
          <w:szCs w:val="24"/>
        </w:rPr>
        <w:t>PC½</w:t>
      </w:r>
      <w:r w:rsidR="00501997">
        <w:rPr>
          <w:rFonts w:ascii="Times New Roman" w:eastAsia="MS Mincho" w:hAnsi="Times New Roman" w:cs="Times New Roman"/>
          <w:sz w:val="24"/>
          <w:szCs w:val="24"/>
        </w:rPr>
        <w:t xml:space="preserve">&gt;5hr (the resistant parasites). </w:t>
      </w:r>
    </w:p>
    <w:p w14:paraId="61A9C0B7" w14:textId="42A89C00" w:rsidR="00CB34CC" w:rsidRDefault="00D64324" w:rsidP="00061D0B">
      <w:pPr>
        <w:shd w:val="clear" w:color="auto" w:fill="FFFFFF"/>
        <w:spacing w:after="27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W</w:t>
      </w:r>
      <w:r w:rsidR="0071754E">
        <w:rPr>
          <w:rFonts w:ascii="Times New Roman" w:eastAsia="MS Mincho" w:hAnsi="Times New Roman" w:cs="Times New Roman"/>
          <w:sz w:val="24"/>
          <w:szCs w:val="24"/>
        </w:rPr>
        <w:t xml:space="preserve">e </w:t>
      </w:r>
      <w:r w:rsidR="00CB34CC">
        <w:rPr>
          <w:rFonts w:ascii="Times New Roman" w:eastAsia="MS Mincho" w:hAnsi="Times New Roman" w:cs="Times New Roman"/>
          <w:sz w:val="24"/>
          <w:szCs w:val="24"/>
        </w:rPr>
        <w:t>adjust</w:t>
      </w:r>
      <w:r>
        <w:rPr>
          <w:rFonts w:ascii="Times New Roman" w:eastAsia="MS Mincho" w:hAnsi="Times New Roman" w:cs="Times New Roman"/>
          <w:sz w:val="24"/>
          <w:szCs w:val="24"/>
        </w:rPr>
        <w:t>ed</w:t>
      </w:r>
      <w:r w:rsidR="0071754E">
        <w:rPr>
          <w:rFonts w:ascii="Times New Roman" w:eastAsia="MS Mincho" w:hAnsi="Times New Roman" w:cs="Times New Roman"/>
          <w:sz w:val="24"/>
          <w:szCs w:val="24"/>
        </w:rPr>
        <w:t xml:space="preserve"> the </w:t>
      </w:r>
      <w:r>
        <w:rPr>
          <w:rFonts w:ascii="Times New Roman" w:eastAsia="MS Mincho" w:hAnsi="Times New Roman" w:cs="Times New Roman"/>
          <w:sz w:val="24"/>
          <w:szCs w:val="24"/>
        </w:rPr>
        <w:t xml:space="preserve">above </w:t>
      </w:r>
      <w:r w:rsidR="0071754E">
        <w:rPr>
          <w:rFonts w:ascii="Times New Roman" w:eastAsia="MS Mincho" w:hAnsi="Times New Roman" w:cs="Times New Roman"/>
          <w:sz w:val="24"/>
          <w:szCs w:val="24"/>
        </w:rPr>
        <w:t xml:space="preserve">regression model of formula (2) </w:t>
      </w:r>
      <w:r>
        <w:rPr>
          <w:rFonts w:ascii="Times New Roman" w:eastAsia="MS Mincho" w:hAnsi="Times New Roman" w:cs="Times New Roman"/>
          <w:sz w:val="24"/>
          <w:szCs w:val="24"/>
        </w:rPr>
        <w:t xml:space="preserve">to better present the data of </w:t>
      </w:r>
      <w:r w:rsidRPr="00501997">
        <w:rPr>
          <w:rFonts w:ascii="Times New Roman" w:eastAsia="MS Mincho" w:hAnsi="Times New Roman" w:cs="Times New Roman"/>
          <w:i/>
          <w:iCs/>
          <w:sz w:val="24"/>
          <w:szCs w:val="24"/>
          <w:vertAlign w:val="superscript"/>
        </w:rPr>
        <w:t>(tr)</w:t>
      </w:r>
      <w:r w:rsidRPr="00501997">
        <w:rPr>
          <w:rFonts w:ascii="Times New Roman" w:eastAsia="MS Mincho" w:hAnsi="Times New Roman" w:cs="Times New Roman"/>
          <w:i/>
          <w:iCs/>
          <w:sz w:val="24"/>
          <w:szCs w:val="24"/>
        </w:rPr>
        <w:t>6hr</w:t>
      </w:r>
      <w:r w:rsidRPr="0071754E">
        <w:rPr>
          <w:rFonts w:ascii="Times New Roman" w:eastAsia="MS Mincho" w:hAnsi="Times New Roman" w:cs="Times New Roman"/>
          <w:sz w:val="24"/>
          <w:szCs w:val="24"/>
        </w:rPr>
        <w:t xml:space="preserve"> and </w:t>
      </w:r>
      <w:r w:rsidRPr="0071754E">
        <w:rPr>
          <w:rFonts w:ascii="Times New Roman" w:eastAsia="MS Mincho" w:hAnsi="Times New Roman" w:cs="Times New Roman"/>
          <w:i/>
          <w:iCs/>
          <w:sz w:val="24"/>
          <w:szCs w:val="24"/>
          <w:vertAlign w:val="superscript"/>
        </w:rPr>
        <w:t>(bl)</w:t>
      </w:r>
      <w:r w:rsidRPr="0071754E">
        <w:rPr>
          <w:rFonts w:ascii="Times New Roman" w:eastAsia="MS Mincho" w:hAnsi="Times New Roman" w:cs="Times New Roman"/>
          <w:i/>
          <w:iCs/>
          <w:sz w:val="24"/>
          <w:szCs w:val="24"/>
        </w:rPr>
        <w:t>0hr</w:t>
      </w:r>
      <w:r w:rsidRPr="00EE646A">
        <w:rPr>
          <w:rFonts w:ascii="Times New Roman" w:eastAsia="MS Mincho" w:hAnsi="Times New Roman" w:cs="Times New Roman"/>
          <w:sz w:val="24"/>
          <w:szCs w:val="24"/>
        </w:rPr>
        <w:t xml:space="preserve"> sample</w:t>
      </w:r>
      <w:r>
        <w:rPr>
          <w:rFonts w:ascii="Times New Roman" w:eastAsia="MS Mincho" w:hAnsi="Times New Roman" w:cs="Times New Roman"/>
          <w:sz w:val="24"/>
          <w:szCs w:val="24"/>
        </w:rPr>
        <w:t>s as</w:t>
      </w:r>
      <w:r w:rsidR="00CB34CC">
        <w:rPr>
          <w:rFonts w:ascii="Times New Roman" w:eastAsia="MS Mincho" w:hAnsi="Times New Roman" w:cs="Times New Roman"/>
          <w:sz w:val="24"/>
          <w:szCs w:val="24"/>
        </w:rPr>
        <w:t>:</w:t>
      </w:r>
    </w:p>
    <w:p w14:paraId="54670D44" w14:textId="450415D0" w:rsidR="00CB34CC" w:rsidRDefault="00CB34CC" w:rsidP="000074E1">
      <w:pPr>
        <w:shd w:val="clear" w:color="auto" w:fill="FFFFFF"/>
        <w:spacing w:after="270" w:line="360" w:lineRule="auto"/>
        <w:jc w:val="center"/>
        <w:rPr>
          <w:rFonts w:ascii="Times New Roman" w:eastAsia="MS Mincho" w:hAnsi="Times New Roman" w:cs="Times New Roman"/>
          <w:sz w:val="24"/>
          <w:szCs w:val="24"/>
        </w:rPr>
      </w:pPr>
      <w:r w:rsidRPr="00E203BC">
        <w:rPr>
          <w:rFonts w:ascii="Times New Roman" w:eastAsia="MS Mincho" w:hAnsi="Times New Roman" w:cs="Times New Roman"/>
          <w:i/>
          <w:iCs/>
          <w:sz w:val="24"/>
          <w:szCs w:val="24"/>
        </w:rPr>
        <w:t>E</w:t>
      </w:r>
      <w:r>
        <w:rPr>
          <w:rFonts w:ascii="Times New Roman" w:eastAsia="MS Mincho" w:hAnsi="Times New Roman" w:cs="Times New Roman"/>
          <w:sz w:val="24"/>
          <w:szCs w:val="24"/>
        </w:rPr>
        <w:t xml:space="preserve"> =</w:t>
      </w:r>
      <w:r w:rsidRPr="00A06E73">
        <w:rPr>
          <w:rFonts w:ascii="Times New Roman" w:eastAsia="MS Mincho" w:hAnsi="Times New Roman" w:cs="Times New Roman"/>
          <w:sz w:val="24"/>
          <w:szCs w:val="24"/>
        </w:rPr>
        <w:t xml:space="preserve"> </w:t>
      </w:r>
      <w:r w:rsidRPr="00A06E73">
        <w:rPr>
          <w:rFonts w:ascii="Times New Roman" w:eastAsia="MS Mincho" w:hAnsi="Times New Roman" w:cs="Times New Roman"/>
          <w:i/>
          <w:iCs/>
          <w:sz w:val="24"/>
          <w:szCs w:val="24"/>
        </w:rPr>
        <w:t>β</w:t>
      </w:r>
      <w:r w:rsidRPr="00A06E73">
        <w:rPr>
          <w:rFonts w:ascii="Times New Roman" w:eastAsia="MS Mincho" w:hAnsi="Times New Roman" w:cs="Times New Roman"/>
          <w:i/>
          <w:iCs/>
          <w:sz w:val="24"/>
          <w:szCs w:val="24"/>
          <w:vertAlign w:val="subscript"/>
        </w:rPr>
        <w:t xml:space="preserve">0 </w:t>
      </w:r>
      <w:r w:rsidRPr="00A06E73">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r w:rsidRPr="00A06E73">
        <w:rPr>
          <w:rFonts w:ascii="Times New Roman" w:eastAsia="MS Mincho" w:hAnsi="Times New Roman" w:cs="Times New Roman"/>
          <w:i/>
          <w:iCs/>
          <w:sz w:val="24"/>
          <w:szCs w:val="24"/>
        </w:rPr>
        <w:t>β</w:t>
      </w:r>
      <w:r w:rsidRPr="00A06E73">
        <w:rPr>
          <w:rFonts w:ascii="Times New Roman" w:eastAsia="MS Mincho" w:hAnsi="Times New Roman" w:cs="Times New Roman"/>
          <w:i/>
          <w:iCs/>
          <w:sz w:val="24"/>
          <w:szCs w:val="24"/>
          <w:vertAlign w:val="subscript"/>
        </w:rPr>
        <w:t>1</w:t>
      </w:r>
      <w:r>
        <w:rPr>
          <w:rFonts w:ascii="Times New Roman" w:eastAsia="MS Mincho" w:hAnsi="Times New Roman" w:cs="Times New Roman"/>
          <w:sz w:val="24"/>
          <w:szCs w:val="24"/>
        </w:rPr>
        <w:t>*</w:t>
      </w:r>
      <w:r w:rsidRPr="00A06E73">
        <w:rPr>
          <w:rFonts w:ascii="Times New Roman" w:eastAsia="MS Mincho" w:hAnsi="Times New Roman" w:cs="Times New Roman"/>
          <w:i/>
          <w:iCs/>
          <w:sz w:val="24"/>
          <w:szCs w:val="24"/>
        </w:rPr>
        <w:t>f</w:t>
      </w:r>
      <w:r>
        <w:rPr>
          <w:rFonts w:ascii="Times New Roman" w:eastAsia="MS Mincho" w:hAnsi="Times New Roman" w:cs="Times New Roman"/>
          <w:i/>
          <w:iCs/>
          <w:sz w:val="24"/>
          <w:szCs w:val="24"/>
        </w:rPr>
        <w:t xml:space="preserve"> </w:t>
      </w:r>
      <w:r>
        <w:rPr>
          <w:rFonts w:ascii="Times New Roman" w:eastAsia="MS Mincho" w:hAnsi="Times New Roman" w:cs="Times New Roman"/>
          <w:sz w:val="24"/>
          <w:szCs w:val="24"/>
        </w:rPr>
        <w:t>(</w:t>
      </w:r>
      <w:r w:rsidR="002C6E22">
        <w:rPr>
          <w:rFonts w:ascii="Times New Roman" w:eastAsia="MS Mincho" w:hAnsi="Times New Roman" w:cs="Times New Roman"/>
          <w:i/>
          <w:iCs/>
          <w:sz w:val="24"/>
          <w:szCs w:val="24"/>
        </w:rPr>
        <w:t>hpi</w:t>
      </w:r>
      <w:r>
        <w:rPr>
          <w:rFonts w:ascii="Times New Roman" w:eastAsia="MS Mincho" w:hAnsi="Times New Roman" w:cs="Times New Roman"/>
          <w:sz w:val="24"/>
          <w:szCs w:val="24"/>
        </w:rPr>
        <w:t xml:space="preserve">) + </w:t>
      </w:r>
      <w:r w:rsidRPr="00A06E73">
        <w:rPr>
          <w:rFonts w:ascii="Times New Roman" w:eastAsia="MS Mincho" w:hAnsi="Times New Roman" w:cs="Times New Roman"/>
          <w:i/>
          <w:iCs/>
          <w:sz w:val="24"/>
          <w:szCs w:val="24"/>
        </w:rPr>
        <w:t>β</w:t>
      </w:r>
      <w:r w:rsidRPr="00A06E73">
        <w:rPr>
          <w:rFonts w:ascii="Times New Roman" w:eastAsia="MS Mincho" w:hAnsi="Times New Roman" w:cs="Times New Roman"/>
          <w:i/>
          <w:iCs/>
          <w:sz w:val="24"/>
          <w:szCs w:val="24"/>
          <w:vertAlign w:val="subscript"/>
        </w:rPr>
        <w:t>2</w:t>
      </w:r>
      <w:r>
        <w:rPr>
          <w:rFonts w:ascii="Times New Roman" w:eastAsia="MS Mincho" w:hAnsi="Times New Roman" w:cs="Times New Roman"/>
          <w:sz w:val="24"/>
          <w:szCs w:val="24"/>
        </w:rPr>
        <w:t>*</w:t>
      </w:r>
      <w:r>
        <w:rPr>
          <w:rFonts w:ascii="Times New Roman" w:eastAsia="MS Mincho" w:hAnsi="Times New Roman" w:cs="Times New Roman"/>
          <w:i/>
          <w:iCs/>
          <w:sz w:val="24"/>
          <w:szCs w:val="24"/>
        </w:rPr>
        <w:t>treatment</w:t>
      </w:r>
      <w:r>
        <w:rPr>
          <w:rFonts w:ascii="Times New Roman" w:eastAsia="MS Mincho" w:hAnsi="Times New Roman" w:cs="Times New Roman"/>
          <w:sz w:val="24"/>
          <w:szCs w:val="24"/>
        </w:rPr>
        <w:t xml:space="preserve"> </w:t>
      </w:r>
      <w:r w:rsidRPr="00374A1B">
        <w:rPr>
          <w:rFonts w:ascii="Times New Roman" w:eastAsia="MS Mincho" w:hAnsi="Times New Roman" w:cs="Times New Roman"/>
          <w:sz w:val="24"/>
          <w:szCs w:val="24"/>
        </w:rPr>
        <w:t xml:space="preserve">+ </w:t>
      </w:r>
      <w:r w:rsidRPr="00A06E73">
        <w:rPr>
          <w:rFonts w:ascii="Times New Roman" w:eastAsia="MS Mincho" w:hAnsi="Times New Roman" w:cs="Times New Roman"/>
          <w:i/>
          <w:iCs/>
          <w:sz w:val="24"/>
          <w:szCs w:val="24"/>
        </w:rPr>
        <w:t>β</w:t>
      </w:r>
      <w:r w:rsidRPr="00CB34CC">
        <w:rPr>
          <w:rFonts w:ascii="Times New Roman" w:eastAsia="MS Mincho" w:hAnsi="Times New Roman" w:cs="Times New Roman"/>
          <w:i/>
          <w:iCs/>
          <w:sz w:val="24"/>
          <w:szCs w:val="24"/>
          <w:vertAlign w:val="subscript"/>
        </w:rPr>
        <w:t>3</w:t>
      </w:r>
      <w:r>
        <w:rPr>
          <w:rFonts w:ascii="Times New Roman" w:eastAsia="MS Mincho" w:hAnsi="Times New Roman" w:cs="Times New Roman"/>
          <w:sz w:val="24"/>
          <w:szCs w:val="24"/>
        </w:rPr>
        <w:t>*</w:t>
      </w:r>
      <w:r>
        <w:rPr>
          <w:rFonts w:ascii="Times New Roman" w:eastAsia="MS Mincho" w:hAnsi="Times New Roman" w:cs="Times New Roman"/>
          <w:i/>
          <w:iCs/>
          <w:sz w:val="24"/>
          <w:szCs w:val="24"/>
        </w:rPr>
        <w:t>resistance_status</w:t>
      </w:r>
      <w:r w:rsidRPr="00E203BC">
        <w:rPr>
          <w:rFonts w:ascii="Times New Roman" w:eastAsia="MS Mincho" w:hAnsi="Times New Roman" w:cs="Times New Roman"/>
          <w:i/>
          <w:sz w:val="24"/>
          <w:szCs w:val="24"/>
        </w:rPr>
        <w:t xml:space="preserve"> </w:t>
      </w:r>
      <w:r>
        <w:rPr>
          <w:rFonts w:ascii="Times New Roman" w:eastAsia="MS Mincho" w:hAnsi="Times New Roman" w:cs="Times New Roman"/>
          <w:i/>
          <w:sz w:val="24"/>
          <w:szCs w:val="24"/>
        </w:rPr>
        <w:t>+</w:t>
      </w:r>
      <w:r w:rsidRPr="00E203BC">
        <w:rPr>
          <w:rFonts w:ascii="Times New Roman" w:eastAsia="MS Mincho" w:hAnsi="Times New Roman" w:cs="Times New Roman"/>
          <w:i/>
          <w:sz w:val="24"/>
          <w:szCs w:val="24"/>
        </w:rPr>
        <w:t>ε</w:t>
      </w:r>
      <w:r w:rsidRPr="00E203BC">
        <w:rPr>
          <w:rFonts w:ascii="Times New Roman" w:eastAsia="MS Mincho" w:hAnsi="Times New Roman" w:cs="Times New Roman"/>
          <w:i/>
          <w:sz w:val="24"/>
          <w:szCs w:val="24"/>
          <w:vertAlign w:val="subscript"/>
        </w:rPr>
        <w:t xml:space="preserve"> </w:t>
      </w:r>
      <w:r>
        <w:rPr>
          <w:rFonts w:ascii="Times New Roman" w:eastAsia="MS Mincho" w:hAnsi="Times New Roman" w:cs="Times New Roman"/>
          <w:i/>
          <w:sz w:val="24"/>
          <w:szCs w:val="24"/>
          <w:vertAlign w:val="subscript"/>
        </w:rPr>
        <w:t xml:space="preserve"> </w:t>
      </w:r>
      <w:r w:rsidRPr="003B135A">
        <w:rPr>
          <w:rFonts w:ascii="Times New Roman" w:eastAsia="MS Mincho" w:hAnsi="Times New Roman" w:cs="Times New Roman"/>
          <w:iCs/>
          <w:sz w:val="24"/>
          <w:szCs w:val="24"/>
          <w:vertAlign w:val="subscript"/>
        </w:rPr>
        <w:t xml:space="preserve">            </w:t>
      </w:r>
      <w:r>
        <w:rPr>
          <w:rFonts w:ascii="Times New Roman" w:eastAsia="MS Mincho" w:hAnsi="Times New Roman" w:cs="Times New Roman"/>
          <w:i/>
          <w:sz w:val="24"/>
          <w:szCs w:val="24"/>
          <w:vertAlign w:val="subscript"/>
        </w:rPr>
        <w:t xml:space="preserve"> </w:t>
      </w:r>
      <w:r w:rsidRPr="00A06E73">
        <w:rPr>
          <w:rFonts w:ascii="Times New Roman" w:eastAsia="MS Mincho" w:hAnsi="Times New Roman" w:cs="Times New Roman"/>
          <w:iCs/>
          <w:sz w:val="24"/>
          <w:szCs w:val="24"/>
        </w:rPr>
        <w:t>(</w:t>
      </w:r>
      <w:r w:rsidR="003B135A">
        <w:rPr>
          <w:rFonts w:ascii="Times New Roman" w:eastAsia="MS Mincho" w:hAnsi="Times New Roman" w:cs="Times New Roman"/>
          <w:iCs/>
          <w:sz w:val="24"/>
          <w:szCs w:val="24"/>
        </w:rPr>
        <w:t>3</w:t>
      </w:r>
      <w:r w:rsidRPr="00A06E73">
        <w:rPr>
          <w:rFonts w:ascii="Times New Roman" w:eastAsia="MS Mincho" w:hAnsi="Times New Roman" w:cs="Times New Roman"/>
          <w:iCs/>
          <w:sz w:val="24"/>
          <w:szCs w:val="24"/>
        </w:rPr>
        <w:t>)</w:t>
      </w:r>
      <w:r w:rsidRPr="00A06E73">
        <w:rPr>
          <w:rFonts w:ascii="Times New Roman" w:eastAsia="MS Mincho" w:hAnsi="Times New Roman" w:cs="Times New Roman"/>
          <w:sz w:val="24"/>
          <w:szCs w:val="24"/>
        </w:rPr>
        <w:t>,</w:t>
      </w:r>
    </w:p>
    <w:p w14:paraId="7A7ADF3F" w14:textId="4A60CCC8" w:rsidR="000E23DA" w:rsidRDefault="00CB34CC" w:rsidP="00E57DC6">
      <w:pPr>
        <w:shd w:val="clear" w:color="auto" w:fill="FFFFFF"/>
        <w:spacing w:after="27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Where </w:t>
      </w:r>
      <w:r w:rsidRPr="00CB34CC">
        <w:rPr>
          <w:rFonts w:ascii="Times New Roman" w:eastAsia="MS Mincho" w:hAnsi="Times New Roman" w:cs="Times New Roman"/>
          <w:i/>
          <w:iCs/>
          <w:sz w:val="24"/>
          <w:szCs w:val="24"/>
        </w:rPr>
        <w:t>treatment</w:t>
      </w:r>
      <w:r>
        <w:rPr>
          <w:rFonts w:ascii="Times New Roman" w:eastAsia="MS Mincho" w:hAnsi="Times New Roman" w:cs="Times New Roman"/>
          <w:sz w:val="24"/>
          <w:szCs w:val="24"/>
        </w:rPr>
        <w:t xml:space="preserve"> indicates </w:t>
      </w:r>
      <w:r w:rsidR="00AC1E96">
        <w:rPr>
          <w:rFonts w:ascii="Times New Roman" w:eastAsia="MS Mincho" w:hAnsi="Times New Roman" w:cs="Times New Roman"/>
          <w:sz w:val="24"/>
          <w:szCs w:val="24"/>
        </w:rPr>
        <w:t>patient treatment condition which is pre-treatment (</w:t>
      </w:r>
      <w:r w:rsidRPr="0071754E">
        <w:rPr>
          <w:rFonts w:ascii="Times New Roman" w:eastAsia="MS Mincho" w:hAnsi="Times New Roman" w:cs="Times New Roman"/>
          <w:i/>
          <w:iCs/>
          <w:sz w:val="24"/>
          <w:szCs w:val="24"/>
          <w:vertAlign w:val="superscript"/>
        </w:rPr>
        <w:t>(bl)</w:t>
      </w:r>
      <w:r w:rsidRPr="0071754E">
        <w:rPr>
          <w:rFonts w:ascii="Times New Roman" w:eastAsia="MS Mincho" w:hAnsi="Times New Roman" w:cs="Times New Roman"/>
          <w:i/>
          <w:iCs/>
          <w:sz w:val="24"/>
          <w:szCs w:val="24"/>
        </w:rPr>
        <w:t>0hr</w:t>
      </w:r>
      <w:r w:rsidR="00AC1E96" w:rsidRPr="00AC1E96">
        <w:rPr>
          <w:rFonts w:ascii="Times New Roman" w:eastAsia="MS Mincho" w:hAnsi="Times New Roman" w:cs="Times New Roman"/>
          <w:sz w:val="24"/>
          <w:szCs w:val="24"/>
        </w:rPr>
        <w:t>)</w:t>
      </w:r>
      <w:r>
        <w:rPr>
          <w:rFonts w:ascii="Times New Roman" w:eastAsia="MS Mincho" w:hAnsi="Times New Roman" w:cs="Times New Roman"/>
          <w:i/>
          <w:iCs/>
          <w:sz w:val="24"/>
          <w:szCs w:val="24"/>
        </w:rPr>
        <w:t xml:space="preserve"> </w:t>
      </w:r>
      <w:r w:rsidRPr="00CB34CC">
        <w:rPr>
          <w:rFonts w:ascii="Times New Roman" w:eastAsia="MS Mincho" w:hAnsi="Times New Roman" w:cs="Times New Roman"/>
          <w:sz w:val="24"/>
          <w:szCs w:val="24"/>
        </w:rPr>
        <w:t>or</w:t>
      </w:r>
      <w:r w:rsidR="00AC1E96">
        <w:rPr>
          <w:rFonts w:ascii="Times New Roman" w:eastAsia="MS Mincho" w:hAnsi="Times New Roman" w:cs="Times New Roman"/>
          <w:sz w:val="24"/>
          <w:szCs w:val="24"/>
        </w:rPr>
        <w:t xml:space="preserve"> post-treatment (</w:t>
      </w:r>
      <w:r w:rsidRPr="00501997">
        <w:rPr>
          <w:rFonts w:ascii="Times New Roman" w:eastAsia="MS Mincho" w:hAnsi="Times New Roman" w:cs="Times New Roman"/>
          <w:i/>
          <w:iCs/>
          <w:sz w:val="24"/>
          <w:szCs w:val="24"/>
          <w:vertAlign w:val="superscript"/>
        </w:rPr>
        <w:t>(tr)</w:t>
      </w:r>
      <w:r w:rsidRPr="00501997">
        <w:rPr>
          <w:rFonts w:ascii="Times New Roman" w:eastAsia="MS Mincho" w:hAnsi="Times New Roman" w:cs="Times New Roman"/>
          <w:i/>
          <w:iCs/>
          <w:sz w:val="24"/>
          <w:szCs w:val="24"/>
        </w:rPr>
        <w:t>6hr</w:t>
      </w:r>
      <w:r w:rsidR="00AC1E96" w:rsidRPr="00AC1E96">
        <w:rPr>
          <w:rFonts w:ascii="Times New Roman" w:eastAsia="MS Mincho" w:hAnsi="Times New Roman" w:cs="Times New Roman"/>
          <w:sz w:val="24"/>
          <w:szCs w:val="24"/>
        </w:rPr>
        <w:t>)</w:t>
      </w:r>
      <w:r w:rsidR="000439C9">
        <w:rPr>
          <w:rFonts w:ascii="Times New Roman" w:eastAsia="MS Mincho" w:hAnsi="Times New Roman" w:cs="Times New Roman"/>
          <w:sz w:val="24"/>
          <w:szCs w:val="24"/>
        </w:rPr>
        <w:t xml:space="preserve">, and </w:t>
      </w:r>
      <w:r w:rsidR="000439C9">
        <w:rPr>
          <w:rFonts w:ascii="Times New Roman" w:eastAsia="MS Mincho" w:hAnsi="Times New Roman" w:cs="Times New Roman"/>
          <w:i/>
          <w:iCs/>
          <w:sz w:val="24"/>
          <w:szCs w:val="24"/>
        </w:rPr>
        <w:t xml:space="preserve">resistance_status </w:t>
      </w:r>
      <w:r w:rsidR="000439C9" w:rsidRPr="00AC1E96">
        <w:rPr>
          <w:rFonts w:ascii="Times New Roman" w:eastAsia="MS Mincho" w:hAnsi="Times New Roman" w:cs="Times New Roman"/>
          <w:sz w:val="24"/>
          <w:szCs w:val="24"/>
        </w:rPr>
        <w:t xml:space="preserve">indicates </w:t>
      </w:r>
      <w:r w:rsidR="002C6E22">
        <w:rPr>
          <w:rFonts w:ascii="Times New Roman" w:eastAsia="MS Mincho" w:hAnsi="Times New Roman" w:cs="Times New Roman"/>
          <w:sz w:val="24"/>
          <w:szCs w:val="24"/>
        </w:rPr>
        <w:t>PC½</w:t>
      </w:r>
      <w:r w:rsidR="000439C9">
        <w:rPr>
          <w:rFonts w:ascii="Times New Roman" w:eastAsia="MS Mincho" w:hAnsi="Times New Roman" w:cs="Times New Roman"/>
          <w:sz w:val="24"/>
          <w:szCs w:val="24"/>
        </w:rPr>
        <w:t xml:space="preserve"> greater/smaller than 5hr. To </w:t>
      </w:r>
      <w:r w:rsidR="003B135A">
        <w:rPr>
          <w:rFonts w:ascii="Times New Roman" w:eastAsia="MS Mincho" w:hAnsi="Times New Roman" w:cs="Times New Roman"/>
          <w:sz w:val="24"/>
          <w:szCs w:val="24"/>
        </w:rPr>
        <w:t xml:space="preserve">discover </w:t>
      </w:r>
      <w:r w:rsidR="000439C9">
        <w:rPr>
          <w:rFonts w:ascii="Times New Roman" w:eastAsia="MS Mincho" w:hAnsi="Times New Roman" w:cs="Times New Roman"/>
          <w:sz w:val="24"/>
          <w:szCs w:val="24"/>
        </w:rPr>
        <w:t xml:space="preserve">the </w:t>
      </w:r>
      <w:r w:rsidR="00980A3A">
        <w:rPr>
          <w:rFonts w:ascii="Times New Roman" w:eastAsia="MS Mincho" w:hAnsi="Times New Roman" w:cs="Times New Roman"/>
          <w:sz w:val="24"/>
          <w:szCs w:val="24"/>
        </w:rPr>
        <w:t>distinct t</w:t>
      </w:r>
      <w:r w:rsidR="000439C9">
        <w:rPr>
          <w:rFonts w:ascii="Times New Roman" w:eastAsia="MS Mincho" w:hAnsi="Times New Roman" w:cs="Times New Roman"/>
          <w:sz w:val="24"/>
          <w:szCs w:val="24"/>
        </w:rPr>
        <w:t xml:space="preserve">ranscriptional response </w:t>
      </w:r>
      <w:r w:rsidR="007315AF">
        <w:rPr>
          <w:rFonts w:ascii="Times New Roman" w:eastAsia="MS Mincho" w:hAnsi="Times New Roman" w:cs="Times New Roman"/>
          <w:sz w:val="24"/>
          <w:szCs w:val="24"/>
        </w:rPr>
        <w:t>for</w:t>
      </w:r>
      <w:r w:rsidR="00980A3A">
        <w:rPr>
          <w:rFonts w:ascii="Times New Roman" w:eastAsia="MS Mincho" w:hAnsi="Times New Roman" w:cs="Times New Roman"/>
          <w:sz w:val="24"/>
          <w:szCs w:val="24"/>
        </w:rPr>
        <w:t xml:space="preserve"> </w:t>
      </w:r>
      <w:r w:rsidR="000439C9">
        <w:rPr>
          <w:rFonts w:ascii="Times New Roman" w:eastAsia="MS Mincho" w:hAnsi="Times New Roman" w:cs="Times New Roman"/>
          <w:sz w:val="24"/>
          <w:szCs w:val="24"/>
        </w:rPr>
        <w:t>resistant and susceptible parasites</w:t>
      </w:r>
      <w:r w:rsidR="007315AF">
        <w:rPr>
          <w:rFonts w:ascii="Times New Roman" w:eastAsia="MS Mincho" w:hAnsi="Times New Roman" w:cs="Times New Roman"/>
          <w:sz w:val="24"/>
          <w:szCs w:val="24"/>
        </w:rPr>
        <w:t xml:space="preserve"> individually, we performed</w:t>
      </w:r>
      <w:r w:rsidR="00980A3A">
        <w:rPr>
          <w:rFonts w:ascii="Times New Roman" w:eastAsia="MS Mincho" w:hAnsi="Times New Roman" w:cs="Times New Roman"/>
          <w:sz w:val="24"/>
          <w:szCs w:val="24"/>
        </w:rPr>
        <w:t xml:space="preserve"> </w:t>
      </w:r>
      <w:r w:rsidR="007315AF">
        <w:rPr>
          <w:rFonts w:ascii="Times New Roman" w:eastAsia="MS Mincho" w:hAnsi="Times New Roman" w:cs="Times New Roman"/>
          <w:sz w:val="24"/>
          <w:szCs w:val="24"/>
        </w:rPr>
        <w:t xml:space="preserve">comparative analysis for each parasite group (resistant/susceptible). We aimed to define top drug-response genes for each parasite group independent of age and batch effects (due to the collection and transportation issue with the </w:t>
      </w:r>
      <w:r w:rsidR="007315AF" w:rsidRPr="0071754E">
        <w:rPr>
          <w:rFonts w:ascii="Times New Roman" w:eastAsia="MS Mincho" w:hAnsi="Times New Roman" w:cs="Times New Roman"/>
          <w:i/>
          <w:iCs/>
          <w:sz w:val="24"/>
          <w:szCs w:val="24"/>
          <w:vertAlign w:val="superscript"/>
        </w:rPr>
        <w:t>(bl)</w:t>
      </w:r>
      <w:r w:rsidR="007315AF" w:rsidRPr="0071754E">
        <w:rPr>
          <w:rFonts w:ascii="Times New Roman" w:eastAsia="MS Mincho" w:hAnsi="Times New Roman" w:cs="Times New Roman"/>
          <w:i/>
          <w:iCs/>
          <w:sz w:val="24"/>
          <w:szCs w:val="24"/>
        </w:rPr>
        <w:t>0hr</w:t>
      </w:r>
      <w:r w:rsidR="007315AF" w:rsidRPr="00B14185">
        <w:rPr>
          <w:rFonts w:ascii="Times New Roman" w:eastAsia="MS Mincho" w:hAnsi="Times New Roman" w:cs="Times New Roman"/>
          <w:sz w:val="24"/>
          <w:szCs w:val="24"/>
        </w:rPr>
        <w:t xml:space="preserve"> and</w:t>
      </w:r>
      <w:r w:rsidR="007315AF">
        <w:rPr>
          <w:rFonts w:ascii="Times New Roman" w:eastAsia="MS Mincho" w:hAnsi="Times New Roman" w:cs="Times New Roman"/>
          <w:i/>
          <w:iCs/>
          <w:sz w:val="24"/>
          <w:szCs w:val="24"/>
        </w:rPr>
        <w:t xml:space="preserve"> </w:t>
      </w:r>
      <w:r w:rsidR="007315AF" w:rsidRPr="00501997">
        <w:rPr>
          <w:rFonts w:ascii="Times New Roman" w:eastAsia="MS Mincho" w:hAnsi="Times New Roman" w:cs="Times New Roman"/>
          <w:i/>
          <w:iCs/>
          <w:sz w:val="24"/>
          <w:szCs w:val="24"/>
          <w:vertAlign w:val="superscript"/>
        </w:rPr>
        <w:t>(tr)</w:t>
      </w:r>
      <w:r w:rsidR="007315AF" w:rsidRPr="00501997">
        <w:rPr>
          <w:rFonts w:ascii="Times New Roman" w:eastAsia="MS Mincho" w:hAnsi="Times New Roman" w:cs="Times New Roman"/>
          <w:i/>
          <w:iCs/>
          <w:sz w:val="24"/>
          <w:szCs w:val="24"/>
        </w:rPr>
        <w:t>6hr</w:t>
      </w:r>
      <w:r w:rsidR="00CA79EA">
        <w:rPr>
          <w:rFonts w:ascii="Times New Roman" w:eastAsia="MS Mincho" w:hAnsi="Times New Roman" w:cs="Times New Roman"/>
          <w:i/>
          <w:iCs/>
          <w:sz w:val="24"/>
          <w:szCs w:val="24"/>
        </w:rPr>
        <w:t xml:space="preserve"> </w:t>
      </w:r>
      <w:r w:rsidR="00CA79EA" w:rsidRPr="00B14185">
        <w:rPr>
          <w:rFonts w:ascii="Times New Roman" w:eastAsia="MS Mincho" w:hAnsi="Times New Roman" w:cs="Times New Roman"/>
          <w:sz w:val="24"/>
          <w:szCs w:val="24"/>
        </w:rPr>
        <w:t>sample</w:t>
      </w:r>
      <w:r w:rsidR="00CA79EA">
        <w:rPr>
          <w:rFonts w:ascii="Times New Roman" w:eastAsia="MS Mincho" w:hAnsi="Times New Roman" w:cs="Times New Roman"/>
          <w:sz w:val="24"/>
          <w:szCs w:val="24"/>
        </w:rPr>
        <w:t xml:space="preserve"> set</w:t>
      </w:r>
      <w:r w:rsidR="007315AF" w:rsidRPr="00B14185">
        <w:rPr>
          <w:rFonts w:ascii="Times New Roman" w:eastAsia="MS Mincho" w:hAnsi="Times New Roman" w:cs="Times New Roman"/>
          <w:sz w:val="24"/>
          <w:szCs w:val="24"/>
        </w:rPr>
        <w:t xml:space="preserve">, </w:t>
      </w:r>
      <w:r w:rsidR="007315AF">
        <w:rPr>
          <w:rFonts w:ascii="Times New Roman" w:eastAsia="MS Mincho" w:hAnsi="Times New Roman" w:cs="Times New Roman"/>
          <w:sz w:val="24"/>
          <w:szCs w:val="24"/>
        </w:rPr>
        <w:t xml:space="preserve">the </w:t>
      </w:r>
      <w:r w:rsidR="00CA79EA">
        <w:rPr>
          <w:rFonts w:ascii="Times New Roman" w:eastAsia="MS Mincho" w:hAnsi="Times New Roman" w:cs="Times New Roman"/>
          <w:sz w:val="24"/>
          <w:szCs w:val="24"/>
        </w:rPr>
        <w:t xml:space="preserve">treatment </w:t>
      </w:r>
      <w:r w:rsidR="007315AF">
        <w:rPr>
          <w:rFonts w:ascii="Times New Roman" w:eastAsia="MS Mincho" w:hAnsi="Times New Roman" w:cs="Times New Roman"/>
          <w:sz w:val="24"/>
          <w:szCs w:val="24"/>
        </w:rPr>
        <w:t>condition here unavoidably confound</w:t>
      </w:r>
      <w:r w:rsidR="00CA79EA">
        <w:rPr>
          <w:rFonts w:ascii="Times New Roman" w:eastAsia="MS Mincho" w:hAnsi="Times New Roman" w:cs="Times New Roman"/>
          <w:sz w:val="24"/>
          <w:szCs w:val="24"/>
        </w:rPr>
        <w:t>ed</w:t>
      </w:r>
      <w:r w:rsidR="007315AF">
        <w:rPr>
          <w:rFonts w:ascii="Times New Roman" w:eastAsia="MS Mincho" w:hAnsi="Times New Roman" w:cs="Times New Roman"/>
          <w:sz w:val="24"/>
          <w:szCs w:val="24"/>
        </w:rPr>
        <w:t xml:space="preserve"> with the batch of transcriptome measurement). To achieve that, </w:t>
      </w:r>
      <w:r w:rsidR="000439C9">
        <w:rPr>
          <w:rFonts w:ascii="Times New Roman" w:eastAsia="MS Mincho" w:hAnsi="Times New Roman" w:cs="Times New Roman"/>
          <w:sz w:val="24"/>
          <w:szCs w:val="24"/>
        </w:rPr>
        <w:t xml:space="preserve">we </w:t>
      </w:r>
      <w:r w:rsidR="003B135A">
        <w:rPr>
          <w:rFonts w:ascii="Times New Roman" w:eastAsia="MS Mincho" w:hAnsi="Times New Roman" w:cs="Times New Roman"/>
          <w:sz w:val="24"/>
          <w:szCs w:val="24"/>
        </w:rPr>
        <w:t xml:space="preserve">first </w:t>
      </w:r>
      <w:r w:rsidR="000439C9">
        <w:rPr>
          <w:rFonts w:ascii="Times New Roman" w:eastAsia="MS Mincho" w:hAnsi="Times New Roman" w:cs="Times New Roman"/>
          <w:sz w:val="24"/>
          <w:szCs w:val="24"/>
        </w:rPr>
        <w:t>extracted t</w:t>
      </w:r>
      <w:r>
        <w:rPr>
          <w:rFonts w:ascii="Times New Roman" w:eastAsia="MS Mincho" w:hAnsi="Times New Roman" w:cs="Times New Roman"/>
          <w:sz w:val="24"/>
          <w:szCs w:val="24"/>
        </w:rPr>
        <w:t xml:space="preserve">he expression residuals </w:t>
      </w:r>
      <w:r w:rsidR="000439C9">
        <w:rPr>
          <w:rFonts w:ascii="Times New Roman" w:eastAsia="MS Mincho" w:hAnsi="Times New Roman" w:cs="Times New Roman"/>
          <w:sz w:val="24"/>
          <w:szCs w:val="24"/>
        </w:rPr>
        <w:t>f</w:t>
      </w:r>
      <w:r>
        <w:rPr>
          <w:rFonts w:ascii="Times New Roman" w:eastAsia="MS Mincho" w:hAnsi="Times New Roman" w:cs="Times New Roman"/>
          <w:sz w:val="24"/>
          <w:szCs w:val="24"/>
        </w:rPr>
        <w:t xml:space="preserve">rom </w:t>
      </w:r>
      <w:r w:rsidR="007315AF">
        <w:rPr>
          <w:rFonts w:ascii="Times New Roman" w:eastAsia="MS Mincho" w:hAnsi="Times New Roman" w:cs="Times New Roman"/>
          <w:sz w:val="24"/>
          <w:szCs w:val="24"/>
        </w:rPr>
        <w:t>the</w:t>
      </w:r>
      <w:r w:rsidR="003B135A">
        <w:rPr>
          <w:rFonts w:ascii="Times New Roman" w:eastAsia="MS Mincho" w:hAnsi="Times New Roman" w:cs="Times New Roman"/>
          <w:sz w:val="24"/>
          <w:szCs w:val="24"/>
        </w:rPr>
        <w:t xml:space="preserve"> model </w:t>
      </w:r>
      <w:r w:rsidR="00CA79EA">
        <w:rPr>
          <w:rFonts w:ascii="Times New Roman" w:eastAsia="MS Mincho" w:hAnsi="Times New Roman" w:cs="Times New Roman"/>
          <w:sz w:val="24"/>
          <w:szCs w:val="24"/>
        </w:rPr>
        <w:t xml:space="preserve">(3) </w:t>
      </w:r>
      <w:r w:rsidR="003B135A">
        <w:rPr>
          <w:rFonts w:ascii="Times New Roman" w:eastAsia="MS Mincho" w:hAnsi="Times New Roman" w:cs="Times New Roman"/>
          <w:sz w:val="24"/>
          <w:szCs w:val="24"/>
        </w:rPr>
        <w:t xml:space="preserve">with </w:t>
      </w:r>
      <w:r>
        <w:rPr>
          <w:rFonts w:ascii="Times New Roman" w:eastAsia="MS Mincho" w:hAnsi="Times New Roman" w:cs="Times New Roman"/>
          <w:sz w:val="24"/>
          <w:szCs w:val="24"/>
        </w:rPr>
        <w:t xml:space="preserve">the loess fit </w:t>
      </w:r>
      <w:r w:rsidR="003B135A">
        <w:rPr>
          <w:rFonts w:ascii="Times New Roman" w:eastAsia="MS Mincho" w:hAnsi="Times New Roman" w:cs="Times New Roman"/>
          <w:sz w:val="24"/>
          <w:szCs w:val="24"/>
        </w:rPr>
        <w:t xml:space="preserve">only </w:t>
      </w:r>
      <w:r w:rsidR="00CA79EA">
        <w:rPr>
          <w:rFonts w:ascii="Times New Roman" w:eastAsia="MS Mincho" w:hAnsi="Times New Roman" w:cs="Times New Roman"/>
          <w:sz w:val="24"/>
          <w:szCs w:val="24"/>
        </w:rPr>
        <w:t xml:space="preserve">which maximumly removed the expression variations caused by age from the raw data. Second, we </w:t>
      </w:r>
      <w:r w:rsidR="007315AF">
        <w:rPr>
          <w:rFonts w:ascii="Times New Roman" w:eastAsia="MS Mincho" w:hAnsi="Times New Roman" w:cs="Times New Roman"/>
          <w:sz w:val="24"/>
          <w:szCs w:val="24"/>
        </w:rPr>
        <w:t xml:space="preserve">conducted </w:t>
      </w:r>
      <w:r w:rsidR="007315AF" w:rsidRPr="007315AF">
        <w:rPr>
          <w:rFonts w:ascii="Times New Roman" w:eastAsia="MS Mincho" w:hAnsi="Times New Roman" w:cs="Times New Roman"/>
          <w:sz w:val="24"/>
          <w:szCs w:val="24"/>
        </w:rPr>
        <w:t>Mann-Whitney test</w:t>
      </w:r>
      <w:r w:rsidR="007315AF">
        <w:rPr>
          <w:rFonts w:ascii="Times New Roman" w:eastAsia="MS Mincho" w:hAnsi="Times New Roman" w:cs="Times New Roman"/>
          <w:sz w:val="24"/>
          <w:szCs w:val="24"/>
        </w:rPr>
        <w:t xml:space="preserve"> </w:t>
      </w:r>
      <w:r w:rsidR="00CA79EA">
        <w:rPr>
          <w:rFonts w:ascii="Times New Roman" w:eastAsia="MS Mincho" w:hAnsi="Times New Roman" w:cs="Times New Roman"/>
          <w:sz w:val="24"/>
          <w:szCs w:val="24"/>
        </w:rPr>
        <w:t xml:space="preserve">on the expression residuals </w:t>
      </w:r>
      <w:r w:rsidR="00181EA0">
        <w:rPr>
          <w:rFonts w:ascii="Times New Roman" w:eastAsia="MS Mincho" w:hAnsi="Times New Roman" w:cs="Times New Roman"/>
          <w:sz w:val="24"/>
          <w:szCs w:val="24"/>
        </w:rPr>
        <w:t>between treatment conditions</w:t>
      </w:r>
      <w:r w:rsidR="00CA79EA">
        <w:rPr>
          <w:rFonts w:ascii="Times New Roman" w:eastAsia="MS Mincho" w:hAnsi="Times New Roman" w:cs="Times New Roman"/>
          <w:sz w:val="24"/>
          <w:szCs w:val="24"/>
        </w:rPr>
        <w:t xml:space="preserve"> to </w:t>
      </w:r>
      <w:r w:rsidR="00181EA0">
        <w:rPr>
          <w:rFonts w:ascii="Times New Roman" w:eastAsia="MS Mincho" w:hAnsi="Times New Roman" w:cs="Times New Roman"/>
          <w:sz w:val="24"/>
          <w:szCs w:val="24"/>
        </w:rPr>
        <w:t>compar</w:t>
      </w:r>
      <w:r w:rsidR="00CA79EA">
        <w:rPr>
          <w:rFonts w:ascii="Times New Roman" w:eastAsia="MS Mincho" w:hAnsi="Times New Roman" w:cs="Times New Roman"/>
          <w:sz w:val="24"/>
          <w:szCs w:val="24"/>
        </w:rPr>
        <w:t>e</w:t>
      </w:r>
      <w:r w:rsidR="00181EA0">
        <w:rPr>
          <w:rFonts w:ascii="Times New Roman" w:eastAsia="MS Mincho" w:hAnsi="Times New Roman" w:cs="Times New Roman"/>
          <w:sz w:val="24"/>
          <w:szCs w:val="24"/>
        </w:rPr>
        <w:t xml:space="preserve"> 216 </w:t>
      </w:r>
      <w:r w:rsidR="00181EA0" w:rsidRPr="0071754E">
        <w:rPr>
          <w:rFonts w:ascii="Times New Roman" w:eastAsia="MS Mincho" w:hAnsi="Times New Roman" w:cs="Times New Roman"/>
          <w:i/>
          <w:iCs/>
          <w:sz w:val="24"/>
          <w:szCs w:val="24"/>
          <w:vertAlign w:val="superscript"/>
        </w:rPr>
        <w:t>(bl)</w:t>
      </w:r>
      <w:r w:rsidR="00181EA0" w:rsidRPr="0071754E">
        <w:rPr>
          <w:rFonts w:ascii="Times New Roman" w:eastAsia="MS Mincho" w:hAnsi="Times New Roman" w:cs="Times New Roman"/>
          <w:i/>
          <w:iCs/>
          <w:sz w:val="24"/>
          <w:szCs w:val="24"/>
        </w:rPr>
        <w:t>0hr</w:t>
      </w:r>
      <w:r w:rsidR="00181EA0">
        <w:rPr>
          <w:rFonts w:ascii="Times New Roman" w:eastAsia="MS Mincho" w:hAnsi="Times New Roman" w:cs="Times New Roman"/>
          <w:i/>
          <w:iCs/>
          <w:sz w:val="24"/>
          <w:szCs w:val="24"/>
        </w:rPr>
        <w:t xml:space="preserve"> </w:t>
      </w:r>
      <w:r w:rsidR="00181EA0">
        <w:rPr>
          <w:rFonts w:ascii="Times New Roman" w:eastAsia="MS Mincho" w:hAnsi="Times New Roman" w:cs="Times New Roman"/>
          <w:sz w:val="24"/>
          <w:szCs w:val="24"/>
        </w:rPr>
        <w:t>to 180</w:t>
      </w:r>
      <w:r w:rsidR="00181EA0">
        <w:rPr>
          <w:rFonts w:ascii="Times New Roman" w:eastAsia="MS Mincho" w:hAnsi="Times New Roman" w:cs="Times New Roman"/>
          <w:i/>
          <w:iCs/>
          <w:sz w:val="24"/>
          <w:szCs w:val="24"/>
        </w:rPr>
        <w:t xml:space="preserve"> </w:t>
      </w:r>
      <w:r w:rsidR="00181EA0" w:rsidRPr="00501997">
        <w:rPr>
          <w:rFonts w:ascii="Times New Roman" w:eastAsia="MS Mincho" w:hAnsi="Times New Roman" w:cs="Times New Roman"/>
          <w:i/>
          <w:iCs/>
          <w:sz w:val="24"/>
          <w:szCs w:val="24"/>
          <w:vertAlign w:val="superscript"/>
        </w:rPr>
        <w:t>(tr)</w:t>
      </w:r>
      <w:r w:rsidR="00181EA0" w:rsidRPr="00501997">
        <w:rPr>
          <w:rFonts w:ascii="Times New Roman" w:eastAsia="MS Mincho" w:hAnsi="Times New Roman" w:cs="Times New Roman"/>
          <w:i/>
          <w:iCs/>
          <w:sz w:val="24"/>
          <w:szCs w:val="24"/>
        </w:rPr>
        <w:t>6hr</w:t>
      </w:r>
      <w:r w:rsidR="00181EA0" w:rsidRPr="00181EA0">
        <w:rPr>
          <w:rFonts w:ascii="Times New Roman" w:eastAsia="MS Mincho" w:hAnsi="Times New Roman" w:cs="Times New Roman"/>
          <w:sz w:val="24"/>
          <w:szCs w:val="24"/>
        </w:rPr>
        <w:t xml:space="preserve"> samples</w:t>
      </w:r>
      <w:r w:rsidR="00181EA0">
        <w:rPr>
          <w:rFonts w:ascii="Times New Roman" w:eastAsia="MS Mincho" w:hAnsi="Times New Roman" w:cs="Times New Roman"/>
          <w:sz w:val="24"/>
          <w:szCs w:val="24"/>
        </w:rPr>
        <w:t xml:space="preserve"> for resistant parasites and 168 </w:t>
      </w:r>
      <w:r w:rsidR="00181EA0" w:rsidRPr="0071754E">
        <w:rPr>
          <w:rFonts w:ascii="Times New Roman" w:eastAsia="MS Mincho" w:hAnsi="Times New Roman" w:cs="Times New Roman"/>
          <w:i/>
          <w:iCs/>
          <w:sz w:val="24"/>
          <w:szCs w:val="24"/>
          <w:vertAlign w:val="superscript"/>
        </w:rPr>
        <w:t>(bl)</w:t>
      </w:r>
      <w:r w:rsidR="00181EA0" w:rsidRPr="0071754E">
        <w:rPr>
          <w:rFonts w:ascii="Times New Roman" w:eastAsia="MS Mincho" w:hAnsi="Times New Roman" w:cs="Times New Roman"/>
          <w:i/>
          <w:iCs/>
          <w:sz w:val="24"/>
          <w:szCs w:val="24"/>
        </w:rPr>
        <w:t>0hr</w:t>
      </w:r>
      <w:r w:rsidR="00181EA0">
        <w:rPr>
          <w:rFonts w:ascii="Times New Roman" w:eastAsia="MS Mincho" w:hAnsi="Times New Roman" w:cs="Times New Roman"/>
          <w:i/>
          <w:iCs/>
          <w:sz w:val="24"/>
          <w:szCs w:val="24"/>
        </w:rPr>
        <w:t xml:space="preserve"> </w:t>
      </w:r>
      <w:r w:rsidR="00181EA0">
        <w:rPr>
          <w:rFonts w:ascii="Times New Roman" w:eastAsia="MS Mincho" w:hAnsi="Times New Roman" w:cs="Times New Roman"/>
          <w:sz w:val="24"/>
          <w:szCs w:val="24"/>
        </w:rPr>
        <w:t>to 130</w:t>
      </w:r>
      <w:r w:rsidR="00181EA0">
        <w:rPr>
          <w:rFonts w:ascii="Times New Roman" w:eastAsia="MS Mincho" w:hAnsi="Times New Roman" w:cs="Times New Roman"/>
          <w:i/>
          <w:iCs/>
          <w:sz w:val="24"/>
          <w:szCs w:val="24"/>
        </w:rPr>
        <w:t xml:space="preserve"> </w:t>
      </w:r>
      <w:r w:rsidR="00181EA0" w:rsidRPr="00501997">
        <w:rPr>
          <w:rFonts w:ascii="Times New Roman" w:eastAsia="MS Mincho" w:hAnsi="Times New Roman" w:cs="Times New Roman"/>
          <w:i/>
          <w:iCs/>
          <w:sz w:val="24"/>
          <w:szCs w:val="24"/>
          <w:vertAlign w:val="superscript"/>
        </w:rPr>
        <w:t>(tr)</w:t>
      </w:r>
      <w:r w:rsidR="00181EA0" w:rsidRPr="00501997">
        <w:rPr>
          <w:rFonts w:ascii="Times New Roman" w:eastAsia="MS Mincho" w:hAnsi="Times New Roman" w:cs="Times New Roman"/>
          <w:i/>
          <w:iCs/>
          <w:sz w:val="24"/>
          <w:szCs w:val="24"/>
        </w:rPr>
        <w:t>6hr</w:t>
      </w:r>
      <w:r w:rsidR="00181EA0" w:rsidRPr="00181EA0">
        <w:rPr>
          <w:rFonts w:ascii="Times New Roman" w:eastAsia="MS Mincho" w:hAnsi="Times New Roman" w:cs="Times New Roman"/>
          <w:sz w:val="24"/>
          <w:szCs w:val="24"/>
        </w:rPr>
        <w:t xml:space="preserve"> samples</w:t>
      </w:r>
      <w:r w:rsidR="00181EA0">
        <w:rPr>
          <w:rFonts w:ascii="Times New Roman" w:eastAsia="MS Mincho" w:hAnsi="Times New Roman" w:cs="Times New Roman"/>
          <w:sz w:val="24"/>
          <w:szCs w:val="24"/>
        </w:rPr>
        <w:t xml:space="preserve"> for susceptible parasites with microarray measurement. To balance the sample size differences, subsampling was applied to 130 samples 100 times per gene to obtain </w:t>
      </w:r>
      <w:r w:rsidR="00CA79EA">
        <w:rPr>
          <w:rFonts w:ascii="Times New Roman" w:eastAsia="MS Mincho" w:hAnsi="Times New Roman" w:cs="Times New Roman"/>
          <w:sz w:val="24"/>
          <w:szCs w:val="24"/>
        </w:rPr>
        <w:t>the</w:t>
      </w:r>
      <w:r w:rsidR="00181EA0">
        <w:rPr>
          <w:rFonts w:ascii="Times New Roman" w:eastAsia="MS Mincho" w:hAnsi="Times New Roman" w:cs="Times New Roman"/>
          <w:sz w:val="24"/>
          <w:szCs w:val="24"/>
        </w:rPr>
        <w:t xml:space="preserve"> </w:t>
      </w:r>
      <w:r w:rsidR="00181EA0" w:rsidRPr="00061D0B">
        <w:rPr>
          <w:rFonts w:ascii="Times New Roman" w:eastAsia="MS Mincho" w:hAnsi="Times New Roman" w:cs="Times New Roman"/>
          <w:i/>
          <w:iCs/>
          <w:sz w:val="24"/>
          <w:szCs w:val="24"/>
        </w:rPr>
        <w:t>p-value</w:t>
      </w:r>
      <w:r w:rsidR="00181EA0">
        <w:rPr>
          <w:rFonts w:ascii="Times New Roman" w:eastAsia="MS Mincho" w:hAnsi="Times New Roman" w:cs="Times New Roman"/>
          <w:sz w:val="24"/>
          <w:szCs w:val="24"/>
        </w:rPr>
        <w:t xml:space="preserve"> at 80% confident level. </w:t>
      </w:r>
      <w:r w:rsidR="00CA79EA">
        <w:rPr>
          <w:rFonts w:ascii="Times New Roman" w:eastAsia="MS Mincho" w:hAnsi="Times New Roman" w:cs="Times New Roman"/>
          <w:sz w:val="24"/>
          <w:szCs w:val="24"/>
        </w:rPr>
        <w:t>For the multiple test correction,</w:t>
      </w:r>
      <w:r w:rsidR="00061D0B">
        <w:rPr>
          <w:rFonts w:ascii="Times New Roman" w:eastAsia="MS Mincho" w:hAnsi="Times New Roman" w:cs="Times New Roman"/>
          <w:sz w:val="24"/>
          <w:szCs w:val="24"/>
        </w:rPr>
        <w:t xml:space="preserve"> </w:t>
      </w:r>
      <w:r w:rsidR="002768AE">
        <w:rPr>
          <w:rFonts w:ascii="Times New Roman" w:eastAsia="MS Mincho" w:hAnsi="Times New Roman" w:cs="Times New Roman"/>
          <w:sz w:val="24"/>
          <w:szCs w:val="24"/>
        </w:rPr>
        <w:t xml:space="preserve">we calculated </w:t>
      </w:r>
      <w:r w:rsidR="00061D0B">
        <w:rPr>
          <w:rFonts w:ascii="Times New Roman" w:eastAsia="MS Mincho" w:hAnsi="Times New Roman" w:cs="Times New Roman"/>
          <w:sz w:val="24"/>
          <w:szCs w:val="24"/>
        </w:rPr>
        <w:t xml:space="preserve">FDR </w:t>
      </w:r>
      <w:r w:rsidR="002768AE">
        <w:rPr>
          <w:rFonts w:ascii="Times New Roman" w:eastAsia="MS Mincho" w:hAnsi="Times New Roman" w:cs="Times New Roman"/>
          <w:sz w:val="24"/>
          <w:szCs w:val="24"/>
        </w:rPr>
        <w:t xml:space="preserve">for each gene </w:t>
      </w:r>
      <w:r w:rsidR="00B778E0">
        <w:rPr>
          <w:rFonts w:ascii="Times New Roman" w:eastAsia="MS Mincho" w:hAnsi="Times New Roman" w:cs="Times New Roman"/>
          <w:sz w:val="24"/>
          <w:szCs w:val="24"/>
        </w:rPr>
        <w:t xml:space="preserve">using </w:t>
      </w:r>
      <w:r w:rsidR="002768AE">
        <w:rPr>
          <w:rFonts w:ascii="Times New Roman" w:eastAsia="MS Mincho" w:hAnsi="Times New Roman" w:cs="Times New Roman"/>
          <w:sz w:val="24"/>
          <w:szCs w:val="24"/>
        </w:rPr>
        <w:t>the</w:t>
      </w:r>
      <w:r w:rsidR="00B778E0">
        <w:rPr>
          <w:rFonts w:ascii="Times New Roman" w:eastAsia="MS Mincho" w:hAnsi="Times New Roman" w:cs="Times New Roman"/>
          <w:sz w:val="24"/>
          <w:szCs w:val="24"/>
        </w:rPr>
        <w:t xml:space="preserve"> </w:t>
      </w:r>
      <w:r w:rsidR="002768AE">
        <w:rPr>
          <w:rFonts w:ascii="Times New Roman" w:eastAsia="MS Mincho" w:hAnsi="Times New Roman" w:cs="Times New Roman"/>
          <w:sz w:val="24"/>
          <w:szCs w:val="24"/>
        </w:rPr>
        <w:t xml:space="preserve">distribution of 500, 000 null p-values generated from </w:t>
      </w:r>
      <w:r w:rsidR="00B778E0">
        <w:rPr>
          <w:rFonts w:ascii="Times New Roman" w:eastAsia="MS Mincho" w:hAnsi="Times New Roman" w:cs="Times New Roman"/>
          <w:sz w:val="24"/>
          <w:szCs w:val="24"/>
        </w:rPr>
        <w:t xml:space="preserve">expression permutation </w:t>
      </w:r>
      <w:r w:rsidR="002768AE">
        <w:rPr>
          <w:rFonts w:ascii="Times New Roman" w:eastAsia="MS Mincho" w:hAnsi="Times New Roman" w:cs="Times New Roman"/>
          <w:sz w:val="24"/>
          <w:szCs w:val="24"/>
        </w:rPr>
        <w:t xml:space="preserve">based on </w:t>
      </w:r>
      <w:r w:rsidR="00B778E0">
        <w:rPr>
          <w:rFonts w:ascii="Times New Roman" w:eastAsia="MS Mincho" w:hAnsi="Times New Roman" w:cs="Times New Roman"/>
          <w:sz w:val="24"/>
          <w:szCs w:val="24"/>
        </w:rPr>
        <w:t xml:space="preserve">all </w:t>
      </w:r>
      <w:r w:rsidR="00B778E0" w:rsidRPr="0071754E">
        <w:rPr>
          <w:rFonts w:ascii="Times New Roman" w:eastAsia="MS Mincho" w:hAnsi="Times New Roman" w:cs="Times New Roman"/>
          <w:i/>
          <w:iCs/>
          <w:sz w:val="24"/>
          <w:szCs w:val="24"/>
          <w:vertAlign w:val="superscript"/>
        </w:rPr>
        <w:t>bl)</w:t>
      </w:r>
      <w:r w:rsidR="00B778E0" w:rsidRPr="0071754E">
        <w:rPr>
          <w:rFonts w:ascii="Times New Roman" w:eastAsia="MS Mincho" w:hAnsi="Times New Roman" w:cs="Times New Roman"/>
          <w:i/>
          <w:iCs/>
          <w:sz w:val="24"/>
          <w:szCs w:val="24"/>
        </w:rPr>
        <w:t>0hr</w:t>
      </w:r>
      <w:r w:rsidR="00B778E0">
        <w:rPr>
          <w:rFonts w:ascii="Times New Roman" w:eastAsia="MS Mincho" w:hAnsi="Times New Roman" w:cs="Times New Roman"/>
          <w:i/>
          <w:iCs/>
          <w:sz w:val="24"/>
          <w:szCs w:val="24"/>
        </w:rPr>
        <w:t xml:space="preserve"> </w:t>
      </w:r>
      <w:r w:rsidR="00B778E0" w:rsidRPr="00B778E0">
        <w:rPr>
          <w:rFonts w:ascii="Times New Roman" w:eastAsia="MS Mincho" w:hAnsi="Times New Roman" w:cs="Times New Roman"/>
          <w:sz w:val="24"/>
          <w:szCs w:val="24"/>
        </w:rPr>
        <w:t>and</w:t>
      </w:r>
      <w:r w:rsidR="00B778E0">
        <w:rPr>
          <w:rFonts w:ascii="Times New Roman" w:eastAsia="MS Mincho" w:hAnsi="Times New Roman" w:cs="Times New Roman"/>
          <w:i/>
          <w:iCs/>
          <w:sz w:val="24"/>
          <w:szCs w:val="24"/>
        </w:rPr>
        <w:t xml:space="preserve"> </w:t>
      </w:r>
      <w:r w:rsidR="00B778E0" w:rsidRPr="00501997">
        <w:rPr>
          <w:rFonts w:ascii="Times New Roman" w:eastAsia="MS Mincho" w:hAnsi="Times New Roman" w:cs="Times New Roman"/>
          <w:i/>
          <w:iCs/>
          <w:sz w:val="24"/>
          <w:szCs w:val="24"/>
          <w:vertAlign w:val="superscript"/>
        </w:rPr>
        <w:t>(tr)</w:t>
      </w:r>
      <w:r w:rsidR="00B778E0" w:rsidRPr="00501997">
        <w:rPr>
          <w:rFonts w:ascii="Times New Roman" w:eastAsia="MS Mincho" w:hAnsi="Times New Roman" w:cs="Times New Roman"/>
          <w:i/>
          <w:iCs/>
          <w:sz w:val="24"/>
          <w:szCs w:val="24"/>
        </w:rPr>
        <w:t>6hr</w:t>
      </w:r>
      <w:r w:rsidR="00B778E0" w:rsidRPr="00181EA0">
        <w:rPr>
          <w:rFonts w:ascii="Times New Roman" w:eastAsia="MS Mincho" w:hAnsi="Times New Roman" w:cs="Times New Roman"/>
          <w:sz w:val="24"/>
          <w:szCs w:val="24"/>
        </w:rPr>
        <w:t xml:space="preserve"> </w:t>
      </w:r>
      <w:r w:rsidR="00B778E0">
        <w:rPr>
          <w:rFonts w:ascii="Times New Roman" w:eastAsia="MS Mincho" w:hAnsi="Times New Roman" w:cs="Times New Roman"/>
          <w:sz w:val="24"/>
          <w:szCs w:val="24"/>
        </w:rPr>
        <w:t>samples</w:t>
      </w:r>
      <w:r w:rsidR="00061D0B">
        <w:rPr>
          <w:rFonts w:ascii="Times New Roman" w:eastAsia="MS Mincho" w:hAnsi="Times New Roman" w:cs="Times New Roman"/>
          <w:sz w:val="24"/>
          <w:szCs w:val="24"/>
        </w:rPr>
        <w:t xml:space="preserve">. To control the </w:t>
      </w:r>
      <w:r w:rsidR="00E57DC6">
        <w:rPr>
          <w:rFonts w:ascii="Times New Roman" w:eastAsia="MS Mincho" w:hAnsi="Times New Roman" w:cs="Times New Roman"/>
          <w:sz w:val="24"/>
          <w:szCs w:val="24"/>
        </w:rPr>
        <w:t>effect</w:t>
      </w:r>
      <w:r w:rsidR="00061D0B">
        <w:rPr>
          <w:rFonts w:ascii="Times New Roman" w:eastAsia="MS Mincho" w:hAnsi="Times New Roman" w:cs="Times New Roman"/>
          <w:sz w:val="24"/>
          <w:szCs w:val="24"/>
        </w:rPr>
        <w:t xml:space="preserve"> of treatment</w:t>
      </w:r>
      <w:r w:rsidR="00E57DC6">
        <w:rPr>
          <w:rFonts w:ascii="Times New Roman" w:eastAsia="MS Mincho" w:hAnsi="Times New Roman" w:cs="Times New Roman"/>
          <w:sz w:val="24"/>
          <w:szCs w:val="24"/>
        </w:rPr>
        <w:t>/</w:t>
      </w:r>
      <w:r w:rsidR="00061D0B">
        <w:rPr>
          <w:rFonts w:ascii="Times New Roman" w:eastAsia="MS Mincho" w:hAnsi="Times New Roman" w:cs="Times New Roman"/>
          <w:sz w:val="24"/>
          <w:szCs w:val="24"/>
        </w:rPr>
        <w:t xml:space="preserve">batch, the </w:t>
      </w:r>
      <w:r w:rsidR="00E57DC6">
        <w:rPr>
          <w:rFonts w:ascii="Times New Roman" w:eastAsia="MS Mincho" w:hAnsi="Times New Roman" w:cs="Times New Roman"/>
          <w:sz w:val="24"/>
          <w:szCs w:val="24"/>
        </w:rPr>
        <w:t xml:space="preserve">structure of treatment condition was maintained during each time </w:t>
      </w:r>
      <w:r w:rsidR="00061D0B">
        <w:rPr>
          <w:rFonts w:ascii="Times New Roman" w:eastAsia="MS Mincho" w:hAnsi="Times New Roman" w:cs="Times New Roman"/>
          <w:sz w:val="24"/>
          <w:szCs w:val="24"/>
        </w:rPr>
        <w:t>permutation</w:t>
      </w:r>
      <w:r w:rsidR="00E57DC6">
        <w:rPr>
          <w:rFonts w:ascii="Times New Roman" w:eastAsia="MS Mincho" w:hAnsi="Times New Roman" w:cs="Times New Roman"/>
          <w:sz w:val="24"/>
          <w:szCs w:val="24"/>
        </w:rPr>
        <w:t xml:space="preserve">. </w:t>
      </w:r>
    </w:p>
    <w:p w14:paraId="411BF849" w14:textId="77777777" w:rsidR="000E23DA" w:rsidRDefault="000E23DA" w:rsidP="00E57DC6">
      <w:pPr>
        <w:shd w:val="clear" w:color="auto" w:fill="FFFFFF"/>
        <w:spacing w:after="27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We repeated the same analysis with the RNA-seq data. </w:t>
      </w:r>
      <w:r w:rsidRPr="007315AF">
        <w:rPr>
          <w:rFonts w:ascii="Times New Roman" w:eastAsia="MS Mincho" w:hAnsi="Times New Roman" w:cs="Times New Roman"/>
          <w:sz w:val="24"/>
          <w:szCs w:val="24"/>
        </w:rPr>
        <w:t>Mann-Whitney test</w:t>
      </w:r>
      <w:r>
        <w:rPr>
          <w:rFonts w:ascii="Times New Roman" w:eastAsia="MS Mincho" w:hAnsi="Times New Roman" w:cs="Times New Roman"/>
          <w:sz w:val="24"/>
          <w:szCs w:val="24"/>
        </w:rPr>
        <w:t xml:space="preserve"> was conducted to compare 67 </w:t>
      </w:r>
      <w:r w:rsidRPr="0071754E">
        <w:rPr>
          <w:rFonts w:ascii="Times New Roman" w:eastAsia="MS Mincho" w:hAnsi="Times New Roman" w:cs="Times New Roman"/>
          <w:i/>
          <w:iCs/>
          <w:sz w:val="24"/>
          <w:szCs w:val="24"/>
          <w:vertAlign w:val="superscript"/>
        </w:rPr>
        <w:t>(bl)</w:t>
      </w:r>
      <w:r w:rsidRPr="0071754E">
        <w:rPr>
          <w:rFonts w:ascii="Times New Roman" w:eastAsia="MS Mincho" w:hAnsi="Times New Roman" w:cs="Times New Roman"/>
          <w:i/>
          <w:iCs/>
          <w:sz w:val="24"/>
          <w:szCs w:val="24"/>
        </w:rPr>
        <w:t>0hr</w:t>
      </w:r>
      <w:r>
        <w:rPr>
          <w:rFonts w:ascii="Times New Roman" w:eastAsia="MS Mincho" w:hAnsi="Times New Roman" w:cs="Times New Roman"/>
          <w:i/>
          <w:iCs/>
          <w:sz w:val="24"/>
          <w:szCs w:val="24"/>
        </w:rPr>
        <w:t xml:space="preserve"> </w:t>
      </w:r>
      <w:r>
        <w:rPr>
          <w:rFonts w:ascii="Times New Roman" w:eastAsia="MS Mincho" w:hAnsi="Times New Roman" w:cs="Times New Roman"/>
          <w:sz w:val="24"/>
          <w:szCs w:val="24"/>
        </w:rPr>
        <w:t>to 55</w:t>
      </w:r>
      <w:r>
        <w:rPr>
          <w:rFonts w:ascii="Times New Roman" w:eastAsia="MS Mincho" w:hAnsi="Times New Roman" w:cs="Times New Roman"/>
          <w:i/>
          <w:iCs/>
          <w:sz w:val="24"/>
          <w:szCs w:val="24"/>
        </w:rPr>
        <w:t xml:space="preserve"> </w:t>
      </w:r>
      <w:r w:rsidRPr="00501997">
        <w:rPr>
          <w:rFonts w:ascii="Times New Roman" w:eastAsia="MS Mincho" w:hAnsi="Times New Roman" w:cs="Times New Roman"/>
          <w:i/>
          <w:iCs/>
          <w:sz w:val="24"/>
          <w:szCs w:val="24"/>
          <w:vertAlign w:val="superscript"/>
        </w:rPr>
        <w:t>(tr)</w:t>
      </w:r>
      <w:r w:rsidRPr="00501997">
        <w:rPr>
          <w:rFonts w:ascii="Times New Roman" w:eastAsia="MS Mincho" w:hAnsi="Times New Roman" w:cs="Times New Roman"/>
          <w:i/>
          <w:iCs/>
          <w:sz w:val="24"/>
          <w:szCs w:val="24"/>
        </w:rPr>
        <w:t>6hr</w:t>
      </w:r>
      <w:r w:rsidRPr="00181EA0">
        <w:rPr>
          <w:rFonts w:ascii="Times New Roman" w:eastAsia="MS Mincho" w:hAnsi="Times New Roman" w:cs="Times New Roman"/>
          <w:sz w:val="24"/>
          <w:szCs w:val="24"/>
        </w:rPr>
        <w:t xml:space="preserve"> samples</w:t>
      </w:r>
      <w:r>
        <w:rPr>
          <w:rFonts w:ascii="Times New Roman" w:eastAsia="MS Mincho" w:hAnsi="Times New Roman" w:cs="Times New Roman"/>
          <w:sz w:val="24"/>
          <w:szCs w:val="24"/>
        </w:rPr>
        <w:t xml:space="preserve"> for resistant parasites and 57 </w:t>
      </w:r>
      <w:r w:rsidRPr="0071754E">
        <w:rPr>
          <w:rFonts w:ascii="Times New Roman" w:eastAsia="MS Mincho" w:hAnsi="Times New Roman" w:cs="Times New Roman"/>
          <w:i/>
          <w:iCs/>
          <w:sz w:val="24"/>
          <w:szCs w:val="24"/>
          <w:vertAlign w:val="superscript"/>
        </w:rPr>
        <w:t>(bl)</w:t>
      </w:r>
      <w:r w:rsidRPr="0071754E">
        <w:rPr>
          <w:rFonts w:ascii="Times New Roman" w:eastAsia="MS Mincho" w:hAnsi="Times New Roman" w:cs="Times New Roman"/>
          <w:i/>
          <w:iCs/>
          <w:sz w:val="24"/>
          <w:szCs w:val="24"/>
        </w:rPr>
        <w:t>0hr</w:t>
      </w:r>
      <w:r>
        <w:rPr>
          <w:rFonts w:ascii="Times New Roman" w:eastAsia="MS Mincho" w:hAnsi="Times New Roman" w:cs="Times New Roman"/>
          <w:i/>
          <w:iCs/>
          <w:sz w:val="24"/>
          <w:szCs w:val="24"/>
        </w:rPr>
        <w:t xml:space="preserve"> </w:t>
      </w:r>
      <w:r>
        <w:rPr>
          <w:rFonts w:ascii="Times New Roman" w:eastAsia="MS Mincho" w:hAnsi="Times New Roman" w:cs="Times New Roman"/>
          <w:sz w:val="24"/>
          <w:szCs w:val="24"/>
        </w:rPr>
        <w:t>to 46</w:t>
      </w:r>
      <w:r>
        <w:rPr>
          <w:rFonts w:ascii="Times New Roman" w:eastAsia="MS Mincho" w:hAnsi="Times New Roman" w:cs="Times New Roman"/>
          <w:i/>
          <w:iCs/>
          <w:sz w:val="24"/>
          <w:szCs w:val="24"/>
        </w:rPr>
        <w:t xml:space="preserve"> </w:t>
      </w:r>
      <w:r w:rsidRPr="00501997">
        <w:rPr>
          <w:rFonts w:ascii="Times New Roman" w:eastAsia="MS Mincho" w:hAnsi="Times New Roman" w:cs="Times New Roman"/>
          <w:i/>
          <w:iCs/>
          <w:sz w:val="24"/>
          <w:szCs w:val="24"/>
          <w:vertAlign w:val="superscript"/>
        </w:rPr>
        <w:t>(tr)</w:t>
      </w:r>
      <w:r w:rsidRPr="00501997">
        <w:rPr>
          <w:rFonts w:ascii="Times New Roman" w:eastAsia="MS Mincho" w:hAnsi="Times New Roman" w:cs="Times New Roman"/>
          <w:i/>
          <w:iCs/>
          <w:sz w:val="24"/>
          <w:szCs w:val="24"/>
        </w:rPr>
        <w:t>6hr</w:t>
      </w:r>
      <w:r w:rsidRPr="00181EA0">
        <w:rPr>
          <w:rFonts w:ascii="Times New Roman" w:eastAsia="MS Mincho" w:hAnsi="Times New Roman" w:cs="Times New Roman"/>
          <w:sz w:val="24"/>
          <w:szCs w:val="24"/>
        </w:rPr>
        <w:t xml:space="preserve"> samples</w:t>
      </w:r>
      <w:r>
        <w:rPr>
          <w:rFonts w:ascii="Times New Roman" w:eastAsia="MS Mincho" w:hAnsi="Times New Roman" w:cs="Times New Roman"/>
          <w:sz w:val="24"/>
          <w:szCs w:val="24"/>
        </w:rPr>
        <w:t xml:space="preserve"> for susceptible parasites. And the </w:t>
      </w:r>
      <w:r w:rsidRPr="00061D0B">
        <w:rPr>
          <w:rFonts w:ascii="Times New Roman" w:eastAsia="MS Mincho" w:hAnsi="Times New Roman" w:cs="Times New Roman"/>
          <w:i/>
          <w:iCs/>
          <w:sz w:val="24"/>
          <w:szCs w:val="24"/>
        </w:rPr>
        <w:t>p-values</w:t>
      </w:r>
      <w:r>
        <w:rPr>
          <w:rFonts w:ascii="Times New Roman" w:eastAsia="MS Mincho" w:hAnsi="Times New Roman" w:cs="Times New Roman"/>
          <w:sz w:val="24"/>
          <w:szCs w:val="24"/>
        </w:rPr>
        <w:t xml:space="preserve"> were obtained by 100 subsampling of 46 samples per gene. The result was merged with that from microarray for susceptible and resistance group, respectively, at FDR&lt;0.05. </w:t>
      </w:r>
    </w:p>
    <w:p w14:paraId="3680BD70" w14:textId="38400445" w:rsidR="00DB60B1" w:rsidRDefault="00E57DC6" w:rsidP="00500C03">
      <w:pPr>
        <w:shd w:val="clear" w:color="auto" w:fill="FFFFFF"/>
        <w:spacing w:after="270" w:line="360" w:lineRule="auto"/>
        <w:jc w:val="both"/>
        <w:rPr>
          <w:rFonts w:ascii="Times New Roman" w:hAnsi="Times New Roman" w:cs="Times New Roman"/>
          <w:sz w:val="24"/>
          <w:szCs w:val="24"/>
          <w:shd w:val="clear" w:color="auto" w:fill="FFFFFF"/>
        </w:rPr>
      </w:pPr>
      <w:r w:rsidRPr="00E57DC6">
        <w:rPr>
          <w:rFonts w:ascii="Times New Roman" w:eastAsia="MS Mincho" w:hAnsi="Times New Roman" w:cs="Times New Roman"/>
          <w:sz w:val="24"/>
          <w:szCs w:val="24"/>
        </w:rPr>
        <w:t xml:space="preserve">By this approach, we identified 20 significantly induced genes and 73 repressed genes </w:t>
      </w:r>
      <w:r w:rsidR="007350AC">
        <w:rPr>
          <w:rFonts w:ascii="Times New Roman" w:eastAsia="MS Mincho" w:hAnsi="Times New Roman" w:cs="Times New Roman"/>
          <w:sz w:val="24"/>
          <w:szCs w:val="24"/>
        </w:rPr>
        <w:t xml:space="preserve">upon drug </w:t>
      </w:r>
      <w:r w:rsidRPr="00E57DC6">
        <w:rPr>
          <w:rFonts w:ascii="Times New Roman" w:eastAsia="MS Mincho" w:hAnsi="Times New Roman" w:cs="Times New Roman"/>
          <w:sz w:val="24"/>
          <w:szCs w:val="24"/>
        </w:rPr>
        <w:t xml:space="preserve">in the KEL1PLA1 resistant parasites </w:t>
      </w:r>
      <w:r>
        <w:rPr>
          <w:rFonts w:ascii="Times New Roman" w:eastAsia="MS Mincho" w:hAnsi="Times New Roman" w:cs="Times New Roman"/>
          <w:sz w:val="24"/>
          <w:szCs w:val="24"/>
        </w:rPr>
        <w:t xml:space="preserve">and </w:t>
      </w:r>
      <w:r w:rsidRPr="00E57DC6">
        <w:rPr>
          <w:rFonts w:ascii="Times New Roman" w:eastAsia="MS Mincho" w:hAnsi="Times New Roman" w:cs="Times New Roman"/>
          <w:sz w:val="24"/>
          <w:szCs w:val="24"/>
        </w:rPr>
        <w:t xml:space="preserve">33 induced genes and 106 repressed genes in the WT susceptible parasites (FDR&lt;0.05, corresponding </w:t>
      </w:r>
      <w:r w:rsidRPr="00373BAE">
        <w:rPr>
          <w:rFonts w:ascii="Times New Roman" w:eastAsia="MS Mincho" w:hAnsi="Times New Roman" w:cs="Times New Roman"/>
          <w:i/>
          <w:iCs/>
          <w:sz w:val="24"/>
          <w:szCs w:val="24"/>
        </w:rPr>
        <w:t>p</w:t>
      </w:r>
      <w:r w:rsidRPr="00E57DC6">
        <w:rPr>
          <w:rFonts w:ascii="Times New Roman" w:eastAsia="MS Mincho" w:hAnsi="Times New Roman" w:cs="Times New Roman"/>
          <w:sz w:val="24"/>
          <w:szCs w:val="24"/>
        </w:rPr>
        <w:t xml:space="preserve">&lt;1e-14). Significant common </w:t>
      </w:r>
      <w:r>
        <w:rPr>
          <w:rFonts w:ascii="Times New Roman" w:eastAsia="MS Mincho" w:hAnsi="Times New Roman" w:cs="Times New Roman"/>
          <w:sz w:val="24"/>
          <w:szCs w:val="24"/>
        </w:rPr>
        <w:t xml:space="preserve">response </w:t>
      </w:r>
      <w:r w:rsidRPr="00E57DC6">
        <w:rPr>
          <w:rFonts w:ascii="Times New Roman" w:eastAsia="MS Mincho" w:hAnsi="Times New Roman" w:cs="Times New Roman"/>
          <w:sz w:val="24"/>
          <w:szCs w:val="24"/>
        </w:rPr>
        <w:t xml:space="preserve">genes were observed </w:t>
      </w:r>
      <w:r>
        <w:rPr>
          <w:rFonts w:ascii="Times New Roman" w:eastAsia="MS Mincho" w:hAnsi="Times New Roman" w:cs="Times New Roman"/>
          <w:sz w:val="24"/>
          <w:szCs w:val="24"/>
        </w:rPr>
        <w:t>between</w:t>
      </w:r>
      <w:r w:rsidRPr="00E57DC6">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the </w:t>
      </w:r>
      <w:r w:rsidRPr="00E57DC6">
        <w:rPr>
          <w:rFonts w:ascii="Times New Roman" w:eastAsia="MS Mincho" w:hAnsi="Times New Roman" w:cs="Times New Roman"/>
          <w:sz w:val="24"/>
          <w:szCs w:val="24"/>
        </w:rPr>
        <w:t>resistant and susceptible parasite</w:t>
      </w:r>
      <w:r>
        <w:rPr>
          <w:rFonts w:ascii="Times New Roman" w:eastAsia="MS Mincho" w:hAnsi="Times New Roman" w:cs="Times New Roman"/>
          <w:sz w:val="24"/>
          <w:szCs w:val="24"/>
        </w:rPr>
        <w:t xml:space="preserve"> samples</w:t>
      </w:r>
      <w:r w:rsidRPr="00E57DC6">
        <w:rPr>
          <w:rFonts w:ascii="Times New Roman" w:eastAsia="MS Mincho" w:hAnsi="Times New Roman" w:cs="Times New Roman"/>
          <w:sz w:val="24"/>
          <w:szCs w:val="24"/>
        </w:rPr>
        <w:t xml:space="preserve"> which </w:t>
      </w:r>
      <w:r w:rsidR="002768AE">
        <w:rPr>
          <w:rFonts w:ascii="Times New Roman" w:eastAsia="MS Mincho" w:hAnsi="Times New Roman" w:cs="Times New Roman"/>
          <w:sz w:val="24"/>
          <w:szCs w:val="24"/>
        </w:rPr>
        <w:t>included</w:t>
      </w:r>
      <w:r w:rsidRPr="00E57DC6">
        <w:rPr>
          <w:rFonts w:ascii="Times New Roman" w:eastAsia="MS Mincho" w:hAnsi="Times New Roman" w:cs="Times New Roman"/>
          <w:sz w:val="24"/>
          <w:szCs w:val="24"/>
        </w:rPr>
        <w:t xml:space="preserve"> up to 12 induced and 34 repressed genes (</w:t>
      </w:r>
      <w:r w:rsidR="001D0F55" w:rsidRPr="001D0F55">
        <w:rPr>
          <w:rFonts w:ascii="Times New Roman" w:eastAsia="MS Mincho" w:hAnsi="Times New Roman" w:cs="Times New Roman"/>
          <w:b/>
          <w:bCs/>
          <w:sz w:val="24"/>
          <w:szCs w:val="24"/>
        </w:rPr>
        <w:t xml:space="preserve">Fig. </w:t>
      </w:r>
      <w:r w:rsidRPr="00BF4FFD">
        <w:rPr>
          <w:rFonts w:ascii="Times New Roman" w:eastAsia="MS Mincho" w:hAnsi="Times New Roman" w:cs="Times New Roman"/>
          <w:b/>
          <w:bCs/>
          <w:sz w:val="24"/>
          <w:szCs w:val="24"/>
        </w:rPr>
        <w:t>3</w:t>
      </w:r>
      <w:r w:rsidR="003A44E5">
        <w:rPr>
          <w:rFonts w:ascii="Times New Roman" w:eastAsia="MS Mincho" w:hAnsi="Times New Roman" w:cs="Times New Roman"/>
          <w:b/>
          <w:bCs/>
          <w:sz w:val="24"/>
          <w:szCs w:val="24"/>
        </w:rPr>
        <w:t>b</w:t>
      </w:r>
      <w:r w:rsidR="001D0F55">
        <w:rPr>
          <w:rFonts w:ascii="Times New Roman" w:eastAsia="MS Mincho" w:hAnsi="Times New Roman" w:cs="Times New Roman"/>
          <w:b/>
          <w:bCs/>
          <w:sz w:val="24"/>
          <w:szCs w:val="24"/>
        </w:rPr>
        <w:t xml:space="preserve"> and </w:t>
      </w:r>
      <w:r w:rsidR="001212EA">
        <w:rPr>
          <w:rFonts w:ascii="Times New Roman" w:eastAsia="MS Mincho" w:hAnsi="Times New Roman" w:cs="Times New Roman"/>
          <w:b/>
          <w:bCs/>
          <w:sz w:val="24"/>
          <w:szCs w:val="24"/>
        </w:rPr>
        <w:t>Data</w:t>
      </w:r>
      <w:r w:rsidRPr="00BF4FFD">
        <w:rPr>
          <w:rFonts w:ascii="Times New Roman" w:eastAsia="MS Mincho" w:hAnsi="Times New Roman" w:cs="Times New Roman"/>
          <w:b/>
          <w:bCs/>
          <w:sz w:val="24"/>
          <w:szCs w:val="24"/>
        </w:rPr>
        <w:t xml:space="preserve"> S</w:t>
      </w:r>
      <w:r w:rsidR="001212EA">
        <w:rPr>
          <w:rFonts w:ascii="Times New Roman" w:eastAsia="MS Mincho" w:hAnsi="Times New Roman" w:cs="Times New Roman"/>
          <w:b/>
          <w:bCs/>
          <w:sz w:val="24"/>
          <w:szCs w:val="24"/>
        </w:rPr>
        <w:t>2</w:t>
      </w:r>
      <w:r w:rsidRPr="00E57DC6">
        <w:rPr>
          <w:rFonts w:ascii="Times New Roman" w:eastAsia="MS Mincho" w:hAnsi="Times New Roman" w:cs="Times New Roman"/>
          <w:sz w:val="24"/>
          <w:szCs w:val="24"/>
        </w:rPr>
        <w:t>).</w:t>
      </w:r>
      <w:r w:rsidR="00DB60B1">
        <w:rPr>
          <w:rFonts w:ascii="Times New Roman" w:hAnsi="Times New Roman" w:cs="Times New Roman"/>
          <w:sz w:val="24"/>
          <w:szCs w:val="24"/>
          <w:shd w:val="clear" w:color="auto" w:fill="FFFFFF"/>
        </w:rPr>
        <w:br w:type="page"/>
      </w:r>
    </w:p>
    <w:p w14:paraId="1D279FEE" w14:textId="77777777" w:rsidR="00016747" w:rsidRPr="00374A1B" w:rsidRDefault="00016747" w:rsidP="00061D0B">
      <w:pPr>
        <w:shd w:val="clear" w:color="auto" w:fill="FFFFFF"/>
        <w:spacing w:after="270" w:line="360" w:lineRule="auto"/>
        <w:jc w:val="both"/>
        <w:rPr>
          <w:rFonts w:ascii="Times New Roman" w:hAnsi="Times New Roman" w:cs="Times New Roman"/>
          <w:sz w:val="24"/>
          <w:szCs w:val="24"/>
          <w:shd w:val="clear" w:color="auto" w:fill="FFFFFF"/>
        </w:rPr>
      </w:pPr>
    </w:p>
    <w:p w14:paraId="03F04DB4" w14:textId="77777777" w:rsidR="0018166D" w:rsidRPr="00374A1B" w:rsidRDefault="003D2D9F" w:rsidP="00061D0B">
      <w:pPr>
        <w:shd w:val="clear" w:color="auto" w:fill="FFFFFF"/>
        <w:spacing w:after="270" w:line="360" w:lineRule="auto"/>
        <w:jc w:val="both"/>
        <w:rPr>
          <w:rFonts w:ascii="Times New Roman" w:eastAsia="MS Mincho" w:hAnsi="Times New Roman" w:cs="Times New Roman"/>
          <w:b/>
          <w:sz w:val="24"/>
          <w:szCs w:val="24"/>
        </w:rPr>
      </w:pPr>
      <w:r w:rsidRPr="00374A1B">
        <w:rPr>
          <w:rFonts w:ascii="Times New Roman" w:eastAsia="MS Mincho" w:hAnsi="Times New Roman" w:cs="Times New Roman"/>
          <w:b/>
          <w:sz w:val="24"/>
          <w:szCs w:val="24"/>
        </w:rPr>
        <w:t>References</w:t>
      </w:r>
    </w:p>
    <w:p w14:paraId="5FA7D82A" w14:textId="77777777" w:rsidR="006C622C" w:rsidRPr="006C622C" w:rsidRDefault="00BA3D9F" w:rsidP="006C622C">
      <w:pPr>
        <w:pStyle w:val="EndNoteBibliography"/>
        <w:spacing w:after="0"/>
        <w:ind w:left="720" w:hanging="720"/>
      </w:pPr>
      <w:r w:rsidRPr="00374A1B">
        <w:rPr>
          <w:rFonts w:eastAsia="Times New Roman"/>
          <w:i/>
          <w:iCs/>
          <w:sz w:val="24"/>
          <w:szCs w:val="24"/>
        </w:rPr>
        <w:fldChar w:fldCharType="begin"/>
      </w:r>
      <w:r w:rsidRPr="00374A1B">
        <w:rPr>
          <w:rFonts w:eastAsia="Times New Roman"/>
          <w:i/>
          <w:iCs/>
          <w:sz w:val="24"/>
          <w:szCs w:val="24"/>
        </w:rPr>
        <w:instrText xml:space="preserve"> ADDIN EN.REFLIST </w:instrText>
      </w:r>
      <w:r w:rsidRPr="00374A1B">
        <w:rPr>
          <w:rFonts w:eastAsia="Times New Roman"/>
          <w:i/>
          <w:iCs/>
          <w:sz w:val="24"/>
          <w:szCs w:val="24"/>
        </w:rPr>
        <w:fldChar w:fldCharType="separate"/>
      </w:r>
      <w:r w:rsidR="006C622C" w:rsidRPr="006C622C">
        <w:t>1.</w:t>
      </w:r>
      <w:r w:rsidR="006C622C" w:rsidRPr="006C622C">
        <w:tab/>
        <w:t>van der Pluijm, R.W.</w:t>
      </w:r>
      <w:r w:rsidR="006C622C" w:rsidRPr="006C622C">
        <w:rPr>
          <w:i/>
        </w:rPr>
        <w:t xml:space="preserve"> et al.</w:t>
      </w:r>
      <w:r w:rsidR="006C622C" w:rsidRPr="006C622C">
        <w:t xml:space="preserve"> Triple artemisinin-based combination therapies versus artemisinin-based combination therapies for uncomplicated Plasmodium falciparum malaria: a multicentre, open-label, randomised clinical trial. </w:t>
      </w:r>
      <w:r w:rsidR="006C622C" w:rsidRPr="006C622C">
        <w:rPr>
          <w:i/>
        </w:rPr>
        <w:t>Lancet</w:t>
      </w:r>
      <w:r w:rsidR="006C622C" w:rsidRPr="006C622C">
        <w:t xml:space="preserve"> (2020).</w:t>
      </w:r>
    </w:p>
    <w:p w14:paraId="3AAE7D69" w14:textId="77777777" w:rsidR="006C622C" w:rsidRPr="006C622C" w:rsidRDefault="006C622C" w:rsidP="006C622C">
      <w:pPr>
        <w:pStyle w:val="EndNoteBibliography"/>
        <w:spacing w:after="0"/>
        <w:ind w:left="720" w:hanging="720"/>
      </w:pPr>
      <w:r w:rsidRPr="006C622C">
        <w:t>2.</w:t>
      </w:r>
      <w:r w:rsidRPr="006C622C">
        <w:tab/>
        <w:t>Kucharski, M.</w:t>
      </w:r>
      <w:r w:rsidRPr="006C622C">
        <w:rPr>
          <w:i/>
        </w:rPr>
        <w:t xml:space="preserve"> et al.</w:t>
      </w:r>
      <w:r w:rsidRPr="006C622C">
        <w:t xml:space="preserve"> A comprehensive RNA handling and transcriptomics guide for high-throughput processing of Plasmodium blood-stage samples. </w:t>
      </w:r>
      <w:r w:rsidRPr="006C622C">
        <w:rPr>
          <w:i/>
        </w:rPr>
        <w:t>Malar J</w:t>
      </w:r>
      <w:r w:rsidRPr="006C622C">
        <w:t xml:space="preserve"> </w:t>
      </w:r>
      <w:r w:rsidRPr="006C622C">
        <w:rPr>
          <w:b/>
        </w:rPr>
        <w:t>19</w:t>
      </w:r>
      <w:r w:rsidRPr="006C622C">
        <w:t>, 363 (2020).</w:t>
      </w:r>
    </w:p>
    <w:p w14:paraId="3E7AC81B" w14:textId="77777777" w:rsidR="006C622C" w:rsidRPr="006C622C" w:rsidRDefault="006C622C" w:rsidP="006C622C">
      <w:pPr>
        <w:pStyle w:val="EndNoteBibliography"/>
        <w:spacing w:after="0"/>
        <w:ind w:left="720" w:hanging="720"/>
      </w:pPr>
      <w:r w:rsidRPr="006C622C">
        <w:t>3.</w:t>
      </w:r>
      <w:r w:rsidRPr="006C622C">
        <w:tab/>
        <w:t>Picelli, S.</w:t>
      </w:r>
      <w:r w:rsidRPr="006C622C">
        <w:rPr>
          <w:i/>
        </w:rPr>
        <w:t xml:space="preserve"> et al.</w:t>
      </w:r>
      <w:r w:rsidRPr="006C622C">
        <w:t xml:space="preserve"> Full-length RNA-seq from single cells using Smart-seq2. </w:t>
      </w:r>
      <w:r w:rsidRPr="006C622C">
        <w:rPr>
          <w:i/>
        </w:rPr>
        <w:t>Nat Protoc</w:t>
      </w:r>
      <w:r w:rsidRPr="006C622C">
        <w:t xml:space="preserve"> </w:t>
      </w:r>
      <w:r w:rsidRPr="006C622C">
        <w:rPr>
          <w:b/>
        </w:rPr>
        <w:t>9</w:t>
      </w:r>
      <w:r w:rsidRPr="006C622C">
        <w:t>, 171-81 (2014).</w:t>
      </w:r>
    </w:p>
    <w:p w14:paraId="5C81600E" w14:textId="77777777" w:rsidR="006C622C" w:rsidRPr="006C622C" w:rsidRDefault="006C622C" w:rsidP="006C622C">
      <w:pPr>
        <w:pStyle w:val="EndNoteBibliography"/>
        <w:spacing w:after="0"/>
        <w:ind w:left="720" w:hanging="720"/>
      </w:pPr>
      <w:r w:rsidRPr="006C622C">
        <w:t>4.</w:t>
      </w:r>
      <w:r w:rsidRPr="006C622C">
        <w:tab/>
        <w:t>Bozdech, Z.</w:t>
      </w:r>
      <w:r w:rsidRPr="006C622C">
        <w:rPr>
          <w:i/>
        </w:rPr>
        <w:t xml:space="preserve"> et al.</w:t>
      </w:r>
      <w:r w:rsidRPr="006C622C">
        <w:t xml:space="preserve"> The transcriptome of Plasmodium vivax reveals divergence and diversity of transcriptional regulation in malaria parasites. </w:t>
      </w:r>
      <w:r w:rsidRPr="006C622C">
        <w:rPr>
          <w:i/>
        </w:rPr>
        <w:t>Proc Natl Acad Sci U S A</w:t>
      </w:r>
      <w:r w:rsidRPr="006C622C">
        <w:t xml:space="preserve"> </w:t>
      </w:r>
      <w:r w:rsidRPr="006C622C">
        <w:rPr>
          <w:b/>
        </w:rPr>
        <w:t>105</w:t>
      </w:r>
      <w:r w:rsidRPr="006C622C">
        <w:t>, 16290-5 (2008).</w:t>
      </w:r>
    </w:p>
    <w:p w14:paraId="57679C13" w14:textId="77777777" w:rsidR="006C622C" w:rsidRPr="006C622C" w:rsidRDefault="006C622C" w:rsidP="006C622C">
      <w:pPr>
        <w:pStyle w:val="EndNoteBibliography"/>
        <w:spacing w:after="0"/>
        <w:ind w:left="720" w:hanging="720"/>
      </w:pPr>
      <w:r w:rsidRPr="006C622C">
        <w:t>5.</w:t>
      </w:r>
      <w:r w:rsidRPr="006C622C">
        <w:tab/>
        <w:t>Mackinnon, M.J.</w:t>
      </w:r>
      <w:r w:rsidRPr="006C622C">
        <w:rPr>
          <w:i/>
        </w:rPr>
        <w:t xml:space="preserve"> et al.</w:t>
      </w:r>
      <w:r w:rsidRPr="006C622C">
        <w:t xml:space="preserve"> Comparative transcriptional and genomic analysis of Plasmodium falciparum field isolates. </w:t>
      </w:r>
      <w:r w:rsidRPr="006C622C">
        <w:rPr>
          <w:i/>
        </w:rPr>
        <w:t>PLoS Pathog</w:t>
      </w:r>
      <w:r w:rsidRPr="006C622C">
        <w:t xml:space="preserve"> </w:t>
      </w:r>
      <w:r w:rsidRPr="006C622C">
        <w:rPr>
          <w:b/>
        </w:rPr>
        <w:t>5</w:t>
      </w:r>
      <w:r w:rsidRPr="006C622C">
        <w:t>, e1000644 (2009).</w:t>
      </w:r>
    </w:p>
    <w:p w14:paraId="47E26448" w14:textId="77777777" w:rsidR="006C622C" w:rsidRPr="006C622C" w:rsidRDefault="006C622C" w:rsidP="006C622C">
      <w:pPr>
        <w:pStyle w:val="EndNoteBibliography"/>
        <w:spacing w:after="0"/>
        <w:ind w:left="720" w:hanging="720"/>
      </w:pPr>
      <w:r w:rsidRPr="006C622C">
        <w:t>6.</w:t>
      </w:r>
      <w:r w:rsidRPr="006C622C">
        <w:tab/>
        <w:t>Ritchie, M.E.</w:t>
      </w:r>
      <w:r w:rsidRPr="006C622C">
        <w:rPr>
          <w:i/>
        </w:rPr>
        <w:t xml:space="preserve"> et al.</w:t>
      </w:r>
      <w:r w:rsidRPr="006C622C">
        <w:t xml:space="preserve"> Limma powers differential expression analyses for RNA-sequencing and microarray studies. </w:t>
      </w:r>
      <w:r w:rsidRPr="006C622C">
        <w:rPr>
          <w:i/>
        </w:rPr>
        <w:t>Nucleic Acids Res</w:t>
      </w:r>
      <w:r w:rsidRPr="006C622C">
        <w:t xml:space="preserve"> </w:t>
      </w:r>
      <w:r w:rsidRPr="006C622C">
        <w:rPr>
          <w:b/>
        </w:rPr>
        <w:t>43</w:t>
      </w:r>
      <w:r w:rsidRPr="006C622C">
        <w:t>, e47 (2015).</w:t>
      </w:r>
    </w:p>
    <w:p w14:paraId="159BDD3E" w14:textId="77777777" w:rsidR="006C622C" w:rsidRPr="006C622C" w:rsidRDefault="006C622C" w:rsidP="006C622C">
      <w:pPr>
        <w:pStyle w:val="EndNoteBibliography"/>
        <w:spacing w:after="0"/>
        <w:ind w:left="720" w:hanging="720"/>
      </w:pPr>
      <w:r w:rsidRPr="006C622C">
        <w:t>7.</w:t>
      </w:r>
      <w:r w:rsidRPr="006C622C">
        <w:tab/>
        <w:t xml:space="preserve">Kim, D., Langmead, B. &amp; Salzberg, S.L. HISAT: a fast spliced aligner with low memory requirements. </w:t>
      </w:r>
      <w:r w:rsidRPr="006C622C">
        <w:rPr>
          <w:i/>
        </w:rPr>
        <w:t>Nat Methods</w:t>
      </w:r>
      <w:r w:rsidRPr="006C622C">
        <w:t xml:space="preserve"> </w:t>
      </w:r>
      <w:r w:rsidRPr="006C622C">
        <w:rPr>
          <w:b/>
        </w:rPr>
        <w:t>12</w:t>
      </w:r>
      <w:r w:rsidRPr="006C622C">
        <w:t>, 357-60 (2015).</w:t>
      </w:r>
    </w:p>
    <w:p w14:paraId="22B7B7A1" w14:textId="77777777" w:rsidR="006C622C" w:rsidRPr="006C622C" w:rsidRDefault="006C622C" w:rsidP="006C622C">
      <w:pPr>
        <w:pStyle w:val="EndNoteBibliography"/>
        <w:spacing w:after="0"/>
        <w:ind w:left="720" w:hanging="720"/>
      </w:pPr>
      <w:r w:rsidRPr="006C622C">
        <w:t>8.</w:t>
      </w:r>
      <w:r w:rsidRPr="006C622C">
        <w:tab/>
        <w:t xml:space="preserve">Quinlan, A.R. &amp; Hall, I.M. BEDTools: a flexible suite of utilities for comparing genomic features. </w:t>
      </w:r>
      <w:r w:rsidRPr="006C622C">
        <w:rPr>
          <w:i/>
        </w:rPr>
        <w:t>Bioinformatics</w:t>
      </w:r>
      <w:r w:rsidRPr="006C622C">
        <w:t xml:space="preserve"> </w:t>
      </w:r>
      <w:r w:rsidRPr="006C622C">
        <w:rPr>
          <w:b/>
        </w:rPr>
        <w:t>26</w:t>
      </w:r>
      <w:r w:rsidRPr="006C622C">
        <w:t>, 841-2 (2010).</w:t>
      </w:r>
    </w:p>
    <w:p w14:paraId="0693152B" w14:textId="77777777" w:rsidR="006C622C" w:rsidRPr="006C622C" w:rsidRDefault="006C622C" w:rsidP="006C622C">
      <w:pPr>
        <w:pStyle w:val="EndNoteBibliography"/>
        <w:spacing w:after="0"/>
        <w:ind w:left="720" w:hanging="720"/>
      </w:pPr>
      <w:r w:rsidRPr="006C622C">
        <w:t>9.</w:t>
      </w:r>
      <w:r w:rsidRPr="006C622C">
        <w:tab/>
        <w:t>Zhu, L.</w:t>
      </w:r>
      <w:r w:rsidRPr="006C622C">
        <w:rPr>
          <w:i/>
        </w:rPr>
        <w:t xml:space="preserve"> et al.</w:t>
      </w:r>
      <w:r w:rsidRPr="006C622C">
        <w:t xml:space="preserve"> The origins of malaria artemisinin resistance defined by a genetic and transcriptomic background. </w:t>
      </w:r>
      <w:r w:rsidRPr="006C622C">
        <w:rPr>
          <w:i/>
        </w:rPr>
        <w:t>Nat Commun</w:t>
      </w:r>
      <w:r w:rsidRPr="006C622C">
        <w:t xml:space="preserve"> </w:t>
      </w:r>
      <w:r w:rsidRPr="006C622C">
        <w:rPr>
          <w:b/>
        </w:rPr>
        <w:t>9</w:t>
      </w:r>
      <w:r w:rsidRPr="006C622C">
        <w:t>, 5158 (2018).</w:t>
      </w:r>
    </w:p>
    <w:p w14:paraId="3D4DA89C" w14:textId="77777777" w:rsidR="006C622C" w:rsidRPr="006C622C" w:rsidRDefault="006C622C" w:rsidP="006C622C">
      <w:pPr>
        <w:pStyle w:val="EndNoteBibliography"/>
        <w:spacing w:after="0"/>
        <w:ind w:left="720" w:hanging="720"/>
      </w:pPr>
      <w:r w:rsidRPr="006C622C">
        <w:t>10.</w:t>
      </w:r>
      <w:r w:rsidRPr="006C622C">
        <w:tab/>
        <w:t>Lemieux, J.E.</w:t>
      </w:r>
      <w:r w:rsidRPr="006C622C">
        <w:rPr>
          <w:i/>
        </w:rPr>
        <w:t xml:space="preserve"> et al.</w:t>
      </w:r>
      <w:r w:rsidRPr="006C622C">
        <w:t xml:space="preserve"> Statistical estimation of cell-cycle progression and lineage commitment in </w:t>
      </w:r>
      <w:r w:rsidRPr="006C622C">
        <w:rPr>
          <w:i/>
        </w:rPr>
        <w:t>Plasmodium falciparum</w:t>
      </w:r>
      <w:r w:rsidRPr="006C622C">
        <w:t xml:space="preserve"> reveals a homogeneous pattern of transcription in ex vivo culture. </w:t>
      </w:r>
      <w:r w:rsidRPr="006C622C">
        <w:rPr>
          <w:i/>
        </w:rPr>
        <w:t>Proc Natl Acad Sci U S A</w:t>
      </w:r>
      <w:r w:rsidRPr="006C622C">
        <w:t xml:space="preserve"> </w:t>
      </w:r>
      <w:r w:rsidRPr="006C622C">
        <w:rPr>
          <w:b/>
        </w:rPr>
        <w:t>106</w:t>
      </w:r>
      <w:r w:rsidRPr="006C622C">
        <w:t>, 7559-64 (2009).</w:t>
      </w:r>
    </w:p>
    <w:p w14:paraId="27426920" w14:textId="77777777" w:rsidR="006C622C" w:rsidRPr="006C622C" w:rsidRDefault="006C622C" w:rsidP="006C622C">
      <w:pPr>
        <w:pStyle w:val="EndNoteBibliography"/>
        <w:ind w:left="720" w:hanging="720"/>
      </w:pPr>
      <w:r w:rsidRPr="006C622C">
        <w:t>11.</w:t>
      </w:r>
      <w:r w:rsidRPr="006C622C">
        <w:tab/>
        <w:t>John, C.R.</w:t>
      </w:r>
      <w:r w:rsidRPr="006C622C">
        <w:rPr>
          <w:i/>
        </w:rPr>
        <w:t xml:space="preserve"> et al.</w:t>
      </w:r>
      <w:r w:rsidRPr="006C622C">
        <w:t xml:space="preserve"> M3C: Monte Carlo reference-based consensus clustering. </w:t>
      </w:r>
      <w:r w:rsidRPr="006C622C">
        <w:rPr>
          <w:i/>
        </w:rPr>
        <w:t>Sci Rep</w:t>
      </w:r>
      <w:r w:rsidRPr="006C622C">
        <w:t xml:space="preserve"> </w:t>
      </w:r>
      <w:r w:rsidRPr="006C622C">
        <w:rPr>
          <w:b/>
        </w:rPr>
        <w:t>10</w:t>
      </w:r>
      <w:r w:rsidRPr="006C622C">
        <w:t>, 1816 (2020).</w:t>
      </w:r>
    </w:p>
    <w:p w14:paraId="54392142" w14:textId="674A44E8" w:rsidR="000B17AB" w:rsidRDefault="00BA3D9F" w:rsidP="00061D0B">
      <w:pPr>
        <w:spacing w:line="360" w:lineRule="auto"/>
        <w:jc w:val="both"/>
        <w:rPr>
          <w:rFonts w:ascii="Times New Roman" w:hAnsi="Times New Roman" w:cs="Times New Roman"/>
        </w:rPr>
      </w:pPr>
      <w:r w:rsidRPr="00374A1B">
        <w:rPr>
          <w:rFonts w:ascii="Times New Roman" w:hAnsi="Times New Roman" w:cs="Times New Roman"/>
        </w:rPr>
        <w:fldChar w:fldCharType="end"/>
      </w:r>
      <w:r w:rsidR="00B11D3E" w:rsidRPr="00374A1B">
        <w:rPr>
          <w:rFonts w:ascii="Times New Roman" w:hAnsi="Times New Roman" w:cs="Times New Roman"/>
        </w:rPr>
        <w:t xml:space="preserve"> </w:t>
      </w:r>
    </w:p>
    <w:p w14:paraId="766E68CD" w14:textId="77777777" w:rsidR="000B17AB" w:rsidRDefault="000B17AB">
      <w:pPr>
        <w:rPr>
          <w:rFonts w:ascii="Times New Roman" w:hAnsi="Times New Roman" w:cs="Times New Roman"/>
        </w:rPr>
      </w:pPr>
      <w:r>
        <w:rPr>
          <w:rFonts w:ascii="Times New Roman" w:hAnsi="Times New Roman" w:cs="Times New Roman"/>
        </w:rPr>
        <w:br w:type="page"/>
      </w:r>
    </w:p>
    <w:p w14:paraId="6E41932A" w14:textId="2F1FAC90" w:rsidR="00CE0D2E" w:rsidRDefault="004B4B51" w:rsidP="00061D0B">
      <w:pPr>
        <w:spacing w:line="360" w:lineRule="auto"/>
        <w:jc w:val="both"/>
        <w:rPr>
          <w:rFonts w:ascii="Times New Roman" w:hAnsi="Times New Roman" w:cs="Times New Roman"/>
          <w:b/>
        </w:rPr>
      </w:pPr>
      <w:r>
        <w:rPr>
          <w:rFonts w:ascii="Times New Roman" w:hAnsi="Times New Roman" w:cs="Times New Roman"/>
          <w:b/>
        </w:rPr>
        <w:t xml:space="preserve">Supplementary Figure </w:t>
      </w:r>
      <w:r w:rsidR="00775712">
        <w:rPr>
          <w:rFonts w:ascii="Times New Roman" w:hAnsi="Times New Roman" w:cs="Times New Roman"/>
          <w:b/>
        </w:rPr>
        <w:t>L</w:t>
      </w:r>
      <w:r w:rsidR="000B17AB">
        <w:rPr>
          <w:rFonts w:ascii="Times New Roman" w:hAnsi="Times New Roman" w:cs="Times New Roman"/>
          <w:b/>
        </w:rPr>
        <w:t>egend:</w:t>
      </w:r>
    </w:p>
    <w:p w14:paraId="03134EBF" w14:textId="70FC1957" w:rsidR="00775712" w:rsidRDefault="00775712" w:rsidP="00061D0B">
      <w:pPr>
        <w:spacing w:line="360" w:lineRule="auto"/>
        <w:jc w:val="both"/>
        <w:rPr>
          <w:rFonts w:ascii="Times New Roman" w:hAnsi="Times New Roman" w:cs="Times New Roman"/>
          <w:bCs/>
        </w:rPr>
      </w:pPr>
      <w:r>
        <w:rPr>
          <w:rFonts w:ascii="Times New Roman" w:hAnsi="Times New Roman" w:cs="Times New Roman"/>
          <w:b/>
        </w:rPr>
        <w:t>Table S1:</w:t>
      </w:r>
      <w:r w:rsidR="001A010F">
        <w:rPr>
          <w:rFonts w:ascii="Times New Roman" w:hAnsi="Times New Roman" w:cs="Times New Roman"/>
          <w:b/>
        </w:rPr>
        <w:t xml:space="preserve"> </w:t>
      </w:r>
      <w:r w:rsidR="00C35E26">
        <w:rPr>
          <w:rFonts w:ascii="Times New Roman" w:hAnsi="Times New Roman" w:cs="Times New Roman"/>
          <w:bCs/>
        </w:rPr>
        <w:t>Summary of samples in</w:t>
      </w:r>
      <w:r w:rsidR="005A205C">
        <w:rPr>
          <w:rFonts w:ascii="Times New Roman" w:hAnsi="Times New Roman" w:cs="Times New Roman"/>
          <w:bCs/>
        </w:rPr>
        <w:t xml:space="preserve"> </w:t>
      </w:r>
      <w:r w:rsidR="003621B2">
        <w:rPr>
          <w:rFonts w:ascii="Times New Roman" w:hAnsi="Times New Roman" w:cs="Times New Roman"/>
          <w:bCs/>
        </w:rPr>
        <w:t>this study</w:t>
      </w:r>
      <w:r w:rsidR="00535229">
        <w:rPr>
          <w:rFonts w:ascii="Times New Roman" w:hAnsi="Times New Roman" w:cs="Times New Roman"/>
          <w:bCs/>
        </w:rPr>
        <w:t>.</w:t>
      </w:r>
    </w:p>
    <w:p w14:paraId="6B63B3D7" w14:textId="6BA20415" w:rsidR="00BD2F4A" w:rsidRDefault="00BD2F4A" w:rsidP="00061D0B">
      <w:pPr>
        <w:spacing w:line="360" w:lineRule="auto"/>
        <w:jc w:val="both"/>
        <w:rPr>
          <w:rFonts w:ascii="Times New Roman" w:hAnsi="Times New Roman" w:cs="Times New Roman"/>
          <w:b/>
        </w:rPr>
      </w:pPr>
      <w:r>
        <w:rPr>
          <w:noProof/>
          <w:lang w:val="en-SG" w:eastAsia="en-SG"/>
        </w:rPr>
        <w:drawing>
          <wp:inline distT="0" distB="0" distL="0" distR="0" wp14:anchorId="41837DA9" wp14:editId="73DF55CB">
            <wp:extent cx="594360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33700"/>
                    </a:xfrm>
                    <a:prstGeom prst="rect">
                      <a:avLst/>
                    </a:prstGeom>
                  </pic:spPr>
                </pic:pic>
              </a:graphicData>
            </a:graphic>
          </wp:inline>
        </w:drawing>
      </w:r>
    </w:p>
    <w:p w14:paraId="0C1E2C7B" w14:textId="423C8372" w:rsidR="000D65FF" w:rsidRDefault="000D65FF">
      <w:pPr>
        <w:rPr>
          <w:rFonts w:ascii="Times New Roman" w:hAnsi="Times New Roman" w:cs="Times New Roman"/>
          <w:b/>
          <w:bCs/>
        </w:rPr>
      </w:pPr>
      <w:r>
        <w:rPr>
          <w:rFonts w:ascii="Times New Roman" w:hAnsi="Times New Roman" w:cs="Times New Roman"/>
          <w:b/>
          <w:bCs/>
        </w:rPr>
        <w:br w:type="page"/>
      </w:r>
    </w:p>
    <w:p w14:paraId="6E72E290" w14:textId="3C77EBD9" w:rsidR="000D65FF" w:rsidRDefault="000D65FF" w:rsidP="0022671E">
      <w:pPr>
        <w:spacing w:line="360" w:lineRule="auto"/>
        <w:jc w:val="both"/>
        <w:rPr>
          <w:rFonts w:ascii="Times New Roman" w:hAnsi="Times New Roman" w:cs="Times New Roman"/>
          <w:b/>
          <w:bCs/>
          <w:noProof/>
          <w:lang w:val="en-SG" w:eastAsia="en-SG"/>
        </w:rPr>
      </w:pPr>
      <w:r>
        <w:rPr>
          <w:rFonts w:ascii="Times New Roman" w:hAnsi="Times New Roman" w:cs="Times New Roman"/>
          <w:b/>
          <w:bCs/>
        </w:rPr>
        <w:t>Supplementary Figures</w:t>
      </w:r>
    </w:p>
    <w:p w14:paraId="5F9FA671" w14:textId="1BC98FBC" w:rsidR="00B5583F" w:rsidRDefault="00B5583F" w:rsidP="0022671E">
      <w:pPr>
        <w:spacing w:line="360" w:lineRule="auto"/>
        <w:jc w:val="both"/>
        <w:rPr>
          <w:rFonts w:ascii="Times New Roman" w:hAnsi="Times New Roman" w:cs="Times New Roman"/>
          <w:b/>
          <w:bCs/>
        </w:rPr>
      </w:pPr>
      <w:r>
        <w:rPr>
          <w:rFonts w:ascii="Times New Roman" w:hAnsi="Times New Roman" w:cs="Times New Roman"/>
          <w:b/>
          <w:bCs/>
          <w:noProof/>
          <w:lang w:val="en-SG" w:eastAsia="en-SG"/>
        </w:rPr>
        <w:drawing>
          <wp:inline distT="0" distB="0" distL="0" distR="0" wp14:anchorId="1E9BD83F" wp14:editId="19D38AB1">
            <wp:extent cx="5803050" cy="7734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_FigS1_heatmap_transcriptome_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3531" cy="7734941"/>
                    </a:xfrm>
                    <a:prstGeom prst="rect">
                      <a:avLst/>
                    </a:prstGeom>
                  </pic:spPr>
                </pic:pic>
              </a:graphicData>
            </a:graphic>
          </wp:inline>
        </w:drawing>
      </w:r>
    </w:p>
    <w:p w14:paraId="1599662A" w14:textId="6A3B167F" w:rsidR="0022671E" w:rsidRDefault="00F11655" w:rsidP="0022671E">
      <w:pPr>
        <w:spacing w:line="360" w:lineRule="auto"/>
        <w:jc w:val="both"/>
        <w:rPr>
          <w:rFonts w:ascii="Times New Roman" w:hAnsi="Times New Roman" w:cs="Times New Roman"/>
          <w:bCs/>
        </w:rPr>
      </w:pPr>
      <w:r>
        <w:rPr>
          <w:rFonts w:ascii="Times New Roman" w:hAnsi="Times New Roman" w:cs="Times New Roman"/>
          <w:b/>
          <w:bCs/>
        </w:rPr>
        <w:t>Figure</w:t>
      </w:r>
      <w:r w:rsidR="001D0F55" w:rsidRPr="001D0F55">
        <w:rPr>
          <w:rFonts w:ascii="Times New Roman" w:hAnsi="Times New Roman" w:cs="Times New Roman"/>
          <w:b/>
          <w:bCs/>
        </w:rPr>
        <w:t xml:space="preserve"> </w:t>
      </w:r>
      <w:r w:rsidR="000B17AB" w:rsidRPr="00775712">
        <w:rPr>
          <w:rFonts w:ascii="Times New Roman" w:hAnsi="Times New Roman" w:cs="Times New Roman"/>
          <w:b/>
        </w:rPr>
        <w:t>S1</w:t>
      </w:r>
      <w:r w:rsidR="000B17AB" w:rsidRPr="002830F7">
        <w:rPr>
          <w:rFonts w:ascii="Times New Roman" w:hAnsi="Times New Roman" w:cs="Times New Roman"/>
          <w:bCs/>
        </w:rPr>
        <w:t xml:space="preserve">: </w:t>
      </w:r>
      <w:r w:rsidR="002830F7">
        <w:rPr>
          <w:rFonts w:ascii="Times New Roman" w:hAnsi="Times New Roman" w:cs="Times New Roman"/>
          <w:bCs/>
        </w:rPr>
        <w:t>T</w:t>
      </w:r>
      <w:r w:rsidR="002830F7" w:rsidRPr="002830F7">
        <w:rPr>
          <w:rFonts w:ascii="Times New Roman" w:hAnsi="Times New Roman" w:cs="Times New Roman"/>
          <w:bCs/>
        </w:rPr>
        <w:t>ranscriptional profiles</w:t>
      </w:r>
      <w:r w:rsidR="002830F7">
        <w:rPr>
          <w:rFonts w:ascii="Times New Roman" w:hAnsi="Times New Roman" w:cs="Times New Roman"/>
          <w:bCs/>
        </w:rPr>
        <w:t xml:space="preserve"> of </w:t>
      </w:r>
      <w:r w:rsidR="00753A89">
        <w:rPr>
          <w:rFonts w:ascii="Times New Roman" w:hAnsi="Times New Roman" w:cs="Times New Roman"/>
          <w:bCs/>
        </w:rPr>
        <w:t xml:space="preserve">the </w:t>
      </w:r>
      <w:r w:rsidR="003621B2">
        <w:rPr>
          <w:rFonts w:ascii="Times New Roman" w:hAnsi="Times New Roman" w:cs="Times New Roman"/>
          <w:bCs/>
        </w:rPr>
        <w:t>studied</w:t>
      </w:r>
      <w:r w:rsidR="00753A89">
        <w:rPr>
          <w:rFonts w:ascii="Times New Roman" w:hAnsi="Times New Roman" w:cs="Times New Roman"/>
          <w:bCs/>
        </w:rPr>
        <w:t xml:space="preserve"> </w:t>
      </w:r>
      <w:r w:rsidR="002830F7" w:rsidRPr="002830F7">
        <w:rPr>
          <w:rFonts w:ascii="Times New Roman" w:hAnsi="Times New Roman" w:cs="Times New Roman"/>
          <w:bCs/>
          <w:i/>
          <w:iCs/>
        </w:rPr>
        <w:t>P.falciparum</w:t>
      </w:r>
      <w:r w:rsidR="002830F7">
        <w:rPr>
          <w:rFonts w:ascii="Times New Roman" w:hAnsi="Times New Roman" w:cs="Times New Roman"/>
          <w:bCs/>
        </w:rPr>
        <w:t xml:space="preserve"> parasites</w:t>
      </w:r>
      <w:r w:rsidR="002830F7" w:rsidRPr="002830F7">
        <w:rPr>
          <w:rFonts w:ascii="Times New Roman" w:hAnsi="Times New Roman" w:cs="Times New Roman"/>
          <w:bCs/>
        </w:rPr>
        <w:t xml:space="preserve">. </w:t>
      </w:r>
      <w:r w:rsidR="00753A89">
        <w:rPr>
          <w:rFonts w:ascii="Times New Roman" w:hAnsi="Times New Roman" w:cs="Times New Roman"/>
          <w:bCs/>
        </w:rPr>
        <w:t xml:space="preserve">Expression was normalized across samples by mean centering for each data set. </w:t>
      </w:r>
      <w:r w:rsidR="00AC07DD">
        <w:rPr>
          <w:rFonts w:ascii="Times New Roman" w:hAnsi="Times New Roman" w:cs="Times New Roman"/>
          <w:bCs/>
        </w:rPr>
        <w:t xml:space="preserve">Hierarchical clustering method was applied to the similarity matrix of samples/genes based on Pearson correlation coefficient. Only genes presented </w:t>
      </w:r>
      <w:r w:rsidR="003621B2">
        <w:rPr>
          <w:rFonts w:ascii="Times New Roman" w:hAnsi="Times New Roman" w:cs="Times New Roman"/>
          <w:bCs/>
        </w:rPr>
        <w:t>in</w:t>
      </w:r>
      <w:r w:rsidR="00AC07DD">
        <w:rPr>
          <w:rFonts w:ascii="Times New Roman" w:hAnsi="Times New Roman" w:cs="Times New Roman"/>
          <w:bCs/>
        </w:rPr>
        <w:t xml:space="preserve"> &gt;75% samples of </w:t>
      </w:r>
      <w:r w:rsidR="0022671E">
        <w:rPr>
          <w:rFonts w:ascii="Times New Roman" w:hAnsi="Times New Roman" w:cs="Times New Roman"/>
          <w:bCs/>
        </w:rPr>
        <w:t>a</w:t>
      </w:r>
      <w:r w:rsidR="00AC07DD">
        <w:rPr>
          <w:rFonts w:ascii="Times New Roman" w:hAnsi="Times New Roman" w:cs="Times New Roman"/>
          <w:bCs/>
        </w:rPr>
        <w:t xml:space="preserve"> data set were used for </w:t>
      </w:r>
      <w:r w:rsidR="00B64F7D">
        <w:rPr>
          <w:rFonts w:ascii="Times New Roman" w:hAnsi="Times New Roman" w:cs="Times New Roman"/>
          <w:bCs/>
        </w:rPr>
        <w:t>the clustering analysis</w:t>
      </w:r>
      <w:r w:rsidR="0022671E">
        <w:rPr>
          <w:rFonts w:ascii="Times New Roman" w:hAnsi="Times New Roman" w:cs="Times New Roman"/>
          <w:bCs/>
        </w:rPr>
        <w:t>.</w:t>
      </w:r>
      <w:r w:rsidR="00AC07DD">
        <w:rPr>
          <w:rFonts w:ascii="Times New Roman" w:hAnsi="Times New Roman" w:cs="Times New Roman"/>
          <w:bCs/>
        </w:rPr>
        <w:t xml:space="preserve"> </w:t>
      </w:r>
      <w:r w:rsidR="002830F7" w:rsidRPr="002830F7">
        <w:rPr>
          <w:rFonts w:ascii="Times New Roman" w:hAnsi="Times New Roman" w:cs="Times New Roman"/>
          <w:bCs/>
        </w:rPr>
        <w:t xml:space="preserve">a. </w:t>
      </w:r>
      <w:r w:rsidR="00AC07DD">
        <w:rPr>
          <w:rFonts w:ascii="Times New Roman" w:hAnsi="Times New Roman" w:cs="Times New Roman"/>
          <w:bCs/>
        </w:rPr>
        <w:t xml:space="preserve">Heat map of 577 </w:t>
      </w:r>
      <w:r w:rsidR="00AC07DD" w:rsidRPr="00AC07DD">
        <w:rPr>
          <w:rFonts w:ascii="Times New Roman" w:hAnsi="Times New Roman" w:cs="Times New Roman"/>
          <w:bCs/>
          <w:i/>
          <w:iCs/>
          <w:vertAlign w:val="superscript"/>
        </w:rPr>
        <w:t>(bl)</w:t>
      </w:r>
      <w:r w:rsidR="00AC07DD" w:rsidRPr="00AC07DD">
        <w:rPr>
          <w:rFonts w:ascii="Times New Roman" w:hAnsi="Times New Roman" w:cs="Times New Roman"/>
          <w:bCs/>
          <w:i/>
          <w:iCs/>
        </w:rPr>
        <w:t>0hr</w:t>
      </w:r>
      <w:r w:rsidR="00AC07DD">
        <w:rPr>
          <w:rFonts w:ascii="Times New Roman" w:hAnsi="Times New Roman" w:cs="Times New Roman"/>
          <w:bCs/>
          <w:i/>
          <w:iCs/>
        </w:rPr>
        <w:t xml:space="preserve"> </w:t>
      </w:r>
      <w:r w:rsidR="00AC07DD" w:rsidRPr="00AC07DD">
        <w:rPr>
          <w:rFonts w:ascii="Times New Roman" w:hAnsi="Times New Roman" w:cs="Times New Roman"/>
          <w:bCs/>
        </w:rPr>
        <w:t>transcriptome</w:t>
      </w:r>
      <w:r w:rsidR="00AC07DD">
        <w:rPr>
          <w:rFonts w:ascii="Times New Roman" w:hAnsi="Times New Roman" w:cs="Times New Roman"/>
          <w:bCs/>
        </w:rPr>
        <w:t xml:space="preserve">s with 4779 </w:t>
      </w:r>
      <w:r w:rsidR="0022671E">
        <w:rPr>
          <w:rFonts w:ascii="Times New Roman" w:hAnsi="Times New Roman" w:cs="Times New Roman"/>
          <w:bCs/>
        </w:rPr>
        <w:t xml:space="preserve">representative </w:t>
      </w:r>
      <w:r w:rsidR="00AC07DD">
        <w:rPr>
          <w:rFonts w:ascii="Times New Roman" w:hAnsi="Times New Roman" w:cs="Times New Roman"/>
          <w:bCs/>
        </w:rPr>
        <w:t>genes</w:t>
      </w:r>
      <w:r w:rsidR="0022671E">
        <w:rPr>
          <w:rFonts w:ascii="Times New Roman" w:hAnsi="Times New Roman" w:cs="Times New Roman"/>
          <w:bCs/>
        </w:rPr>
        <w:t xml:space="preserve"> </w:t>
      </w:r>
      <w:r w:rsidR="003621B2">
        <w:rPr>
          <w:rFonts w:ascii="Times New Roman" w:hAnsi="Times New Roman" w:cs="Times New Roman"/>
          <w:bCs/>
        </w:rPr>
        <w:t xml:space="preserve">obtained </w:t>
      </w:r>
      <w:r w:rsidR="0022671E">
        <w:rPr>
          <w:rFonts w:ascii="Times New Roman" w:hAnsi="Times New Roman" w:cs="Times New Roman"/>
          <w:bCs/>
        </w:rPr>
        <w:t>by microarray</w:t>
      </w:r>
      <w:r w:rsidR="003621B2">
        <w:rPr>
          <w:rFonts w:ascii="Times New Roman" w:hAnsi="Times New Roman" w:cs="Times New Roman"/>
          <w:bCs/>
        </w:rPr>
        <w:t>s</w:t>
      </w:r>
      <w:r w:rsidR="0022671E">
        <w:rPr>
          <w:rFonts w:ascii="Times New Roman" w:hAnsi="Times New Roman" w:cs="Times New Roman"/>
          <w:bCs/>
        </w:rPr>
        <w:t>. b</w:t>
      </w:r>
      <w:r w:rsidR="0022671E" w:rsidRPr="002830F7">
        <w:rPr>
          <w:rFonts w:ascii="Times New Roman" w:hAnsi="Times New Roman" w:cs="Times New Roman"/>
          <w:bCs/>
        </w:rPr>
        <w:t xml:space="preserve">. </w:t>
      </w:r>
      <w:r w:rsidR="0022671E">
        <w:rPr>
          <w:rFonts w:ascii="Times New Roman" w:hAnsi="Times New Roman" w:cs="Times New Roman"/>
          <w:bCs/>
        </w:rPr>
        <w:t xml:space="preserve">Heat map of 459 </w:t>
      </w:r>
      <w:r w:rsidR="0022671E" w:rsidRPr="00AC07DD">
        <w:rPr>
          <w:rFonts w:ascii="Times New Roman" w:hAnsi="Times New Roman" w:cs="Times New Roman"/>
          <w:bCs/>
          <w:i/>
          <w:iCs/>
          <w:vertAlign w:val="superscript"/>
        </w:rPr>
        <w:t>(</w:t>
      </w:r>
      <w:r w:rsidR="0022671E">
        <w:rPr>
          <w:rFonts w:ascii="Times New Roman" w:hAnsi="Times New Roman" w:cs="Times New Roman"/>
          <w:bCs/>
          <w:i/>
          <w:iCs/>
          <w:vertAlign w:val="superscript"/>
        </w:rPr>
        <w:t>tr</w:t>
      </w:r>
      <w:r w:rsidR="0022671E" w:rsidRPr="00AC07DD">
        <w:rPr>
          <w:rFonts w:ascii="Times New Roman" w:hAnsi="Times New Roman" w:cs="Times New Roman"/>
          <w:bCs/>
          <w:i/>
          <w:iCs/>
          <w:vertAlign w:val="superscript"/>
        </w:rPr>
        <w:t>)</w:t>
      </w:r>
      <w:r w:rsidR="0022671E" w:rsidRPr="0022671E">
        <w:rPr>
          <w:rFonts w:ascii="Times New Roman" w:hAnsi="Times New Roman" w:cs="Times New Roman"/>
          <w:bCs/>
          <w:i/>
          <w:iCs/>
        </w:rPr>
        <w:t>6</w:t>
      </w:r>
      <w:r w:rsidR="0022671E" w:rsidRPr="00AC07DD">
        <w:rPr>
          <w:rFonts w:ascii="Times New Roman" w:hAnsi="Times New Roman" w:cs="Times New Roman"/>
          <w:bCs/>
          <w:i/>
          <w:iCs/>
        </w:rPr>
        <w:t>hr</w:t>
      </w:r>
      <w:r w:rsidR="0022671E">
        <w:rPr>
          <w:rFonts w:ascii="Times New Roman" w:hAnsi="Times New Roman" w:cs="Times New Roman"/>
          <w:bCs/>
          <w:i/>
          <w:iCs/>
        </w:rPr>
        <w:t xml:space="preserve"> </w:t>
      </w:r>
      <w:r w:rsidR="0022671E" w:rsidRPr="00AC07DD">
        <w:rPr>
          <w:rFonts w:ascii="Times New Roman" w:hAnsi="Times New Roman" w:cs="Times New Roman"/>
          <w:bCs/>
        </w:rPr>
        <w:t>transcriptome</w:t>
      </w:r>
      <w:r w:rsidR="0022671E">
        <w:rPr>
          <w:rFonts w:ascii="Times New Roman" w:hAnsi="Times New Roman" w:cs="Times New Roman"/>
          <w:bCs/>
        </w:rPr>
        <w:t>s with 47</w:t>
      </w:r>
      <w:r w:rsidR="009B4B89">
        <w:rPr>
          <w:rFonts w:ascii="Times New Roman" w:hAnsi="Times New Roman" w:cs="Times New Roman"/>
          <w:bCs/>
        </w:rPr>
        <w:t>14</w:t>
      </w:r>
      <w:r w:rsidR="0022671E">
        <w:rPr>
          <w:rFonts w:ascii="Times New Roman" w:hAnsi="Times New Roman" w:cs="Times New Roman"/>
          <w:bCs/>
        </w:rPr>
        <w:t xml:space="preserve"> representative genes </w:t>
      </w:r>
      <w:r w:rsidR="003621B2">
        <w:rPr>
          <w:rFonts w:ascii="Times New Roman" w:hAnsi="Times New Roman" w:cs="Times New Roman"/>
          <w:bCs/>
        </w:rPr>
        <w:t xml:space="preserve">obtained </w:t>
      </w:r>
      <w:r w:rsidR="0022671E">
        <w:rPr>
          <w:rFonts w:ascii="Times New Roman" w:hAnsi="Times New Roman" w:cs="Times New Roman"/>
          <w:bCs/>
        </w:rPr>
        <w:t>by microarray</w:t>
      </w:r>
      <w:r w:rsidR="003621B2">
        <w:rPr>
          <w:rFonts w:ascii="Times New Roman" w:hAnsi="Times New Roman" w:cs="Times New Roman"/>
          <w:bCs/>
        </w:rPr>
        <w:t>s</w:t>
      </w:r>
      <w:r w:rsidR="0022671E">
        <w:rPr>
          <w:rFonts w:ascii="Times New Roman" w:hAnsi="Times New Roman" w:cs="Times New Roman"/>
          <w:bCs/>
        </w:rPr>
        <w:t xml:space="preserve">. </w:t>
      </w:r>
      <w:r w:rsidR="009B4B89">
        <w:rPr>
          <w:rFonts w:ascii="Times New Roman" w:hAnsi="Times New Roman" w:cs="Times New Roman"/>
          <w:bCs/>
        </w:rPr>
        <w:t>c</w:t>
      </w:r>
      <w:r w:rsidR="009B4B89" w:rsidRPr="002830F7">
        <w:rPr>
          <w:rFonts w:ascii="Times New Roman" w:hAnsi="Times New Roman" w:cs="Times New Roman"/>
          <w:bCs/>
        </w:rPr>
        <w:t xml:space="preserve">. </w:t>
      </w:r>
      <w:r w:rsidR="009B4B89">
        <w:rPr>
          <w:rFonts w:ascii="Times New Roman" w:hAnsi="Times New Roman" w:cs="Times New Roman"/>
          <w:bCs/>
        </w:rPr>
        <w:t xml:space="preserve">Heat map of 188 </w:t>
      </w:r>
      <w:r w:rsidR="009B4B89" w:rsidRPr="00AC07DD">
        <w:rPr>
          <w:rFonts w:ascii="Times New Roman" w:hAnsi="Times New Roman" w:cs="Times New Roman"/>
          <w:bCs/>
          <w:i/>
          <w:iCs/>
          <w:vertAlign w:val="superscript"/>
        </w:rPr>
        <w:t>(bl)</w:t>
      </w:r>
      <w:r w:rsidR="009B4B89" w:rsidRPr="00AC07DD">
        <w:rPr>
          <w:rFonts w:ascii="Times New Roman" w:hAnsi="Times New Roman" w:cs="Times New Roman"/>
          <w:bCs/>
          <w:i/>
          <w:iCs/>
        </w:rPr>
        <w:t>0hr</w:t>
      </w:r>
      <w:r w:rsidR="009B4B89">
        <w:rPr>
          <w:rFonts w:ascii="Times New Roman" w:hAnsi="Times New Roman" w:cs="Times New Roman"/>
          <w:bCs/>
          <w:i/>
          <w:iCs/>
        </w:rPr>
        <w:t xml:space="preserve"> </w:t>
      </w:r>
      <w:r w:rsidR="009B4B89" w:rsidRPr="00AC07DD">
        <w:rPr>
          <w:rFonts w:ascii="Times New Roman" w:hAnsi="Times New Roman" w:cs="Times New Roman"/>
          <w:bCs/>
        </w:rPr>
        <w:t>transcriptome</w:t>
      </w:r>
      <w:r w:rsidR="009B4B89">
        <w:rPr>
          <w:rFonts w:ascii="Times New Roman" w:hAnsi="Times New Roman" w:cs="Times New Roman"/>
          <w:bCs/>
        </w:rPr>
        <w:t xml:space="preserve">s with 4305 representative genes </w:t>
      </w:r>
      <w:r w:rsidR="003621B2">
        <w:rPr>
          <w:rFonts w:ascii="Times New Roman" w:hAnsi="Times New Roman" w:cs="Times New Roman"/>
          <w:bCs/>
        </w:rPr>
        <w:t xml:space="preserve">obtained </w:t>
      </w:r>
      <w:r w:rsidR="009B4B89">
        <w:rPr>
          <w:rFonts w:ascii="Times New Roman" w:hAnsi="Times New Roman" w:cs="Times New Roman"/>
          <w:bCs/>
        </w:rPr>
        <w:t>by RNA-seq. d</w:t>
      </w:r>
      <w:r w:rsidR="009B4B89" w:rsidRPr="002830F7">
        <w:rPr>
          <w:rFonts w:ascii="Times New Roman" w:hAnsi="Times New Roman" w:cs="Times New Roman"/>
          <w:bCs/>
        </w:rPr>
        <w:t xml:space="preserve">. </w:t>
      </w:r>
      <w:r w:rsidR="009B4B89">
        <w:rPr>
          <w:rFonts w:ascii="Times New Roman" w:hAnsi="Times New Roman" w:cs="Times New Roman"/>
          <w:bCs/>
        </w:rPr>
        <w:t xml:space="preserve">Heat map of 159 </w:t>
      </w:r>
      <w:r w:rsidR="009B4B89" w:rsidRPr="00AC07DD">
        <w:rPr>
          <w:rFonts w:ascii="Times New Roman" w:hAnsi="Times New Roman" w:cs="Times New Roman"/>
          <w:bCs/>
          <w:i/>
          <w:iCs/>
          <w:vertAlign w:val="superscript"/>
        </w:rPr>
        <w:t>(</w:t>
      </w:r>
      <w:r w:rsidR="009B4B89">
        <w:rPr>
          <w:rFonts w:ascii="Times New Roman" w:hAnsi="Times New Roman" w:cs="Times New Roman"/>
          <w:bCs/>
          <w:i/>
          <w:iCs/>
          <w:vertAlign w:val="superscript"/>
        </w:rPr>
        <w:t>tr</w:t>
      </w:r>
      <w:r w:rsidR="009B4B89" w:rsidRPr="00AC07DD">
        <w:rPr>
          <w:rFonts w:ascii="Times New Roman" w:hAnsi="Times New Roman" w:cs="Times New Roman"/>
          <w:bCs/>
          <w:i/>
          <w:iCs/>
          <w:vertAlign w:val="superscript"/>
        </w:rPr>
        <w:t>)</w:t>
      </w:r>
      <w:r w:rsidR="009B4B89" w:rsidRPr="0022671E">
        <w:rPr>
          <w:rFonts w:ascii="Times New Roman" w:hAnsi="Times New Roman" w:cs="Times New Roman"/>
          <w:bCs/>
          <w:i/>
          <w:iCs/>
        </w:rPr>
        <w:t>6</w:t>
      </w:r>
      <w:r w:rsidR="009B4B89" w:rsidRPr="00AC07DD">
        <w:rPr>
          <w:rFonts w:ascii="Times New Roman" w:hAnsi="Times New Roman" w:cs="Times New Roman"/>
          <w:bCs/>
          <w:i/>
          <w:iCs/>
        </w:rPr>
        <w:t>hr</w:t>
      </w:r>
      <w:r w:rsidR="009B4B89">
        <w:rPr>
          <w:rFonts w:ascii="Times New Roman" w:hAnsi="Times New Roman" w:cs="Times New Roman"/>
          <w:bCs/>
          <w:i/>
          <w:iCs/>
        </w:rPr>
        <w:t xml:space="preserve"> </w:t>
      </w:r>
      <w:r w:rsidR="009B4B89" w:rsidRPr="00AC07DD">
        <w:rPr>
          <w:rFonts w:ascii="Times New Roman" w:hAnsi="Times New Roman" w:cs="Times New Roman"/>
          <w:bCs/>
        </w:rPr>
        <w:t>transcriptome</w:t>
      </w:r>
      <w:r w:rsidR="009B4B89">
        <w:rPr>
          <w:rFonts w:ascii="Times New Roman" w:hAnsi="Times New Roman" w:cs="Times New Roman"/>
          <w:bCs/>
        </w:rPr>
        <w:t xml:space="preserve">s with 3923 representative genes </w:t>
      </w:r>
      <w:r w:rsidR="003621B2">
        <w:rPr>
          <w:rFonts w:ascii="Times New Roman" w:hAnsi="Times New Roman" w:cs="Times New Roman"/>
          <w:bCs/>
        </w:rPr>
        <w:t xml:space="preserve">obtained </w:t>
      </w:r>
      <w:r w:rsidR="009B4B89">
        <w:rPr>
          <w:rFonts w:ascii="Times New Roman" w:hAnsi="Times New Roman" w:cs="Times New Roman"/>
          <w:bCs/>
        </w:rPr>
        <w:t>by RNA-seq.</w:t>
      </w:r>
    </w:p>
    <w:p w14:paraId="77DAE7EB" w14:textId="77777777" w:rsidR="000D65FF" w:rsidRPr="002830F7" w:rsidRDefault="000D65FF" w:rsidP="0022671E">
      <w:pPr>
        <w:spacing w:line="360" w:lineRule="auto"/>
        <w:jc w:val="both"/>
        <w:rPr>
          <w:rFonts w:ascii="Times New Roman" w:hAnsi="Times New Roman" w:cs="Times New Roman"/>
          <w:bCs/>
        </w:rPr>
      </w:pPr>
    </w:p>
    <w:p w14:paraId="3C6C8D09" w14:textId="77777777" w:rsidR="000D65FF" w:rsidRDefault="000D65FF">
      <w:pPr>
        <w:rPr>
          <w:rFonts w:ascii="Times New Roman" w:hAnsi="Times New Roman" w:cs="Times New Roman"/>
          <w:bCs/>
        </w:rPr>
      </w:pPr>
      <w:r>
        <w:rPr>
          <w:rFonts w:ascii="Times New Roman" w:hAnsi="Times New Roman" w:cs="Times New Roman"/>
          <w:bCs/>
        </w:rPr>
        <w:br w:type="page"/>
      </w:r>
    </w:p>
    <w:p w14:paraId="0354AB00" w14:textId="4F38B592" w:rsidR="000B17AB" w:rsidRDefault="00B5583F" w:rsidP="00061D0B">
      <w:pPr>
        <w:spacing w:line="360" w:lineRule="auto"/>
        <w:jc w:val="both"/>
        <w:rPr>
          <w:rFonts w:ascii="Times New Roman" w:hAnsi="Times New Roman" w:cs="Times New Roman"/>
          <w:bCs/>
        </w:rPr>
      </w:pPr>
      <w:r>
        <w:rPr>
          <w:rFonts w:ascii="Times New Roman" w:hAnsi="Times New Roman" w:cs="Times New Roman"/>
          <w:bCs/>
          <w:noProof/>
          <w:lang w:val="en-SG" w:eastAsia="en-SG"/>
        </w:rPr>
        <w:drawing>
          <wp:inline distT="0" distB="0" distL="0" distR="0" wp14:anchorId="4D9A8B8A" wp14:editId="113ACC83">
            <wp:extent cx="5943600" cy="3615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_FigS2_age_gam_distribu_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15055"/>
                    </a:xfrm>
                    <a:prstGeom prst="rect">
                      <a:avLst/>
                    </a:prstGeom>
                  </pic:spPr>
                </pic:pic>
              </a:graphicData>
            </a:graphic>
          </wp:inline>
        </w:drawing>
      </w:r>
    </w:p>
    <w:p w14:paraId="59860E4D" w14:textId="556AD0EA" w:rsidR="00325DFF" w:rsidRDefault="00F11655" w:rsidP="00061D0B">
      <w:pPr>
        <w:spacing w:line="360" w:lineRule="auto"/>
        <w:jc w:val="both"/>
        <w:rPr>
          <w:rFonts w:ascii="Times New Roman" w:hAnsi="Times New Roman" w:cs="Times New Roman"/>
          <w:bCs/>
        </w:rPr>
      </w:pPr>
      <w:r>
        <w:rPr>
          <w:rFonts w:ascii="Times New Roman" w:hAnsi="Times New Roman" w:cs="Times New Roman"/>
          <w:b/>
          <w:bCs/>
        </w:rPr>
        <w:t>Figure</w:t>
      </w:r>
      <w:r w:rsidR="001D0F55" w:rsidRPr="001D0F55">
        <w:rPr>
          <w:rFonts w:ascii="Times New Roman" w:hAnsi="Times New Roman" w:cs="Times New Roman"/>
          <w:b/>
          <w:bCs/>
        </w:rPr>
        <w:t xml:space="preserve"> </w:t>
      </w:r>
      <w:r w:rsidR="00325DFF" w:rsidRPr="00775712">
        <w:rPr>
          <w:rFonts w:ascii="Times New Roman" w:hAnsi="Times New Roman" w:cs="Times New Roman"/>
          <w:b/>
        </w:rPr>
        <w:t>S2</w:t>
      </w:r>
      <w:r w:rsidR="00325DFF">
        <w:rPr>
          <w:rFonts w:ascii="Times New Roman" w:hAnsi="Times New Roman" w:cs="Times New Roman"/>
          <w:bCs/>
        </w:rPr>
        <w:t xml:space="preserve">: Distribution of the estimated </w:t>
      </w:r>
      <w:r w:rsidR="003621B2">
        <w:rPr>
          <w:rFonts w:ascii="Times New Roman" w:hAnsi="Times New Roman" w:cs="Times New Roman"/>
          <w:bCs/>
        </w:rPr>
        <w:t>age/</w:t>
      </w:r>
      <w:r w:rsidR="002C6E22">
        <w:rPr>
          <w:rFonts w:ascii="Times New Roman" w:hAnsi="Times New Roman" w:cs="Times New Roman"/>
          <w:bCs/>
        </w:rPr>
        <w:t>hpi</w:t>
      </w:r>
      <w:r w:rsidR="00325DFF">
        <w:rPr>
          <w:rFonts w:ascii="Times New Roman" w:hAnsi="Times New Roman" w:cs="Times New Roman"/>
          <w:bCs/>
        </w:rPr>
        <w:t xml:space="preserve">, gametocytes fraction and </w:t>
      </w:r>
      <w:r w:rsidR="002C6E22">
        <w:rPr>
          <w:rFonts w:ascii="Times New Roman" w:hAnsi="Times New Roman" w:cs="Times New Roman"/>
          <w:bCs/>
        </w:rPr>
        <w:t>PC½</w:t>
      </w:r>
      <w:r w:rsidR="00325DFF">
        <w:rPr>
          <w:rFonts w:ascii="Times New Roman" w:hAnsi="Times New Roman" w:cs="Times New Roman"/>
          <w:bCs/>
        </w:rPr>
        <w:t xml:space="preserve"> across the sampling sites listed by country. The data was shown for all </w:t>
      </w:r>
      <w:r w:rsidR="006B0C3C">
        <w:rPr>
          <w:rFonts w:ascii="Times New Roman" w:hAnsi="Times New Roman" w:cs="Times New Roman"/>
          <w:bCs/>
        </w:rPr>
        <w:t xml:space="preserve">the samples before transcriptome filtering. </w:t>
      </w:r>
      <w:r w:rsidR="003621B2">
        <w:rPr>
          <w:rFonts w:ascii="Times New Roman" w:hAnsi="Times New Roman" w:cs="Times New Roman"/>
          <w:bCs/>
        </w:rPr>
        <w:t>W</w:t>
      </w:r>
      <w:r w:rsidR="00325DFF">
        <w:rPr>
          <w:rFonts w:ascii="Times New Roman" w:hAnsi="Times New Roman" w:cs="Times New Roman"/>
          <w:bCs/>
        </w:rPr>
        <w:t xml:space="preserve">hite </w:t>
      </w:r>
      <w:r w:rsidR="006B0C3C">
        <w:rPr>
          <w:rFonts w:ascii="Times New Roman" w:hAnsi="Times New Roman" w:cs="Times New Roman"/>
          <w:bCs/>
        </w:rPr>
        <w:t xml:space="preserve">boxes represent </w:t>
      </w:r>
      <w:r w:rsidR="006B0C3C" w:rsidRPr="00AC07DD">
        <w:rPr>
          <w:rFonts w:ascii="Times New Roman" w:hAnsi="Times New Roman" w:cs="Times New Roman"/>
          <w:bCs/>
          <w:i/>
          <w:iCs/>
          <w:vertAlign w:val="superscript"/>
        </w:rPr>
        <w:t>(bl)</w:t>
      </w:r>
      <w:r w:rsidR="006B0C3C" w:rsidRPr="00AC07DD">
        <w:rPr>
          <w:rFonts w:ascii="Times New Roman" w:hAnsi="Times New Roman" w:cs="Times New Roman"/>
          <w:bCs/>
          <w:i/>
          <w:iCs/>
        </w:rPr>
        <w:t>0hr</w:t>
      </w:r>
      <w:r w:rsidR="006B0C3C">
        <w:rPr>
          <w:rFonts w:ascii="Times New Roman" w:hAnsi="Times New Roman" w:cs="Times New Roman"/>
          <w:bCs/>
          <w:i/>
          <w:iCs/>
        </w:rPr>
        <w:t xml:space="preserve"> </w:t>
      </w:r>
      <w:r w:rsidR="006B0C3C" w:rsidRPr="006B0C3C">
        <w:rPr>
          <w:rFonts w:ascii="Times New Roman" w:hAnsi="Times New Roman" w:cs="Times New Roman"/>
          <w:bCs/>
        </w:rPr>
        <w:t>samples</w:t>
      </w:r>
      <w:r w:rsidR="006B0C3C">
        <w:rPr>
          <w:rFonts w:ascii="Times New Roman" w:hAnsi="Times New Roman" w:cs="Times New Roman"/>
          <w:bCs/>
        </w:rPr>
        <w:t xml:space="preserve"> and grey boxes represent </w:t>
      </w:r>
      <w:r w:rsidR="006B0C3C" w:rsidRPr="00AC07DD">
        <w:rPr>
          <w:rFonts w:ascii="Times New Roman" w:hAnsi="Times New Roman" w:cs="Times New Roman"/>
          <w:bCs/>
          <w:i/>
          <w:iCs/>
          <w:vertAlign w:val="superscript"/>
        </w:rPr>
        <w:t>(</w:t>
      </w:r>
      <w:r w:rsidR="006B0C3C">
        <w:rPr>
          <w:rFonts w:ascii="Times New Roman" w:hAnsi="Times New Roman" w:cs="Times New Roman"/>
          <w:bCs/>
          <w:i/>
          <w:iCs/>
          <w:vertAlign w:val="superscript"/>
        </w:rPr>
        <w:t>tr</w:t>
      </w:r>
      <w:r w:rsidR="006B0C3C" w:rsidRPr="00AC07DD">
        <w:rPr>
          <w:rFonts w:ascii="Times New Roman" w:hAnsi="Times New Roman" w:cs="Times New Roman"/>
          <w:bCs/>
          <w:i/>
          <w:iCs/>
          <w:vertAlign w:val="superscript"/>
        </w:rPr>
        <w:t>)</w:t>
      </w:r>
      <w:r w:rsidR="006B0C3C" w:rsidRPr="0022671E">
        <w:rPr>
          <w:rFonts w:ascii="Times New Roman" w:hAnsi="Times New Roman" w:cs="Times New Roman"/>
          <w:bCs/>
          <w:i/>
          <w:iCs/>
        </w:rPr>
        <w:t>6</w:t>
      </w:r>
      <w:r w:rsidR="006B0C3C" w:rsidRPr="00AC07DD">
        <w:rPr>
          <w:rFonts w:ascii="Times New Roman" w:hAnsi="Times New Roman" w:cs="Times New Roman"/>
          <w:bCs/>
          <w:i/>
          <w:iCs/>
        </w:rPr>
        <w:t>hr</w:t>
      </w:r>
      <w:r w:rsidR="006B0C3C" w:rsidRPr="006B0C3C">
        <w:rPr>
          <w:rFonts w:ascii="Times New Roman" w:hAnsi="Times New Roman" w:cs="Times New Roman"/>
          <w:bCs/>
        </w:rPr>
        <w:t xml:space="preserve"> samples</w:t>
      </w:r>
      <w:r w:rsidR="006B0C3C">
        <w:rPr>
          <w:rFonts w:ascii="Times New Roman" w:hAnsi="Times New Roman" w:cs="Times New Roman"/>
          <w:bCs/>
        </w:rPr>
        <w:t>.</w:t>
      </w:r>
    </w:p>
    <w:p w14:paraId="5F8BB5AA" w14:textId="24000940" w:rsidR="000D65FF" w:rsidRDefault="000D65FF">
      <w:pPr>
        <w:rPr>
          <w:rFonts w:ascii="Times New Roman" w:hAnsi="Times New Roman" w:cs="Times New Roman"/>
          <w:b/>
          <w:bCs/>
        </w:rPr>
      </w:pPr>
      <w:r>
        <w:rPr>
          <w:rFonts w:ascii="Times New Roman" w:hAnsi="Times New Roman" w:cs="Times New Roman"/>
          <w:b/>
          <w:bCs/>
        </w:rPr>
        <w:br w:type="page"/>
      </w:r>
    </w:p>
    <w:p w14:paraId="306F9EDD" w14:textId="2522F2CB" w:rsidR="00B64F7D" w:rsidRDefault="00B5583F" w:rsidP="00061D0B">
      <w:pPr>
        <w:spacing w:line="360" w:lineRule="auto"/>
        <w:jc w:val="both"/>
        <w:rPr>
          <w:rFonts w:ascii="Times New Roman" w:hAnsi="Times New Roman" w:cs="Times New Roman"/>
          <w:b/>
          <w:bCs/>
        </w:rPr>
      </w:pPr>
      <w:r>
        <w:rPr>
          <w:rFonts w:ascii="Times New Roman" w:hAnsi="Times New Roman" w:cs="Times New Roman"/>
          <w:b/>
          <w:bCs/>
          <w:noProof/>
          <w:lang w:val="en-SG" w:eastAsia="en-SG"/>
        </w:rPr>
        <w:drawing>
          <wp:inline distT="0" distB="0" distL="0" distR="0" wp14:anchorId="48C920AD" wp14:editId="257217BB">
            <wp:extent cx="5943600" cy="73298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_FigS3_heatmap_PCA_asso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329805"/>
                    </a:xfrm>
                    <a:prstGeom prst="rect">
                      <a:avLst/>
                    </a:prstGeom>
                  </pic:spPr>
                </pic:pic>
              </a:graphicData>
            </a:graphic>
          </wp:inline>
        </w:drawing>
      </w:r>
    </w:p>
    <w:p w14:paraId="531AC63E" w14:textId="77777777" w:rsidR="000D65FF" w:rsidRDefault="000D65FF" w:rsidP="00061D0B">
      <w:pPr>
        <w:spacing w:line="360" w:lineRule="auto"/>
        <w:jc w:val="both"/>
        <w:rPr>
          <w:rFonts w:ascii="Times New Roman" w:hAnsi="Times New Roman" w:cs="Times New Roman"/>
          <w:b/>
          <w:bCs/>
        </w:rPr>
      </w:pPr>
    </w:p>
    <w:p w14:paraId="5269AE15" w14:textId="49B1D2C8" w:rsidR="006B0C3C" w:rsidRDefault="00F11655" w:rsidP="00061D0B">
      <w:pPr>
        <w:spacing w:line="360" w:lineRule="auto"/>
        <w:jc w:val="both"/>
        <w:rPr>
          <w:rFonts w:ascii="Times New Roman" w:hAnsi="Times New Roman" w:cs="Times New Roman"/>
          <w:bCs/>
        </w:rPr>
      </w:pPr>
      <w:r>
        <w:rPr>
          <w:rFonts w:ascii="Times New Roman" w:hAnsi="Times New Roman" w:cs="Times New Roman"/>
          <w:b/>
          <w:bCs/>
        </w:rPr>
        <w:t>Figure</w:t>
      </w:r>
      <w:r w:rsidR="001D0F55" w:rsidRPr="001D0F55">
        <w:rPr>
          <w:rFonts w:ascii="Times New Roman" w:hAnsi="Times New Roman" w:cs="Times New Roman"/>
          <w:b/>
          <w:bCs/>
        </w:rPr>
        <w:t xml:space="preserve"> </w:t>
      </w:r>
      <w:r w:rsidR="006B0C3C" w:rsidRPr="00775712">
        <w:rPr>
          <w:rFonts w:ascii="Times New Roman" w:hAnsi="Times New Roman" w:cs="Times New Roman"/>
          <w:b/>
        </w:rPr>
        <w:t>S3</w:t>
      </w:r>
      <w:r w:rsidR="006B0C3C">
        <w:rPr>
          <w:rFonts w:ascii="Times New Roman" w:hAnsi="Times New Roman" w:cs="Times New Roman"/>
          <w:bCs/>
        </w:rPr>
        <w:t xml:space="preserve">: </w:t>
      </w:r>
      <w:r w:rsidR="000946FE">
        <w:rPr>
          <w:rFonts w:ascii="Times New Roman" w:hAnsi="Times New Roman" w:cs="Times New Roman"/>
          <w:bCs/>
        </w:rPr>
        <w:t xml:space="preserve">PCA of the parasite transcriptome. </w:t>
      </w:r>
      <w:r w:rsidR="00313B44">
        <w:rPr>
          <w:rFonts w:ascii="Times New Roman" w:hAnsi="Times New Roman" w:cs="Times New Roman"/>
          <w:bCs/>
        </w:rPr>
        <w:t xml:space="preserve">a. </w:t>
      </w:r>
      <w:r w:rsidR="003621B2">
        <w:rPr>
          <w:rFonts w:ascii="Times New Roman" w:hAnsi="Times New Roman" w:cs="Times New Roman"/>
          <w:bCs/>
        </w:rPr>
        <w:t>B</w:t>
      </w:r>
      <w:r w:rsidR="00313B44">
        <w:rPr>
          <w:rFonts w:ascii="Times New Roman" w:hAnsi="Times New Roman" w:cs="Times New Roman"/>
          <w:bCs/>
        </w:rPr>
        <w:t xml:space="preserve">ar plot represents the percent of variance explained by each PC. </w:t>
      </w:r>
      <w:r w:rsidR="00DE6976">
        <w:rPr>
          <w:rFonts w:ascii="Times New Roman" w:hAnsi="Times New Roman" w:cs="Times New Roman"/>
          <w:bCs/>
        </w:rPr>
        <w:t xml:space="preserve"> For the top 12 PCs, each explained &gt;1% of the total transcriptome variance. The </w:t>
      </w:r>
      <w:r w:rsidR="003621B2">
        <w:rPr>
          <w:rFonts w:ascii="Times New Roman" w:hAnsi="Times New Roman" w:cs="Times New Roman"/>
          <w:bCs/>
        </w:rPr>
        <w:t>relation</w:t>
      </w:r>
      <w:r w:rsidR="00DE6976">
        <w:rPr>
          <w:rFonts w:ascii="Times New Roman" w:hAnsi="Times New Roman" w:cs="Times New Roman"/>
          <w:bCs/>
        </w:rPr>
        <w:t xml:space="preserve"> to clinical or technical factors were tested for each of the 12 PCs. </w:t>
      </w:r>
      <w:r w:rsidR="00313B44">
        <w:rPr>
          <w:rFonts w:ascii="Times New Roman" w:hAnsi="Times New Roman" w:cs="Times New Roman"/>
          <w:bCs/>
        </w:rPr>
        <w:t xml:space="preserve">The grid mixing PCs and factors </w:t>
      </w:r>
      <w:r w:rsidR="004905EB">
        <w:rPr>
          <w:rFonts w:ascii="Times New Roman" w:hAnsi="Times New Roman" w:cs="Times New Roman"/>
          <w:bCs/>
        </w:rPr>
        <w:t xml:space="preserve">represents the significant association in magenta for the PC-factor pairs passing the </w:t>
      </w:r>
      <w:r w:rsidR="00DE6976">
        <w:rPr>
          <w:rFonts w:ascii="Times New Roman" w:hAnsi="Times New Roman" w:cs="Times New Roman"/>
          <w:bCs/>
        </w:rPr>
        <w:t>threshold of</w:t>
      </w:r>
      <w:r w:rsidR="004905EB">
        <w:rPr>
          <w:rFonts w:ascii="Times New Roman" w:hAnsi="Times New Roman" w:cs="Times New Roman"/>
          <w:bCs/>
        </w:rPr>
        <w:t xml:space="preserve"> </w:t>
      </w:r>
      <w:r w:rsidR="004905EB" w:rsidRPr="003809D1">
        <w:rPr>
          <w:rFonts w:ascii="Times New Roman" w:hAnsi="Times New Roman" w:cs="Times New Roman"/>
          <w:bCs/>
          <w:i/>
          <w:iCs/>
        </w:rPr>
        <w:t>p</w:t>
      </w:r>
      <w:r w:rsidR="004905EB">
        <w:rPr>
          <w:rFonts w:ascii="Times New Roman" w:hAnsi="Times New Roman" w:cs="Times New Roman"/>
          <w:bCs/>
        </w:rPr>
        <w:t xml:space="preserve">&lt;0.001 with ANOVA test and in red for the PC-factor pairs passing </w:t>
      </w:r>
      <w:r w:rsidR="00DE6976">
        <w:rPr>
          <w:rFonts w:ascii="Times New Roman" w:hAnsi="Times New Roman" w:cs="Times New Roman"/>
          <w:bCs/>
        </w:rPr>
        <w:t xml:space="preserve">the threshold </w:t>
      </w:r>
      <w:r w:rsidR="00DE6976" w:rsidRPr="003809D1">
        <w:rPr>
          <w:rFonts w:ascii="Times New Roman" w:hAnsi="Times New Roman" w:cs="Times New Roman"/>
          <w:bCs/>
          <w:i/>
          <w:iCs/>
        </w:rPr>
        <w:t>p</w:t>
      </w:r>
      <w:r w:rsidR="00DE6976">
        <w:rPr>
          <w:rFonts w:ascii="Times New Roman" w:hAnsi="Times New Roman" w:cs="Times New Roman"/>
          <w:bCs/>
        </w:rPr>
        <w:t xml:space="preserve">&lt;0.001 and Spearman’s </w:t>
      </w:r>
      <w:r w:rsidR="00DE6976" w:rsidRPr="003809D1">
        <w:rPr>
          <w:rFonts w:ascii="Times New Roman" w:hAnsi="Times New Roman" w:cs="Times New Roman"/>
          <w:bCs/>
          <w:i/>
          <w:iCs/>
        </w:rPr>
        <w:t>rho</w:t>
      </w:r>
      <w:r w:rsidR="00DE6976">
        <w:rPr>
          <w:rFonts w:ascii="Times New Roman" w:hAnsi="Times New Roman" w:cs="Times New Roman"/>
          <w:bCs/>
        </w:rPr>
        <w:t xml:space="preserve">&gt;0.5. </w:t>
      </w:r>
      <w:r w:rsidR="00B8432C">
        <w:rPr>
          <w:rFonts w:ascii="Times New Roman" w:hAnsi="Times New Roman" w:cs="Times New Roman"/>
          <w:bCs/>
        </w:rPr>
        <w:t xml:space="preserve">The scatter plot represents the tSNE derived two-dimensional visualization of 577 </w:t>
      </w:r>
      <w:r w:rsidR="00B8432C" w:rsidRPr="00B8432C">
        <w:rPr>
          <w:rFonts w:ascii="Times New Roman" w:hAnsi="Times New Roman" w:cs="Times New Roman"/>
          <w:bCs/>
          <w:i/>
          <w:iCs/>
          <w:vertAlign w:val="superscript"/>
        </w:rPr>
        <w:t>(bl)</w:t>
      </w:r>
      <w:r w:rsidR="00B8432C">
        <w:rPr>
          <w:rFonts w:ascii="Times New Roman" w:hAnsi="Times New Roman" w:cs="Times New Roman"/>
          <w:bCs/>
        </w:rPr>
        <w:t>0hr samples by lineages and geographical regions. b. PC2 and estimated age/</w:t>
      </w:r>
      <w:r w:rsidR="002C6E22">
        <w:rPr>
          <w:rFonts w:ascii="Times New Roman" w:hAnsi="Times New Roman" w:cs="Times New Roman"/>
          <w:bCs/>
        </w:rPr>
        <w:t>hpi</w:t>
      </w:r>
      <w:r w:rsidR="00B8432C">
        <w:rPr>
          <w:rFonts w:ascii="Times New Roman" w:hAnsi="Times New Roman" w:cs="Times New Roman"/>
          <w:bCs/>
        </w:rPr>
        <w:t xml:space="preserve"> were plotted against PC1 individually for each data set (</w:t>
      </w:r>
      <w:r w:rsidR="00B8432C" w:rsidRPr="00B8432C">
        <w:rPr>
          <w:rFonts w:ascii="Times New Roman" w:hAnsi="Times New Roman" w:cs="Times New Roman"/>
          <w:bCs/>
          <w:i/>
          <w:iCs/>
          <w:vertAlign w:val="superscript"/>
        </w:rPr>
        <w:t>(bl)</w:t>
      </w:r>
      <w:r w:rsidR="00B8432C">
        <w:rPr>
          <w:rFonts w:ascii="Times New Roman" w:hAnsi="Times New Roman" w:cs="Times New Roman"/>
          <w:bCs/>
        </w:rPr>
        <w:t xml:space="preserve">0hr or </w:t>
      </w:r>
      <w:r w:rsidR="00B8432C" w:rsidRPr="00B8432C">
        <w:rPr>
          <w:rFonts w:ascii="Times New Roman" w:hAnsi="Times New Roman" w:cs="Times New Roman"/>
          <w:bCs/>
          <w:i/>
          <w:iCs/>
          <w:vertAlign w:val="superscript"/>
        </w:rPr>
        <w:t>(tr)</w:t>
      </w:r>
      <w:r w:rsidR="00B8432C">
        <w:rPr>
          <w:rFonts w:ascii="Times New Roman" w:hAnsi="Times New Roman" w:cs="Times New Roman"/>
          <w:bCs/>
        </w:rPr>
        <w:t xml:space="preserve">6hr) by each </w:t>
      </w:r>
      <w:r w:rsidR="00DF6D88" w:rsidRPr="00DF6D88">
        <w:rPr>
          <w:rFonts w:ascii="Times New Roman" w:hAnsi="Times New Roman" w:cs="Times New Roman"/>
          <w:bCs/>
        </w:rPr>
        <w:t xml:space="preserve">technology </w:t>
      </w:r>
      <w:r w:rsidR="00B8432C">
        <w:rPr>
          <w:rFonts w:ascii="Times New Roman" w:hAnsi="Times New Roman" w:cs="Times New Roman"/>
          <w:bCs/>
        </w:rPr>
        <w:t>(microarray or RNA-seq).</w:t>
      </w:r>
    </w:p>
    <w:p w14:paraId="45F01D3F" w14:textId="37139B38" w:rsidR="000D65FF" w:rsidRDefault="000D65FF">
      <w:pPr>
        <w:rPr>
          <w:rFonts w:ascii="Times New Roman" w:hAnsi="Times New Roman" w:cs="Times New Roman"/>
          <w:bCs/>
        </w:rPr>
      </w:pPr>
      <w:r>
        <w:rPr>
          <w:rFonts w:ascii="Times New Roman" w:hAnsi="Times New Roman" w:cs="Times New Roman"/>
          <w:bCs/>
        </w:rPr>
        <w:br w:type="page"/>
      </w:r>
    </w:p>
    <w:p w14:paraId="06367BE1" w14:textId="77777777" w:rsidR="000D65FF" w:rsidRDefault="000D65FF" w:rsidP="00061D0B">
      <w:pPr>
        <w:spacing w:line="360" w:lineRule="auto"/>
        <w:jc w:val="both"/>
        <w:rPr>
          <w:rFonts w:ascii="Times New Roman" w:hAnsi="Times New Roman" w:cs="Times New Roman"/>
          <w:bCs/>
        </w:rPr>
      </w:pPr>
    </w:p>
    <w:p w14:paraId="46599701" w14:textId="5FF0F303" w:rsidR="00B8432C" w:rsidRDefault="00B5583F" w:rsidP="000D65FF">
      <w:pPr>
        <w:spacing w:line="360" w:lineRule="auto"/>
        <w:jc w:val="center"/>
        <w:rPr>
          <w:rFonts w:ascii="Times New Roman" w:hAnsi="Times New Roman" w:cs="Times New Roman"/>
          <w:b/>
          <w:bCs/>
        </w:rPr>
      </w:pPr>
      <w:r>
        <w:rPr>
          <w:rFonts w:ascii="Times New Roman" w:hAnsi="Times New Roman" w:cs="Times New Roman"/>
          <w:b/>
          <w:bCs/>
          <w:noProof/>
          <w:lang w:val="en-SG" w:eastAsia="en-SG"/>
        </w:rPr>
        <w:drawing>
          <wp:inline distT="0" distB="0" distL="0" distR="0" wp14:anchorId="39A79FFE" wp14:editId="0A2D800C">
            <wp:extent cx="5806440" cy="3346704"/>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_FigS4_expr_HPI_ass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6440" cy="3346704"/>
                    </a:xfrm>
                    <a:prstGeom prst="rect">
                      <a:avLst/>
                    </a:prstGeom>
                  </pic:spPr>
                </pic:pic>
              </a:graphicData>
            </a:graphic>
          </wp:inline>
        </w:drawing>
      </w:r>
    </w:p>
    <w:p w14:paraId="7E5B79F1" w14:textId="0E828F00" w:rsidR="003809D1" w:rsidRDefault="00F11655" w:rsidP="00061D0B">
      <w:pPr>
        <w:spacing w:line="360" w:lineRule="auto"/>
        <w:jc w:val="both"/>
        <w:rPr>
          <w:rFonts w:ascii="Times New Roman" w:hAnsi="Times New Roman" w:cs="Times New Roman"/>
          <w:bCs/>
        </w:rPr>
      </w:pPr>
      <w:r>
        <w:rPr>
          <w:rFonts w:ascii="Times New Roman" w:hAnsi="Times New Roman" w:cs="Times New Roman"/>
          <w:b/>
          <w:bCs/>
        </w:rPr>
        <w:t>Figure</w:t>
      </w:r>
      <w:r w:rsidR="001D0F55" w:rsidRPr="001D0F55">
        <w:rPr>
          <w:rFonts w:ascii="Times New Roman" w:hAnsi="Times New Roman" w:cs="Times New Roman"/>
          <w:b/>
          <w:bCs/>
        </w:rPr>
        <w:t xml:space="preserve"> </w:t>
      </w:r>
      <w:r w:rsidR="00A77E92" w:rsidRPr="00B7777F">
        <w:rPr>
          <w:rFonts w:ascii="Times New Roman" w:hAnsi="Times New Roman" w:cs="Times New Roman"/>
          <w:b/>
        </w:rPr>
        <w:t>S4:</w:t>
      </w:r>
      <w:r w:rsidR="00A77E92">
        <w:rPr>
          <w:rFonts w:ascii="Times New Roman" w:hAnsi="Times New Roman" w:cs="Times New Roman"/>
          <w:bCs/>
        </w:rPr>
        <w:t xml:space="preserve"> </w:t>
      </w:r>
      <w:r w:rsidR="00E40A76">
        <w:rPr>
          <w:rFonts w:ascii="Times New Roman" w:hAnsi="Times New Roman" w:cs="Times New Roman"/>
          <w:bCs/>
        </w:rPr>
        <w:t>Expression</w:t>
      </w:r>
      <w:r w:rsidR="008208AE">
        <w:rPr>
          <w:rFonts w:ascii="Times New Roman" w:hAnsi="Times New Roman" w:cs="Times New Roman"/>
          <w:bCs/>
        </w:rPr>
        <w:t xml:space="preserve"> level</w:t>
      </w:r>
      <w:r w:rsidR="006424B8">
        <w:rPr>
          <w:rFonts w:ascii="Times New Roman" w:hAnsi="Times New Roman" w:cs="Times New Roman"/>
          <w:bCs/>
        </w:rPr>
        <w:t xml:space="preserve"> </w:t>
      </w:r>
      <w:r w:rsidR="008208AE">
        <w:rPr>
          <w:rFonts w:ascii="Times New Roman" w:hAnsi="Times New Roman" w:cs="Times New Roman"/>
          <w:bCs/>
        </w:rPr>
        <w:t>correlat</w:t>
      </w:r>
      <w:r w:rsidR="00E40A76">
        <w:rPr>
          <w:rFonts w:ascii="Times New Roman" w:hAnsi="Times New Roman" w:cs="Times New Roman"/>
          <w:bCs/>
        </w:rPr>
        <w:t>es</w:t>
      </w:r>
      <w:r w:rsidR="008208AE">
        <w:rPr>
          <w:rFonts w:ascii="Times New Roman" w:hAnsi="Times New Roman" w:cs="Times New Roman"/>
          <w:bCs/>
        </w:rPr>
        <w:t xml:space="preserve"> to</w:t>
      </w:r>
      <w:r w:rsidR="006424B8">
        <w:rPr>
          <w:rFonts w:ascii="Times New Roman" w:hAnsi="Times New Roman" w:cs="Times New Roman"/>
          <w:bCs/>
        </w:rPr>
        <w:t xml:space="preserve"> </w:t>
      </w:r>
      <w:r w:rsidR="00E40A76">
        <w:rPr>
          <w:rFonts w:ascii="Times New Roman" w:hAnsi="Times New Roman" w:cs="Times New Roman"/>
          <w:bCs/>
        </w:rPr>
        <w:t>age/</w:t>
      </w:r>
      <w:r w:rsidR="002C6E22">
        <w:rPr>
          <w:rFonts w:ascii="Times New Roman" w:hAnsi="Times New Roman" w:cs="Times New Roman"/>
          <w:bCs/>
        </w:rPr>
        <w:t>hpi</w:t>
      </w:r>
      <w:r w:rsidR="006424B8">
        <w:rPr>
          <w:rFonts w:ascii="Times New Roman" w:hAnsi="Times New Roman" w:cs="Times New Roman"/>
          <w:bCs/>
        </w:rPr>
        <w:t xml:space="preserve"> </w:t>
      </w:r>
      <w:r w:rsidR="008208AE">
        <w:rPr>
          <w:rFonts w:ascii="Times New Roman" w:hAnsi="Times New Roman" w:cs="Times New Roman"/>
          <w:bCs/>
        </w:rPr>
        <w:t xml:space="preserve">for most of the </w:t>
      </w:r>
      <w:r w:rsidR="008208AE" w:rsidRPr="008208AE">
        <w:rPr>
          <w:rFonts w:ascii="Times New Roman" w:hAnsi="Times New Roman" w:cs="Times New Roman"/>
          <w:bCs/>
          <w:i/>
          <w:iCs/>
        </w:rPr>
        <w:t>P.</w:t>
      </w:r>
      <w:r w:rsidR="008208AE">
        <w:rPr>
          <w:rFonts w:ascii="Times New Roman" w:hAnsi="Times New Roman" w:cs="Times New Roman"/>
          <w:bCs/>
          <w:i/>
          <w:iCs/>
        </w:rPr>
        <w:t xml:space="preserve"> </w:t>
      </w:r>
      <w:r w:rsidR="008208AE" w:rsidRPr="008208AE">
        <w:rPr>
          <w:rFonts w:ascii="Times New Roman" w:hAnsi="Times New Roman" w:cs="Times New Roman"/>
          <w:bCs/>
          <w:i/>
          <w:iCs/>
        </w:rPr>
        <w:t>falciparum</w:t>
      </w:r>
      <w:r w:rsidR="008208AE">
        <w:rPr>
          <w:rFonts w:ascii="Times New Roman" w:hAnsi="Times New Roman" w:cs="Times New Roman"/>
          <w:bCs/>
        </w:rPr>
        <w:t xml:space="preserve"> genes.</w:t>
      </w:r>
      <w:r w:rsidR="006424B8">
        <w:rPr>
          <w:rFonts w:ascii="Times New Roman" w:hAnsi="Times New Roman" w:cs="Times New Roman"/>
          <w:bCs/>
        </w:rPr>
        <w:t xml:space="preserve"> </w:t>
      </w:r>
      <w:r w:rsidR="0067268A">
        <w:rPr>
          <w:rFonts w:ascii="Times New Roman" w:hAnsi="Times New Roman" w:cs="Times New Roman"/>
          <w:bCs/>
        </w:rPr>
        <w:t xml:space="preserve">P-values were obtained by testing the null hypothesis of no expression change over </w:t>
      </w:r>
      <w:r w:rsidR="002C6E22">
        <w:rPr>
          <w:rFonts w:ascii="Times New Roman" w:hAnsi="Times New Roman" w:cs="Times New Roman"/>
          <w:bCs/>
        </w:rPr>
        <w:t>hpi</w:t>
      </w:r>
      <w:r w:rsidR="0067268A">
        <w:rPr>
          <w:rFonts w:ascii="Times New Roman" w:hAnsi="Times New Roman" w:cs="Times New Roman"/>
          <w:bCs/>
        </w:rPr>
        <w:t xml:space="preserve"> for each gene using the package gam of R. The curves plotted for Microarray data (orange) and RNA-seq data(blue) to show the gene fractions at each p-value cutoff for defining </w:t>
      </w:r>
      <w:r w:rsidR="002C6E22">
        <w:rPr>
          <w:rFonts w:ascii="Times New Roman" w:hAnsi="Times New Roman" w:cs="Times New Roman"/>
          <w:bCs/>
        </w:rPr>
        <w:t>hpi</w:t>
      </w:r>
      <w:r w:rsidR="0067268A">
        <w:rPr>
          <w:rFonts w:ascii="Times New Roman" w:hAnsi="Times New Roman" w:cs="Times New Roman"/>
          <w:bCs/>
        </w:rPr>
        <w:t xml:space="preserve">-associated gene expression. </w:t>
      </w:r>
    </w:p>
    <w:p w14:paraId="5BF2084F" w14:textId="279EC484" w:rsidR="000D65FF" w:rsidRDefault="000D65FF">
      <w:pPr>
        <w:rPr>
          <w:rFonts w:ascii="Times New Roman" w:hAnsi="Times New Roman" w:cs="Times New Roman"/>
          <w:bCs/>
        </w:rPr>
      </w:pPr>
      <w:r>
        <w:rPr>
          <w:rFonts w:ascii="Times New Roman" w:hAnsi="Times New Roman" w:cs="Times New Roman"/>
          <w:bCs/>
        </w:rPr>
        <w:br w:type="page"/>
      </w:r>
    </w:p>
    <w:p w14:paraId="10E5D280" w14:textId="66AD53C2" w:rsidR="00FD039B" w:rsidRDefault="00B5583F" w:rsidP="00061D0B">
      <w:pPr>
        <w:spacing w:line="360" w:lineRule="auto"/>
        <w:jc w:val="both"/>
        <w:rPr>
          <w:rFonts w:ascii="Times New Roman" w:hAnsi="Times New Roman" w:cs="Times New Roman"/>
          <w:bCs/>
        </w:rPr>
      </w:pPr>
      <w:r>
        <w:rPr>
          <w:rFonts w:ascii="Times New Roman" w:hAnsi="Times New Roman" w:cs="Times New Roman"/>
          <w:bCs/>
          <w:noProof/>
          <w:lang w:val="en-SG" w:eastAsia="en-SG"/>
        </w:rPr>
        <w:drawing>
          <wp:inline distT="0" distB="0" distL="0" distR="0" wp14:anchorId="2273314A" wp14:editId="12FD2E6E">
            <wp:extent cx="5212715" cy="82296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_FigS5_example_FP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715" cy="8229600"/>
                    </a:xfrm>
                    <a:prstGeom prst="rect">
                      <a:avLst/>
                    </a:prstGeom>
                  </pic:spPr>
                </pic:pic>
              </a:graphicData>
            </a:graphic>
          </wp:inline>
        </w:drawing>
      </w:r>
    </w:p>
    <w:p w14:paraId="7024ADDA" w14:textId="0F78C9C4" w:rsidR="00F607AA" w:rsidRDefault="00F11655" w:rsidP="00061D0B">
      <w:pPr>
        <w:spacing w:line="360" w:lineRule="auto"/>
        <w:jc w:val="both"/>
        <w:rPr>
          <w:rFonts w:ascii="Times New Roman" w:hAnsi="Times New Roman" w:cs="Times New Roman"/>
          <w:bCs/>
        </w:rPr>
      </w:pPr>
      <w:r>
        <w:rPr>
          <w:rFonts w:ascii="Times New Roman" w:hAnsi="Times New Roman" w:cs="Times New Roman"/>
          <w:b/>
          <w:bCs/>
        </w:rPr>
        <w:t>Figure</w:t>
      </w:r>
      <w:r w:rsidR="001D0F55" w:rsidRPr="001D0F55">
        <w:rPr>
          <w:rFonts w:ascii="Times New Roman" w:hAnsi="Times New Roman" w:cs="Times New Roman"/>
          <w:b/>
          <w:bCs/>
        </w:rPr>
        <w:t xml:space="preserve"> </w:t>
      </w:r>
      <w:r w:rsidR="0014598C" w:rsidRPr="0014598C">
        <w:rPr>
          <w:rFonts w:ascii="Times New Roman" w:hAnsi="Times New Roman" w:cs="Times New Roman"/>
          <w:b/>
        </w:rPr>
        <w:t>S5:</w:t>
      </w:r>
      <w:r w:rsidR="0014598C" w:rsidRPr="0014598C">
        <w:rPr>
          <w:rFonts w:ascii="Times New Roman" w:eastAsia="MS Mincho" w:hAnsi="Times New Roman" w:cs="Times New Roman"/>
          <w:iCs/>
          <w:sz w:val="24"/>
          <w:szCs w:val="24"/>
        </w:rPr>
        <w:t xml:space="preserve"> </w:t>
      </w:r>
      <w:r w:rsidR="0014598C" w:rsidRPr="00D6792E">
        <w:rPr>
          <w:rFonts w:ascii="Times New Roman" w:hAnsi="Times New Roman" w:cs="Times New Roman"/>
          <w:bCs/>
        </w:rPr>
        <w:t xml:space="preserve">The expression residuals were plotted against the </w:t>
      </w:r>
      <w:r w:rsidR="002C6E22">
        <w:rPr>
          <w:rFonts w:ascii="Times New Roman" w:hAnsi="Times New Roman" w:cs="Times New Roman"/>
          <w:bCs/>
        </w:rPr>
        <w:t>PC½</w:t>
      </w:r>
      <w:r w:rsidR="0014598C" w:rsidRPr="00D6792E">
        <w:rPr>
          <w:rFonts w:ascii="Times New Roman" w:hAnsi="Times New Roman" w:cs="Times New Roman"/>
          <w:bCs/>
        </w:rPr>
        <w:t xml:space="preserve"> values</w:t>
      </w:r>
      <w:r w:rsidR="00D6792E">
        <w:rPr>
          <w:rFonts w:ascii="Times New Roman" w:hAnsi="Times New Roman" w:cs="Times New Roman"/>
          <w:bCs/>
        </w:rPr>
        <w:t xml:space="preserve"> </w:t>
      </w:r>
      <w:r w:rsidR="00E26BFE">
        <w:rPr>
          <w:rFonts w:ascii="Times New Roman" w:hAnsi="Times New Roman" w:cs="Times New Roman"/>
          <w:bCs/>
        </w:rPr>
        <w:t xml:space="preserve">with parasite lineage of KEL1PLA1 indicated by purple </w:t>
      </w:r>
      <w:r w:rsidR="00E40A76">
        <w:rPr>
          <w:rFonts w:ascii="Times New Roman" w:hAnsi="Times New Roman" w:cs="Times New Roman"/>
          <w:bCs/>
        </w:rPr>
        <w:t>circles</w:t>
      </w:r>
      <w:r w:rsidR="00E26BFE">
        <w:rPr>
          <w:rFonts w:ascii="Times New Roman" w:hAnsi="Times New Roman" w:cs="Times New Roman"/>
          <w:bCs/>
        </w:rPr>
        <w:t>, KE</w:t>
      </w:r>
      <w:r w:rsidR="00F607AA">
        <w:rPr>
          <w:rFonts w:ascii="Times New Roman" w:hAnsi="Times New Roman" w:cs="Times New Roman"/>
          <w:bCs/>
        </w:rPr>
        <w:t xml:space="preserve">L1 </w:t>
      </w:r>
      <w:r w:rsidR="00D91EC6">
        <w:rPr>
          <w:rFonts w:ascii="Times New Roman" w:hAnsi="Times New Roman" w:cs="Times New Roman"/>
          <w:bCs/>
        </w:rPr>
        <w:t xml:space="preserve">only </w:t>
      </w:r>
      <w:r w:rsidR="00F607AA">
        <w:rPr>
          <w:rFonts w:ascii="Times New Roman" w:hAnsi="Times New Roman" w:cs="Times New Roman"/>
          <w:bCs/>
        </w:rPr>
        <w:t xml:space="preserve">by yellow, WT by turquoise and others by black for </w:t>
      </w:r>
      <w:r w:rsidR="00E40A76">
        <w:rPr>
          <w:rFonts w:ascii="Times New Roman" w:hAnsi="Times New Roman" w:cs="Times New Roman"/>
          <w:bCs/>
        </w:rPr>
        <w:t>selected</w:t>
      </w:r>
      <w:r w:rsidR="00F607AA">
        <w:rPr>
          <w:rFonts w:ascii="Times New Roman" w:hAnsi="Times New Roman" w:cs="Times New Roman"/>
          <w:bCs/>
        </w:rPr>
        <w:t xml:space="preserve"> genes: TSR2 (PF3D7_0106400), </w:t>
      </w:r>
      <w:r w:rsidR="00F607AA" w:rsidRPr="00D6792E">
        <w:rPr>
          <w:rFonts w:ascii="Times New Roman" w:hAnsi="Times New Roman" w:cs="Times New Roman"/>
          <w:bCs/>
        </w:rPr>
        <w:t>PMII(PF3D7_1408000), PF3D7_0205500 and EVP1(PF3D7_0410000),</w:t>
      </w:r>
      <w:r w:rsidR="00F607AA" w:rsidRPr="00F607AA">
        <w:rPr>
          <w:rFonts w:ascii="Times New Roman" w:hAnsi="Times New Roman" w:cs="Times New Roman"/>
          <w:bCs/>
        </w:rPr>
        <w:t xml:space="preserve"> </w:t>
      </w:r>
      <w:r w:rsidR="00F607AA" w:rsidRPr="00D6792E">
        <w:rPr>
          <w:rFonts w:ascii="Times New Roman" w:hAnsi="Times New Roman" w:cs="Times New Roman"/>
          <w:bCs/>
        </w:rPr>
        <w:t>HAD3(PF3D7_1226100) and PF3D7_1467000</w:t>
      </w:r>
      <w:r w:rsidR="00F607AA">
        <w:rPr>
          <w:rFonts w:ascii="Times New Roman" w:hAnsi="Times New Roman" w:cs="Times New Roman"/>
          <w:bCs/>
        </w:rPr>
        <w:t xml:space="preserve"> which showed different levels of FDR and FPR</w:t>
      </w:r>
      <w:r w:rsidR="002F0BBC">
        <w:rPr>
          <w:rFonts w:ascii="Times New Roman" w:hAnsi="Times New Roman" w:cs="Times New Roman"/>
          <w:bCs/>
        </w:rPr>
        <w:t xml:space="preserve">. The density plot on the right represents the null </w:t>
      </w:r>
      <w:r w:rsidR="002F0BBC" w:rsidRPr="00D91EC6">
        <w:rPr>
          <w:rFonts w:ascii="Times New Roman" w:hAnsi="Times New Roman" w:cs="Times New Roman"/>
          <w:bCs/>
          <w:i/>
          <w:iCs/>
        </w:rPr>
        <w:t>p</w:t>
      </w:r>
      <w:r w:rsidR="002F0BBC">
        <w:rPr>
          <w:rFonts w:ascii="Times New Roman" w:hAnsi="Times New Roman" w:cs="Times New Roman"/>
          <w:bCs/>
        </w:rPr>
        <w:t xml:space="preserve">-values distribution for FPR calculation based on </w:t>
      </w:r>
      <w:r w:rsidR="002F0BBC" w:rsidRPr="00D6792E">
        <w:rPr>
          <w:rFonts w:ascii="Times New Roman" w:hAnsi="Times New Roman" w:cs="Times New Roman"/>
          <w:bCs/>
        </w:rPr>
        <w:t xml:space="preserve">100 times </w:t>
      </w:r>
      <w:r w:rsidR="00D91EC6">
        <w:rPr>
          <w:rFonts w:ascii="Times New Roman" w:hAnsi="Times New Roman" w:cs="Times New Roman"/>
          <w:bCs/>
        </w:rPr>
        <w:t>permutation</w:t>
      </w:r>
      <w:r w:rsidR="002F0BBC">
        <w:rPr>
          <w:rFonts w:ascii="Times New Roman" w:hAnsi="Times New Roman" w:cs="Times New Roman"/>
          <w:bCs/>
        </w:rPr>
        <w:t xml:space="preserve"> of each corresponding gene’s resistance status</w:t>
      </w:r>
      <w:r w:rsidR="00D91EC6">
        <w:rPr>
          <w:rFonts w:ascii="Times New Roman" w:hAnsi="Times New Roman" w:cs="Times New Roman"/>
          <w:bCs/>
        </w:rPr>
        <w:t>/</w:t>
      </w:r>
      <w:r w:rsidR="002C6E22">
        <w:rPr>
          <w:rFonts w:ascii="Times New Roman" w:hAnsi="Times New Roman" w:cs="Times New Roman"/>
          <w:bCs/>
        </w:rPr>
        <w:t>PC½</w:t>
      </w:r>
      <w:r w:rsidR="00D91EC6">
        <w:rPr>
          <w:rFonts w:ascii="Times New Roman" w:hAnsi="Times New Roman" w:cs="Times New Roman"/>
          <w:bCs/>
        </w:rPr>
        <w:t xml:space="preserve"> values</w:t>
      </w:r>
      <w:r w:rsidR="002F0BBC">
        <w:rPr>
          <w:rFonts w:ascii="Times New Roman" w:hAnsi="Times New Roman" w:cs="Times New Roman"/>
          <w:bCs/>
        </w:rPr>
        <w:t xml:space="preserve"> within lineages.</w:t>
      </w:r>
    </w:p>
    <w:p w14:paraId="27E11103" w14:textId="00566B66" w:rsidR="000D65FF" w:rsidRDefault="000D65FF" w:rsidP="00061D0B">
      <w:pPr>
        <w:spacing w:line="360" w:lineRule="auto"/>
        <w:jc w:val="both"/>
        <w:rPr>
          <w:rFonts w:ascii="Times New Roman" w:hAnsi="Times New Roman" w:cs="Times New Roman"/>
          <w:bCs/>
        </w:rPr>
      </w:pPr>
    </w:p>
    <w:p w14:paraId="0E62CA3A" w14:textId="3768E87E" w:rsidR="000D65FF" w:rsidRDefault="000D65FF">
      <w:pPr>
        <w:rPr>
          <w:rFonts w:ascii="Times New Roman" w:hAnsi="Times New Roman" w:cs="Times New Roman"/>
          <w:bCs/>
        </w:rPr>
      </w:pPr>
      <w:r>
        <w:rPr>
          <w:rFonts w:ascii="Times New Roman" w:hAnsi="Times New Roman" w:cs="Times New Roman"/>
          <w:bCs/>
        </w:rPr>
        <w:br w:type="page"/>
      </w:r>
    </w:p>
    <w:p w14:paraId="4EABFCF1" w14:textId="77777777" w:rsidR="000D65FF" w:rsidRDefault="000D65FF" w:rsidP="00061D0B">
      <w:pPr>
        <w:spacing w:line="360" w:lineRule="auto"/>
        <w:jc w:val="both"/>
        <w:rPr>
          <w:rFonts w:ascii="Times New Roman" w:hAnsi="Times New Roman" w:cs="Times New Roman"/>
          <w:bCs/>
        </w:rPr>
      </w:pPr>
    </w:p>
    <w:p w14:paraId="7E2C3166" w14:textId="1A54F34B" w:rsidR="002F0BBC" w:rsidRDefault="00B5583F" w:rsidP="000D65FF">
      <w:pPr>
        <w:spacing w:line="360" w:lineRule="auto"/>
        <w:jc w:val="center"/>
        <w:rPr>
          <w:rFonts w:ascii="Times New Roman" w:hAnsi="Times New Roman" w:cs="Times New Roman"/>
          <w:bCs/>
        </w:rPr>
      </w:pPr>
      <w:r>
        <w:rPr>
          <w:rFonts w:ascii="Times New Roman" w:hAnsi="Times New Roman" w:cs="Times New Roman"/>
          <w:bCs/>
          <w:noProof/>
          <w:lang w:val="en-SG" w:eastAsia="en-SG"/>
        </w:rPr>
        <w:drawing>
          <wp:inline distT="0" distB="0" distL="0" distR="0" wp14:anchorId="4806517F" wp14:editId="5E4FFB7E">
            <wp:extent cx="2766685" cy="26816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_FigS6_mic_seq_agre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740" cy="2688443"/>
                    </a:xfrm>
                    <a:prstGeom prst="rect">
                      <a:avLst/>
                    </a:prstGeom>
                  </pic:spPr>
                </pic:pic>
              </a:graphicData>
            </a:graphic>
          </wp:inline>
        </w:drawing>
      </w:r>
    </w:p>
    <w:p w14:paraId="1D1B0D67" w14:textId="5A81A69B" w:rsidR="0067268A" w:rsidRDefault="00F11655" w:rsidP="00D54F8D">
      <w:pPr>
        <w:spacing w:line="360" w:lineRule="auto"/>
        <w:jc w:val="both"/>
        <w:rPr>
          <w:rFonts w:ascii="Times New Roman" w:hAnsi="Times New Roman" w:cs="Times New Roman"/>
          <w:bCs/>
        </w:rPr>
      </w:pPr>
      <w:r>
        <w:rPr>
          <w:rFonts w:ascii="Times New Roman" w:hAnsi="Times New Roman" w:cs="Times New Roman"/>
          <w:b/>
          <w:bCs/>
        </w:rPr>
        <w:t>Figure</w:t>
      </w:r>
      <w:r w:rsidR="001D0F55" w:rsidRPr="001D0F55">
        <w:rPr>
          <w:rFonts w:ascii="Times New Roman" w:hAnsi="Times New Roman" w:cs="Times New Roman"/>
          <w:b/>
          <w:bCs/>
        </w:rPr>
        <w:t xml:space="preserve"> </w:t>
      </w:r>
      <w:r w:rsidR="0067268A" w:rsidRPr="00775712">
        <w:rPr>
          <w:rFonts w:ascii="Times New Roman" w:hAnsi="Times New Roman" w:cs="Times New Roman"/>
          <w:b/>
        </w:rPr>
        <w:t>S</w:t>
      </w:r>
      <w:r w:rsidR="003F1A8F">
        <w:rPr>
          <w:rFonts w:ascii="Times New Roman" w:hAnsi="Times New Roman" w:cs="Times New Roman"/>
          <w:b/>
        </w:rPr>
        <w:t>6</w:t>
      </w:r>
      <w:r w:rsidR="0067268A" w:rsidRPr="00775712">
        <w:rPr>
          <w:rFonts w:ascii="Times New Roman" w:hAnsi="Times New Roman" w:cs="Times New Roman"/>
          <w:b/>
        </w:rPr>
        <w:t>:</w:t>
      </w:r>
      <w:r w:rsidR="0067268A">
        <w:rPr>
          <w:rFonts w:ascii="Times New Roman" w:hAnsi="Times New Roman" w:cs="Times New Roman"/>
          <w:bCs/>
        </w:rPr>
        <w:t xml:space="preserve"> The average expression change</w:t>
      </w:r>
      <w:r w:rsidR="00C55E2E">
        <w:rPr>
          <w:rFonts w:ascii="Times New Roman" w:hAnsi="Times New Roman" w:cs="Times New Roman"/>
          <w:bCs/>
        </w:rPr>
        <w:t xml:space="preserve"> determined by RNA-seq was plotted against that by microarray to show the consistent results of TWAS analysis </w:t>
      </w:r>
      <w:r w:rsidR="00E40A76">
        <w:rPr>
          <w:rFonts w:ascii="Times New Roman" w:hAnsi="Times New Roman" w:cs="Times New Roman"/>
          <w:bCs/>
        </w:rPr>
        <w:t>regardless of</w:t>
      </w:r>
      <w:r w:rsidR="00D54F8D">
        <w:rPr>
          <w:rFonts w:ascii="Times New Roman" w:hAnsi="Times New Roman" w:cs="Times New Roman"/>
          <w:bCs/>
        </w:rPr>
        <w:t xml:space="preserve"> the methods applied</w:t>
      </w:r>
      <w:r w:rsidR="00C55E2E">
        <w:rPr>
          <w:rFonts w:ascii="Times New Roman" w:hAnsi="Times New Roman" w:cs="Times New Roman"/>
          <w:bCs/>
        </w:rPr>
        <w:t>.</w:t>
      </w:r>
      <w:r w:rsidR="00D54F8D">
        <w:rPr>
          <w:rFonts w:ascii="Times New Roman" w:hAnsi="Times New Roman" w:cs="Times New Roman"/>
          <w:bCs/>
        </w:rPr>
        <w:t xml:space="preserve"> The average expression change was calculated as </w:t>
      </w:r>
      <w:r w:rsidR="00E40A76">
        <w:rPr>
          <w:rFonts w:ascii="Times New Roman" w:hAnsi="Times New Roman" w:cs="Times New Roman"/>
          <w:bCs/>
        </w:rPr>
        <w:t xml:space="preserve">the difference between </w:t>
      </w:r>
      <w:r w:rsidR="00D54F8D">
        <w:rPr>
          <w:rFonts w:ascii="Times New Roman" w:hAnsi="Times New Roman" w:cs="Times New Roman"/>
          <w:bCs/>
        </w:rPr>
        <w:t>the average transcriptional level (Log2 Ratio) of a gene in the resistant parasites (</w:t>
      </w:r>
      <w:r w:rsidR="002C6E22">
        <w:rPr>
          <w:rFonts w:ascii="Times New Roman" w:hAnsi="Times New Roman" w:cs="Times New Roman"/>
          <w:bCs/>
        </w:rPr>
        <w:t>PC½</w:t>
      </w:r>
      <w:r w:rsidR="00D54F8D">
        <w:rPr>
          <w:rFonts w:ascii="Times New Roman" w:hAnsi="Times New Roman" w:cs="Times New Roman"/>
          <w:bCs/>
        </w:rPr>
        <w:t xml:space="preserve">&gt;5hr) </w:t>
      </w:r>
      <w:r w:rsidR="00E40A76">
        <w:rPr>
          <w:rFonts w:ascii="Times New Roman" w:hAnsi="Times New Roman" w:cs="Times New Roman"/>
          <w:bCs/>
        </w:rPr>
        <w:t xml:space="preserve">and </w:t>
      </w:r>
      <w:r w:rsidR="00D54F8D">
        <w:rPr>
          <w:rFonts w:ascii="Times New Roman" w:hAnsi="Times New Roman" w:cs="Times New Roman"/>
          <w:bCs/>
        </w:rPr>
        <w:t>that in the susceptible parasites (</w:t>
      </w:r>
      <w:r w:rsidR="002C6E22">
        <w:rPr>
          <w:rFonts w:ascii="Times New Roman" w:hAnsi="Times New Roman" w:cs="Times New Roman"/>
          <w:bCs/>
        </w:rPr>
        <w:t>PC½</w:t>
      </w:r>
      <w:r w:rsidR="00D54F8D">
        <w:rPr>
          <w:rFonts w:ascii="Times New Roman" w:hAnsi="Times New Roman" w:cs="Times New Roman"/>
          <w:bCs/>
        </w:rPr>
        <w:t xml:space="preserve">&lt;5hr). Therefore, the average expression change represented </w:t>
      </w:r>
      <w:r w:rsidR="00E600AB">
        <w:rPr>
          <w:rFonts w:ascii="Times New Roman" w:hAnsi="Times New Roman" w:cs="Times New Roman"/>
          <w:bCs/>
        </w:rPr>
        <w:t xml:space="preserve">here are </w:t>
      </w:r>
      <w:r w:rsidR="00D54F8D">
        <w:rPr>
          <w:rFonts w:ascii="Times New Roman" w:hAnsi="Times New Roman" w:cs="Times New Roman"/>
          <w:bCs/>
        </w:rPr>
        <w:t>Log2 fold change</w:t>
      </w:r>
      <w:r w:rsidR="00E600AB">
        <w:rPr>
          <w:rFonts w:ascii="Times New Roman" w:hAnsi="Times New Roman" w:cs="Times New Roman"/>
          <w:bCs/>
        </w:rPr>
        <w:t xml:space="preserve"> of transcriptional level (Log2 fdch)</w:t>
      </w:r>
      <w:r w:rsidR="00D54F8D">
        <w:rPr>
          <w:rFonts w:ascii="Times New Roman" w:hAnsi="Times New Roman" w:cs="Times New Roman"/>
          <w:bCs/>
        </w:rPr>
        <w:t>.</w:t>
      </w:r>
      <w:r w:rsidR="0067268A">
        <w:rPr>
          <w:rFonts w:ascii="Times New Roman" w:hAnsi="Times New Roman" w:cs="Times New Roman"/>
          <w:bCs/>
        </w:rPr>
        <w:t xml:space="preserve"> </w:t>
      </w:r>
    </w:p>
    <w:p w14:paraId="43174D38" w14:textId="7EF4BFF3" w:rsidR="000D65FF" w:rsidRDefault="000D65FF">
      <w:pPr>
        <w:rPr>
          <w:rFonts w:ascii="Times New Roman" w:hAnsi="Times New Roman" w:cs="Times New Roman"/>
          <w:bCs/>
        </w:rPr>
      </w:pPr>
      <w:r>
        <w:rPr>
          <w:rFonts w:ascii="Times New Roman" w:hAnsi="Times New Roman" w:cs="Times New Roman"/>
          <w:bCs/>
        </w:rPr>
        <w:br w:type="page"/>
      </w:r>
    </w:p>
    <w:p w14:paraId="0E74D448" w14:textId="58AE3C92" w:rsidR="00312630" w:rsidRDefault="00B5583F" w:rsidP="00B5583F">
      <w:pPr>
        <w:spacing w:line="360" w:lineRule="auto"/>
        <w:jc w:val="center"/>
        <w:rPr>
          <w:rFonts w:ascii="Times New Roman" w:hAnsi="Times New Roman" w:cs="Times New Roman"/>
          <w:bCs/>
        </w:rPr>
      </w:pPr>
      <w:r>
        <w:rPr>
          <w:rFonts w:ascii="Times New Roman" w:hAnsi="Times New Roman" w:cs="Times New Roman"/>
          <w:bCs/>
          <w:noProof/>
          <w:lang w:val="en-SG" w:eastAsia="en-SG"/>
        </w:rPr>
        <w:drawing>
          <wp:inline distT="0" distB="0" distL="0" distR="0" wp14:anchorId="2F567FFC" wp14:editId="721C9A74">
            <wp:extent cx="4822672" cy="5341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_FigS7_sample_filter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5608" cy="5344731"/>
                    </a:xfrm>
                    <a:prstGeom prst="rect">
                      <a:avLst/>
                    </a:prstGeom>
                  </pic:spPr>
                </pic:pic>
              </a:graphicData>
            </a:graphic>
          </wp:inline>
        </w:drawing>
      </w:r>
    </w:p>
    <w:p w14:paraId="2F5FC482" w14:textId="3AE17FD2" w:rsidR="003809D1" w:rsidRPr="00A810BF" w:rsidRDefault="00F11655" w:rsidP="00971AEA">
      <w:pPr>
        <w:spacing w:line="360" w:lineRule="auto"/>
        <w:jc w:val="both"/>
        <w:rPr>
          <w:rFonts w:ascii="Times New Roman" w:hAnsi="Times New Roman" w:cs="Times New Roman"/>
          <w:bCs/>
        </w:rPr>
      </w:pPr>
      <w:r>
        <w:rPr>
          <w:rFonts w:ascii="Times New Roman" w:hAnsi="Times New Roman" w:cs="Times New Roman"/>
          <w:b/>
          <w:bCs/>
        </w:rPr>
        <w:t>Figure</w:t>
      </w:r>
      <w:r w:rsidR="001D0F55" w:rsidRPr="001D0F55">
        <w:rPr>
          <w:rFonts w:ascii="Times New Roman" w:hAnsi="Times New Roman" w:cs="Times New Roman"/>
          <w:b/>
          <w:bCs/>
        </w:rPr>
        <w:t xml:space="preserve"> </w:t>
      </w:r>
      <w:r w:rsidR="00214664" w:rsidRPr="00775712">
        <w:rPr>
          <w:rFonts w:ascii="Times New Roman" w:hAnsi="Times New Roman" w:cs="Times New Roman"/>
          <w:b/>
        </w:rPr>
        <w:t>S</w:t>
      </w:r>
      <w:r w:rsidR="003F1A8F">
        <w:rPr>
          <w:rFonts w:ascii="Times New Roman" w:hAnsi="Times New Roman" w:cs="Times New Roman"/>
          <w:b/>
        </w:rPr>
        <w:t>7</w:t>
      </w:r>
      <w:r w:rsidR="00214664">
        <w:rPr>
          <w:rFonts w:ascii="Times New Roman" w:hAnsi="Times New Roman" w:cs="Times New Roman"/>
          <w:bCs/>
        </w:rPr>
        <w:t xml:space="preserve">: </w:t>
      </w:r>
      <w:r w:rsidR="00A810BF">
        <w:rPr>
          <w:rFonts w:ascii="Times New Roman" w:hAnsi="Times New Roman" w:cs="Times New Roman"/>
          <w:bCs/>
        </w:rPr>
        <w:t>Define</w:t>
      </w:r>
      <w:r w:rsidR="00E40A76">
        <w:rPr>
          <w:rFonts w:ascii="Times New Roman" w:hAnsi="Times New Roman" w:cs="Times New Roman"/>
          <w:bCs/>
        </w:rPr>
        <w:t>d</w:t>
      </w:r>
      <w:r w:rsidR="00A810BF">
        <w:rPr>
          <w:rFonts w:ascii="Times New Roman" w:hAnsi="Times New Roman" w:cs="Times New Roman"/>
          <w:bCs/>
        </w:rPr>
        <w:t xml:space="preserve"> intensity threshold for </w:t>
      </w:r>
      <w:r w:rsidR="00EB26A7">
        <w:rPr>
          <w:rFonts w:ascii="Times New Roman" w:hAnsi="Times New Roman" w:cs="Times New Roman"/>
          <w:bCs/>
        </w:rPr>
        <w:t xml:space="preserve">microarray-generated transcriptome </w:t>
      </w:r>
      <w:r w:rsidR="00A810BF">
        <w:rPr>
          <w:rFonts w:ascii="Times New Roman" w:hAnsi="Times New Roman" w:cs="Times New Roman"/>
          <w:bCs/>
        </w:rPr>
        <w:t xml:space="preserve">filtering using </w:t>
      </w:r>
      <w:r w:rsidR="00A810BF" w:rsidRPr="00A810BF">
        <w:rPr>
          <w:rFonts w:ascii="Times New Roman" w:hAnsi="Times New Roman" w:cs="Times New Roman"/>
          <w:bCs/>
        </w:rPr>
        <w:t xml:space="preserve">the </w:t>
      </w:r>
      <w:r w:rsidR="00A810BF" w:rsidRPr="00A810BF">
        <w:rPr>
          <w:rFonts w:ascii="Times New Roman" w:hAnsi="Times New Roman" w:cs="Times New Roman"/>
          <w:bCs/>
          <w:i/>
          <w:iCs/>
          <w:vertAlign w:val="superscript"/>
        </w:rPr>
        <w:t>(tr)</w:t>
      </w:r>
      <w:r w:rsidR="00A810BF" w:rsidRPr="00A810BF">
        <w:rPr>
          <w:rFonts w:ascii="Times New Roman" w:hAnsi="Times New Roman" w:cs="Times New Roman"/>
          <w:bCs/>
          <w:i/>
          <w:iCs/>
        </w:rPr>
        <w:t>6hr</w:t>
      </w:r>
      <w:r w:rsidR="00A810BF" w:rsidRPr="00A810BF">
        <w:rPr>
          <w:rFonts w:ascii="Times New Roman" w:hAnsi="Times New Roman" w:cs="Times New Roman"/>
          <w:bCs/>
        </w:rPr>
        <w:t xml:space="preserve"> </w:t>
      </w:r>
      <w:r w:rsidR="00EB26A7">
        <w:rPr>
          <w:rFonts w:ascii="Times New Roman" w:hAnsi="Times New Roman" w:cs="Times New Roman"/>
          <w:bCs/>
        </w:rPr>
        <w:t>data set</w:t>
      </w:r>
      <w:r w:rsidR="00A810BF">
        <w:rPr>
          <w:rFonts w:ascii="Times New Roman" w:hAnsi="Times New Roman" w:cs="Times New Roman"/>
          <w:bCs/>
        </w:rPr>
        <w:t xml:space="preserve">. </w:t>
      </w:r>
      <w:r w:rsidR="00A810BF" w:rsidRPr="00A810BF">
        <w:rPr>
          <w:rFonts w:ascii="Times New Roman" w:hAnsi="Times New Roman" w:cs="Times New Roman"/>
          <w:bCs/>
        </w:rPr>
        <w:t>The histogram on the left represents the overall distribution of red intensity mode values</w:t>
      </w:r>
      <w:r w:rsidR="00A810BF">
        <w:rPr>
          <w:rFonts w:ascii="Times New Roman" w:hAnsi="Times New Roman" w:cs="Times New Roman"/>
          <w:bCs/>
        </w:rPr>
        <w:t xml:space="preserve"> </w:t>
      </w:r>
      <w:r w:rsidR="00A810BF" w:rsidRPr="00A810BF">
        <w:rPr>
          <w:rFonts w:ascii="Times New Roman" w:hAnsi="Times New Roman" w:cs="Times New Roman"/>
          <w:bCs/>
        </w:rPr>
        <w:t xml:space="preserve">for all the </w:t>
      </w:r>
      <w:r w:rsidR="00A810BF">
        <w:rPr>
          <w:rFonts w:ascii="Times New Roman" w:hAnsi="Times New Roman" w:cs="Times New Roman"/>
          <w:bCs/>
        </w:rPr>
        <w:t>659 studied</w:t>
      </w:r>
      <w:r w:rsidR="00A810BF" w:rsidRPr="00A810BF">
        <w:rPr>
          <w:rFonts w:ascii="Times New Roman" w:hAnsi="Times New Roman" w:cs="Times New Roman"/>
          <w:bCs/>
        </w:rPr>
        <w:t xml:space="preserve"> arrays. The mode </w:t>
      </w:r>
      <w:r w:rsidR="005B0DE1">
        <w:rPr>
          <w:rFonts w:ascii="Times New Roman" w:hAnsi="Times New Roman" w:cs="Times New Roman"/>
          <w:bCs/>
        </w:rPr>
        <w:t>value</w:t>
      </w:r>
      <w:r w:rsidR="00A810BF" w:rsidRPr="00A810BF">
        <w:rPr>
          <w:rFonts w:ascii="Times New Roman" w:hAnsi="Times New Roman" w:cs="Times New Roman"/>
          <w:bCs/>
        </w:rPr>
        <w:t xml:space="preserve"> </w:t>
      </w:r>
      <w:r w:rsidR="005B0DE1">
        <w:rPr>
          <w:rFonts w:ascii="Times New Roman" w:hAnsi="Times New Roman" w:cs="Times New Roman"/>
          <w:bCs/>
        </w:rPr>
        <w:t xml:space="preserve">is the most frequently appearing value in a data set. </w:t>
      </w:r>
      <w:r w:rsidR="00EB26A7">
        <w:rPr>
          <w:rFonts w:ascii="Times New Roman" w:hAnsi="Times New Roman" w:cs="Times New Roman"/>
          <w:bCs/>
        </w:rPr>
        <w:t>H</w:t>
      </w:r>
      <w:r w:rsidR="005B0DE1">
        <w:rPr>
          <w:rFonts w:ascii="Times New Roman" w:hAnsi="Times New Roman" w:cs="Times New Roman"/>
          <w:bCs/>
        </w:rPr>
        <w:t xml:space="preserve">ere, we </w:t>
      </w:r>
      <w:r w:rsidR="00971AEA">
        <w:rPr>
          <w:rFonts w:ascii="Times New Roman" w:hAnsi="Times New Roman" w:cs="Times New Roman"/>
          <w:bCs/>
        </w:rPr>
        <w:t>estimated</w:t>
      </w:r>
      <w:r w:rsidR="005B0DE1">
        <w:rPr>
          <w:rFonts w:ascii="Times New Roman" w:hAnsi="Times New Roman" w:cs="Times New Roman"/>
          <w:bCs/>
        </w:rPr>
        <w:t xml:space="preserve"> it </w:t>
      </w:r>
      <w:r w:rsidR="00EB26A7">
        <w:rPr>
          <w:rFonts w:ascii="Times New Roman" w:hAnsi="Times New Roman" w:cs="Times New Roman"/>
          <w:bCs/>
        </w:rPr>
        <w:t>using</w:t>
      </w:r>
      <w:r w:rsidR="005B0DE1">
        <w:rPr>
          <w:rFonts w:ascii="Times New Roman" w:hAnsi="Times New Roman" w:cs="Times New Roman"/>
          <w:bCs/>
        </w:rPr>
        <w:t xml:space="preserve"> the intensity value appearing at the </w:t>
      </w:r>
      <w:r w:rsidR="00971AEA">
        <w:rPr>
          <w:rFonts w:ascii="Times New Roman" w:hAnsi="Times New Roman" w:cs="Times New Roman"/>
          <w:bCs/>
        </w:rPr>
        <w:t xml:space="preserve">biggest </w:t>
      </w:r>
      <w:r w:rsidR="005B0DE1">
        <w:rPr>
          <w:rFonts w:ascii="Times New Roman" w:hAnsi="Times New Roman" w:cs="Times New Roman"/>
          <w:bCs/>
        </w:rPr>
        <w:t xml:space="preserve">peak of </w:t>
      </w:r>
      <w:r w:rsidR="00971AEA">
        <w:rPr>
          <w:rFonts w:ascii="Times New Roman" w:hAnsi="Times New Roman" w:cs="Times New Roman"/>
          <w:bCs/>
        </w:rPr>
        <w:t xml:space="preserve">corresponding </w:t>
      </w:r>
      <w:r w:rsidR="005B0DE1">
        <w:rPr>
          <w:rFonts w:ascii="Times New Roman" w:hAnsi="Times New Roman" w:cs="Times New Roman"/>
          <w:bCs/>
        </w:rPr>
        <w:t xml:space="preserve">density plot. </w:t>
      </w:r>
      <w:r w:rsidR="00971AEA">
        <w:rPr>
          <w:rFonts w:ascii="Times New Roman" w:hAnsi="Times New Roman" w:cs="Times New Roman"/>
          <w:bCs/>
        </w:rPr>
        <w:t>A</w:t>
      </w:r>
      <w:r w:rsidR="00A810BF" w:rsidRPr="00A810BF">
        <w:rPr>
          <w:rFonts w:ascii="Times New Roman" w:hAnsi="Times New Roman" w:cs="Times New Roman"/>
          <w:bCs/>
        </w:rPr>
        <w:t>rbitrary cutoff</w:t>
      </w:r>
      <w:r w:rsidR="00971AEA">
        <w:rPr>
          <w:rFonts w:ascii="Times New Roman" w:hAnsi="Times New Roman" w:cs="Times New Roman"/>
          <w:bCs/>
        </w:rPr>
        <w:t>s were set</w:t>
      </w:r>
      <w:r w:rsidR="00A810BF" w:rsidRPr="00A810BF">
        <w:rPr>
          <w:rFonts w:ascii="Times New Roman" w:hAnsi="Times New Roman" w:cs="Times New Roman"/>
          <w:bCs/>
        </w:rPr>
        <w:t xml:space="preserve"> at </w:t>
      </w:r>
      <w:r w:rsidR="00971AEA">
        <w:rPr>
          <w:rFonts w:ascii="Times New Roman" w:hAnsi="Times New Roman" w:cs="Times New Roman"/>
          <w:bCs/>
        </w:rPr>
        <w:t xml:space="preserve">the </w:t>
      </w:r>
      <w:r w:rsidR="00A810BF" w:rsidRPr="00A810BF">
        <w:rPr>
          <w:rFonts w:ascii="Times New Roman" w:hAnsi="Times New Roman" w:cs="Times New Roman"/>
          <w:bCs/>
        </w:rPr>
        <w:t xml:space="preserve">mode </w:t>
      </w:r>
      <w:r w:rsidR="00971AEA">
        <w:rPr>
          <w:rFonts w:ascii="Times New Roman" w:hAnsi="Times New Roman" w:cs="Times New Roman"/>
          <w:bCs/>
        </w:rPr>
        <w:t xml:space="preserve">value of </w:t>
      </w:r>
      <w:r w:rsidR="00A810BF" w:rsidRPr="00A810BF">
        <w:rPr>
          <w:rFonts w:ascii="Times New Roman" w:hAnsi="Times New Roman" w:cs="Times New Roman"/>
          <w:bCs/>
        </w:rPr>
        <w:t>10 and 11 to bin the samples/arrays into 3 groups. The density plot of red intensity</w:t>
      </w:r>
      <w:r w:rsidR="00971AEA">
        <w:rPr>
          <w:rFonts w:ascii="Times New Roman" w:hAnsi="Times New Roman" w:cs="Times New Roman"/>
          <w:bCs/>
        </w:rPr>
        <w:t xml:space="preserve"> </w:t>
      </w:r>
      <w:r w:rsidR="00971AEA" w:rsidRPr="00A810BF">
        <w:rPr>
          <w:rFonts w:ascii="Times New Roman" w:hAnsi="Times New Roman" w:cs="Times New Roman"/>
          <w:bCs/>
        </w:rPr>
        <w:t>(Cy5)</w:t>
      </w:r>
      <w:r w:rsidR="00A810BF" w:rsidRPr="00A810BF">
        <w:rPr>
          <w:rFonts w:ascii="Times New Roman" w:hAnsi="Times New Roman" w:cs="Times New Roman"/>
          <w:bCs/>
        </w:rPr>
        <w:t xml:space="preserve"> and green</w:t>
      </w:r>
      <w:r w:rsidR="00971AEA">
        <w:rPr>
          <w:rFonts w:ascii="Times New Roman" w:hAnsi="Times New Roman" w:cs="Times New Roman"/>
          <w:bCs/>
        </w:rPr>
        <w:t xml:space="preserve"> </w:t>
      </w:r>
      <w:r w:rsidR="00971AEA" w:rsidRPr="00A810BF">
        <w:rPr>
          <w:rFonts w:ascii="Times New Roman" w:hAnsi="Times New Roman" w:cs="Times New Roman"/>
          <w:bCs/>
        </w:rPr>
        <w:t>(Cy3)</w:t>
      </w:r>
      <w:r w:rsidR="00A810BF" w:rsidRPr="00A810BF">
        <w:rPr>
          <w:rFonts w:ascii="Times New Roman" w:hAnsi="Times New Roman" w:cs="Times New Roman"/>
          <w:bCs/>
        </w:rPr>
        <w:t xml:space="preserve"> intensity is drawn for each group on the right. </w:t>
      </w:r>
      <w:r w:rsidR="00EB26A7">
        <w:rPr>
          <w:rFonts w:ascii="Times New Roman" w:hAnsi="Times New Roman" w:cs="Times New Roman"/>
          <w:bCs/>
        </w:rPr>
        <w:t>T</w:t>
      </w:r>
      <w:r w:rsidR="00EB26A7" w:rsidRPr="00A810BF">
        <w:rPr>
          <w:rFonts w:ascii="Times New Roman" w:hAnsi="Times New Roman" w:cs="Times New Roman"/>
          <w:bCs/>
        </w:rPr>
        <w:t xml:space="preserve">he threshold </w:t>
      </w:r>
      <w:r w:rsidR="00EB26A7">
        <w:rPr>
          <w:rFonts w:ascii="Times New Roman" w:hAnsi="Times New Roman" w:cs="Times New Roman"/>
          <w:bCs/>
        </w:rPr>
        <w:t xml:space="preserve">was set at the </w:t>
      </w:r>
      <w:r w:rsidR="00A810BF" w:rsidRPr="00A810BF">
        <w:rPr>
          <w:rFonts w:ascii="Times New Roman" w:hAnsi="Times New Roman" w:cs="Times New Roman"/>
          <w:bCs/>
        </w:rPr>
        <w:t xml:space="preserve">mode </w:t>
      </w:r>
      <w:r w:rsidR="00EB26A7">
        <w:rPr>
          <w:rFonts w:ascii="Times New Roman" w:hAnsi="Times New Roman" w:cs="Times New Roman"/>
          <w:bCs/>
        </w:rPr>
        <w:t xml:space="preserve">value of </w:t>
      </w:r>
      <w:r w:rsidR="00A810BF" w:rsidRPr="00A810BF">
        <w:rPr>
          <w:rFonts w:ascii="Times New Roman" w:hAnsi="Times New Roman" w:cs="Times New Roman"/>
          <w:bCs/>
        </w:rPr>
        <w:t xml:space="preserve">10 </w:t>
      </w:r>
      <w:r w:rsidR="00EB26A7">
        <w:rPr>
          <w:rFonts w:ascii="Times New Roman" w:hAnsi="Times New Roman" w:cs="Times New Roman"/>
          <w:bCs/>
        </w:rPr>
        <w:t xml:space="preserve">to select </w:t>
      </w:r>
      <w:r w:rsidR="00A810BF" w:rsidRPr="00A810BF">
        <w:rPr>
          <w:rFonts w:ascii="Times New Roman" w:hAnsi="Times New Roman" w:cs="Times New Roman"/>
          <w:bCs/>
        </w:rPr>
        <w:t xml:space="preserve">samples displaying sufficient signals for </w:t>
      </w:r>
      <w:r w:rsidR="00971AEA">
        <w:rPr>
          <w:rFonts w:ascii="Times New Roman" w:hAnsi="Times New Roman" w:cs="Times New Roman"/>
          <w:bCs/>
        </w:rPr>
        <w:t xml:space="preserve">the </w:t>
      </w:r>
      <w:r w:rsidR="00A810BF" w:rsidRPr="00A810BF">
        <w:rPr>
          <w:rFonts w:ascii="Times New Roman" w:hAnsi="Times New Roman" w:cs="Times New Roman"/>
          <w:bCs/>
        </w:rPr>
        <w:t xml:space="preserve">subsequent analysis. </w:t>
      </w:r>
    </w:p>
    <w:sectPr w:rsidR="003809D1" w:rsidRPr="00A810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52DD4"/>
    <w:multiLevelType w:val="hybridMultilevel"/>
    <w:tmpl w:val="2014E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8A480F"/>
    <w:multiLevelType w:val="hybridMultilevel"/>
    <w:tmpl w:val="4A6EDDB2"/>
    <w:lvl w:ilvl="0" w:tplc="852EB0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C09D0"/>
    <w:multiLevelType w:val="hybridMultilevel"/>
    <w:tmpl w:val="AF5C00AA"/>
    <w:lvl w:ilvl="0" w:tplc="0CD0C90E">
      <w:start w:val="1"/>
      <w:numFmt w:val="decimal"/>
      <w:lvlText w:val="%1."/>
      <w:lvlJc w:val="left"/>
      <w:pPr>
        <w:ind w:left="720" w:hanging="360"/>
      </w:pPr>
      <w:rPr>
        <w:rFonts w:ascii="Arial" w:hAnsi="Arial" w:cs="Arial" w:hint="default"/>
        <w:color w:val="30303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F605E"/>
    <w:multiLevelType w:val="hybridMultilevel"/>
    <w:tmpl w:val="5BA2B1B2"/>
    <w:lvl w:ilvl="0" w:tplc="8FE82A1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F258DD"/>
    <w:multiLevelType w:val="hybridMultilevel"/>
    <w:tmpl w:val="A1E8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ftvapt8tfawqeftelvsa5e5x2daafew5te&quot;&gt;paper&lt;record-ids&gt;&lt;item&gt;2&lt;/item&gt;&lt;item&gt;38&lt;/item&gt;&lt;item&gt;40&lt;/item&gt;&lt;item&gt;68&lt;/item&gt;&lt;item&gt;69&lt;/item&gt;&lt;item&gt;70&lt;/item&gt;&lt;item&gt;71&lt;/item&gt;&lt;item&gt;72&lt;/item&gt;&lt;item&gt;73&lt;/item&gt;&lt;item&gt;74&lt;/item&gt;&lt;item&gt;75&lt;/item&gt;&lt;/record-ids&gt;&lt;/item&gt;&lt;/Libraries&gt;"/>
  </w:docVars>
  <w:rsids>
    <w:rsidRoot w:val="00002285"/>
    <w:rsid w:val="00002285"/>
    <w:rsid w:val="0000668E"/>
    <w:rsid w:val="00006F11"/>
    <w:rsid w:val="000074E1"/>
    <w:rsid w:val="00010311"/>
    <w:rsid w:val="0001224D"/>
    <w:rsid w:val="000130AB"/>
    <w:rsid w:val="00016747"/>
    <w:rsid w:val="000261F0"/>
    <w:rsid w:val="00033D26"/>
    <w:rsid w:val="00041AF9"/>
    <w:rsid w:val="000439C9"/>
    <w:rsid w:val="000476DF"/>
    <w:rsid w:val="000513B1"/>
    <w:rsid w:val="000536EA"/>
    <w:rsid w:val="00055F9A"/>
    <w:rsid w:val="000560C0"/>
    <w:rsid w:val="000604A6"/>
    <w:rsid w:val="00061D0B"/>
    <w:rsid w:val="00063A85"/>
    <w:rsid w:val="0007002D"/>
    <w:rsid w:val="000946FE"/>
    <w:rsid w:val="000B17AB"/>
    <w:rsid w:val="000B2EB8"/>
    <w:rsid w:val="000D3452"/>
    <w:rsid w:val="000D45DC"/>
    <w:rsid w:val="000D65FF"/>
    <w:rsid w:val="000E0244"/>
    <w:rsid w:val="000E23DA"/>
    <w:rsid w:val="000E4974"/>
    <w:rsid w:val="000F0590"/>
    <w:rsid w:val="000F1F7F"/>
    <w:rsid w:val="000F2461"/>
    <w:rsid w:val="000F310E"/>
    <w:rsid w:val="0010036D"/>
    <w:rsid w:val="00103B2F"/>
    <w:rsid w:val="0011022B"/>
    <w:rsid w:val="00113058"/>
    <w:rsid w:val="00114575"/>
    <w:rsid w:val="001212EA"/>
    <w:rsid w:val="00125AFD"/>
    <w:rsid w:val="00125D82"/>
    <w:rsid w:val="001335FE"/>
    <w:rsid w:val="0014598C"/>
    <w:rsid w:val="001507DC"/>
    <w:rsid w:val="00153AA6"/>
    <w:rsid w:val="001617F2"/>
    <w:rsid w:val="00161AEF"/>
    <w:rsid w:val="001633F2"/>
    <w:rsid w:val="00163A65"/>
    <w:rsid w:val="00177099"/>
    <w:rsid w:val="0017741A"/>
    <w:rsid w:val="0018166D"/>
    <w:rsid w:val="00181EA0"/>
    <w:rsid w:val="0018799A"/>
    <w:rsid w:val="00191467"/>
    <w:rsid w:val="001921E4"/>
    <w:rsid w:val="0019342C"/>
    <w:rsid w:val="0019520A"/>
    <w:rsid w:val="00195E51"/>
    <w:rsid w:val="00197794"/>
    <w:rsid w:val="001A010F"/>
    <w:rsid w:val="001A4EF2"/>
    <w:rsid w:val="001B0225"/>
    <w:rsid w:val="001C0F5A"/>
    <w:rsid w:val="001D0735"/>
    <w:rsid w:val="001D0D9E"/>
    <w:rsid w:val="001D0F55"/>
    <w:rsid w:val="001D72C6"/>
    <w:rsid w:val="001E1AC8"/>
    <w:rsid w:val="001E39AA"/>
    <w:rsid w:val="001E5BC4"/>
    <w:rsid w:val="001F35A0"/>
    <w:rsid w:val="001F648B"/>
    <w:rsid w:val="001F7F46"/>
    <w:rsid w:val="002000E8"/>
    <w:rsid w:val="00201E5C"/>
    <w:rsid w:val="002051DC"/>
    <w:rsid w:val="002064CC"/>
    <w:rsid w:val="00207586"/>
    <w:rsid w:val="00211C8E"/>
    <w:rsid w:val="002144A3"/>
    <w:rsid w:val="00214664"/>
    <w:rsid w:val="00223788"/>
    <w:rsid w:val="00224D69"/>
    <w:rsid w:val="00225992"/>
    <w:rsid w:val="0022671E"/>
    <w:rsid w:val="00226B15"/>
    <w:rsid w:val="00226DD9"/>
    <w:rsid w:val="002301D2"/>
    <w:rsid w:val="00235B7E"/>
    <w:rsid w:val="00243230"/>
    <w:rsid w:val="00253B35"/>
    <w:rsid w:val="00253FA2"/>
    <w:rsid w:val="002654B7"/>
    <w:rsid w:val="002768AE"/>
    <w:rsid w:val="0027748E"/>
    <w:rsid w:val="002830F7"/>
    <w:rsid w:val="002A4A63"/>
    <w:rsid w:val="002A749B"/>
    <w:rsid w:val="002B66F4"/>
    <w:rsid w:val="002B79E7"/>
    <w:rsid w:val="002C6E22"/>
    <w:rsid w:val="002C6F79"/>
    <w:rsid w:val="002D564D"/>
    <w:rsid w:val="002D6613"/>
    <w:rsid w:val="002E1AC0"/>
    <w:rsid w:val="002E67AF"/>
    <w:rsid w:val="002F0BBC"/>
    <w:rsid w:val="002F1038"/>
    <w:rsid w:val="002F1DA1"/>
    <w:rsid w:val="002F5223"/>
    <w:rsid w:val="0030180A"/>
    <w:rsid w:val="0030487F"/>
    <w:rsid w:val="00306B94"/>
    <w:rsid w:val="00311994"/>
    <w:rsid w:val="003124BA"/>
    <w:rsid w:val="00312630"/>
    <w:rsid w:val="00313B44"/>
    <w:rsid w:val="00321364"/>
    <w:rsid w:val="0032194C"/>
    <w:rsid w:val="00324310"/>
    <w:rsid w:val="00324C80"/>
    <w:rsid w:val="00325DFF"/>
    <w:rsid w:val="00326141"/>
    <w:rsid w:val="00332910"/>
    <w:rsid w:val="00341997"/>
    <w:rsid w:val="00356BC9"/>
    <w:rsid w:val="00360C10"/>
    <w:rsid w:val="00361B8E"/>
    <w:rsid w:val="003621B2"/>
    <w:rsid w:val="003722A2"/>
    <w:rsid w:val="00373BAE"/>
    <w:rsid w:val="00374A1B"/>
    <w:rsid w:val="003809D1"/>
    <w:rsid w:val="00381BC9"/>
    <w:rsid w:val="00386953"/>
    <w:rsid w:val="00387BA2"/>
    <w:rsid w:val="00395C69"/>
    <w:rsid w:val="003A088C"/>
    <w:rsid w:val="003A2E8E"/>
    <w:rsid w:val="003A44E5"/>
    <w:rsid w:val="003A45FB"/>
    <w:rsid w:val="003B135A"/>
    <w:rsid w:val="003B4FD9"/>
    <w:rsid w:val="003D2D9F"/>
    <w:rsid w:val="003E3842"/>
    <w:rsid w:val="003E4183"/>
    <w:rsid w:val="003F1A8F"/>
    <w:rsid w:val="003F4CF1"/>
    <w:rsid w:val="00400141"/>
    <w:rsid w:val="00400D54"/>
    <w:rsid w:val="004035CE"/>
    <w:rsid w:val="00410072"/>
    <w:rsid w:val="00411703"/>
    <w:rsid w:val="004216C0"/>
    <w:rsid w:val="00425C1F"/>
    <w:rsid w:val="00433778"/>
    <w:rsid w:val="00445B8F"/>
    <w:rsid w:val="00451DE2"/>
    <w:rsid w:val="0045480E"/>
    <w:rsid w:val="0046166A"/>
    <w:rsid w:val="00462408"/>
    <w:rsid w:val="0047123B"/>
    <w:rsid w:val="00472523"/>
    <w:rsid w:val="00474D3C"/>
    <w:rsid w:val="00480BF4"/>
    <w:rsid w:val="00484094"/>
    <w:rsid w:val="004905EB"/>
    <w:rsid w:val="00496E3D"/>
    <w:rsid w:val="004975CE"/>
    <w:rsid w:val="004A1D2B"/>
    <w:rsid w:val="004B1E5E"/>
    <w:rsid w:val="004B4B51"/>
    <w:rsid w:val="004E10E2"/>
    <w:rsid w:val="004E48E2"/>
    <w:rsid w:val="004E77C9"/>
    <w:rsid w:val="004F03B5"/>
    <w:rsid w:val="00500C03"/>
    <w:rsid w:val="00501997"/>
    <w:rsid w:val="00504319"/>
    <w:rsid w:val="0050716B"/>
    <w:rsid w:val="00510CFC"/>
    <w:rsid w:val="00513F62"/>
    <w:rsid w:val="0051469A"/>
    <w:rsid w:val="0052372D"/>
    <w:rsid w:val="00523B3C"/>
    <w:rsid w:val="00527A3F"/>
    <w:rsid w:val="005309BC"/>
    <w:rsid w:val="00531F98"/>
    <w:rsid w:val="00532E70"/>
    <w:rsid w:val="00533C31"/>
    <w:rsid w:val="005346CD"/>
    <w:rsid w:val="00535229"/>
    <w:rsid w:val="00537230"/>
    <w:rsid w:val="0054714A"/>
    <w:rsid w:val="00550460"/>
    <w:rsid w:val="00550DA8"/>
    <w:rsid w:val="00563262"/>
    <w:rsid w:val="00565E6B"/>
    <w:rsid w:val="00565EA7"/>
    <w:rsid w:val="005679B8"/>
    <w:rsid w:val="00572A8C"/>
    <w:rsid w:val="00572FD4"/>
    <w:rsid w:val="00573A51"/>
    <w:rsid w:val="00593032"/>
    <w:rsid w:val="005A15EE"/>
    <w:rsid w:val="005A205C"/>
    <w:rsid w:val="005B0DE1"/>
    <w:rsid w:val="005B1310"/>
    <w:rsid w:val="005B31E4"/>
    <w:rsid w:val="005B4F6B"/>
    <w:rsid w:val="005E62AA"/>
    <w:rsid w:val="005F3591"/>
    <w:rsid w:val="005F6928"/>
    <w:rsid w:val="005F6DF9"/>
    <w:rsid w:val="006004A3"/>
    <w:rsid w:val="00604454"/>
    <w:rsid w:val="00610D95"/>
    <w:rsid w:val="00613A54"/>
    <w:rsid w:val="00614C4B"/>
    <w:rsid w:val="00616AA5"/>
    <w:rsid w:val="00617435"/>
    <w:rsid w:val="00620BAD"/>
    <w:rsid w:val="006227E7"/>
    <w:rsid w:val="00631579"/>
    <w:rsid w:val="00637EB4"/>
    <w:rsid w:val="00640D68"/>
    <w:rsid w:val="006424B8"/>
    <w:rsid w:val="006519BE"/>
    <w:rsid w:val="006523A8"/>
    <w:rsid w:val="006529A4"/>
    <w:rsid w:val="00652A7F"/>
    <w:rsid w:val="0065641C"/>
    <w:rsid w:val="00657D27"/>
    <w:rsid w:val="00663278"/>
    <w:rsid w:val="0067268A"/>
    <w:rsid w:val="00672DF8"/>
    <w:rsid w:val="006826AE"/>
    <w:rsid w:val="00684D2E"/>
    <w:rsid w:val="006906C9"/>
    <w:rsid w:val="00691E22"/>
    <w:rsid w:val="006921B5"/>
    <w:rsid w:val="0069373C"/>
    <w:rsid w:val="006938C3"/>
    <w:rsid w:val="006A242A"/>
    <w:rsid w:val="006A4B3A"/>
    <w:rsid w:val="006B0C3C"/>
    <w:rsid w:val="006B181B"/>
    <w:rsid w:val="006B33B0"/>
    <w:rsid w:val="006B3B53"/>
    <w:rsid w:val="006C0330"/>
    <w:rsid w:val="006C622C"/>
    <w:rsid w:val="006C63D4"/>
    <w:rsid w:val="006D124D"/>
    <w:rsid w:val="006D1640"/>
    <w:rsid w:val="006D64FE"/>
    <w:rsid w:val="006E78CC"/>
    <w:rsid w:val="006F6AAD"/>
    <w:rsid w:val="00701BFA"/>
    <w:rsid w:val="007065FD"/>
    <w:rsid w:val="00713978"/>
    <w:rsid w:val="0071754E"/>
    <w:rsid w:val="007204FC"/>
    <w:rsid w:val="007315AF"/>
    <w:rsid w:val="00733024"/>
    <w:rsid w:val="007350AC"/>
    <w:rsid w:val="00735AE1"/>
    <w:rsid w:val="00737E8B"/>
    <w:rsid w:val="007424FC"/>
    <w:rsid w:val="00743A84"/>
    <w:rsid w:val="00743AEC"/>
    <w:rsid w:val="007445AC"/>
    <w:rsid w:val="00750859"/>
    <w:rsid w:val="00753A89"/>
    <w:rsid w:val="00755D0A"/>
    <w:rsid w:val="00757A23"/>
    <w:rsid w:val="00767242"/>
    <w:rsid w:val="007677B2"/>
    <w:rsid w:val="007714D7"/>
    <w:rsid w:val="00775712"/>
    <w:rsid w:val="00777FE6"/>
    <w:rsid w:val="007800AF"/>
    <w:rsid w:val="00781534"/>
    <w:rsid w:val="007B2D67"/>
    <w:rsid w:val="007B3CE9"/>
    <w:rsid w:val="007B6141"/>
    <w:rsid w:val="007B7C85"/>
    <w:rsid w:val="007D27A0"/>
    <w:rsid w:val="007D283C"/>
    <w:rsid w:val="007E1A22"/>
    <w:rsid w:val="007E73A3"/>
    <w:rsid w:val="007F0BC3"/>
    <w:rsid w:val="00800834"/>
    <w:rsid w:val="00801E87"/>
    <w:rsid w:val="008036BD"/>
    <w:rsid w:val="008037F5"/>
    <w:rsid w:val="00803D02"/>
    <w:rsid w:val="00812567"/>
    <w:rsid w:val="00812DAB"/>
    <w:rsid w:val="008208AE"/>
    <w:rsid w:val="00822ED9"/>
    <w:rsid w:val="0083689B"/>
    <w:rsid w:val="00842E7D"/>
    <w:rsid w:val="008461D3"/>
    <w:rsid w:val="00846CD8"/>
    <w:rsid w:val="00851AD4"/>
    <w:rsid w:val="008656BE"/>
    <w:rsid w:val="00867638"/>
    <w:rsid w:val="00870181"/>
    <w:rsid w:val="00871412"/>
    <w:rsid w:val="00873815"/>
    <w:rsid w:val="00876753"/>
    <w:rsid w:val="00884163"/>
    <w:rsid w:val="008A682D"/>
    <w:rsid w:val="008B0C3C"/>
    <w:rsid w:val="008B4532"/>
    <w:rsid w:val="008B5CBE"/>
    <w:rsid w:val="008C1D2A"/>
    <w:rsid w:val="008C2C13"/>
    <w:rsid w:val="008D207D"/>
    <w:rsid w:val="008D3DF8"/>
    <w:rsid w:val="00911A0F"/>
    <w:rsid w:val="00915171"/>
    <w:rsid w:val="009158C4"/>
    <w:rsid w:val="00917C6A"/>
    <w:rsid w:val="00920E8A"/>
    <w:rsid w:val="00921603"/>
    <w:rsid w:val="009226E8"/>
    <w:rsid w:val="00925E6C"/>
    <w:rsid w:val="0092603F"/>
    <w:rsid w:val="00926AD4"/>
    <w:rsid w:val="00930E1A"/>
    <w:rsid w:val="009358C6"/>
    <w:rsid w:val="009439E1"/>
    <w:rsid w:val="009467C3"/>
    <w:rsid w:val="009469F2"/>
    <w:rsid w:val="00947B7E"/>
    <w:rsid w:val="00951C4E"/>
    <w:rsid w:val="00964954"/>
    <w:rsid w:val="00971AEA"/>
    <w:rsid w:val="00980A3A"/>
    <w:rsid w:val="00983E9E"/>
    <w:rsid w:val="0098482E"/>
    <w:rsid w:val="00986925"/>
    <w:rsid w:val="009875B3"/>
    <w:rsid w:val="00990051"/>
    <w:rsid w:val="00991C42"/>
    <w:rsid w:val="00991FBC"/>
    <w:rsid w:val="00993BD7"/>
    <w:rsid w:val="009949BC"/>
    <w:rsid w:val="009A1B68"/>
    <w:rsid w:val="009B4B89"/>
    <w:rsid w:val="009B69C7"/>
    <w:rsid w:val="009C5428"/>
    <w:rsid w:val="009D5867"/>
    <w:rsid w:val="009E0571"/>
    <w:rsid w:val="009E111F"/>
    <w:rsid w:val="009E4C57"/>
    <w:rsid w:val="009E4D83"/>
    <w:rsid w:val="009E6538"/>
    <w:rsid w:val="009F22AE"/>
    <w:rsid w:val="009F5F47"/>
    <w:rsid w:val="00A04357"/>
    <w:rsid w:val="00A06E73"/>
    <w:rsid w:val="00A20B8C"/>
    <w:rsid w:val="00A225B7"/>
    <w:rsid w:val="00A354FA"/>
    <w:rsid w:val="00A40F0D"/>
    <w:rsid w:val="00A43720"/>
    <w:rsid w:val="00A479FA"/>
    <w:rsid w:val="00A51BA4"/>
    <w:rsid w:val="00A52451"/>
    <w:rsid w:val="00A5332D"/>
    <w:rsid w:val="00A630C0"/>
    <w:rsid w:val="00A63732"/>
    <w:rsid w:val="00A707F8"/>
    <w:rsid w:val="00A7140D"/>
    <w:rsid w:val="00A71A85"/>
    <w:rsid w:val="00A7654D"/>
    <w:rsid w:val="00A77E92"/>
    <w:rsid w:val="00A810BF"/>
    <w:rsid w:val="00A91344"/>
    <w:rsid w:val="00A93B44"/>
    <w:rsid w:val="00A94C2D"/>
    <w:rsid w:val="00AA2164"/>
    <w:rsid w:val="00AA3999"/>
    <w:rsid w:val="00AA473B"/>
    <w:rsid w:val="00AB0B87"/>
    <w:rsid w:val="00AB6364"/>
    <w:rsid w:val="00AB64AA"/>
    <w:rsid w:val="00AB7E20"/>
    <w:rsid w:val="00AC07DD"/>
    <w:rsid w:val="00AC0E54"/>
    <w:rsid w:val="00AC1E96"/>
    <w:rsid w:val="00AC3854"/>
    <w:rsid w:val="00AC651C"/>
    <w:rsid w:val="00AD4DAD"/>
    <w:rsid w:val="00AD7CBF"/>
    <w:rsid w:val="00AD7FA8"/>
    <w:rsid w:val="00AE4A51"/>
    <w:rsid w:val="00AE4F5E"/>
    <w:rsid w:val="00AE5F2F"/>
    <w:rsid w:val="00AF18D0"/>
    <w:rsid w:val="00AF291F"/>
    <w:rsid w:val="00B11D3E"/>
    <w:rsid w:val="00B14185"/>
    <w:rsid w:val="00B14727"/>
    <w:rsid w:val="00B240F3"/>
    <w:rsid w:val="00B25D50"/>
    <w:rsid w:val="00B26A3F"/>
    <w:rsid w:val="00B2744D"/>
    <w:rsid w:val="00B36749"/>
    <w:rsid w:val="00B44392"/>
    <w:rsid w:val="00B4465C"/>
    <w:rsid w:val="00B5583F"/>
    <w:rsid w:val="00B57C06"/>
    <w:rsid w:val="00B64F7D"/>
    <w:rsid w:val="00B7777F"/>
    <w:rsid w:val="00B778E0"/>
    <w:rsid w:val="00B80246"/>
    <w:rsid w:val="00B8432C"/>
    <w:rsid w:val="00B843E0"/>
    <w:rsid w:val="00B86A35"/>
    <w:rsid w:val="00B93394"/>
    <w:rsid w:val="00BA2CE2"/>
    <w:rsid w:val="00BA3567"/>
    <w:rsid w:val="00BA3D9F"/>
    <w:rsid w:val="00BA506B"/>
    <w:rsid w:val="00BA65E1"/>
    <w:rsid w:val="00BA7F8F"/>
    <w:rsid w:val="00BB697F"/>
    <w:rsid w:val="00BC0454"/>
    <w:rsid w:val="00BC2275"/>
    <w:rsid w:val="00BC2F16"/>
    <w:rsid w:val="00BC2F76"/>
    <w:rsid w:val="00BC45FE"/>
    <w:rsid w:val="00BD2F4A"/>
    <w:rsid w:val="00BD7715"/>
    <w:rsid w:val="00BE01FB"/>
    <w:rsid w:val="00BE24E7"/>
    <w:rsid w:val="00BE2B11"/>
    <w:rsid w:val="00BE2CAD"/>
    <w:rsid w:val="00BF181D"/>
    <w:rsid w:val="00BF4FFD"/>
    <w:rsid w:val="00C110F4"/>
    <w:rsid w:val="00C134D3"/>
    <w:rsid w:val="00C138B2"/>
    <w:rsid w:val="00C14A9D"/>
    <w:rsid w:val="00C15DB3"/>
    <w:rsid w:val="00C35B3C"/>
    <w:rsid w:val="00C35E26"/>
    <w:rsid w:val="00C40130"/>
    <w:rsid w:val="00C52965"/>
    <w:rsid w:val="00C52CF7"/>
    <w:rsid w:val="00C52D03"/>
    <w:rsid w:val="00C535DD"/>
    <w:rsid w:val="00C55E2E"/>
    <w:rsid w:val="00C57F44"/>
    <w:rsid w:val="00C63DBE"/>
    <w:rsid w:val="00C706E1"/>
    <w:rsid w:val="00C72D51"/>
    <w:rsid w:val="00C866F1"/>
    <w:rsid w:val="00C90ACE"/>
    <w:rsid w:val="00C941C5"/>
    <w:rsid w:val="00CA3F36"/>
    <w:rsid w:val="00CA4217"/>
    <w:rsid w:val="00CA79EA"/>
    <w:rsid w:val="00CA7C97"/>
    <w:rsid w:val="00CB20C5"/>
    <w:rsid w:val="00CB34CC"/>
    <w:rsid w:val="00CB36A0"/>
    <w:rsid w:val="00CB5C41"/>
    <w:rsid w:val="00CB777B"/>
    <w:rsid w:val="00CC12EC"/>
    <w:rsid w:val="00CD5165"/>
    <w:rsid w:val="00CE0D2E"/>
    <w:rsid w:val="00CE4CD6"/>
    <w:rsid w:val="00CE4E3E"/>
    <w:rsid w:val="00CF1F29"/>
    <w:rsid w:val="00CF3AFA"/>
    <w:rsid w:val="00D016B3"/>
    <w:rsid w:val="00D04516"/>
    <w:rsid w:val="00D077A7"/>
    <w:rsid w:val="00D122E1"/>
    <w:rsid w:val="00D23BC5"/>
    <w:rsid w:val="00D24DF6"/>
    <w:rsid w:val="00D25EBA"/>
    <w:rsid w:val="00D348C8"/>
    <w:rsid w:val="00D54F8D"/>
    <w:rsid w:val="00D5604B"/>
    <w:rsid w:val="00D60400"/>
    <w:rsid w:val="00D642A9"/>
    <w:rsid w:val="00D64324"/>
    <w:rsid w:val="00D645D1"/>
    <w:rsid w:val="00D64BF7"/>
    <w:rsid w:val="00D6792E"/>
    <w:rsid w:val="00D72DD5"/>
    <w:rsid w:val="00D80CD3"/>
    <w:rsid w:val="00D840F0"/>
    <w:rsid w:val="00D909BC"/>
    <w:rsid w:val="00D91EC6"/>
    <w:rsid w:val="00D94ECA"/>
    <w:rsid w:val="00DA27ED"/>
    <w:rsid w:val="00DA28F0"/>
    <w:rsid w:val="00DB382F"/>
    <w:rsid w:val="00DB5D1B"/>
    <w:rsid w:val="00DB60B1"/>
    <w:rsid w:val="00DC4646"/>
    <w:rsid w:val="00DC512A"/>
    <w:rsid w:val="00DC7EAD"/>
    <w:rsid w:val="00DD0D7D"/>
    <w:rsid w:val="00DD63ED"/>
    <w:rsid w:val="00DE2704"/>
    <w:rsid w:val="00DE6437"/>
    <w:rsid w:val="00DE6976"/>
    <w:rsid w:val="00DF5393"/>
    <w:rsid w:val="00DF6D88"/>
    <w:rsid w:val="00DF7E54"/>
    <w:rsid w:val="00E15B40"/>
    <w:rsid w:val="00E1687C"/>
    <w:rsid w:val="00E203BC"/>
    <w:rsid w:val="00E26BFE"/>
    <w:rsid w:val="00E3735D"/>
    <w:rsid w:val="00E40A76"/>
    <w:rsid w:val="00E47282"/>
    <w:rsid w:val="00E517DC"/>
    <w:rsid w:val="00E54658"/>
    <w:rsid w:val="00E54B02"/>
    <w:rsid w:val="00E57DC6"/>
    <w:rsid w:val="00E600AB"/>
    <w:rsid w:val="00E604D4"/>
    <w:rsid w:val="00E62C6B"/>
    <w:rsid w:val="00E73466"/>
    <w:rsid w:val="00E90637"/>
    <w:rsid w:val="00E90BF8"/>
    <w:rsid w:val="00EA4F2C"/>
    <w:rsid w:val="00EA7A57"/>
    <w:rsid w:val="00EA7CFB"/>
    <w:rsid w:val="00EB26A7"/>
    <w:rsid w:val="00EB6946"/>
    <w:rsid w:val="00EE063E"/>
    <w:rsid w:val="00EE2DA1"/>
    <w:rsid w:val="00EE472A"/>
    <w:rsid w:val="00EE646A"/>
    <w:rsid w:val="00EE68E0"/>
    <w:rsid w:val="00EF59D0"/>
    <w:rsid w:val="00EF6F88"/>
    <w:rsid w:val="00EF78F0"/>
    <w:rsid w:val="00F017A3"/>
    <w:rsid w:val="00F059F6"/>
    <w:rsid w:val="00F1021C"/>
    <w:rsid w:val="00F11344"/>
    <w:rsid w:val="00F11655"/>
    <w:rsid w:val="00F137EB"/>
    <w:rsid w:val="00F13C47"/>
    <w:rsid w:val="00F2046F"/>
    <w:rsid w:val="00F30292"/>
    <w:rsid w:val="00F32377"/>
    <w:rsid w:val="00F41115"/>
    <w:rsid w:val="00F511C1"/>
    <w:rsid w:val="00F53348"/>
    <w:rsid w:val="00F607AA"/>
    <w:rsid w:val="00F622D7"/>
    <w:rsid w:val="00F631BE"/>
    <w:rsid w:val="00F70FA2"/>
    <w:rsid w:val="00F75308"/>
    <w:rsid w:val="00F80F76"/>
    <w:rsid w:val="00F90203"/>
    <w:rsid w:val="00F9186F"/>
    <w:rsid w:val="00FA08B9"/>
    <w:rsid w:val="00FA1765"/>
    <w:rsid w:val="00FA17C5"/>
    <w:rsid w:val="00FA6BD3"/>
    <w:rsid w:val="00FB3EA3"/>
    <w:rsid w:val="00FB4306"/>
    <w:rsid w:val="00FB58DA"/>
    <w:rsid w:val="00FB633C"/>
    <w:rsid w:val="00FC122B"/>
    <w:rsid w:val="00FC3A6B"/>
    <w:rsid w:val="00FC4DE3"/>
    <w:rsid w:val="00FD039B"/>
    <w:rsid w:val="00FD440C"/>
    <w:rsid w:val="00FD5B24"/>
    <w:rsid w:val="00FD7338"/>
    <w:rsid w:val="00FE0246"/>
    <w:rsid w:val="00FE5DDF"/>
    <w:rsid w:val="00FE6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FE93B"/>
  <w15:chartTrackingRefBased/>
  <w15:docId w15:val="{6FF4A234-A9E7-4AFC-9776-20792208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066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3E41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D67"/>
    <w:pPr>
      <w:ind w:left="720"/>
      <w:contextualSpacing/>
    </w:pPr>
  </w:style>
  <w:style w:type="character" w:styleId="Hyperlink">
    <w:name w:val="Hyperlink"/>
    <w:basedOn w:val="DefaultParagraphFont"/>
    <w:uiPriority w:val="99"/>
    <w:unhideWhenUsed/>
    <w:rsid w:val="000D45DC"/>
    <w:rPr>
      <w:color w:val="0000FF"/>
      <w:u w:val="single"/>
    </w:rPr>
  </w:style>
  <w:style w:type="character" w:styleId="Emphasis">
    <w:name w:val="Emphasis"/>
    <w:basedOn w:val="DefaultParagraphFont"/>
    <w:uiPriority w:val="20"/>
    <w:qFormat/>
    <w:rsid w:val="009875B3"/>
    <w:rPr>
      <w:i/>
      <w:iCs/>
    </w:rPr>
  </w:style>
  <w:style w:type="character" w:styleId="Strong">
    <w:name w:val="Strong"/>
    <w:basedOn w:val="DefaultParagraphFont"/>
    <w:uiPriority w:val="22"/>
    <w:qFormat/>
    <w:rsid w:val="009875B3"/>
    <w:rPr>
      <w:b/>
      <w:bCs/>
    </w:rPr>
  </w:style>
  <w:style w:type="character" w:customStyle="1" w:styleId="Heading4Char">
    <w:name w:val="Heading 4 Char"/>
    <w:basedOn w:val="DefaultParagraphFont"/>
    <w:link w:val="Heading4"/>
    <w:uiPriority w:val="9"/>
    <w:rsid w:val="003E418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E418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E2DA1"/>
    <w:rPr>
      <w:sz w:val="16"/>
      <w:szCs w:val="16"/>
    </w:rPr>
  </w:style>
  <w:style w:type="paragraph" w:styleId="CommentText">
    <w:name w:val="annotation text"/>
    <w:basedOn w:val="Normal"/>
    <w:link w:val="CommentTextChar"/>
    <w:uiPriority w:val="99"/>
    <w:unhideWhenUsed/>
    <w:rsid w:val="00EE2DA1"/>
    <w:pPr>
      <w:spacing w:line="240" w:lineRule="auto"/>
    </w:pPr>
    <w:rPr>
      <w:sz w:val="20"/>
      <w:szCs w:val="20"/>
    </w:rPr>
  </w:style>
  <w:style w:type="character" w:customStyle="1" w:styleId="CommentTextChar">
    <w:name w:val="Comment Text Char"/>
    <w:basedOn w:val="DefaultParagraphFont"/>
    <w:link w:val="CommentText"/>
    <w:uiPriority w:val="99"/>
    <w:rsid w:val="00EE2DA1"/>
    <w:rPr>
      <w:sz w:val="20"/>
      <w:szCs w:val="20"/>
    </w:rPr>
  </w:style>
  <w:style w:type="paragraph" w:styleId="CommentSubject">
    <w:name w:val="annotation subject"/>
    <w:basedOn w:val="CommentText"/>
    <w:next w:val="CommentText"/>
    <w:link w:val="CommentSubjectChar"/>
    <w:uiPriority w:val="99"/>
    <w:semiHidden/>
    <w:unhideWhenUsed/>
    <w:rsid w:val="00EE2DA1"/>
    <w:rPr>
      <w:b/>
      <w:bCs/>
    </w:rPr>
  </w:style>
  <w:style w:type="character" w:customStyle="1" w:styleId="CommentSubjectChar">
    <w:name w:val="Comment Subject Char"/>
    <w:basedOn w:val="CommentTextChar"/>
    <w:link w:val="CommentSubject"/>
    <w:uiPriority w:val="99"/>
    <w:semiHidden/>
    <w:rsid w:val="00EE2DA1"/>
    <w:rPr>
      <w:b/>
      <w:bCs/>
      <w:sz w:val="20"/>
      <w:szCs w:val="20"/>
    </w:rPr>
  </w:style>
  <w:style w:type="paragraph" w:styleId="BalloonText">
    <w:name w:val="Balloon Text"/>
    <w:basedOn w:val="Normal"/>
    <w:link w:val="BalloonTextChar"/>
    <w:uiPriority w:val="99"/>
    <w:semiHidden/>
    <w:unhideWhenUsed/>
    <w:rsid w:val="00EE2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DA1"/>
    <w:rPr>
      <w:rFonts w:ascii="Segoe UI" w:hAnsi="Segoe UI" w:cs="Segoe UI"/>
      <w:sz w:val="18"/>
      <w:szCs w:val="18"/>
    </w:rPr>
  </w:style>
  <w:style w:type="paragraph" w:customStyle="1" w:styleId="EndNoteBibliographyTitle">
    <w:name w:val="EndNote Bibliography Title"/>
    <w:basedOn w:val="Normal"/>
    <w:link w:val="EndNoteBibliographyTitleChar"/>
    <w:rsid w:val="00BA3D9F"/>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BA3D9F"/>
    <w:rPr>
      <w:rFonts w:ascii="Times New Roman" w:hAnsi="Times New Roman" w:cs="Times New Roman"/>
      <w:noProof/>
    </w:rPr>
  </w:style>
  <w:style w:type="paragraph" w:customStyle="1" w:styleId="EndNoteBibliography">
    <w:name w:val="EndNote Bibliography"/>
    <w:basedOn w:val="Normal"/>
    <w:link w:val="EndNoteBibliographyChar"/>
    <w:rsid w:val="00BA3D9F"/>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BA3D9F"/>
    <w:rPr>
      <w:rFonts w:ascii="Times New Roman" w:hAnsi="Times New Roman" w:cs="Times New Roman"/>
      <w:noProof/>
    </w:rPr>
  </w:style>
  <w:style w:type="character" w:customStyle="1" w:styleId="Heading1Char">
    <w:name w:val="Heading 1 Char"/>
    <w:basedOn w:val="DefaultParagraphFont"/>
    <w:link w:val="Heading1"/>
    <w:uiPriority w:val="9"/>
    <w:rsid w:val="0000668E"/>
    <w:rPr>
      <w:rFonts w:ascii="Times New Roman" w:eastAsia="Times New Roman" w:hAnsi="Times New Roman" w:cs="Times New Roman"/>
      <w:b/>
      <w:bCs/>
      <w:kern w:val="36"/>
      <w:sz w:val="48"/>
      <w:szCs w:val="48"/>
    </w:rPr>
  </w:style>
  <w:style w:type="paragraph" w:styleId="Footer">
    <w:name w:val="footer"/>
    <w:basedOn w:val="Normal"/>
    <w:link w:val="FooterChar"/>
    <w:uiPriority w:val="99"/>
    <w:unhideWhenUsed/>
    <w:rsid w:val="0000668E"/>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00668E"/>
    <w:rPr>
      <w:rFonts w:eastAsiaTheme="minorEastAsia"/>
      <w:sz w:val="24"/>
      <w:szCs w:val="24"/>
    </w:rPr>
  </w:style>
  <w:style w:type="character" w:styleId="PageNumber">
    <w:name w:val="page number"/>
    <w:basedOn w:val="DefaultParagraphFont"/>
    <w:uiPriority w:val="99"/>
    <w:semiHidden/>
    <w:unhideWhenUsed/>
    <w:rsid w:val="0000668E"/>
  </w:style>
  <w:style w:type="paragraph" w:styleId="Revision">
    <w:name w:val="Revision"/>
    <w:hidden/>
    <w:uiPriority w:val="99"/>
    <w:semiHidden/>
    <w:rsid w:val="0000668E"/>
    <w:pPr>
      <w:spacing w:after="0" w:line="240" w:lineRule="auto"/>
    </w:pPr>
    <w:rPr>
      <w:rFonts w:eastAsiaTheme="minorEastAsia"/>
      <w:sz w:val="24"/>
      <w:szCs w:val="24"/>
    </w:rPr>
  </w:style>
  <w:style w:type="character" w:styleId="PlaceholderText">
    <w:name w:val="Placeholder Text"/>
    <w:basedOn w:val="DefaultParagraphFont"/>
    <w:uiPriority w:val="99"/>
    <w:semiHidden/>
    <w:rsid w:val="0000668E"/>
    <w:rPr>
      <w:color w:val="808080"/>
    </w:rPr>
  </w:style>
  <w:style w:type="paragraph" w:customStyle="1" w:styleId="EndNoteCategoryHeading">
    <w:name w:val="EndNote Category Heading"/>
    <w:basedOn w:val="Normal"/>
    <w:rsid w:val="0000668E"/>
    <w:pPr>
      <w:spacing w:before="120" w:after="120" w:line="240" w:lineRule="auto"/>
    </w:pPr>
    <w:rPr>
      <w:rFonts w:eastAsiaTheme="minorEastAsia"/>
      <w:b/>
      <w:sz w:val="24"/>
      <w:szCs w:val="24"/>
    </w:rPr>
  </w:style>
  <w:style w:type="character" w:styleId="FollowedHyperlink">
    <w:name w:val="FollowedHyperlink"/>
    <w:basedOn w:val="DefaultParagraphFont"/>
    <w:uiPriority w:val="99"/>
    <w:semiHidden/>
    <w:unhideWhenUsed/>
    <w:rsid w:val="0000668E"/>
    <w:rPr>
      <w:color w:val="954F72" w:themeColor="followedHyperlink"/>
      <w:u w:val="single"/>
    </w:rPr>
  </w:style>
  <w:style w:type="character" w:customStyle="1" w:styleId="UnresolvedMention1">
    <w:name w:val="Unresolved Mention1"/>
    <w:basedOn w:val="DefaultParagraphFont"/>
    <w:uiPriority w:val="99"/>
    <w:semiHidden/>
    <w:unhideWhenUsed/>
    <w:rsid w:val="0000668E"/>
    <w:rPr>
      <w:color w:val="605E5C"/>
      <w:shd w:val="clear" w:color="auto" w:fill="E1DFDD"/>
    </w:rPr>
  </w:style>
  <w:style w:type="paragraph" w:styleId="PlainText">
    <w:name w:val="Plain Text"/>
    <w:basedOn w:val="Normal"/>
    <w:link w:val="PlainTextChar"/>
    <w:rsid w:val="0000668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0668E"/>
    <w:rPr>
      <w:rFonts w:ascii="Courier New" w:eastAsia="Times New Roman" w:hAnsi="Courier New" w:cs="Courier New"/>
      <w:sz w:val="20"/>
      <w:szCs w:val="20"/>
    </w:rPr>
  </w:style>
  <w:style w:type="character" w:customStyle="1" w:styleId="highwire-citation-author">
    <w:name w:val="highwire-citation-author"/>
    <w:basedOn w:val="DefaultParagraphFont"/>
    <w:rsid w:val="0000668E"/>
  </w:style>
  <w:style w:type="character" w:customStyle="1" w:styleId="nlm-given-names">
    <w:name w:val="nlm-given-names"/>
    <w:basedOn w:val="DefaultParagraphFont"/>
    <w:rsid w:val="0000668E"/>
  </w:style>
  <w:style w:type="character" w:customStyle="1" w:styleId="nlm-surname">
    <w:name w:val="nlm-surname"/>
    <w:basedOn w:val="DefaultParagraphFont"/>
    <w:rsid w:val="00006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310">
      <w:bodyDiv w:val="1"/>
      <w:marLeft w:val="0"/>
      <w:marRight w:val="0"/>
      <w:marTop w:val="0"/>
      <w:marBottom w:val="0"/>
      <w:divBdr>
        <w:top w:val="none" w:sz="0" w:space="0" w:color="auto"/>
        <w:left w:val="none" w:sz="0" w:space="0" w:color="auto"/>
        <w:bottom w:val="none" w:sz="0" w:space="0" w:color="auto"/>
        <w:right w:val="none" w:sz="0" w:space="0" w:color="auto"/>
      </w:divBdr>
    </w:div>
    <w:div w:id="392630369">
      <w:bodyDiv w:val="1"/>
      <w:marLeft w:val="0"/>
      <w:marRight w:val="0"/>
      <w:marTop w:val="0"/>
      <w:marBottom w:val="0"/>
      <w:divBdr>
        <w:top w:val="none" w:sz="0" w:space="0" w:color="auto"/>
        <w:left w:val="none" w:sz="0" w:space="0" w:color="auto"/>
        <w:bottom w:val="none" w:sz="0" w:space="0" w:color="auto"/>
        <w:right w:val="none" w:sz="0" w:space="0" w:color="auto"/>
      </w:divBdr>
      <w:divsChild>
        <w:div w:id="235821285">
          <w:marLeft w:val="0"/>
          <w:marRight w:val="0"/>
          <w:marTop w:val="120"/>
          <w:marBottom w:val="0"/>
          <w:divBdr>
            <w:top w:val="none" w:sz="0" w:space="0" w:color="auto"/>
            <w:left w:val="none" w:sz="0" w:space="0" w:color="auto"/>
            <w:bottom w:val="none" w:sz="0" w:space="0" w:color="auto"/>
            <w:right w:val="none" w:sz="0" w:space="0" w:color="auto"/>
          </w:divBdr>
        </w:div>
        <w:div w:id="1910531850">
          <w:marLeft w:val="0"/>
          <w:marRight w:val="0"/>
          <w:marTop w:val="120"/>
          <w:marBottom w:val="0"/>
          <w:divBdr>
            <w:top w:val="none" w:sz="0" w:space="0" w:color="auto"/>
            <w:left w:val="none" w:sz="0" w:space="0" w:color="auto"/>
            <w:bottom w:val="none" w:sz="0" w:space="0" w:color="auto"/>
            <w:right w:val="none" w:sz="0" w:space="0" w:color="auto"/>
          </w:divBdr>
        </w:div>
      </w:divsChild>
    </w:div>
    <w:div w:id="525598931">
      <w:bodyDiv w:val="1"/>
      <w:marLeft w:val="0"/>
      <w:marRight w:val="0"/>
      <w:marTop w:val="0"/>
      <w:marBottom w:val="0"/>
      <w:divBdr>
        <w:top w:val="none" w:sz="0" w:space="0" w:color="auto"/>
        <w:left w:val="none" w:sz="0" w:space="0" w:color="auto"/>
        <w:bottom w:val="none" w:sz="0" w:space="0" w:color="auto"/>
        <w:right w:val="none" w:sz="0" w:space="0" w:color="auto"/>
      </w:divBdr>
    </w:div>
    <w:div w:id="687021642">
      <w:bodyDiv w:val="1"/>
      <w:marLeft w:val="0"/>
      <w:marRight w:val="0"/>
      <w:marTop w:val="0"/>
      <w:marBottom w:val="0"/>
      <w:divBdr>
        <w:top w:val="none" w:sz="0" w:space="0" w:color="auto"/>
        <w:left w:val="none" w:sz="0" w:space="0" w:color="auto"/>
        <w:bottom w:val="none" w:sz="0" w:space="0" w:color="auto"/>
        <w:right w:val="none" w:sz="0" w:space="0" w:color="auto"/>
      </w:divBdr>
      <w:divsChild>
        <w:div w:id="1050878746">
          <w:marLeft w:val="0"/>
          <w:marRight w:val="0"/>
          <w:marTop w:val="120"/>
          <w:marBottom w:val="0"/>
          <w:divBdr>
            <w:top w:val="none" w:sz="0" w:space="0" w:color="auto"/>
            <w:left w:val="none" w:sz="0" w:space="0" w:color="auto"/>
            <w:bottom w:val="none" w:sz="0" w:space="0" w:color="auto"/>
            <w:right w:val="none" w:sz="0" w:space="0" w:color="auto"/>
          </w:divBdr>
        </w:div>
        <w:div w:id="968365288">
          <w:marLeft w:val="0"/>
          <w:marRight w:val="0"/>
          <w:marTop w:val="120"/>
          <w:marBottom w:val="0"/>
          <w:divBdr>
            <w:top w:val="none" w:sz="0" w:space="0" w:color="auto"/>
            <w:left w:val="none" w:sz="0" w:space="0" w:color="auto"/>
            <w:bottom w:val="none" w:sz="0" w:space="0" w:color="auto"/>
            <w:right w:val="none" w:sz="0" w:space="0" w:color="auto"/>
          </w:divBdr>
        </w:div>
      </w:divsChild>
    </w:div>
    <w:div w:id="989866071">
      <w:bodyDiv w:val="1"/>
      <w:marLeft w:val="0"/>
      <w:marRight w:val="0"/>
      <w:marTop w:val="0"/>
      <w:marBottom w:val="0"/>
      <w:divBdr>
        <w:top w:val="none" w:sz="0" w:space="0" w:color="auto"/>
        <w:left w:val="none" w:sz="0" w:space="0" w:color="auto"/>
        <w:bottom w:val="none" w:sz="0" w:space="0" w:color="auto"/>
        <w:right w:val="none" w:sz="0" w:space="0" w:color="auto"/>
      </w:divBdr>
    </w:div>
    <w:div w:id="1009142593">
      <w:bodyDiv w:val="1"/>
      <w:marLeft w:val="0"/>
      <w:marRight w:val="0"/>
      <w:marTop w:val="0"/>
      <w:marBottom w:val="0"/>
      <w:divBdr>
        <w:top w:val="none" w:sz="0" w:space="0" w:color="auto"/>
        <w:left w:val="none" w:sz="0" w:space="0" w:color="auto"/>
        <w:bottom w:val="none" w:sz="0" w:space="0" w:color="auto"/>
        <w:right w:val="none" w:sz="0" w:space="0" w:color="auto"/>
      </w:divBdr>
    </w:div>
    <w:div w:id="1339114383">
      <w:bodyDiv w:val="1"/>
      <w:marLeft w:val="0"/>
      <w:marRight w:val="0"/>
      <w:marTop w:val="0"/>
      <w:marBottom w:val="0"/>
      <w:divBdr>
        <w:top w:val="none" w:sz="0" w:space="0" w:color="auto"/>
        <w:left w:val="none" w:sz="0" w:space="0" w:color="auto"/>
        <w:bottom w:val="none" w:sz="0" w:space="0" w:color="auto"/>
        <w:right w:val="none" w:sz="0" w:space="0" w:color="auto"/>
      </w:divBdr>
    </w:div>
    <w:div w:id="1571496389">
      <w:bodyDiv w:val="1"/>
      <w:marLeft w:val="0"/>
      <w:marRight w:val="0"/>
      <w:marTop w:val="0"/>
      <w:marBottom w:val="0"/>
      <w:divBdr>
        <w:top w:val="none" w:sz="0" w:space="0" w:color="auto"/>
        <w:left w:val="none" w:sz="0" w:space="0" w:color="auto"/>
        <w:bottom w:val="none" w:sz="0" w:space="0" w:color="auto"/>
        <w:right w:val="none" w:sz="0" w:space="0" w:color="auto"/>
      </w:divBdr>
    </w:div>
    <w:div w:id="1672298014">
      <w:bodyDiv w:val="1"/>
      <w:marLeft w:val="0"/>
      <w:marRight w:val="0"/>
      <w:marTop w:val="0"/>
      <w:marBottom w:val="0"/>
      <w:divBdr>
        <w:top w:val="none" w:sz="0" w:space="0" w:color="auto"/>
        <w:left w:val="none" w:sz="0" w:space="0" w:color="auto"/>
        <w:bottom w:val="none" w:sz="0" w:space="0" w:color="auto"/>
        <w:right w:val="none" w:sz="0" w:space="0" w:color="auto"/>
      </w:divBdr>
    </w:div>
    <w:div w:id="174013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593CB-9F58-3C41-900E-E4C78529C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4912</Words>
  <Characters>28000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Kucharski</dc:creator>
  <cp:keywords/>
  <dc:description/>
  <cp:lastModifiedBy>Zbynek Bozdech (Prof)</cp:lastModifiedBy>
  <cp:revision>2</cp:revision>
  <dcterms:created xsi:type="dcterms:W3CDTF">2021-05-28T02:21:00Z</dcterms:created>
  <dcterms:modified xsi:type="dcterms:W3CDTF">2021-05-28T02:21:00Z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7e8db0fd-61e6-38fa-93af-c31cef1256c9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