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E99F" w14:textId="77777777" w:rsidR="00CF261B" w:rsidRPr="00E82B2C" w:rsidRDefault="00CF261B" w:rsidP="00CF261B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Appendix 1</w:t>
      </w:r>
    </w:p>
    <w:p w14:paraId="4D395F6A" w14:textId="77777777" w:rsidR="00CF261B" w:rsidRPr="00E82B2C" w:rsidRDefault="00CF261B" w:rsidP="00CF261B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2D0E3981" w14:textId="77777777" w:rsidR="00CF261B" w:rsidRPr="00E82B2C" w:rsidRDefault="00CF261B" w:rsidP="00CF261B">
      <w:pPr>
        <w:jc w:val="center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b/>
          <w:color w:val="000000" w:themeColor="text1"/>
          <w:sz w:val="22"/>
          <w:szCs w:val="22"/>
        </w:rPr>
        <w:t>Survey Questionnaire</w:t>
      </w:r>
    </w:p>
    <w:p w14:paraId="15C0D518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1BBBB48" w14:textId="77777777" w:rsidR="00CF261B" w:rsidRPr="00E82B2C" w:rsidRDefault="00CF261B" w:rsidP="00CF261B">
      <w:pPr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Medical Record Number</w:t>
      </w:r>
    </w:p>
    <w:p w14:paraId="3A0C9086" w14:textId="77777777" w:rsidR="00CF261B" w:rsidRPr="00E82B2C" w:rsidRDefault="00CF261B" w:rsidP="00CF261B">
      <w:pPr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Age (completed years)</w:t>
      </w:r>
    </w:p>
    <w:p w14:paraId="0F113694" w14:textId="77777777" w:rsidR="00CF261B" w:rsidRPr="00E82B2C" w:rsidRDefault="00CF261B" w:rsidP="00CF261B">
      <w:pPr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Sex: 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Male </w:t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Female </w:t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226793B3" w14:textId="77777777" w:rsidR="00CF261B" w:rsidRPr="00E82B2C" w:rsidRDefault="00CF261B" w:rsidP="00CF261B">
      <w:pPr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Diagnosis:</w:t>
      </w:r>
    </w:p>
    <w:p w14:paraId="7A99FBE3" w14:textId="77777777" w:rsidR="00CF261B" w:rsidRPr="00E82B2C" w:rsidRDefault="00CF261B" w:rsidP="00CF261B">
      <w:pPr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Food allergy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006126B5" w14:textId="77777777" w:rsidR="00CF261B" w:rsidRPr="00E82B2C" w:rsidRDefault="00CF261B" w:rsidP="00CF261B">
      <w:pPr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Insect/venom allergy 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2A16AF51" w14:textId="77777777" w:rsidR="00CF261B" w:rsidRPr="00E82B2C" w:rsidRDefault="00CF261B" w:rsidP="00CF261B">
      <w:pPr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Drug allergy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43508DCB" w14:textId="77777777" w:rsidR="00CF261B" w:rsidRPr="00E82B2C" w:rsidRDefault="00CF261B" w:rsidP="00CF261B">
      <w:pPr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Idiopathic anaphylaxis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045C8508" w14:textId="77777777" w:rsidR="00CF261B" w:rsidRPr="00E82B2C" w:rsidRDefault="00CF261B" w:rsidP="00CF261B">
      <w:pPr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Exercise-induced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anaphylaxis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6C68470A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777A413E" w14:textId="77777777" w:rsidR="00CF261B" w:rsidRPr="00E82B2C" w:rsidRDefault="00CF261B" w:rsidP="00CF261B">
      <w:pPr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The number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adrenaline auto-injector(s) prescribed (ideally 2 per year/ However if the home one has been used and the school one not, then will prescribe one): ………………. </w:t>
      </w:r>
    </w:p>
    <w:p w14:paraId="2825D60B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4E913AD6" w14:textId="77777777" w:rsidR="00CF261B" w:rsidRPr="00E82B2C" w:rsidRDefault="00CF261B" w:rsidP="00CF261B">
      <w:pPr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Parental awareness of the indication of adrenaline auto-injector prescribed:</w:t>
      </w:r>
    </w:p>
    <w:p w14:paraId="348B1197" w14:textId="77777777" w:rsidR="00CF261B" w:rsidRPr="00E82B2C" w:rsidRDefault="00CF261B" w:rsidP="00CF261B">
      <w:pPr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 will use it if my child ONLY develops a mild rash/lips/ eye swelling ……. </w:t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562E8C45" w14:textId="77777777" w:rsidR="00CF261B" w:rsidRPr="00E82B2C" w:rsidRDefault="00CF261B" w:rsidP="00CF261B">
      <w:pPr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I will use it if my child develops a rash PLUS any of the following: cough, breathing difficulty or tightness in the throat …………………………………</w:t>
      </w:r>
      <w:proofErr w:type="gramStart"/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….</w:t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  <w:proofErr w:type="gramEnd"/>
    </w:p>
    <w:p w14:paraId="52C818AB" w14:textId="77777777" w:rsidR="00CF261B" w:rsidRPr="00E82B2C" w:rsidRDefault="00CF261B" w:rsidP="00CF261B">
      <w:pPr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I am not sure when to use it ………………………………</w:t>
      </w:r>
      <w:proofErr w:type="gramStart"/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…..</w:t>
      </w:r>
      <w:proofErr w:type="gramEnd"/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>……….</w:t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61673DA6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0B4E7DD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7. I am happy and satisfied with the training I have received on how to use the adrenaline auto-injector</w:t>
      </w:r>
    </w:p>
    <w:tbl>
      <w:tblPr>
        <w:tblStyle w:val="TableGrid"/>
        <w:tblW w:w="0" w:type="auto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992"/>
      </w:tblGrid>
      <w:tr w:rsidR="00CF261B" w:rsidRPr="00616680" w14:paraId="5C1AA326" w14:textId="77777777" w:rsidTr="00E82B2C">
        <w:tc>
          <w:tcPr>
            <w:tcW w:w="562" w:type="dxa"/>
          </w:tcPr>
          <w:p w14:paraId="472FEBF7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147C450A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Strongly disagree </w:t>
            </w:r>
          </w:p>
        </w:tc>
        <w:tc>
          <w:tcPr>
            <w:tcW w:w="992" w:type="dxa"/>
          </w:tcPr>
          <w:p w14:paraId="7E715018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47C7045D" w14:textId="77777777" w:rsidTr="00E82B2C">
        <w:tc>
          <w:tcPr>
            <w:tcW w:w="562" w:type="dxa"/>
          </w:tcPr>
          <w:p w14:paraId="04F1E185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4E655055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Disagree </w:t>
            </w:r>
          </w:p>
        </w:tc>
        <w:tc>
          <w:tcPr>
            <w:tcW w:w="992" w:type="dxa"/>
          </w:tcPr>
          <w:p w14:paraId="1FC79C61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69905C42" w14:textId="77777777" w:rsidTr="00E82B2C">
        <w:tc>
          <w:tcPr>
            <w:tcW w:w="562" w:type="dxa"/>
          </w:tcPr>
          <w:p w14:paraId="38FF366F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31D80137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Not sure</w:t>
            </w:r>
          </w:p>
        </w:tc>
        <w:tc>
          <w:tcPr>
            <w:tcW w:w="992" w:type="dxa"/>
          </w:tcPr>
          <w:p w14:paraId="46B359FF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1503C2FE" w14:textId="77777777" w:rsidTr="00E82B2C">
        <w:tc>
          <w:tcPr>
            <w:tcW w:w="562" w:type="dxa"/>
          </w:tcPr>
          <w:p w14:paraId="62303AE6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6F506B1C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Agree</w:t>
            </w:r>
          </w:p>
        </w:tc>
        <w:tc>
          <w:tcPr>
            <w:tcW w:w="992" w:type="dxa"/>
          </w:tcPr>
          <w:p w14:paraId="7B29FE0A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0A2E4498" w14:textId="77777777" w:rsidTr="00E82B2C">
        <w:tc>
          <w:tcPr>
            <w:tcW w:w="562" w:type="dxa"/>
          </w:tcPr>
          <w:p w14:paraId="4C5C3967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091307ED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Strongly agree</w:t>
            </w:r>
          </w:p>
        </w:tc>
        <w:tc>
          <w:tcPr>
            <w:tcW w:w="992" w:type="dxa"/>
          </w:tcPr>
          <w:p w14:paraId="3A23CAF7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</w:tbl>
    <w:p w14:paraId="2C0A2D0C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1D6EF72F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8. Have you used an adrenaline auto-injector before?   Yes </w:t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No </w:t>
      </w:r>
      <w:r w:rsidRPr="00E82B2C">
        <w:rPr>
          <w:rFonts w:ascii="Segoe UI Symbol" w:hAnsi="Segoe UI Symbol" w:cs="Segoe UI Symbol"/>
          <w:color w:val="000000" w:themeColor="text1"/>
          <w:sz w:val="22"/>
          <w:szCs w:val="22"/>
        </w:rPr>
        <w:t>🀆</w:t>
      </w:r>
    </w:p>
    <w:p w14:paraId="450D8709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3302509E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9. I feel competent to use the adrenaline auto-injector in case my child needs it? </w:t>
      </w:r>
    </w:p>
    <w:tbl>
      <w:tblPr>
        <w:tblStyle w:val="TableGrid"/>
        <w:tblW w:w="0" w:type="auto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992"/>
      </w:tblGrid>
      <w:tr w:rsidR="00CF261B" w:rsidRPr="00616680" w14:paraId="02D613B4" w14:textId="77777777" w:rsidTr="00E82B2C">
        <w:tc>
          <w:tcPr>
            <w:tcW w:w="562" w:type="dxa"/>
          </w:tcPr>
          <w:p w14:paraId="7ADB89E6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534627DA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Strongly disagree </w:t>
            </w:r>
          </w:p>
        </w:tc>
        <w:tc>
          <w:tcPr>
            <w:tcW w:w="992" w:type="dxa"/>
          </w:tcPr>
          <w:p w14:paraId="4573B43B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67ABA464" w14:textId="77777777" w:rsidTr="00E82B2C">
        <w:tc>
          <w:tcPr>
            <w:tcW w:w="562" w:type="dxa"/>
          </w:tcPr>
          <w:p w14:paraId="69BE92D1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4F133F22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Disagree </w:t>
            </w:r>
          </w:p>
        </w:tc>
        <w:tc>
          <w:tcPr>
            <w:tcW w:w="992" w:type="dxa"/>
          </w:tcPr>
          <w:p w14:paraId="3069D8B7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0AFA97F9" w14:textId="77777777" w:rsidTr="00E82B2C">
        <w:tc>
          <w:tcPr>
            <w:tcW w:w="562" w:type="dxa"/>
          </w:tcPr>
          <w:p w14:paraId="3ECE8E35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15326717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Not sure</w:t>
            </w:r>
          </w:p>
        </w:tc>
        <w:tc>
          <w:tcPr>
            <w:tcW w:w="992" w:type="dxa"/>
          </w:tcPr>
          <w:p w14:paraId="49A99D0B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34960FF2" w14:textId="77777777" w:rsidTr="00E82B2C">
        <w:tc>
          <w:tcPr>
            <w:tcW w:w="562" w:type="dxa"/>
          </w:tcPr>
          <w:p w14:paraId="4AA4F14A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34C988D0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Agree</w:t>
            </w:r>
          </w:p>
        </w:tc>
        <w:tc>
          <w:tcPr>
            <w:tcW w:w="992" w:type="dxa"/>
          </w:tcPr>
          <w:p w14:paraId="329260BD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6EC5960A" w14:textId="77777777" w:rsidTr="00E82B2C">
        <w:tc>
          <w:tcPr>
            <w:tcW w:w="562" w:type="dxa"/>
          </w:tcPr>
          <w:p w14:paraId="7BEE9638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0B05E459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Strongly agree</w:t>
            </w:r>
          </w:p>
        </w:tc>
        <w:tc>
          <w:tcPr>
            <w:tcW w:w="992" w:type="dxa"/>
          </w:tcPr>
          <w:p w14:paraId="7C15E380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</w:tbl>
    <w:p w14:paraId="2D19F73E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82ED7DE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E82B2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10. I feel comfortable and not scared to use the adrenaline auto-injector in my child</w:t>
      </w:r>
    </w:p>
    <w:tbl>
      <w:tblPr>
        <w:tblStyle w:val="TableGrid"/>
        <w:tblW w:w="0" w:type="auto"/>
        <w:tblInd w:w="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992"/>
      </w:tblGrid>
      <w:tr w:rsidR="00CF261B" w:rsidRPr="00616680" w14:paraId="35C2F3BA" w14:textId="77777777" w:rsidTr="00E82B2C">
        <w:tc>
          <w:tcPr>
            <w:tcW w:w="562" w:type="dxa"/>
          </w:tcPr>
          <w:p w14:paraId="181C5164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116B38D5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Strongly disagree </w:t>
            </w:r>
          </w:p>
        </w:tc>
        <w:tc>
          <w:tcPr>
            <w:tcW w:w="992" w:type="dxa"/>
          </w:tcPr>
          <w:p w14:paraId="596FEC24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5606F221" w14:textId="77777777" w:rsidTr="00E82B2C">
        <w:tc>
          <w:tcPr>
            <w:tcW w:w="562" w:type="dxa"/>
          </w:tcPr>
          <w:p w14:paraId="130CE776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711858E1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Disagree </w:t>
            </w:r>
          </w:p>
        </w:tc>
        <w:tc>
          <w:tcPr>
            <w:tcW w:w="992" w:type="dxa"/>
          </w:tcPr>
          <w:p w14:paraId="4E16A6B9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4F3DADA0" w14:textId="77777777" w:rsidTr="00E82B2C">
        <w:tc>
          <w:tcPr>
            <w:tcW w:w="562" w:type="dxa"/>
          </w:tcPr>
          <w:p w14:paraId="6383BD8B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500B6A5E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Not sure</w:t>
            </w:r>
          </w:p>
        </w:tc>
        <w:tc>
          <w:tcPr>
            <w:tcW w:w="992" w:type="dxa"/>
          </w:tcPr>
          <w:p w14:paraId="60FC6F10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3A2916E0" w14:textId="77777777" w:rsidTr="00E82B2C">
        <w:tc>
          <w:tcPr>
            <w:tcW w:w="562" w:type="dxa"/>
          </w:tcPr>
          <w:p w14:paraId="0C3AB3C9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430FE5A2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Agree</w:t>
            </w:r>
          </w:p>
        </w:tc>
        <w:tc>
          <w:tcPr>
            <w:tcW w:w="992" w:type="dxa"/>
          </w:tcPr>
          <w:p w14:paraId="53E959DB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  <w:tr w:rsidR="00CF261B" w:rsidRPr="00616680" w14:paraId="2F330EAC" w14:textId="77777777" w:rsidTr="00E82B2C">
        <w:tc>
          <w:tcPr>
            <w:tcW w:w="562" w:type="dxa"/>
          </w:tcPr>
          <w:p w14:paraId="555F73EE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49EF4229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Strongly agree</w:t>
            </w:r>
          </w:p>
        </w:tc>
        <w:tc>
          <w:tcPr>
            <w:tcW w:w="992" w:type="dxa"/>
          </w:tcPr>
          <w:p w14:paraId="7AC9EA6B" w14:textId="77777777" w:rsidR="00CF261B" w:rsidRPr="00E82B2C" w:rsidRDefault="00CF261B" w:rsidP="00E82B2C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82B2C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🀆</w:t>
            </w:r>
          </w:p>
        </w:tc>
      </w:tr>
    </w:tbl>
    <w:p w14:paraId="54C6A371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379006A" w14:textId="77777777" w:rsidR="00CF261B" w:rsidRPr="00E82B2C" w:rsidRDefault="00CF261B" w:rsidP="00CF261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3411BE99" w14:textId="77777777" w:rsidR="00CF261B" w:rsidRDefault="00CF261B" w:rsidP="00CF261B"/>
    <w:p w14:paraId="1DB21EA0" w14:textId="77777777" w:rsidR="00CF261B" w:rsidRDefault="00CF261B">
      <w:bookmarkStart w:id="0" w:name="_GoBack"/>
      <w:bookmarkEnd w:id="0"/>
    </w:p>
    <w:sectPr w:rsidR="00CF261B" w:rsidSect="00CF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3654"/>
    <w:multiLevelType w:val="hybridMultilevel"/>
    <w:tmpl w:val="064E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DF9"/>
    <w:multiLevelType w:val="hybridMultilevel"/>
    <w:tmpl w:val="DBD27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BF525F"/>
    <w:multiLevelType w:val="hybridMultilevel"/>
    <w:tmpl w:val="9354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1B"/>
    <w:rsid w:val="00CF261B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8A1A0"/>
  <w15:chartTrackingRefBased/>
  <w15:docId w15:val="{5BFC8ACA-7BDE-EE43-A567-F596DB8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 Elghoudi</dc:creator>
  <cp:keywords/>
  <dc:description/>
  <cp:lastModifiedBy>Ahmed Ali Elghoudi</cp:lastModifiedBy>
  <cp:revision>1</cp:revision>
  <dcterms:created xsi:type="dcterms:W3CDTF">2020-08-08T17:21:00Z</dcterms:created>
  <dcterms:modified xsi:type="dcterms:W3CDTF">2020-08-08T17:21:00Z</dcterms:modified>
</cp:coreProperties>
</file>