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9EA2" w14:textId="69A36ADC" w:rsidR="00AF461F" w:rsidRDefault="00B23898" w:rsidP="00B23898">
      <w:pPr>
        <w:jc w:val="center"/>
      </w:pPr>
      <w:r>
        <w:rPr>
          <w:noProof/>
        </w:rPr>
        <w:drawing>
          <wp:inline distT="0" distB="0" distL="0" distR="0" wp14:anchorId="53455199" wp14:editId="61CF4E2D">
            <wp:extent cx="2743200" cy="3657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77C26" w14:textId="7A728BCD" w:rsidR="00B23898" w:rsidRDefault="00B23898" w:rsidP="00B23898">
      <w:pPr>
        <w:jc w:val="center"/>
      </w:pPr>
    </w:p>
    <w:p w14:paraId="616813B3" w14:textId="609FDA13" w:rsidR="00B23898" w:rsidRPr="00CF3920" w:rsidRDefault="00B23898" w:rsidP="00B2389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1148342"/>
      <w:r w:rsidRPr="00CF39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supplementary material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Pr="00CF3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bookmarkEnd w:id="0"/>
      <w:r w:rsidRPr="00CF3920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secondary structure</w:t>
      </w:r>
      <w:r w:rsidRPr="008F6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60E0">
        <w:rPr>
          <w:rFonts w:ascii="Times New Roman" w:hAnsi="Times New Roman"/>
          <w:color w:val="000000"/>
          <w:sz w:val="24"/>
          <w:szCs w:val="24"/>
        </w:rPr>
        <w:t>prediction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</w:rPr>
        <w:t xml:space="preserve">different kinds of 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r>
        <w:rPr>
          <w:rFonts w:ascii="Times New Roman" w:hAnsi="Times New Roman"/>
          <w:color w:val="000000"/>
          <w:sz w:val="24"/>
          <w:szCs w:val="24"/>
        </w:rPr>
        <w:t xml:space="preserve"> sequences. The blue bars indicated</w:t>
      </w:r>
      <w:r w:rsidRPr="00C96149">
        <w:rPr>
          <w:rFonts w:ascii="Times New Roman" w:hAnsi="Times New Roman" w:hint="eastAsia"/>
          <w:color w:val="000000"/>
          <w:sz w:val="24"/>
          <w:szCs w:val="24"/>
        </w:rPr>
        <w:t>α</w:t>
      </w:r>
      <w:r w:rsidRPr="00C96149">
        <w:rPr>
          <w:rFonts w:ascii="Times New Roman" w:hAnsi="Times New Roman"/>
          <w:color w:val="000000"/>
          <w:sz w:val="24"/>
          <w:szCs w:val="24"/>
        </w:rPr>
        <w:t>-helix</w:t>
      </w:r>
      <w:r>
        <w:rPr>
          <w:rFonts w:ascii="Times New Roman" w:hAnsi="Times New Roman"/>
          <w:color w:val="000000"/>
          <w:sz w:val="24"/>
          <w:szCs w:val="24"/>
        </w:rPr>
        <w:t>, the red bars indicated</w:t>
      </w:r>
      <w:r w:rsidRPr="00C96149">
        <w:rPr>
          <w:rFonts w:ascii="Times New Roman" w:hAnsi="Times New Roman"/>
          <w:color w:val="000000"/>
          <w:sz w:val="24"/>
          <w:szCs w:val="24"/>
        </w:rPr>
        <w:t xml:space="preserve"> random coil, and </w:t>
      </w:r>
      <w:r>
        <w:rPr>
          <w:rFonts w:ascii="Times New Roman" w:hAnsi="Times New Roman"/>
          <w:color w:val="000000"/>
          <w:sz w:val="24"/>
          <w:szCs w:val="24"/>
        </w:rPr>
        <w:t xml:space="preserve">the purple bars indicated </w:t>
      </w:r>
      <w:r w:rsidRPr="00C96149">
        <w:rPr>
          <w:rFonts w:ascii="Times New Roman" w:hAnsi="Times New Roman"/>
          <w:color w:val="000000"/>
          <w:sz w:val="24"/>
          <w:szCs w:val="24"/>
        </w:rPr>
        <w:t>β-corner appears in local regions</w:t>
      </w:r>
      <w:r w:rsidRPr="00CF3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6A3B0D" w14:textId="39064D91" w:rsidR="00B23898" w:rsidRPr="00B23898" w:rsidRDefault="00B23898" w:rsidP="00B23898">
      <w:pPr>
        <w:jc w:val="center"/>
        <w:rPr>
          <w:rFonts w:hint="eastAsia"/>
        </w:rPr>
      </w:pPr>
    </w:p>
    <w:sectPr w:rsidR="00B23898" w:rsidRPr="00B23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BE04" w14:textId="77777777" w:rsidR="00C5511F" w:rsidRDefault="00C5511F" w:rsidP="00B23898">
      <w:r>
        <w:separator/>
      </w:r>
    </w:p>
  </w:endnote>
  <w:endnote w:type="continuationSeparator" w:id="0">
    <w:p w14:paraId="2D900C41" w14:textId="77777777" w:rsidR="00C5511F" w:rsidRDefault="00C5511F" w:rsidP="00B2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1017" w14:textId="77777777" w:rsidR="00C5511F" w:rsidRDefault="00C5511F" w:rsidP="00B23898">
      <w:r>
        <w:separator/>
      </w:r>
    </w:p>
  </w:footnote>
  <w:footnote w:type="continuationSeparator" w:id="0">
    <w:p w14:paraId="786F4E41" w14:textId="77777777" w:rsidR="00C5511F" w:rsidRDefault="00C5511F" w:rsidP="00B2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63"/>
    <w:rsid w:val="00AF461F"/>
    <w:rsid w:val="00B23898"/>
    <w:rsid w:val="00C5511F"/>
    <w:rsid w:val="00E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8F7B3"/>
  <w15:chartTrackingRefBased/>
  <w15:docId w15:val="{9A8B2B9C-AB1E-464E-A03A-D404E85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8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卫洁</dc:creator>
  <cp:keywords/>
  <dc:description/>
  <cp:lastModifiedBy>卫洁</cp:lastModifiedBy>
  <cp:revision>2</cp:revision>
  <dcterms:created xsi:type="dcterms:W3CDTF">2021-05-09T14:37:00Z</dcterms:created>
  <dcterms:modified xsi:type="dcterms:W3CDTF">2021-05-09T14:41:00Z</dcterms:modified>
</cp:coreProperties>
</file>