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3" w:rsidRPr="005E5031" w:rsidRDefault="009944C3" w:rsidP="009944C3">
      <w:pPr>
        <w:spacing w:before="100" w:beforeAutospacing="1" w:after="100" w:afterAutospacing="1"/>
        <w:rPr>
          <w:rFonts w:asciiTheme="minorHAnsi" w:hAnsiTheme="minorHAnsi"/>
          <w:b/>
        </w:rPr>
      </w:pPr>
      <w:r w:rsidRPr="005E5031">
        <w:rPr>
          <w:rFonts w:asciiTheme="minorHAnsi" w:hAnsiTheme="minorHAnsi"/>
          <w:b/>
        </w:rPr>
        <w:t xml:space="preserve">APPENDIX </w:t>
      </w:r>
    </w:p>
    <w:p w:rsidR="009944C3" w:rsidRPr="00853A78" w:rsidRDefault="009944C3" w:rsidP="009944C3">
      <w:pPr>
        <w:spacing w:line="480" w:lineRule="auto"/>
        <w:rPr>
          <w:rFonts w:ascii="Times" w:hAnsi="Times"/>
          <w:b/>
        </w:rPr>
      </w:pPr>
      <w:r w:rsidRPr="00853A78">
        <w:rPr>
          <w:rFonts w:ascii="Times" w:hAnsi="Times"/>
          <w:b/>
        </w:rPr>
        <w:t xml:space="preserve">Questionnaire completion, Measurement of anthropometric markers and Clinical Examination: </w:t>
      </w:r>
    </w:p>
    <w:p w:rsidR="009944C3" w:rsidRPr="005E5031" w:rsidRDefault="009944C3" w:rsidP="009944C3">
      <w:pPr>
        <w:spacing w:line="480" w:lineRule="auto"/>
        <w:rPr>
          <w:rFonts w:asciiTheme="minorHAnsi" w:hAnsiTheme="minorHAnsi"/>
        </w:rPr>
      </w:pPr>
    </w:p>
    <w:p w:rsidR="009944C3" w:rsidRPr="005E5031" w:rsidRDefault="009944C3" w:rsidP="009944C3">
      <w:pPr>
        <w:spacing w:line="480" w:lineRule="auto"/>
        <w:rPr>
          <w:rFonts w:asciiTheme="minorHAnsi" w:hAnsiTheme="minorHAnsi"/>
        </w:rPr>
      </w:pPr>
      <w:r w:rsidRPr="005E5031">
        <w:rPr>
          <w:rFonts w:asciiTheme="minorHAnsi" w:hAnsiTheme="minorHAnsi"/>
        </w:rPr>
        <w:t xml:space="preserve">The 8 Sleep domains of the Children’s Sleep Habit Questionnaire include 1). Bedtime Resistance, 2) Sleep Onset Delay, 3) Sleep Duration, 4) Sleep Anxiety, 5) Night </w:t>
      </w:r>
      <w:proofErr w:type="spellStart"/>
      <w:r w:rsidRPr="005E5031">
        <w:rPr>
          <w:rFonts w:asciiTheme="minorHAnsi" w:hAnsiTheme="minorHAnsi"/>
        </w:rPr>
        <w:t>Wakings</w:t>
      </w:r>
      <w:proofErr w:type="spellEnd"/>
      <w:r w:rsidRPr="005E5031">
        <w:rPr>
          <w:rFonts w:asciiTheme="minorHAnsi" w:hAnsiTheme="minorHAnsi"/>
        </w:rPr>
        <w:t xml:space="preserve">, 6) Parasomnias, 7) Sleep Disordered Breathing, 8) Daytime Sleepiness. </w:t>
      </w:r>
    </w:p>
    <w:p w:rsidR="009944C3" w:rsidRDefault="009944C3" w:rsidP="009944C3">
      <w:pPr>
        <w:spacing w:line="480" w:lineRule="auto"/>
        <w:rPr>
          <w:rFonts w:asciiTheme="minorHAnsi" w:hAnsiTheme="minorHAnsi"/>
        </w:rPr>
      </w:pPr>
    </w:p>
    <w:p w:rsidR="009944C3" w:rsidRPr="005E5031" w:rsidRDefault="009944C3" w:rsidP="009944C3">
      <w:pPr>
        <w:spacing w:line="480" w:lineRule="auto"/>
        <w:rPr>
          <w:rFonts w:asciiTheme="minorHAnsi" w:hAnsiTheme="minorHAnsi"/>
        </w:rPr>
      </w:pPr>
    </w:p>
    <w:p w:rsidR="009944C3" w:rsidRPr="005E5031" w:rsidRDefault="009944C3" w:rsidP="009944C3">
      <w:pPr>
        <w:spacing w:line="480" w:lineRule="auto"/>
        <w:rPr>
          <w:rFonts w:asciiTheme="minorHAnsi" w:hAnsiTheme="minorHAnsi"/>
          <w:b/>
        </w:rPr>
      </w:pPr>
      <w:r w:rsidRPr="005E5031">
        <w:rPr>
          <w:rFonts w:asciiTheme="minorHAnsi" w:hAnsiTheme="minorHAnsi"/>
          <w:b/>
        </w:rPr>
        <w:t xml:space="preserve">The 8 domains: </w:t>
      </w:r>
    </w:p>
    <w:p w:rsidR="009944C3" w:rsidRPr="005E5031" w:rsidRDefault="009944C3" w:rsidP="009944C3">
      <w:pPr>
        <w:pStyle w:val="ListParagraph"/>
        <w:numPr>
          <w:ilvl w:val="0"/>
          <w:numId w:val="1"/>
        </w:numPr>
        <w:spacing w:line="480" w:lineRule="auto"/>
      </w:pPr>
      <w:r w:rsidRPr="005E5031">
        <w:rPr>
          <w:i/>
        </w:rPr>
        <w:t>Bedtime Resistance:</w:t>
      </w:r>
      <w:r w:rsidRPr="005E5031">
        <w:t xml:space="preserve"> Refers to the refusal of a child going to bed via different behaviors all leading to a shorter sleep duration. </w:t>
      </w:r>
    </w:p>
    <w:p w:rsidR="009944C3" w:rsidRPr="005E5031" w:rsidRDefault="009944C3" w:rsidP="009944C3">
      <w:pPr>
        <w:pStyle w:val="ListParagraph"/>
        <w:numPr>
          <w:ilvl w:val="0"/>
          <w:numId w:val="1"/>
        </w:numPr>
        <w:spacing w:line="480" w:lineRule="auto"/>
      </w:pPr>
      <w:r w:rsidRPr="005E5031">
        <w:rPr>
          <w:i/>
        </w:rPr>
        <w:t xml:space="preserve">Sleep Onset Delay: </w:t>
      </w:r>
      <w:r w:rsidRPr="005E5031">
        <w:t>meaning that the child didn’t fall asleep within 20 minutes of supposed bed time.</w:t>
      </w:r>
    </w:p>
    <w:p w:rsidR="009944C3" w:rsidRPr="005E5031" w:rsidRDefault="009944C3" w:rsidP="009944C3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5E5031">
        <w:rPr>
          <w:i/>
        </w:rPr>
        <w:t>Sleep Duration:</w:t>
      </w:r>
      <w:r w:rsidRPr="005E5031">
        <w:t xml:space="preserve"> Refers to what a parent and/or guardian assume is an adequate length of time that a child gets in means of sleep and whether it’s consistent every evening. </w:t>
      </w:r>
      <w:r w:rsidRPr="005E5031">
        <w:rPr>
          <w:i/>
        </w:rPr>
        <w:t xml:space="preserve"> </w:t>
      </w:r>
    </w:p>
    <w:p w:rsidR="009944C3" w:rsidRPr="005E5031" w:rsidRDefault="009944C3" w:rsidP="009944C3">
      <w:pPr>
        <w:pStyle w:val="ListParagraph"/>
        <w:numPr>
          <w:ilvl w:val="0"/>
          <w:numId w:val="1"/>
        </w:numPr>
        <w:spacing w:line="480" w:lineRule="auto"/>
      </w:pPr>
      <w:r w:rsidRPr="005E5031">
        <w:rPr>
          <w:i/>
        </w:rPr>
        <w:t xml:space="preserve">Sleep Anxiety: </w:t>
      </w:r>
      <w:r w:rsidRPr="005E5031">
        <w:t>the amount of negative or fearful thoughts prior to bedtime, at home or away from home, ultimately detrimental to restful sleep.</w:t>
      </w:r>
    </w:p>
    <w:p w:rsidR="009944C3" w:rsidRPr="005E5031" w:rsidRDefault="009944C3" w:rsidP="009944C3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5E5031">
        <w:rPr>
          <w:i/>
        </w:rPr>
        <w:t xml:space="preserve">Night </w:t>
      </w:r>
      <w:proofErr w:type="spellStart"/>
      <w:r w:rsidRPr="005E5031">
        <w:rPr>
          <w:i/>
        </w:rPr>
        <w:t>Wakings</w:t>
      </w:r>
      <w:proofErr w:type="spellEnd"/>
      <w:r w:rsidRPr="005E5031">
        <w:rPr>
          <w:i/>
        </w:rPr>
        <w:t xml:space="preserve">: </w:t>
      </w:r>
      <w:r w:rsidRPr="005E5031">
        <w:t xml:space="preserve">the measure of how often a child awakened through the night, whether the child moved to a sibling(s) or parents bed, how disturbing it is to the </w:t>
      </w:r>
      <w:proofErr w:type="spellStart"/>
      <w:r w:rsidRPr="005E5031">
        <w:t>childs</w:t>
      </w:r>
      <w:proofErr w:type="spellEnd"/>
      <w:r w:rsidRPr="005E5031">
        <w:t xml:space="preserve"> sleep quality. </w:t>
      </w:r>
    </w:p>
    <w:p w:rsidR="009944C3" w:rsidRPr="005E5031" w:rsidRDefault="009944C3" w:rsidP="009944C3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5E5031">
        <w:rPr>
          <w:i/>
        </w:rPr>
        <w:lastRenderedPageBreak/>
        <w:t>Parasomnias:</w:t>
      </w:r>
      <w:r w:rsidRPr="005E5031">
        <w:t xml:space="preserve"> Sleep related undesirable unconscious nocturnal behaviors including and not limited to sleep talking, enuresis and sleep bruxism. </w:t>
      </w:r>
    </w:p>
    <w:p w:rsidR="009944C3" w:rsidRPr="005E5031" w:rsidRDefault="009944C3" w:rsidP="009944C3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5E5031">
        <w:rPr>
          <w:i/>
        </w:rPr>
        <w:t>Sleep Disordered Breathing:</w:t>
      </w:r>
      <w:r w:rsidRPr="005E5031">
        <w:t xml:space="preserve"> related to all variables leading to SDB be it snoring, temporary cessation of breathing, snorting as well as gasping.  SDB is a lay term to Obstructive Sleep Apnea which ultimately is an abnormal breathing pattern. </w:t>
      </w:r>
    </w:p>
    <w:p w:rsidR="009944C3" w:rsidRPr="005E5031" w:rsidRDefault="009944C3" w:rsidP="009944C3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5E5031">
        <w:rPr>
          <w:i/>
        </w:rPr>
        <w:t xml:space="preserve">Day time sleepiness: </w:t>
      </w:r>
      <w:r w:rsidRPr="005E5031">
        <w:t xml:space="preserve">pertains to how the parent and or guardian views the </w:t>
      </w:r>
      <w:proofErr w:type="spellStart"/>
      <w:r w:rsidRPr="005E5031">
        <w:t>childs</w:t>
      </w:r>
      <w:proofErr w:type="spellEnd"/>
      <w:r w:rsidRPr="005E5031">
        <w:t xml:space="preserve"> sleepiness due to being tired during the day. </w:t>
      </w:r>
    </w:p>
    <w:p w:rsidR="00016CB6" w:rsidRDefault="00016CB6">
      <w:bookmarkStart w:id="0" w:name="_GoBack"/>
      <w:bookmarkEnd w:id="0"/>
    </w:p>
    <w:sectPr w:rsidR="00016CB6" w:rsidSect="00FF7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55B59"/>
    <w:multiLevelType w:val="hybridMultilevel"/>
    <w:tmpl w:val="8120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C3"/>
    <w:rsid w:val="00016CB6"/>
    <w:rsid w:val="009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B39EF-A938-49AD-9789-4035454B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C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>Springer Nature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2020-08-31T02:45:00Z</dcterms:created>
  <dcterms:modified xsi:type="dcterms:W3CDTF">2020-08-31T02:45:00Z</dcterms:modified>
</cp:coreProperties>
</file>