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B045" w14:textId="77777777" w:rsidR="00E024D9" w:rsidRPr="00E16F6F" w:rsidRDefault="00E024D9" w:rsidP="00E024D9">
      <w:pPr>
        <w:spacing w:line="480" w:lineRule="auto"/>
        <w:jc w:val="center"/>
        <w:rPr>
          <w:rFonts w:eastAsia="SimSun" w:cs="Times New Roman"/>
          <w:kern w:val="0"/>
          <w:szCs w:val="24"/>
        </w:rPr>
      </w:pPr>
      <w:r>
        <w:rPr>
          <w:noProof/>
        </w:rPr>
        <w:drawing>
          <wp:inline distT="0" distB="0" distL="0" distR="0" wp14:anchorId="11121E8D" wp14:editId="7F2ABCB8">
            <wp:extent cx="5278120" cy="3238500"/>
            <wp:effectExtent l="0" t="0" r="0" b="0"/>
            <wp:docPr id="2" name="图片 2" descr="A picture containing 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 picture containing 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1478" w14:textId="77777777" w:rsidR="00E024D9" w:rsidRDefault="00E024D9" w:rsidP="00E024D9">
      <w:pPr>
        <w:spacing w:line="480" w:lineRule="auto"/>
        <w:rPr>
          <w:rFonts w:eastAsia="SimSun" w:cs="Times New Roman"/>
          <w:spacing w:val="10"/>
          <w:szCs w:val="24"/>
        </w:rPr>
      </w:pPr>
      <w:r w:rsidRPr="00E16F6F">
        <w:rPr>
          <w:rFonts w:eastAsia="SimSun" w:cs="Times New Roman"/>
          <w:b/>
          <w:szCs w:val="24"/>
        </w:rPr>
        <w:t xml:space="preserve">Figure S1. </w:t>
      </w:r>
      <w:r w:rsidRPr="00E16F6F">
        <w:rPr>
          <w:rFonts w:eastAsia="SimSun" w:cs="Times New Roman"/>
          <w:bCs/>
          <w:szCs w:val="24"/>
        </w:rPr>
        <w:t xml:space="preserve">Heatmap of the distribution of </w:t>
      </w:r>
      <w:r w:rsidRPr="00E16F6F">
        <w:rPr>
          <w:rFonts w:eastAsia="SimSun" w:cs="Times New Roman"/>
          <w:spacing w:val="10"/>
          <w:szCs w:val="24"/>
        </w:rPr>
        <w:t xml:space="preserve">the thirty keystone species in the </w:t>
      </w:r>
      <w:r>
        <w:rPr>
          <w:rFonts w:eastAsia="SimSun" w:cs="Times New Roman"/>
          <w:spacing w:val="10"/>
          <w:szCs w:val="24"/>
        </w:rPr>
        <w:t>SCP</w:t>
      </w:r>
      <w:r w:rsidRPr="00E16F6F">
        <w:rPr>
          <w:rFonts w:eastAsia="SimSun" w:cs="Times New Roman"/>
          <w:spacing w:val="10"/>
          <w:szCs w:val="24"/>
        </w:rPr>
        <w:t xml:space="preserve"> co-occurrence network.</w:t>
      </w:r>
    </w:p>
    <w:p w14:paraId="75790B6B" w14:textId="77777777" w:rsidR="00E024D9" w:rsidRPr="00E16F6F" w:rsidRDefault="00E024D9" w:rsidP="00E024D9">
      <w:pPr>
        <w:spacing w:line="480" w:lineRule="auto"/>
        <w:rPr>
          <w:rFonts w:eastAsia="SimSun" w:cs="Times New Roman"/>
          <w:spacing w:val="10"/>
          <w:szCs w:val="24"/>
        </w:rPr>
      </w:pPr>
      <w:r>
        <w:rPr>
          <w:noProof/>
        </w:rPr>
        <w:drawing>
          <wp:inline distT="0" distB="0" distL="0" distR="0" wp14:anchorId="2596D336" wp14:editId="2631758B">
            <wp:extent cx="5278120" cy="2379980"/>
            <wp:effectExtent l="0" t="0" r="0" b="1270"/>
            <wp:docPr id="18" name="图片 1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012E" w14:textId="77777777" w:rsidR="00E024D9" w:rsidRPr="00E16F6F" w:rsidRDefault="00E024D9" w:rsidP="00E024D9">
      <w:pPr>
        <w:spacing w:line="480" w:lineRule="auto"/>
        <w:rPr>
          <w:rFonts w:eastAsia="SimSun" w:cs="Times New Roman"/>
          <w:kern w:val="0"/>
          <w:szCs w:val="24"/>
        </w:rPr>
      </w:pPr>
      <w:r w:rsidRPr="00E16F6F">
        <w:rPr>
          <w:rFonts w:eastAsia="SimSun" w:cs="Times New Roman"/>
          <w:b/>
          <w:bCs/>
          <w:spacing w:val="10"/>
          <w:szCs w:val="24"/>
        </w:rPr>
        <w:t xml:space="preserve">Figure S2. </w:t>
      </w:r>
      <w:r w:rsidRPr="00E16F6F">
        <w:rPr>
          <w:rFonts w:eastAsia="SimSun" w:cs="Times New Roman"/>
          <w:spacing w:val="10"/>
          <w:szCs w:val="24"/>
        </w:rPr>
        <w:t xml:space="preserve">Ternary plots showing relative abundance of </w:t>
      </w:r>
      <w:r>
        <w:rPr>
          <w:rFonts w:eastAsia="SimSun" w:cs="Times New Roman"/>
          <w:spacing w:val="10"/>
          <w:szCs w:val="24"/>
        </w:rPr>
        <w:t>ASV</w:t>
      </w:r>
      <w:r w:rsidRPr="00E16F6F">
        <w:rPr>
          <w:rFonts w:eastAsia="SimSun" w:cs="Times New Roman"/>
          <w:spacing w:val="10"/>
          <w:szCs w:val="24"/>
        </w:rPr>
        <w:t>s</w:t>
      </w:r>
      <w:r w:rsidRPr="00E16F6F">
        <w:rPr>
          <w:rFonts w:eastAsia="SimSun" w:cs="Times New Roman"/>
          <w:szCs w:val="24"/>
        </w:rPr>
        <w:t xml:space="preserve"> </w:t>
      </w:r>
      <w:r w:rsidRPr="00E16F6F">
        <w:rPr>
          <w:rFonts w:eastAsia="SimSun" w:cs="Times New Roman"/>
          <w:spacing w:val="10"/>
          <w:szCs w:val="24"/>
        </w:rPr>
        <w:t>from modules I</w:t>
      </w:r>
      <w:r>
        <w:rPr>
          <w:rFonts w:eastAsia="SimSun" w:cs="Times New Roman"/>
          <w:spacing w:val="10"/>
          <w:szCs w:val="24"/>
        </w:rPr>
        <w:t>-</w:t>
      </w:r>
      <w:r w:rsidRPr="00E16F6F">
        <w:rPr>
          <w:rFonts w:eastAsia="SimSun" w:cs="Times New Roman"/>
          <w:spacing w:val="10"/>
          <w:szCs w:val="24"/>
        </w:rPr>
        <w:t>VI</w:t>
      </w:r>
      <w:r w:rsidRPr="00E16F6F">
        <w:rPr>
          <w:rFonts w:eastAsia="SimSun" w:cs="Times New Roman"/>
          <w:szCs w:val="24"/>
        </w:rPr>
        <w:t xml:space="preserve"> c</w:t>
      </w:r>
      <w:r w:rsidRPr="00E16F6F">
        <w:rPr>
          <w:rFonts w:eastAsia="SimSun" w:cs="Times New Roman"/>
          <w:spacing w:val="10"/>
          <w:szCs w:val="24"/>
        </w:rPr>
        <w:t>orresponding to three eutrophication groups (HE, ME, and OE).</w:t>
      </w:r>
      <w:r w:rsidRPr="00E16F6F">
        <w:rPr>
          <w:rFonts w:eastAsia="SimSun" w:cs="Times New Roman"/>
          <w:szCs w:val="24"/>
        </w:rPr>
        <w:t xml:space="preserve"> </w:t>
      </w:r>
      <w:r w:rsidRPr="00E16F6F">
        <w:rPr>
          <w:rFonts w:eastAsia="SimSun" w:cs="Times New Roman"/>
          <w:spacing w:val="10"/>
          <w:szCs w:val="24"/>
        </w:rPr>
        <w:t xml:space="preserve">Each dot represents one individual </w:t>
      </w:r>
      <w:r>
        <w:rPr>
          <w:rFonts w:eastAsia="SimSun" w:cs="Times New Roman"/>
          <w:spacing w:val="10"/>
          <w:szCs w:val="24"/>
        </w:rPr>
        <w:t>ASV</w:t>
      </w:r>
      <w:r w:rsidRPr="00E16F6F">
        <w:rPr>
          <w:rFonts w:eastAsia="SimSun" w:cs="Times New Roman"/>
          <w:spacing w:val="10"/>
          <w:szCs w:val="24"/>
        </w:rPr>
        <w:t>, whose abundance was averaged</w:t>
      </w:r>
      <w:r w:rsidRPr="00E16F6F">
        <w:rPr>
          <w:rFonts w:eastAsia="SimSun" w:cs="Times New Roman"/>
          <w:szCs w:val="24"/>
        </w:rPr>
        <w:t xml:space="preserve"> </w:t>
      </w:r>
      <w:r w:rsidRPr="00E16F6F">
        <w:rPr>
          <w:rFonts w:eastAsia="SimSun" w:cs="Times New Roman"/>
          <w:spacing w:val="10"/>
          <w:szCs w:val="24"/>
        </w:rPr>
        <w:t>over all samples in different</w:t>
      </w:r>
      <w:r>
        <w:rPr>
          <w:rFonts w:eastAsia="SimSun" w:cs="Times New Roman"/>
          <w:spacing w:val="10"/>
          <w:szCs w:val="24"/>
        </w:rPr>
        <w:t xml:space="preserve"> </w:t>
      </w:r>
      <w:r>
        <w:rPr>
          <w:rFonts w:eastAsia="SimSun" w:cs="Times New Roman" w:hint="eastAsia"/>
          <w:spacing w:val="10"/>
          <w:szCs w:val="24"/>
        </w:rPr>
        <w:t>groups.</w:t>
      </w:r>
    </w:p>
    <w:p w14:paraId="624EA168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D9"/>
    <w:rsid w:val="00114675"/>
    <w:rsid w:val="002B53FA"/>
    <w:rsid w:val="00A340D3"/>
    <w:rsid w:val="00CB39D0"/>
    <w:rsid w:val="00E0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B0B82"/>
  <w15:chartTrackingRefBased/>
  <w15:docId w15:val="{0932157C-2C85-0345-B790-8242B412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9"/>
    <w:pPr>
      <w:widowControl w:val="0"/>
      <w:jc w:val="both"/>
    </w:pPr>
    <w:rPr>
      <w:rFonts w:ascii="Times New Roman" w:eastAsiaTheme="minorEastAsia" w:hAnsi="Times New Roman"/>
      <w:kern w:val="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2020-10-29T17:17:00Z</dcterms:created>
  <dcterms:modified xsi:type="dcterms:W3CDTF">2020-10-29T17:18:00Z</dcterms:modified>
</cp:coreProperties>
</file>