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text" w:horzAnchor="margin" w:tblpXSpec="center" w:tblpY="736"/>
        <w:tblW w:w="9923" w:type="dxa"/>
        <w:tblLayout w:type="fixed"/>
        <w:tblLook w:val="04A0" w:firstRow="1" w:lastRow="0" w:firstColumn="1" w:lastColumn="0" w:noHBand="0" w:noVBand="1"/>
      </w:tblPr>
      <w:tblGrid>
        <w:gridCol w:w="3187"/>
        <w:gridCol w:w="1343"/>
        <w:gridCol w:w="358"/>
        <w:gridCol w:w="1350"/>
        <w:gridCol w:w="2410"/>
        <w:gridCol w:w="1275"/>
      </w:tblGrid>
      <w:tr w:rsidR="00CF6945" w:rsidRPr="0061492E" w:rsidTr="00CF6945">
        <w:trPr>
          <w:trHeight w:val="393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CF6945" w:rsidRPr="0061492E" w:rsidRDefault="00CF6945" w:rsidP="00CF694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17E7">
              <w:rPr>
                <w:rFonts w:ascii="Times New Roman" w:hAnsi="Times New Roman" w:cs="Times New Roman"/>
                <w:b/>
                <w:bCs/>
              </w:rPr>
              <w:t>Supplementary Table 1.</w:t>
            </w:r>
            <w:r>
              <w:rPr>
                <w:rFonts w:ascii="Times New Roman" w:hAnsi="Times New Roman" w:cs="Times New Roman"/>
              </w:rPr>
              <w:t xml:space="preserve"> Ass</w:t>
            </w:r>
            <w:r w:rsidRPr="002517E7">
              <w:rPr>
                <w:rFonts w:ascii="Times New Roman" w:hAnsi="Times New Roman" w:cs="Times New Roman"/>
              </w:rPr>
              <w:t xml:space="preserve">ociation of </w:t>
            </w:r>
            <w:r>
              <w:rPr>
                <w:rFonts w:ascii="Times New Roman" w:hAnsi="Times New Roman" w:cs="Times New Roman"/>
              </w:rPr>
              <w:t>additional</w:t>
            </w:r>
            <w:r w:rsidRPr="002517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combined markers</w:t>
            </w:r>
            <w:r w:rsidRPr="002517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identifying </w:t>
            </w:r>
            <w:r w:rsidRPr="002517E7">
              <w:rPr>
                <w:rFonts w:ascii="Times New Roman" w:hAnsi="Times New Roman" w:cs="Times New Roman"/>
              </w:rPr>
              <w:t>basal and luminal subtypes with clinical complete response to chemotherapy</w:t>
            </w:r>
          </w:p>
        </w:tc>
      </w:tr>
      <w:tr w:rsidR="00CF6945" w:rsidRPr="0061492E" w:rsidTr="00CF6945">
        <w:trPr>
          <w:trHeight w:val="393"/>
        </w:trPr>
        <w:tc>
          <w:tcPr>
            <w:tcW w:w="3187" w:type="dxa"/>
            <w:vMerge w:val="restart"/>
            <w:tcBorders>
              <w:left w:val="nil"/>
              <w:right w:val="nil"/>
            </w:tcBorders>
          </w:tcPr>
          <w:p w:rsidR="00CF6945" w:rsidRDefault="00CF6945" w:rsidP="00CF6945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F6945" w:rsidRDefault="00CF6945" w:rsidP="00CF6945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F6945" w:rsidRPr="0061492E" w:rsidRDefault="00CF6945" w:rsidP="00CF6945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Potential combined markers</w:t>
            </w:r>
          </w:p>
        </w:tc>
        <w:tc>
          <w:tcPr>
            <w:tcW w:w="1343" w:type="dxa"/>
            <w:tcBorders>
              <w:left w:val="nil"/>
              <w:right w:val="nil"/>
            </w:tcBorders>
          </w:tcPr>
          <w:p w:rsidR="00CF6945" w:rsidRDefault="00CF6945" w:rsidP="00CF69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</w:t>
            </w:r>
          </w:p>
          <w:p w:rsidR="00CF6945" w:rsidRPr="0061492E" w:rsidRDefault="00CF6945" w:rsidP="00CF69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B4091F">
              <w:rPr>
                <w:rFonts w:ascii="Times New Roman" w:hAnsi="Times New Roman" w:cs="Times New Roman"/>
                <w:b/>
                <w:bCs/>
                <w:i/>
                <w:iCs/>
              </w:rPr>
              <w:t>n</w:t>
            </w:r>
            <w:r>
              <w:rPr>
                <w:rFonts w:ascii="Times New Roman" w:hAnsi="Times New Roman" w:cs="Times New Roman"/>
                <w:b/>
                <w:bCs/>
              </w:rPr>
              <w:t>=20)</w:t>
            </w:r>
          </w:p>
        </w:tc>
        <w:tc>
          <w:tcPr>
            <w:tcW w:w="1708" w:type="dxa"/>
            <w:gridSpan w:val="2"/>
            <w:tcBorders>
              <w:left w:val="nil"/>
              <w:right w:val="nil"/>
            </w:tcBorders>
          </w:tcPr>
          <w:p w:rsidR="00CF6945" w:rsidRDefault="00CF6945" w:rsidP="00CF69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 CR</w:t>
            </w:r>
          </w:p>
          <w:p w:rsidR="00CF6945" w:rsidRPr="0061492E" w:rsidRDefault="00CF6945" w:rsidP="00CF69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B4091F">
              <w:rPr>
                <w:rFonts w:ascii="Times New Roman" w:hAnsi="Times New Roman" w:cs="Times New Roman"/>
                <w:b/>
                <w:bCs/>
                <w:i/>
                <w:iCs/>
              </w:rPr>
              <w:t>n</w:t>
            </w:r>
            <w:r>
              <w:rPr>
                <w:rFonts w:ascii="Times New Roman" w:hAnsi="Times New Roman" w:cs="Times New Roman"/>
                <w:b/>
                <w:bCs/>
              </w:rPr>
              <w:t>=43)</w:t>
            </w:r>
          </w:p>
        </w:tc>
        <w:tc>
          <w:tcPr>
            <w:tcW w:w="2410" w:type="dxa"/>
            <w:vMerge w:val="restart"/>
            <w:tcBorders>
              <w:left w:val="nil"/>
              <w:right w:val="nil"/>
            </w:tcBorders>
          </w:tcPr>
          <w:p w:rsidR="00CF6945" w:rsidRDefault="00CF6945" w:rsidP="00CF69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F6945" w:rsidRDefault="00CF6945" w:rsidP="00CF69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F6945" w:rsidRPr="0061492E" w:rsidRDefault="00CF6945" w:rsidP="00CF69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Odds ratio</w:t>
            </w:r>
            <w:r w:rsidRPr="0061492E">
              <w:rPr>
                <w:rFonts w:ascii="Times New Roman" w:hAnsi="Times New Roman" w:cs="Times New Roman"/>
                <w:b/>
                <w:bCs/>
              </w:rPr>
              <w:t xml:space="preserve"> (95% CI)</w:t>
            </w: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</w:tcPr>
          <w:p w:rsidR="00CF6945" w:rsidRPr="0061492E" w:rsidRDefault="00CF6945" w:rsidP="00CF69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F6945" w:rsidRDefault="00CF6945" w:rsidP="00CF69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F6945" w:rsidRPr="0061492E" w:rsidRDefault="00CF6945" w:rsidP="00CF69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492E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</w:p>
        </w:tc>
      </w:tr>
      <w:tr w:rsidR="00CF6945" w:rsidRPr="0061492E" w:rsidTr="00CF6945">
        <w:trPr>
          <w:trHeight w:val="416"/>
        </w:trPr>
        <w:tc>
          <w:tcPr>
            <w:tcW w:w="3187" w:type="dxa"/>
            <w:vMerge/>
            <w:tcBorders>
              <w:left w:val="nil"/>
              <w:right w:val="nil"/>
            </w:tcBorders>
          </w:tcPr>
          <w:p w:rsidR="00CF6945" w:rsidRPr="0061492E" w:rsidRDefault="00CF6945" w:rsidP="00CF6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  <w:gridSpan w:val="3"/>
            <w:tcBorders>
              <w:left w:val="nil"/>
              <w:right w:val="nil"/>
            </w:tcBorders>
            <w:vAlign w:val="center"/>
          </w:tcPr>
          <w:p w:rsidR="00CF6945" w:rsidRPr="0061492E" w:rsidRDefault="00CF6945" w:rsidP="00CF69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% of patients with covariate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</w:tcPr>
          <w:p w:rsidR="00CF6945" w:rsidRPr="0061492E" w:rsidRDefault="00CF6945" w:rsidP="00CF6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:rsidR="00CF6945" w:rsidRPr="0061492E" w:rsidRDefault="00CF6945" w:rsidP="00CF6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945" w:rsidRPr="0061492E" w:rsidTr="00CF6945">
        <w:trPr>
          <w:trHeight w:val="279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945" w:rsidRPr="00B905B4" w:rsidRDefault="00CF6945" w:rsidP="00CF69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Basal subtype</w:t>
            </w:r>
          </w:p>
        </w:tc>
      </w:tr>
      <w:tr w:rsidR="00CF6945" w:rsidRPr="0061492E" w:rsidTr="00CF6945">
        <w:trPr>
          <w:trHeight w:val="66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945" w:rsidRDefault="00CF6945" w:rsidP="00CF6945">
            <w:pPr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KRT5/6(+)/GATA3(-)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945" w:rsidRPr="0061492E" w:rsidRDefault="00CF6945" w:rsidP="00CF6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945" w:rsidRPr="0061492E" w:rsidRDefault="00CF6945" w:rsidP="00CF6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945" w:rsidRPr="0061492E" w:rsidRDefault="00CF6945" w:rsidP="00CF6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7.41 (0.72-76.34)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945" w:rsidRPr="00803FB9" w:rsidRDefault="00CF6945" w:rsidP="00CF6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3FB9">
              <w:rPr>
                <w:rFonts w:ascii="Times New Roman" w:hAnsi="Times New Roman" w:cs="Times New Roman"/>
              </w:rPr>
              <w:t>0.092</w:t>
            </w:r>
          </w:p>
        </w:tc>
      </w:tr>
      <w:tr w:rsidR="00CF6945" w:rsidRPr="0061492E" w:rsidTr="00CF6945">
        <w:trPr>
          <w:trHeight w:val="661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945" w:rsidRDefault="00CF6945" w:rsidP="00CF6945">
            <w:pPr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KRT14(+)/KRT20(-)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945" w:rsidRPr="0061492E" w:rsidRDefault="00CF6945" w:rsidP="00CF6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945" w:rsidRPr="0061492E" w:rsidRDefault="00CF6945" w:rsidP="00CF6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945" w:rsidRPr="0061492E" w:rsidRDefault="00CF6945" w:rsidP="00CF6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7.41 (0.72-76.35)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945" w:rsidRPr="00B852F8" w:rsidRDefault="00CF6945" w:rsidP="00CF6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52F8">
              <w:rPr>
                <w:rFonts w:ascii="Times New Roman" w:hAnsi="Times New Roman" w:cs="Times New Roman"/>
              </w:rPr>
              <w:t>0.09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F6945" w:rsidRPr="0061492E" w:rsidTr="00CF6945">
        <w:trPr>
          <w:trHeight w:val="672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945" w:rsidRDefault="00CF6945" w:rsidP="00CF6945">
            <w:pPr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KRT14(+)/GATA3(-)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945" w:rsidRPr="0061492E" w:rsidRDefault="00CF6945" w:rsidP="00CF6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945" w:rsidRPr="0061492E" w:rsidRDefault="00CF6945" w:rsidP="00CF6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945" w:rsidRPr="0061492E" w:rsidRDefault="00CF6945" w:rsidP="00CF6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4.66 (0.40-54.79)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945" w:rsidRPr="00B852F8" w:rsidRDefault="00CF6945" w:rsidP="00CF6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0.220</w:t>
            </w:r>
          </w:p>
        </w:tc>
      </w:tr>
      <w:tr w:rsidR="00CF6945" w:rsidRPr="0061492E" w:rsidTr="00CF6945">
        <w:trPr>
          <w:trHeight w:val="122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945" w:rsidRDefault="00CF6945" w:rsidP="00CF6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Luminal subtype</w:t>
            </w:r>
          </w:p>
        </w:tc>
      </w:tr>
      <w:tr w:rsidR="00CF6945" w:rsidRPr="0061492E" w:rsidTr="00CF6945">
        <w:trPr>
          <w:trHeight w:val="683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945" w:rsidRDefault="00CF6945" w:rsidP="00CF6945">
            <w:pPr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GATA3(+)/KRT5/6(-)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945" w:rsidRPr="0061492E" w:rsidRDefault="00CF6945" w:rsidP="00CF6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945" w:rsidRPr="0061492E" w:rsidRDefault="00CF6945" w:rsidP="00CF6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945" w:rsidRPr="0061492E" w:rsidRDefault="00CF6945" w:rsidP="00CF6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 (0.21-2.28)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945" w:rsidRPr="00803FB9" w:rsidRDefault="00CF6945" w:rsidP="00CF6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0.544</w:t>
            </w:r>
          </w:p>
        </w:tc>
      </w:tr>
      <w:tr w:rsidR="00CF6945" w:rsidRPr="0061492E" w:rsidTr="00CF6945">
        <w:trPr>
          <w:trHeight w:val="693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945" w:rsidRDefault="00CF6945" w:rsidP="00CF6945">
            <w:pPr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KRT20(+)/KRT14(-)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945" w:rsidRPr="0061492E" w:rsidRDefault="00CF6945" w:rsidP="00CF6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945" w:rsidRPr="0061492E" w:rsidRDefault="00CF6945" w:rsidP="00CF6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945" w:rsidRPr="0061492E" w:rsidRDefault="00CF6945" w:rsidP="00CF6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 (0.27-2.26)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945" w:rsidRPr="00B852F8" w:rsidRDefault="00CF6945" w:rsidP="00CF6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52F8">
              <w:rPr>
                <w:rFonts w:ascii="Times New Roman" w:hAnsi="Times New Roman" w:cs="Times New Roman"/>
              </w:rPr>
              <w:t>0.649</w:t>
            </w:r>
          </w:p>
        </w:tc>
      </w:tr>
      <w:tr w:rsidR="00CF6945" w:rsidRPr="0061492E" w:rsidTr="00CF6945">
        <w:trPr>
          <w:trHeight w:val="717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945" w:rsidRDefault="00CF6945" w:rsidP="00CF6945">
            <w:pPr>
              <w:spacing w:line="276" w:lineRule="auto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GATA3(+)/KRT14(-)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945" w:rsidRPr="0061492E" w:rsidRDefault="00CF6945" w:rsidP="00CF6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945" w:rsidRPr="0061492E" w:rsidRDefault="00CF6945" w:rsidP="00CF6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945" w:rsidRPr="0061492E" w:rsidRDefault="00CF6945" w:rsidP="00CF6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 (0.18-2.06)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945" w:rsidRPr="00B852F8" w:rsidRDefault="00CF6945" w:rsidP="00CF69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0.434</w:t>
            </w:r>
          </w:p>
        </w:tc>
      </w:tr>
      <w:tr w:rsidR="00CF6945" w:rsidRPr="0061492E" w:rsidTr="00CF6945">
        <w:trPr>
          <w:trHeight w:val="415"/>
        </w:trPr>
        <w:tc>
          <w:tcPr>
            <w:tcW w:w="9923" w:type="dxa"/>
            <w:gridSpan w:val="6"/>
            <w:tcBorders>
              <w:left w:val="nil"/>
              <w:bottom w:val="nil"/>
              <w:right w:val="nil"/>
            </w:tcBorders>
          </w:tcPr>
          <w:p w:rsidR="00CF6945" w:rsidRPr="0061492E" w:rsidRDefault="00CF6945" w:rsidP="00CF6945">
            <w:pPr>
              <w:rPr>
                <w:rFonts w:ascii="Times New Roman" w:hAnsi="Times New Roman" w:cs="Times New Roman"/>
              </w:rPr>
            </w:pPr>
          </w:p>
        </w:tc>
      </w:tr>
    </w:tbl>
    <w:p w:rsidR="00FB0C3F" w:rsidRDefault="00FB0C3F">
      <w:bookmarkStart w:id="0" w:name="_GoBack"/>
      <w:bookmarkEnd w:id="0"/>
    </w:p>
    <w:sectPr w:rsidR="00FB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45"/>
    <w:rsid w:val="000821C7"/>
    <w:rsid w:val="001E5446"/>
    <w:rsid w:val="008812F9"/>
    <w:rsid w:val="00CF6945"/>
    <w:rsid w:val="00FB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945"/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F6945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F6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945"/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F6945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F6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studu-unrc</dc:creator>
  <cp:lastModifiedBy>studu-unrc</cp:lastModifiedBy>
  <cp:revision>1</cp:revision>
  <dcterms:created xsi:type="dcterms:W3CDTF">2020-08-04T08:18:00Z</dcterms:created>
  <dcterms:modified xsi:type="dcterms:W3CDTF">2020-08-04T08:18:00Z</dcterms:modified>
</cp:coreProperties>
</file>