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E5C" w:rsidRPr="007A15C5" w:rsidRDefault="00D86E5C" w:rsidP="007A15C5">
      <w:pPr>
        <w:spacing w:beforeLines="50" w:before="156" w:afterLines="50" w:after="156" w:line="480" w:lineRule="auto"/>
        <w:rPr>
          <w:rFonts w:ascii="Arial" w:eastAsia="宋体" w:hAnsi="Arial" w:cs="Arial"/>
          <w:b/>
          <w:bCs/>
          <w:sz w:val="24"/>
          <w:szCs w:val="24"/>
        </w:rPr>
      </w:pPr>
      <w:r w:rsidRPr="007A15C5">
        <w:rPr>
          <w:rFonts w:ascii="Arial" w:eastAsia="宋体" w:hAnsi="Arial" w:cs="Arial"/>
          <w:b/>
          <w:bCs/>
          <w:sz w:val="24"/>
          <w:szCs w:val="24"/>
        </w:rPr>
        <w:t xml:space="preserve">Additional </w:t>
      </w:r>
      <w:r w:rsidR="00D5767B" w:rsidRPr="007A15C5">
        <w:rPr>
          <w:rFonts w:ascii="Arial" w:eastAsia="宋体" w:hAnsi="Arial" w:cs="Arial"/>
          <w:b/>
          <w:bCs/>
          <w:sz w:val="24"/>
          <w:szCs w:val="24"/>
        </w:rPr>
        <w:t>file 2</w:t>
      </w:r>
    </w:p>
    <w:p w:rsidR="006008CE" w:rsidRPr="007A15C5" w:rsidRDefault="00B0119D" w:rsidP="007A15C5">
      <w:pPr>
        <w:autoSpaceDE w:val="0"/>
        <w:autoSpaceDN w:val="0"/>
        <w:adjustRightInd w:val="0"/>
        <w:spacing w:line="480" w:lineRule="auto"/>
        <w:rPr>
          <w:rFonts w:ascii="Arial" w:eastAsia="宋体" w:hAnsi="Arial" w:cs="Arial"/>
          <w:b/>
          <w:bCs/>
          <w:kern w:val="0"/>
          <w:sz w:val="22"/>
        </w:rPr>
      </w:pPr>
      <w:r w:rsidRPr="007A15C5">
        <w:rPr>
          <w:rFonts w:ascii="Arial" w:eastAsia="宋体" w:hAnsi="Arial" w:cs="Arial"/>
          <w:b/>
          <w:bCs/>
          <w:color w:val="000000"/>
          <w:kern w:val="0"/>
          <w:sz w:val="22"/>
        </w:rPr>
        <w:t xml:space="preserve">Table </w:t>
      </w:r>
      <w:r w:rsidR="007F74A3" w:rsidRPr="007A15C5">
        <w:rPr>
          <w:rFonts w:ascii="Arial" w:eastAsia="宋体" w:hAnsi="Arial" w:cs="Arial"/>
          <w:b/>
          <w:bCs/>
          <w:color w:val="000000"/>
          <w:kern w:val="0"/>
          <w:sz w:val="22"/>
        </w:rPr>
        <w:t>S</w:t>
      </w:r>
      <w:r w:rsidR="00302EFD" w:rsidRPr="007A15C5">
        <w:rPr>
          <w:rFonts w:ascii="Arial" w:eastAsia="宋体" w:hAnsi="Arial" w:cs="Arial"/>
          <w:b/>
          <w:bCs/>
          <w:color w:val="000000"/>
          <w:kern w:val="0"/>
          <w:sz w:val="22"/>
        </w:rPr>
        <w:t>2</w:t>
      </w:r>
      <w:r w:rsidR="007A15C5">
        <w:rPr>
          <w:rFonts w:ascii="Arial" w:eastAsia="宋体" w:hAnsi="Arial" w:cs="Arial"/>
          <w:b/>
          <w:bCs/>
          <w:color w:val="000000"/>
          <w:kern w:val="0"/>
          <w:sz w:val="22"/>
        </w:rPr>
        <w:t>.</w:t>
      </w:r>
      <w:r w:rsidRPr="007A15C5">
        <w:rPr>
          <w:rFonts w:ascii="Arial" w:hAnsi="Arial" w:cs="Arial"/>
          <w:b/>
          <w:bCs/>
          <w:kern w:val="0"/>
          <w:sz w:val="22"/>
        </w:rPr>
        <w:t xml:space="preserve"> Yeast </w:t>
      </w:r>
      <w:r w:rsidRPr="007A15C5">
        <w:rPr>
          <w:rFonts w:ascii="Arial" w:eastAsia="宋体" w:hAnsi="Arial" w:cs="Arial"/>
          <w:b/>
          <w:bCs/>
          <w:color w:val="000000"/>
          <w:kern w:val="0"/>
          <w:sz w:val="22"/>
        </w:rPr>
        <w:t>strains</w:t>
      </w:r>
      <w:r w:rsidRPr="007A15C5">
        <w:rPr>
          <w:rFonts w:ascii="Arial" w:hAnsi="Arial" w:cs="Arial"/>
          <w:b/>
          <w:bCs/>
          <w:kern w:val="0"/>
          <w:sz w:val="22"/>
        </w:rPr>
        <w:t xml:space="preserve"> and plasmids used in this study</w:t>
      </w:r>
    </w:p>
    <w:tbl>
      <w:tblPr>
        <w:tblW w:w="8508" w:type="dxa"/>
        <w:tblLayout w:type="fixed"/>
        <w:tblCellMar>
          <w:left w:w="0" w:type="dxa"/>
          <w:right w:w="0" w:type="dxa"/>
        </w:tblCellMar>
        <w:tblLook w:val="0420" w:firstRow="1" w:lastRow="0" w:firstColumn="0" w:lastColumn="0" w:noHBand="0" w:noVBand="1"/>
      </w:tblPr>
      <w:tblGrid>
        <w:gridCol w:w="2129"/>
        <w:gridCol w:w="5103"/>
        <w:gridCol w:w="1276"/>
      </w:tblGrid>
      <w:tr w:rsidR="00B0119D" w:rsidRPr="007A15C5" w:rsidTr="001859FE">
        <w:trPr>
          <w:trHeight w:hRule="exact" w:val="442"/>
        </w:trPr>
        <w:tc>
          <w:tcPr>
            <w:tcW w:w="212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 xml:space="preserve">Yeast strains </w:t>
            </w:r>
          </w:p>
        </w:tc>
        <w:tc>
          <w:tcPr>
            <w:tcW w:w="510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Description</w:t>
            </w:r>
          </w:p>
        </w:tc>
        <w:tc>
          <w:tcPr>
            <w:tcW w:w="127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Source</w:t>
            </w:r>
          </w:p>
        </w:tc>
      </w:tr>
      <w:tr w:rsidR="00B0119D" w:rsidRPr="007A15C5" w:rsidTr="001859FE">
        <w:trPr>
          <w:trHeight w:hRule="exact" w:val="442"/>
        </w:trPr>
        <w:tc>
          <w:tcPr>
            <w:tcW w:w="2129"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S. cerevisiae strains</w:t>
            </w:r>
          </w:p>
        </w:tc>
        <w:tc>
          <w:tcPr>
            <w:tcW w:w="5103"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p>
        </w:tc>
        <w:tc>
          <w:tcPr>
            <w:tcW w:w="1276"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B0119D" w:rsidRPr="007A15C5" w:rsidRDefault="00B0119D" w:rsidP="00F6148D">
            <w:pPr>
              <w:autoSpaceDE w:val="0"/>
              <w:autoSpaceDN w:val="0"/>
              <w:adjustRightInd w:val="0"/>
              <w:jc w:val="center"/>
              <w:rPr>
                <w:rFonts w:ascii="Times New Roman" w:hAnsi="Times New Roman" w:cs="Times New Roman"/>
                <w:sz w:val="18"/>
                <w:szCs w:val="18"/>
              </w:rPr>
            </w:pPr>
          </w:p>
        </w:tc>
      </w:tr>
      <w:tr w:rsidR="00B0119D" w:rsidRPr="007A15C5" w:rsidTr="003266CB">
        <w:trPr>
          <w:trHeight w:hRule="exact" w:val="605"/>
        </w:trPr>
        <w:tc>
          <w:tcPr>
            <w:tcW w:w="2129"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w:t>
            </w:r>
          </w:p>
        </w:tc>
        <w:tc>
          <w:tcPr>
            <w:tcW w:w="5103"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MATα HIS3 LEU2 LYS2 URA3</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Research Genetics</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BY4742/pRS416</w:t>
            </w:r>
          </w:p>
        </w:tc>
        <w:tc>
          <w:tcPr>
            <w:tcW w:w="5103"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 xml:space="preserve">This study </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w:t>
            </w:r>
            <w:bookmarkStart w:id="0" w:name="OLE_LINK1"/>
            <w:bookmarkStart w:id="1" w:name="OLE_LINK2"/>
            <w:proofErr w:type="spellStart"/>
            <w:r w:rsidRPr="007A15C5">
              <w:rPr>
                <w:rFonts w:ascii="Times New Roman" w:hAnsi="Times New Roman" w:cs="Times New Roman"/>
                <w:sz w:val="18"/>
                <w:szCs w:val="18"/>
              </w:rPr>
              <w:t>I</w:t>
            </w:r>
            <w:r w:rsidR="0089639B" w:rsidRPr="007A15C5">
              <w:rPr>
                <w:rFonts w:ascii="Times New Roman" w:hAnsi="Times New Roman" w:cs="Times New Roman"/>
                <w:sz w:val="18"/>
                <w:szCs w:val="18"/>
              </w:rPr>
              <w:t>rrE</w:t>
            </w:r>
            <w:bookmarkEnd w:id="0"/>
            <w:bookmarkEnd w:id="1"/>
            <w:proofErr w:type="spellEnd"/>
          </w:p>
        </w:tc>
        <w:tc>
          <w:tcPr>
            <w:tcW w:w="5103"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 xml:space="preserve">This study </w:t>
            </w:r>
          </w:p>
        </w:tc>
      </w:tr>
      <w:tr w:rsidR="00B0119D" w:rsidRPr="007A15C5" w:rsidTr="003266CB">
        <w:trPr>
          <w:trHeight w:hRule="exact" w:val="743"/>
        </w:trPr>
        <w:tc>
          <w:tcPr>
            <w:tcW w:w="2129"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BY4742/I12</w:t>
            </w:r>
          </w:p>
        </w:tc>
        <w:tc>
          <w:tcPr>
            <w:tcW w:w="5103"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M74T, I103T, S133R, P162S, V204A, V299A, A300V</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 xml:space="preserve">This study </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BY4742/I24</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A52E, E119V, L160F, R244G</w:t>
            </w:r>
            <w:r w:rsidRPr="007A15C5">
              <w:rPr>
                <w:rFonts w:ascii="Times New Roman" w:hAnsi="Times New Roman" w:cs="Times New Roman"/>
                <w:sz w:val="18"/>
                <w:szCs w:val="18"/>
              </w:rPr>
              <w:t xml:space="preserve"> -TEF1t)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 xml:space="preserve">This study </w:t>
            </w:r>
          </w:p>
        </w:tc>
      </w:tr>
      <w:tr w:rsidR="00B0119D" w:rsidRPr="007A15C5" w:rsidTr="003266CB">
        <w:trPr>
          <w:trHeight w:hRule="exact" w:val="690"/>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BY4742/I37</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 xml:space="preserve">A52E, L57P, L65P, E119V, L160F, M169V, R244G, E271K and </w:t>
            </w:r>
            <w:r w:rsidR="0089639B" w:rsidRPr="007A15C5">
              <w:rPr>
                <w:rFonts w:ascii="Times New Roman" w:hAnsi="Times New Roman" w:cs="Times New Roman"/>
                <w:sz w:val="18"/>
                <w:szCs w:val="18"/>
                <w:vertAlign w:val="superscript"/>
              </w:rPr>
              <w:t>B</w:t>
            </w:r>
            <w:r w:rsidRPr="007A15C5">
              <w:rPr>
                <w:rFonts w:ascii="Times New Roman" w:hAnsi="Times New Roman" w:cs="Times New Roman"/>
                <w:sz w:val="18"/>
                <w:szCs w:val="18"/>
                <w:vertAlign w:val="superscript"/>
              </w:rPr>
              <w:t>ase 82</w:t>
            </w:r>
            <w:r w:rsidR="0089639B" w:rsidRPr="007A15C5">
              <w:rPr>
                <w:rFonts w:ascii="Times New Roman" w:hAnsi="Times New Roman" w:cs="Times New Roman"/>
                <w:sz w:val="18"/>
                <w:szCs w:val="18"/>
                <w:vertAlign w:val="superscript"/>
              </w:rPr>
              <w:t>4</w:t>
            </w:r>
            <w:r w:rsidRPr="007A15C5">
              <w:rPr>
                <w:rFonts w:ascii="Times New Roman" w:hAnsi="Times New Roman" w:cs="Times New Roman"/>
                <w:sz w:val="18"/>
                <w:szCs w:val="18"/>
                <w:vertAlign w:val="superscript"/>
              </w:rPr>
              <w:t xml:space="preserve"> </w:t>
            </w:r>
            <w:r w:rsidR="0089639B" w:rsidRPr="007A15C5">
              <w:rPr>
                <w:rFonts w:ascii="Times New Roman" w:hAnsi="Times New Roman" w:cs="Times New Roman"/>
                <w:sz w:val="18"/>
                <w:szCs w:val="18"/>
                <w:vertAlign w:val="superscript"/>
              </w:rPr>
              <w:t>Deletion</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 xml:space="preserve">This study </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M74T</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M74T</w:t>
            </w:r>
            <w:r w:rsidRPr="007A15C5">
              <w:rPr>
                <w:rFonts w:ascii="Times New Roman" w:hAnsi="Times New Roman" w:cs="Times New Roman"/>
                <w:sz w:val="18"/>
                <w:szCs w:val="18"/>
              </w:rPr>
              <w:t xml:space="preserve"> -TEF1t)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I103T</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I103T</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kern w:val="0"/>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S133R</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S133R</w:t>
            </w:r>
            <w:r w:rsidRPr="007A15C5">
              <w:rPr>
                <w:rFonts w:ascii="Times New Roman" w:hAnsi="Times New Roman" w:cs="Times New Roman"/>
                <w:sz w:val="18"/>
                <w:szCs w:val="18"/>
              </w:rPr>
              <w:t xml:space="preserve"> -TEF1t)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P162S</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P162S</w:t>
            </w:r>
            <w:r w:rsidRPr="007A15C5">
              <w:rPr>
                <w:rFonts w:ascii="Times New Roman" w:hAnsi="Times New Roman" w:cs="Times New Roman"/>
                <w:sz w:val="18"/>
                <w:szCs w:val="18"/>
              </w:rPr>
              <w:t xml:space="preserve"> -TEF1t)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V204A</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V204A</w:t>
            </w:r>
            <w:r w:rsidRPr="007A15C5">
              <w:rPr>
                <w:rFonts w:ascii="Times New Roman" w:hAnsi="Times New Roman" w:cs="Times New Roman"/>
                <w:sz w:val="18"/>
                <w:szCs w:val="18"/>
              </w:rPr>
              <w:t xml:space="preserve"> -TEF1t)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V299A</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V299A</w:t>
            </w:r>
            <w:r w:rsidRPr="007A15C5">
              <w:rPr>
                <w:rFonts w:ascii="Times New Roman" w:hAnsi="Times New Roman" w:cs="Times New Roman"/>
                <w:sz w:val="18"/>
                <w:szCs w:val="18"/>
              </w:rPr>
              <w:t xml:space="preserve"> -TEF1t)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A300V</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A300V</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A52E</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A52E</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E119V</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E119V</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L160F</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L160F</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B0119D"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R244G</w:t>
            </w:r>
          </w:p>
        </w:tc>
        <w:tc>
          <w:tcPr>
            <w:tcW w:w="5103"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w:t>
            </w:r>
            <w:r w:rsidR="0089639B" w:rsidRPr="007A15C5">
              <w:rPr>
                <w:rFonts w:ascii="Times New Roman" w:hAnsi="Times New Roman" w:cs="Times New Roman"/>
                <w:sz w:val="18"/>
                <w:szCs w:val="18"/>
              </w:rPr>
              <w:t>IrrE</w:t>
            </w:r>
            <w:r w:rsidRPr="007A15C5">
              <w:rPr>
                <w:rFonts w:ascii="Times New Roman" w:hAnsi="Times New Roman" w:cs="Times New Roman"/>
                <w:sz w:val="18"/>
                <w:szCs w:val="18"/>
                <w:vertAlign w:val="superscript"/>
              </w:rPr>
              <w:t>R244G</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B0119D" w:rsidRPr="007A15C5" w:rsidRDefault="00B0119D"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89639B"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L57P</w:t>
            </w:r>
          </w:p>
        </w:tc>
        <w:tc>
          <w:tcPr>
            <w:tcW w:w="5103"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(pRS416-HXT7p-IrrE</w:t>
            </w:r>
            <w:r w:rsidRPr="007A15C5">
              <w:rPr>
                <w:rFonts w:ascii="Times New Roman" w:hAnsi="Times New Roman" w:cs="Times New Roman"/>
                <w:sz w:val="18"/>
                <w:szCs w:val="18"/>
                <w:vertAlign w:val="superscript"/>
              </w:rPr>
              <w:t>L57P</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89639B"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523393"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L65P</w:t>
            </w:r>
          </w:p>
        </w:tc>
        <w:tc>
          <w:tcPr>
            <w:tcW w:w="5103"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(pRS416-HXT7p-IrrE</w:t>
            </w:r>
            <w:r w:rsidRPr="007A15C5">
              <w:rPr>
                <w:rFonts w:ascii="Times New Roman" w:hAnsi="Times New Roman" w:cs="Times New Roman"/>
                <w:sz w:val="18"/>
                <w:szCs w:val="18"/>
                <w:vertAlign w:val="superscript"/>
              </w:rPr>
              <w:t>L65P</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89639B" w:rsidRPr="007A15C5" w:rsidTr="00DD1FD7">
        <w:trPr>
          <w:trHeight w:hRule="exact" w:val="442"/>
        </w:trPr>
        <w:tc>
          <w:tcPr>
            <w:tcW w:w="2129"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523393"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M169V</w:t>
            </w:r>
          </w:p>
        </w:tc>
        <w:tc>
          <w:tcPr>
            <w:tcW w:w="5103"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(pRS416-HXT7p-IrrE</w:t>
            </w:r>
            <w:r w:rsidR="00523393" w:rsidRPr="007A15C5">
              <w:rPr>
                <w:rFonts w:ascii="Times New Roman" w:hAnsi="Times New Roman" w:cs="Times New Roman"/>
                <w:sz w:val="18"/>
                <w:szCs w:val="18"/>
                <w:vertAlign w:val="superscript"/>
              </w:rPr>
              <w:t>M169V</w:t>
            </w:r>
            <w:r w:rsidRPr="007A15C5">
              <w:rPr>
                <w:rFonts w:ascii="Times New Roman" w:hAnsi="Times New Roman" w:cs="Times New Roman"/>
                <w:sz w:val="18"/>
                <w:szCs w:val="18"/>
              </w:rPr>
              <w:t>-TEF1t)</w:t>
            </w:r>
          </w:p>
        </w:tc>
        <w:tc>
          <w:tcPr>
            <w:tcW w:w="1276" w:type="dxa"/>
            <w:tcBorders>
              <w:top w:val="nil"/>
              <w:left w:val="nil"/>
              <w:bottom w:val="nil"/>
              <w:right w:val="nil"/>
            </w:tcBorders>
            <w:shd w:val="clear" w:color="auto" w:fill="auto"/>
            <w:tcMar>
              <w:top w:w="72" w:type="dxa"/>
              <w:left w:w="144" w:type="dxa"/>
              <w:bottom w:w="72" w:type="dxa"/>
              <w:right w:w="144" w:type="dxa"/>
            </w:tcMar>
          </w:tcPr>
          <w:p w:rsidR="0089639B" w:rsidRPr="007A15C5" w:rsidRDefault="0089639B"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89639B" w:rsidRPr="007A15C5" w:rsidTr="001859FE">
        <w:trPr>
          <w:trHeight w:hRule="exact" w:val="442"/>
        </w:trPr>
        <w:tc>
          <w:tcPr>
            <w:tcW w:w="2129" w:type="dxa"/>
            <w:tcBorders>
              <w:top w:val="nil"/>
              <w:left w:val="nil"/>
              <w:right w:val="nil"/>
            </w:tcBorders>
            <w:shd w:val="clear" w:color="auto" w:fill="auto"/>
            <w:tcMar>
              <w:top w:w="72" w:type="dxa"/>
              <w:left w:w="144" w:type="dxa"/>
              <w:bottom w:w="72" w:type="dxa"/>
              <w:right w:w="144" w:type="dxa"/>
            </w:tcMar>
          </w:tcPr>
          <w:p w:rsidR="0089639B" w:rsidRPr="007A15C5" w:rsidRDefault="00523393"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lastRenderedPageBreak/>
              <w:t>E271K</w:t>
            </w:r>
          </w:p>
        </w:tc>
        <w:tc>
          <w:tcPr>
            <w:tcW w:w="5103" w:type="dxa"/>
            <w:tcBorders>
              <w:top w:val="nil"/>
              <w:left w:val="nil"/>
              <w:right w:val="nil"/>
            </w:tcBorders>
            <w:shd w:val="clear" w:color="auto" w:fill="auto"/>
            <w:tcMar>
              <w:top w:w="72" w:type="dxa"/>
              <w:left w:w="144" w:type="dxa"/>
              <w:bottom w:w="72" w:type="dxa"/>
              <w:right w:w="144" w:type="dxa"/>
            </w:tcMar>
          </w:tcPr>
          <w:p w:rsidR="0089639B" w:rsidRPr="007A15C5" w:rsidRDefault="0089639B"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(pRS416-HXT7p-IrrE</w:t>
            </w:r>
            <w:r w:rsidR="00523393" w:rsidRPr="007A15C5">
              <w:rPr>
                <w:rFonts w:ascii="Times New Roman" w:hAnsi="Times New Roman" w:cs="Times New Roman"/>
                <w:sz w:val="18"/>
                <w:szCs w:val="18"/>
                <w:vertAlign w:val="superscript"/>
              </w:rPr>
              <w:t>E271K</w:t>
            </w:r>
            <w:r w:rsidRPr="007A15C5">
              <w:rPr>
                <w:rFonts w:ascii="Times New Roman" w:hAnsi="Times New Roman" w:cs="Times New Roman"/>
                <w:sz w:val="18"/>
                <w:szCs w:val="18"/>
              </w:rPr>
              <w:t>-TEF1t)</w:t>
            </w:r>
          </w:p>
        </w:tc>
        <w:tc>
          <w:tcPr>
            <w:tcW w:w="1276" w:type="dxa"/>
            <w:tcBorders>
              <w:top w:val="nil"/>
              <w:left w:val="nil"/>
              <w:right w:val="nil"/>
            </w:tcBorders>
            <w:shd w:val="clear" w:color="auto" w:fill="auto"/>
            <w:tcMar>
              <w:top w:w="72" w:type="dxa"/>
              <w:left w:w="144" w:type="dxa"/>
              <w:bottom w:w="72" w:type="dxa"/>
              <w:right w:w="144" w:type="dxa"/>
            </w:tcMar>
          </w:tcPr>
          <w:p w:rsidR="0089639B" w:rsidRPr="007A15C5" w:rsidRDefault="0089639B"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r w:rsidR="0089639B" w:rsidRPr="007A15C5" w:rsidTr="001859FE">
        <w:trPr>
          <w:trHeight w:hRule="exact" w:val="442"/>
        </w:trPr>
        <w:tc>
          <w:tcPr>
            <w:tcW w:w="2129" w:type="dxa"/>
            <w:tcBorders>
              <w:top w:val="nil"/>
              <w:left w:val="nil"/>
              <w:bottom w:val="single" w:sz="8" w:space="0" w:color="auto"/>
              <w:right w:val="nil"/>
            </w:tcBorders>
            <w:shd w:val="clear" w:color="auto" w:fill="auto"/>
            <w:tcMar>
              <w:top w:w="72" w:type="dxa"/>
              <w:left w:w="144" w:type="dxa"/>
              <w:bottom w:w="72" w:type="dxa"/>
              <w:right w:w="144" w:type="dxa"/>
            </w:tcMar>
          </w:tcPr>
          <w:p w:rsidR="0089639B" w:rsidRPr="007A15C5" w:rsidRDefault="00523393"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Base 824 Deletion</w:t>
            </w:r>
          </w:p>
        </w:tc>
        <w:tc>
          <w:tcPr>
            <w:tcW w:w="5103" w:type="dxa"/>
            <w:tcBorders>
              <w:top w:val="nil"/>
              <w:left w:val="nil"/>
              <w:bottom w:val="single" w:sz="8" w:space="0" w:color="auto"/>
              <w:right w:val="nil"/>
            </w:tcBorders>
            <w:shd w:val="clear" w:color="auto" w:fill="auto"/>
            <w:tcMar>
              <w:top w:w="72" w:type="dxa"/>
              <w:left w:w="144" w:type="dxa"/>
              <w:bottom w:w="72" w:type="dxa"/>
              <w:right w:w="144" w:type="dxa"/>
            </w:tcMar>
          </w:tcPr>
          <w:p w:rsidR="0089639B" w:rsidRPr="007A15C5" w:rsidRDefault="0089639B" w:rsidP="006B701E">
            <w:pPr>
              <w:autoSpaceDE w:val="0"/>
              <w:autoSpaceDN w:val="0"/>
              <w:adjustRightInd w:val="0"/>
              <w:jc w:val="left"/>
              <w:rPr>
                <w:rFonts w:ascii="Times New Roman" w:hAnsi="Times New Roman" w:cs="Times New Roman"/>
                <w:sz w:val="18"/>
                <w:szCs w:val="18"/>
              </w:rPr>
            </w:pPr>
            <w:r w:rsidRPr="007A15C5">
              <w:rPr>
                <w:rFonts w:ascii="Times New Roman" w:hAnsi="Times New Roman" w:cs="Times New Roman"/>
                <w:sz w:val="18"/>
                <w:szCs w:val="18"/>
              </w:rPr>
              <w:t>BY4742 (pRS416-HXT7p-IrrE</w:t>
            </w:r>
            <w:r w:rsidR="00523393" w:rsidRPr="007A15C5">
              <w:rPr>
                <w:rFonts w:ascii="Times New Roman" w:hAnsi="Times New Roman" w:cs="Times New Roman"/>
                <w:sz w:val="18"/>
                <w:szCs w:val="18"/>
                <w:vertAlign w:val="superscript"/>
              </w:rPr>
              <w:t>Base 824 Deletion</w:t>
            </w:r>
            <w:r w:rsidRPr="007A15C5">
              <w:rPr>
                <w:rFonts w:ascii="Times New Roman" w:hAnsi="Times New Roman" w:cs="Times New Roman"/>
                <w:sz w:val="18"/>
                <w:szCs w:val="18"/>
              </w:rPr>
              <w:t>-TEF1t)</w:t>
            </w:r>
          </w:p>
        </w:tc>
        <w:tc>
          <w:tcPr>
            <w:tcW w:w="1276" w:type="dxa"/>
            <w:tcBorders>
              <w:top w:val="nil"/>
              <w:left w:val="nil"/>
              <w:bottom w:val="single" w:sz="8" w:space="0" w:color="auto"/>
              <w:right w:val="nil"/>
            </w:tcBorders>
            <w:shd w:val="clear" w:color="auto" w:fill="auto"/>
            <w:tcMar>
              <w:top w:w="72" w:type="dxa"/>
              <w:left w:w="144" w:type="dxa"/>
              <w:bottom w:w="72" w:type="dxa"/>
              <w:right w:w="144" w:type="dxa"/>
            </w:tcMar>
          </w:tcPr>
          <w:p w:rsidR="0089639B" w:rsidRPr="007A15C5" w:rsidRDefault="0089639B" w:rsidP="00F6148D">
            <w:pPr>
              <w:autoSpaceDE w:val="0"/>
              <w:autoSpaceDN w:val="0"/>
              <w:adjustRightInd w:val="0"/>
              <w:jc w:val="center"/>
              <w:rPr>
                <w:rFonts w:ascii="Times New Roman" w:hAnsi="Times New Roman" w:cs="Times New Roman"/>
                <w:sz w:val="18"/>
                <w:szCs w:val="18"/>
              </w:rPr>
            </w:pPr>
            <w:r w:rsidRPr="007A15C5">
              <w:rPr>
                <w:rFonts w:ascii="Times New Roman" w:hAnsi="Times New Roman" w:cs="Times New Roman"/>
                <w:sz w:val="18"/>
                <w:szCs w:val="18"/>
              </w:rPr>
              <w:t>This study</w:t>
            </w:r>
          </w:p>
        </w:tc>
      </w:tr>
    </w:tbl>
    <w:p w:rsidR="00ED0220" w:rsidRPr="00DD1FD7" w:rsidRDefault="00ED0220" w:rsidP="00DD1FD7">
      <w:pPr>
        <w:autoSpaceDE w:val="0"/>
        <w:autoSpaceDN w:val="0"/>
        <w:adjustRightInd w:val="0"/>
        <w:spacing w:line="480" w:lineRule="auto"/>
        <w:rPr>
          <w:rFonts w:ascii="Arial" w:eastAsia="宋体" w:hAnsi="Arial" w:cs="Arial"/>
          <w:b/>
          <w:bCs/>
          <w:color w:val="000000"/>
          <w:kern w:val="0"/>
          <w:sz w:val="22"/>
        </w:rPr>
      </w:pPr>
      <w:bookmarkStart w:id="2" w:name="OLE_LINK7"/>
      <w:bookmarkStart w:id="3" w:name="OLE_LINK8"/>
      <w:r w:rsidRPr="007A15C5">
        <w:rPr>
          <w:rFonts w:ascii="Arial" w:eastAsia="宋体" w:hAnsi="Arial" w:cs="Arial" w:hint="eastAsia"/>
          <w:b/>
          <w:bCs/>
          <w:color w:val="000000"/>
          <w:kern w:val="0"/>
          <w:sz w:val="22"/>
        </w:rPr>
        <w:t xml:space="preserve">Table </w:t>
      </w:r>
      <w:bookmarkEnd w:id="2"/>
      <w:bookmarkEnd w:id="3"/>
      <w:r w:rsidR="007F74A3" w:rsidRPr="007A15C5">
        <w:rPr>
          <w:rFonts w:ascii="Arial" w:eastAsia="宋体" w:hAnsi="Arial" w:cs="Arial"/>
          <w:b/>
          <w:bCs/>
          <w:color w:val="000000"/>
          <w:kern w:val="0"/>
          <w:sz w:val="22"/>
        </w:rPr>
        <w:t>S</w:t>
      </w:r>
      <w:r w:rsidR="00302EFD" w:rsidRPr="007A15C5">
        <w:rPr>
          <w:rFonts w:ascii="Arial" w:eastAsia="宋体" w:hAnsi="Arial" w:cs="Arial"/>
          <w:b/>
          <w:bCs/>
          <w:color w:val="000000"/>
          <w:kern w:val="0"/>
          <w:sz w:val="22"/>
        </w:rPr>
        <w:t>3</w:t>
      </w:r>
      <w:r w:rsidRPr="007A15C5">
        <w:rPr>
          <w:rFonts w:ascii="Arial" w:eastAsia="宋体" w:hAnsi="Arial" w:cs="Arial" w:hint="eastAsia"/>
          <w:b/>
          <w:bCs/>
          <w:color w:val="000000"/>
          <w:kern w:val="0"/>
          <w:sz w:val="22"/>
        </w:rPr>
        <w:t xml:space="preserve"> </w:t>
      </w:r>
      <w:r w:rsidR="00B7733E" w:rsidRPr="00B7733E">
        <w:rPr>
          <w:rFonts w:ascii="Arial" w:eastAsia="宋体" w:hAnsi="Arial" w:cs="Arial"/>
          <w:b/>
          <w:bCs/>
          <w:color w:val="000000"/>
          <w:kern w:val="0"/>
          <w:sz w:val="22"/>
        </w:rPr>
        <w:t>Primers used in this work with endonuclease restriction sites underlined and italicized as essential.</w:t>
      </w:r>
    </w:p>
    <w:tbl>
      <w:tblPr>
        <w:tblStyle w:val="1"/>
        <w:tblpPr w:leftFromText="180" w:rightFromText="180" w:vertAnchor="text" w:horzAnchor="margin" w:tblpY="194"/>
        <w:tblW w:w="8522" w:type="dxa"/>
        <w:tblLayout w:type="fixed"/>
        <w:tblLook w:val="0620" w:firstRow="1" w:lastRow="0" w:firstColumn="0" w:lastColumn="0" w:noHBand="1" w:noVBand="1"/>
      </w:tblPr>
      <w:tblGrid>
        <w:gridCol w:w="3085"/>
        <w:gridCol w:w="5437"/>
      </w:tblGrid>
      <w:tr w:rsidR="00ED0220" w:rsidRPr="00ED2921" w:rsidTr="001859FE">
        <w:trPr>
          <w:cnfStyle w:val="100000000000" w:firstRow="1" w:lastRow="0" w:firstColumn="0" w:lastColumn="0" w:oddVBand="0" w:evenVBand="0" w:oddHBand="0" w:evenHBand="0" w:firstRowFirstColumn="0" w:firstRowLastColumn="0" w:lastRowFirstColumn="0" w:lastRowLastColumn="0"/>
          <w:trHeight w:hRule="exact" w:val="442"/>
        </w:trPr>
        <w:tc>
          <w:tcPr>
            <w:tcW w:w="3085" w:type="dxa"/>
            <w:tcBorders>
              <w:top w:val="single" w:sz="8" w:space="0" w:color="auto"/>
              <w:bottom w:val="single" w:sz="8" w:space="0" w:color="auto"/>
            </w:tcBorders>
            <w:hideMark/>
          </w:tcPr>
          <w:p w:rsidR="00ED0220" w:rsidRPr="00ED2921" w:rsidRDefault="00ED0220" w:rsidP="006B701E">
            <w:pPr>
              <w:autoSpaceDE w:val="0"/>
              <w:autoSpaceDN w:val="0"/>
              <w:adjustRightInd w:val="0"/>
              <w:jc w:val="left"/>
              <w:rPr>
                <w:rFonts w:ascii="Times New Roman" w:hAnsi="Times New Roman" w:cs="Times New Roman"/>
                <w:b w:val="0"/>
                <w:bCs w:val="0"/>
                <w:sz w:val="18"/>
                <w:szCs w:val="18"/>
              </w:rPr>
            </w:pPr>
            <w:r w:rsidRPr="00ED2921">
              <w:rPr>
                <w:rFonts w:ascii="Times New Roman" w:hAnsi="Times New Roman" w:cs="Times New Roman"/>
                <w:b w:val="0"/>
                <w:bCs w:val="0"/>
                <w:sz w:val="18"/>
                <w:szCs w:val="18"/>
              </w:rPr>
              <w:t>Primer ID</w:t>
            </w:r>
          </w:p>
        </w:tc>
        <w:tc>
          <w:tcPr>
            <w:tcW w:w="5437" w:type="dxa"/>
            <w:tcBorders>
              <w:top w:val="single" w:sz="8" w:space="0" w:color="auto"/>
              <w:bottom w:val="single" w:sz="8" w:space="0" w:color="auto"/>
            </w:tcBorders>
            <w:hideMark/>
          </w:tcPr>
          <w:p w:rsidR="00ED0220" w:rsidRPr="00ED2921" w:rsidRDefault="00ED0220" w:rsidP="006B701E">
            <w:pPr>
              <w:autoSpaceDE w:val="0"/>
              <w:autoSpaceDN w:val="0"/>
              <w:adjustRightInd w:val="0"/>
              <w:jc w:val="left"/>
              <w:rPr>
                <w:rFonts w:ascii="Times New Roman" w:hAnsi="Times New Roman" w:cs="Times New Roman"/>
                <w:b w:val="0"/>
                <w:bCs w:val="0"/>
                <w:sz w:val="18"/>
                <w:szCs w:val="18"/>
              </w:rPr>
            </w:pPr>
            <w:r w:rsidRPr="00ED2921">
              <w:rPr>
                <w:rFonts w:ascii="Times New Roman" w:hAnsi="Times New Roman" w:cs="Times New Roman"/>
                <w:b w:val="0"/>
                <w:bCs w:val="0"/>
                <w:sz w:val="18"/>
                <w:szCs w:val="18"/>
              </w:rPr>
              <w:t>Sequence (5’-3’)</w:t>
            </w:r>
          </w:p>
        </w:tc>
      </w:tr>
      <w:tr w:rsidR="00ED0220" w:rsidRPr="00ED2921" w:rsidTr="001859FE">
        <w:trPr>
          <w:trHeight w:hRule="exact" w:val="442"/>
        </w:trPr>
        <w:tc>
          <w:tcPr>
            <w:tcW w:w="3085" w:type="dxa"/>
            <w:tcBorders>
              <w:top w:val="single" w:sz="8" w:space="0" w:color="auto"/>
            </w:tcBorders>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HXT7p_F</w:t>
            </w:r>
          </w:p>
        </w:tc>
        <w:tc>
          <w:tcPr>
            <w:tcW w:w="5437" w:type="dxa"/>
            <w:tcBorders>
              <w:top w:val="single" w:sz="8" w:space="0" w:color="auto"/>
            </w:tcBorders>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CCC</w:t>
            </w:r>
            <w:r w:rsidRPr="00ED2921">
              <w:rPr>
                <w:rFonts w:ascii="Times New Roman" w:hAnsi="Times New Roman" w:cs="Times New Roman"/>
                <w:sz w:val="18"/>
                <w:szCs w:val="18"/>
                <w:u w:val="single"/>
              </w:rPr>
              <w:t>CCCGGG</w:t>
            </w:r>
            <w:r w:rsidRPr="00ED2921">
              <w:rPr>
                <w:rFonts w:ascii="Times New Roman" w:hAnsi="Times New Roman" w:cs="Times New Roman"/>
                <w:sz w:val="18"/>
                <w:szCs w:val="18"/>
              </w:rPr>
              <w:t>AGAAGGTTTTGGGACGCTC</w:t>
            </w:r>
          </w:p>
        </w:tc>
      </w:tr>
      <w:tr w:rsidR="00ED0220" w:rsidRPr="00ED2921" w:rsidTr="006B701E">
        <w:trPr>
          <w:trHeight w:hRule="exact" w:val="442"/>
        </w:trPr>
        <w:tc>
          <w:tcPr>
            <w:tcW w:w="3085"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HXT7p_R</w:t>
            </w:r>
          </w:p>
        </w:tc>
        <w:tc>
          <w:tcPr>
            <w:tcW w:w="5437"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CG</w:t>
            </w:r>
            <w:r w:rsidRPr="00ED2921">
              <w:rPr>
                <w:rFonts w:ascii="Times New Roman" w:hAnsi="Times New Roman" w:cs="Times New Roman"/>
                <w:sz w:val="18"/>
                <w:szCs w:val="18"/>
                <w:u w:val="single"/>
              </w:rPr>
              <w:t>GAATTC</w:t>
            </w:r>
            <w:r w:rsidRPr="00ED2921">
              <w:rPr>
                <w:rFonts w:ascii="Times New Roman" w:hAnsi="Times New Roman" w:cs="Times New Roman"/>
                <w:sz w:val="18"/>
                <w:szCs w:val="18"/>
              </w:rPr>
              <w:t>TTTTTGATTAAAATTAAAAAAACTTTTTG</w:t>
            </w:r>
          </w:p>
        </w:tc>
      </w:tr>
      <w:tr w:rsidR="00ED0220" w:rsidRPr="00ED2921" w:rsidTr="006B701E">
        <w:trPr>
          <w:trHeight w:hRule="exact" w:val="442"/>
        </w:trPr>
        <w:tc>
          <w:tcPr>
            <w:tcW w:w="3085"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TEF1t_F</w:t>
            </w:r>
          </w:p>
        </w:tc>
        <w:tc>
          <w:tcPr>
            <w:tcW w:w="5437"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ACGC</w:t>
            </w:r>
            <w:r w:rsidRPr="00ED2921">
              <w:rPr>
                <w:rFonts w:ascii="Times New Roman" w:hAnsi="Times New Roman" w:cs="Times New Roman"/>
                <w:sz w:val="18"/>
                <w:szCs w:val="18"/>
                <w:u w:val="single"/>
              </w:rPr>
              <w:t>GTCGAC</w:t>
            </w:r>
            <w:r w:rsidRPr="00ED2921">
              <w:rPr>
                <w:rFonts w:ascii="Times New Roman" w:hAnsi="Times New Roman" w:cs="Times New Roman"/>
                <w:sz w:val="18"/>
                <w:szCs w:val="18"/>
              </w:rPr>
              <w:t>AAATAAGGAGATTGATAAGACTTTTC</w:t>
            </w:r>
          </w:p>
        </w:tc>
      </w:tr>
      <w:tr w:rsidR="00ED0220" w:rsidRPr="00ED2921" w:rsidTr="006B701E">
        <w:trPr>
          <w:trHeight w:hRule="exact" w:val="442"/>
        </w:trPr>
        <w:tc>
          <w:tcPr>
            <w:tcW w:w="3085"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TEF1t_R</w:t>
            </w:r>
          </w:p>
        </w:tc>
        <w:tc>
          <w:tcPr>
            <w:tcW w:w="5437"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CC</w:t>
            </w:r>
            <w:r w:rsidRPr="00ED2921">
              <w:rPr>
                <w:rFonts w:ascii="Times New Roman" w:hAnsi="Times New Roman" w:cs="Times New Roman"/>
                <w:sz w:val="18"/>
                <w:szCs w:val="18"/>
                <w:u w:val="single"/>
              </w:rPr>
              <w:t>CTCGAG</w:t>
            </w:r>
            <w:r w:rsidRPr="00ED2921">
              <w:rPr>
                <w:rFonts w:ascii="Times New Roman" w:hAnsi="Times New Roman" w:cs="Times New Roman"/>
                <w:sz w:val="18"/>
                <w:szCs w:val="18"/>
              </w:rPr>
              <w:t>GGCTAACTCTCAACAGACAACAAC</w:t>
            </w:r>
          </w:p>
        </w:tc>
      </w:tr>
      <w:tr w:rsidR="00ED0220" w:rsidRPr="00ED2921" w:rsidTr="006B701E">
        <w:trPr>
          <w:trHeight w:hRule="exact" w:val="442"/>
        </w:trPr>
        <w:tc>
          <w:tcPr>
            <w:tcW w:w="3085"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proofErr w:type="spellStart"/>
            <w:r w:rsidRPr="00ED2921">
              <w:rPr>
                <w:rFonts w:ascii="Times New Roman" w:hAnsi="Times New Roman" w:cs="Times New Roman"/>
                <w:sz w:val="18"/>
                <w:szCs w:val="18"/>
              </w:rPr>
              <w:t>I</w:t>
            </w:r>
            <w:r w:rsidR="00523393" w:rsidRPr="00ED2921">
              <w:rPr>
                <w:rFonts w:ascii="Times New Roman" w:hAnsi="Times New Roman" w:cs="Times New Roman"/>
                <w:sz w:val="18"/>
                <w:szCs w:val="18"/>
              </w:rPr>
              <w:t>rrE</w:t>
            </w:r>
            <w:r w:rsidRPr="00ED2921">
              <w:rPr>
                <w:rFonts w:ascii="Times New Roman" w:hAnsi="Times New Roman" w:cs="Times New Roman"/>
                <w:sz w:val="18"/>
                <w:szCs w:val="18"/>
              </w:rPr>
              <w:t>_F</w:t>
            </w:r>
            <w:proofErr w:type="spellEnd"/>
          </w:p>
        </w:tc>
        <w:tc>
          <w:tcPr>
            <w:tcW w:w="5437"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CG</w:t>
            </w:r>
            <w:r w:rsidRPr="00ED2921">
              <w:rPr>
                <w:rFonts w:ascii="Times New Roman" w:hAnsi="Times New Roman" w:cs="Times New Roman"/>
                <w:sz w:val="18"/>
                <w:szCs w:val="18"/>
                <w:u w:val="single"/>
              </w:rPr>
              <w:t>GAATTC</w:t>
            </w:r>
            <w:r w:rsidRPr="00ED2921">
              <w:rPr>
                <w:rFonts w:ascii="Times New Roman" w:hAnsi="Times New Roman" w:cs="Times New Roman"/>
                <w:sz w:val="18"/>
                <w:szCs w:val="18"/>
              </w:rPr>
              <w:t>ATGAAGGATGCTAATGAGAGTAAAT</w:t>
            </w:r>
          </w:p>
        </w:tc>
      </w:tr>
      <w:tr w:rsidR="00ED0220" w:rsidRPr="00ED2921" w:rsidTr="006B701E">
        <w:trPr>
          <w:trHeight w:hRule="exact" w:val="442"/>
        </w:trPr>
        <w:tc>
          <w:tcPr>
            <w:tcW w:w="3085"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proofErr w:type="spellStart"/>
            <w:r w:rsidRPr="00ED2921">
              <w:rPr>
                <w:rFonts w:ascii="Times New Roman" w:hAnsi="Times New Roman" w:cs="Times New Roman"/>
                <w:sz w:val="18"/>
                <w:szCs w:val="18"/>
              </w:rPr>
              <w:t>I</w:t>
            </w:r>
            <w:r w:rsidR="00523393" w:rsidRPr="00ED2921">
              <w:rPr>
                <w:rFonts w:ascii="Times New Roman" w:hAnsi="Times New Roman" w:cs="Times New Roman"/>
                <w:sz w:val="18"/>
                <w:szCs w:val="18"/>
              </w:rPr>
              <w:t>rrE</w:t>
            </w:r>
            <w:r w:rsidRPr="00ED2921">
              <w:rPr>
                <w:rFonts w:ascii="Times New Roman" w:hAnsi="Times New Roman" w:cs="Times New Roman"/>
                <w:sz w:val="18"/>
                <w:szCs w:val="18"/>
              </w:rPr>
              <w:t>_R</w:t>
            </w:r>
            <w:proofErr w:type="spellEnd"/>
          </w:p>
        </w:tc>
        <w:tc>
          <w:tcPr>
            <w:tcW w:w="5437" w:type="dxa"/>
            <w:hideMark/>
          </w:tcPr>
          <w:p w:rsidR="00ED0220" w:rsidRPr="00ED2921" w:rsidRDefault="00ED0220"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ACGC</w:t>
            </w:r>
            <w:r w:rsidRPr="00ED2921">
              <w:rPr>
                <w:rFonts w:ascii="Times New Roman" w:hAnsi="Times New Roman" w:cs="Times New Roman"/>
                <w:sz w:val="18"/>
                <w:szCs w:val="18"/>
                <w:u w:val="single"/>
              </w:rPr>
              <w:t>GTCGAC</w:t>
            </w:r>
            <w:r w:rsidRPr="00ED2921">
              <w:rPr>
                <w:rFonts w:ascii="Times New Roman" w:hAnsi="Times New Roman" w:cs="Times New Roman"/>
                <w:sz w:val="18"/>
                <w:szCs w:val="18"/>
              </w:rPr>
              <w:t>TCAACGAGGTGGGAATGCC</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74</w:t>
            </w:r>
            <w:r w:rsidR="00ED0220" w:rsidRPr="00ED2921">
              <w:rPr>
                <w:rFonts w:ascii="Times New Roman" w:hAnsi="Times New Roman" w:cs="Times New Roman"/>
                <w:sz w:val="18"/>
                <w:szCs w:val="18"/>
              </w:rPr>
              <w:t>_F</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color w:val="000000"/>
                <w:sz w:val="18"/>
                <w:szCs w:val="18"/>
              </w:rPr>
              <w:t>ATTCTCTGACGGCCGGTGTT</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74</w:t>
            </w:r>
            <w:r w:rsidR="00ED0220" w:rsidRPr="00ED2921">
              <w:rPr>
                <w:rFonts w:ascii="Times New Roman" w:hAnsi="Times New Roman" w:cs="Times New Roman"/>
                <w:sz w:val="18"/>
                <w:szCs w:val="18"/>
              </w:rPr>
              <w:t>_R</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color w:val="000000"/>
                <w:sz w:val="18"/>
                <w:szCs w:val="18"/>
              </w:rPr>
              <w:t>AACACCGGCCGTCAGAGAAT</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103</w:t>
            </w:r>
            <w:r w:rsidR="00ED0220" w:rsidRPr="00ED2921">
              <w:rPr>
                <w:rFonts w:ascii="Times New Roman" w:hAnsi="Times New Roman" w:cs="Times New Roman"/>
                <w:sz w:val="18"/>
                <w:szCs w:val="18"/>
              </w:rPr>
              <w:t>_F</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color w:val="000000"/>
                <w:sz w:val="18"/>
                <w:szCs w:val="18"/>
              </w:rPr>
            </w:pPr>
            <w:r w:rsidRPr="00ED2921">
              <w:rPr>
                <w:rFonts w:ascii="Times New Roman" w:hAnsi="Times New Roman" w:cs="Times New Roman"/>
                <w:color w:val="000000"/>
                <w:sz w:val="18"/>
                <w:szCs w:val="18"/>
              </w:rPr>
              <w:t>TATTCTGACCAACTCTGCGGC</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103</w:t>
            </w:r>
            <w:r w:rsidR="00ED0220" w:rsidRPr="00ED2921">
              <w:rPr>
                <w:rFonts w:ascii="Times New Roman" w:hAnsi="Times New Roman" w:cs="Times New Roman"/>
                <w:sz w:val="18"/>
                <w:szCs w:val="18"/>
              </w:rPr>
              <w:t>_R</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color w:val="000000"/>
                <w:sz w:val="18"/>
                <w:szCs w:val="18"/>
              </w:rPr>
            </w:pPr>
            <w:r w:rsidRPr="00ED2921">
              <w:rPr>
                <w:rFonts w:ascii="Times New Roman" w:hAnsi="Times New Roman" w:cs="Times New Roman"/>
                <w:color w:val="auto"/>
                <w:sz w:val="18"/>
                <w:szCs w:val="18"/>
              </w:rPr>
              <w:t>GCCGCAGAGTTGGTCAGAATA</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133_F</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color w:val="000000"/>
                <w:sz w:val="18"/>
                <w:szCs w:val="18"/>
              </w:rPr>
            </w:pPr>
            <w:r w:rsidRPr="00ED2921">
              <w:rPr>
                <w:rFonts w:ascii="Times New Roman" w:hAnsi="Times New Roman" w:cs="Times New Roman"/>
                <w:color w:val="000000"/>
                <w:sz w:val="18"/>
                <w:szCs w:val="18"/>
              </w:rPr>
              <w:t>CCTGCTGAGAGACATCCACG</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133</w:t>
            </w:r>
            <w:r w:rsidR="00ED0220" w:rsidRPr="00ED2921">
              <w:rPr>
                <w:rFonts w:ascii="Times New Roman" w:hAnsi="Times New Roman" w:cs="Times New Roman"/>
                <w:sz w:val="18"/>
                <w:szCs w:val="18"/>
              </w:rPr>
              <w:t>_R</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color w:val="000000"/>
                <w:sz w:val="18"/>
                <w:szCs w:val="18"/>
              </w:rPr>
            </w:pPr>
            <w:r w:rsidRPr="00ED2921">
              <w:rPr>
                <w:rFonts w:ascii="Times New Roman" w:hAnsi="Times New Roman" w:cs="Times New Roman"/>
                <w:color w:val="000000"/>
                <w:sz w:val="18"/>
                <w:szCs w:val="18"/>
              </w:rPr>
              <w:t>CGTGGATGTCTCTCAGCAGG</w:t>
            </w:r>
          </w:p>
        </w:tc>
      </w:tr>
      <w:tr w:rsidR="00ED0220" w:rsidRPr="00ED2921" w:rsidTr="006B701E">
        <w:trPr>
          <w:trHeight w:hRule="exact" w:val="442"/>
        </w:trPr>
        <w:tc>
          <w:tcPr>
            <w:tcW w:w="3085" w:type="dxa"/>
          </w:tcPr>
          <w:p w:rsidR="00ED0220"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162</w:t>
            </w:r>
            <w:r w:rsidR="00ED0220" w:rsidRPr="00ED2921">
              <w:rPr>
                <w:rFonts w:ascii="Times New Roman" w:hAnsi="Times New Roman" w:cs="Times New Roman"/>
                <w:sz w:val="18"/>
                <w:szCs w:val="18"/>
              </w:rPr>
              <w:t>_F</w:t>
            </w:r>
          </w:p>
        </w:tc>
        <w:tc>
          <w:tcPr>
            <w:tcW w:w="5437" w:type="dxa"/>
          </w:tcPr>
          <w:p w:rsidR="00ED0220" w:rsidRPr="00ED2921" w:rsidRDefault="00822D6B" w:rsidP="006B701E">
            <w:pPr>
              <w:autoSpaceDE w:val="0"/>
              <w:autoSpaceDN w:val="0"/>
              <w:adjustRightInd w:val="0"/>
              <w:spacing w:line="480" w:lineRule="auto"/>
              <w:jc w:val="left"/>
              <w:rPr>
                <w:rFonts w:ascii="Times New Roman" w:hAnsi="Times New Roman" w:cs="Times New Roman"/>
                <w:color w:val="000000"/>
                <w:sz w:val="18"/>
                <w:szCs w:val="18"/>
              </w:rPr>
            </w:pPr>
            <w:r w:rsidRPr="00ED2921">
              <w:rPr>
                <w:rFonts w:ascii="Times New Roman" w:hAnsi="Times New Roman" w:cs="Times New Roman"/>
                <w:kern w:val="0"/>
                <w:sz w:val="18"/>
                <w:szCs w:val="18"/>
              </w:rPr>
              <w:t>CCTCATGTCTGAGCCTGTA</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162_R</w:t>
            </w:r>
          </w:p>
          <w:p w:rsidR="00550325" w:rsidRPr="00ED2921" w:rsidRDefault="00550325"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204_F</w:t>
            </w:r>
          </w:p>
          <w:p w:rsidR="00550325" w:rsidRPr="00ED2921" w:rsidRDefault="00550325"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sz w:val="18"/>
                <w:szCs w:val="18"/>
              </w:rPr>
              <w:t>204_R</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TACAGGCTCAGACATGAGG</w:t>
            </w:r>
          </w:p>
          <w:p w:rsidR="00550325" w:rsidRPr="00ED2921" w:rsidRDefault="000F4D1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AAACCCCGGCTCCTGTTATCTAC</w:t>
            </w:r>
          </w:p>
          <w:p w:rsidR="00550325" w:rsidRPr="00ED2921" w:rsidRDefault="000F4D1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AGATAACAGGAGCCGGGGTTTG</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kern w:val="0"/>
                <w:sz w:val="18"/>
                <w:szCs w:val="18"/>
              </w:rPr>
              <w:t>299_F</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 xml:space="preserve">GTCTCGTGGTATCGCTGCTG  </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kern w:val="0"/>
                <w:sz w:val="18"/>
                <w:szCs w:val="18"/>
              </w:rPr>
              <w:t>299_R</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CAGCAGCGATACCACGAGAC</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kern w:val="0"/>
                <w:sz w:val="18"/>
                <w:szCs w:val="18"/>
              </w:rPr>
              <w:t>300_F</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TATCGTTGTTGTTAGCTTTG</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sz w:val="18"/>
                <w:szCs w:val="18"/>
              </w:rPr>
            </w:pPr>
            <w:r w:rsidRPr="00ED2921">
              <w:rPr>
                <w:rFonts w:ascii="Times New Roman" w:hAnsi="Times New Roman" w:cs="Times New Roman"/>
                <w:kern w:val="0"/>
                <w:sz w:val="18"/>
                <w:szCs w:val="18"/>
              </w:rPr>
              <w:t>300_R</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CAAAGCTAACAACAACGATA</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52_F</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AGCGGCGAAGGAGCGTAT</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52_R</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ATACGCTCCTTCGCCGCT</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119_F</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CTCGCGCATGTAATCGGTC</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119_R</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GACCGATTACATGCGCGAG</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160_F</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GCAGCGATCTTCATGCC</w:t>
            </w:r>
          </w:p>
        </w:tc>
      </w:tr>
      <w:tr w:rsidR="00822D6B" w:rsidRPr="00ED2921" w:rsidTr="006B701E">
        <w:trPr>
          <w:trHeight w:hRule="exact" w:val="442"/>
        </w:trPr>
        <w:tc>
          <w:tcPr>
            <w:tcW w:w="3085"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160_R</w:t>
            </w:r>
          </w:p>
        </w:tc>
        <w:tc>
          <w:tcPr>
            <w:tcW w:w="5437" w:type="dxa"/>
          </w:tcPr>
          <w:p w:rsidR="00822D6B" w:rsidRPr="00ED2921" w:rsidRDefault="00822D6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GGCATGAAGATCGCTGC</w:t>
            </w:r>
          </w:p>
        </w:tc>
      </w:tr>
      <w:tr w:rsidR="002A599B" w:rsidRPr="00ED2921" w:rsidTr="006B701E">
        <w:trPr>
          <w:trHeight w:hRule="exact" w:val="442"/>
        </w:trPr>
        <w:tc>
          <w:tcPr>
            <w:tcW w:w="3085" w:type="dxa"/>
          </w:tcPr>
          <w:p w:rsidR="002A599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lastRenderedPageBreak/>
              <w:t>244_F</w:t>
            </w:r>
          </w:p>
        </w:tc>
        <w:tc>
          <w:tcPr>
            <w:tcW w:w="5437" w:type="dxa"/>
          </w:tcPr>
          <w:p w:rsidR="002A599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TCTTCTTCTACCGGTGGTG</w:t>
            </w: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244_R</w:t>
            </w:r>
          </w:p>
          <w:p w:rsidR="002A599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CACCACCGGTAGAAGAAGA</w:t>
            </w:r>
          </w:p>
          <w:p w:rsidR="002A599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57_F</w:t>
            </w:r>
          </w:p>
          <w:p w:rsidR="002A599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TGCGTGACCCGGCGGCAGCGTAC</w:t>
            </w:r>
          </w:p>
          <w:p w:rsidR="002A599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57_R</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ACGCTGCCGCCGGGTCACGCATAC</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65_F</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ACGTTGCGGCGCCCCCAGGT</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65_R</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ACCTGGGGGCGCCGCAACGTAC</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169_F</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TCGCGGAAGTGCTGGAGCGTTTTG</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169_R</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AAACGCTCCAGCACTTCCGC</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271_F</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ACCGGCATGAAAGTTCGTGAAG</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6B701E">
        <w:trPr>
          <w:trHeight w:hRule="exact" w:val="442"/>
        </w:trPr>
        <w:tc>
          <w:tcPr>
            <w:tcW w:w="3085"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271_R</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TTCACGAACTTTCATGCCGG</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2A599B" w:rsidRPr="00ED2921" w:rsidTr="001859FE">
        <w:trPr>
          <w:trHeight w:hRule="exact" w:val="442"/>
        </w:trPr>
        <w:tc>
          <w:tcPr>
            <w:tcW w:w="3085" w:type="dxa"/>
            <w:tcBorders>
              <w:bottom w:val="nil"/>
            </w:tcBorders>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824_F</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c>
          <w:tcPr>
            <w:tcW w:w="5437" w:type="dxa"/>
            <w:tcBorders>
              <w:bottom w:val="nil"/>
            </w:tcBorders>
          </w:tcPr>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TGGAAGTTCGTGAAGATCCTATGTTCCTTTC</w:t>
            </w:r>
          </w:p>
          <w:p w:rsidR="002A599B" w:rsidRPr="00ED2921" w:rsidRDefault="002A599B" w:rsidP="002A599B">
            <w:pPr>
              <w:autoSpaceDE w:val="0"/>
              <w:autoSpaceDN w:val="0"/>
              <w:adjustRightInd w:val="0"/>
              <w:spacing w:line="480" w:lineRule="auto"/>
              <w:jc w:val="left"/>
              <w:rPr>
                <w:rFonts w:ascii="Times New Roman" w:hAnsi="Times New Roman" w:cs="Times New Roman"/>
                <w:kern w:val="0"/>
                <w:sz w:val="18"/>
                <w:szCs w:val="18"/>
              </w:rPr>
            </w:pPr>
          </w:p>
        </w:tc>
      </w:tr>
      <w:tr w:rsidR="00822D6B" w:rsidRPr="00ED2921" w:rsidTr="001859FE">
        <w:trPr>
          <w:trHeight w:hRule="exact" w:val="442"/>
        </w:trPr>
        <w:tc>
          <w:tcPr>
            <w:tcW w:w="3085" w:type="dxa"/>
            <w:tcBorders>
              <w:top w:val="nil"/>
              <w:bottom w:val="single" w:sz="8" w:space="0" w:color="000000" w:themeColor="text1"/>
            </w:tcBorders>
          </w:tcPr>
          <w:p w:rsidR="00822D6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824_R</w:t>
            </w:r>
          </w:p>
        </w:tc>
        <w:tc>
          <w:tcPr>
            <w:tcW w:w="5437" w:type="dxa"/>
            <w:tcBorders>
              <w:top w:val="nil"/>
              <w:bottom w:val="single" w:sz="8" w:space="0" w:color="000000" w:themeColor="text1"/>
            </w:tcBorders>
          </w:tcPr>
          <w:p w:rsidR="00822D6B" w:rsidRPr="00ED2921" w:rsidRDefault="002A599B" w:rsidP="006B701E">
            <w:pPr>
              <w:autoSpaceDE w:val="0"/>
              <w:autoSpaceDN w:val="0"/>
              <w:adjustRightInd w:val="0"/>
              <w:spacing w:line="480" w:lineRule="auto"/>
              <w:jc w:val="left"/>
              <w:rPr>
                <w:rFonts w:ascii="Times New Roman" w:hAnsi="Times New Roman" w:cs="Times New Roman"/>
                <w:kern w:val="0"/>
                <w:sz w:val="18"/>
                <w:szCs w:val="18"/>
              </w:rPr>
            </w:pPr>
            <w:r w:rsidRPr="00ED2921">
              <w:rPr>
                <w:rFonts w:ascii="Times New Roman" w:hAnsi="Times New Roman" w:cs="Times New Roman"/>
                <w:kern w:val="0"/>
                <w:sz w:val="18"/>
                <w:szCs w:val="18"/>
              </w:rPr>
              <w:t>AGGAACATAGGATCTTCACGAACTTCC</w:t>
            </w:r>
          </w:p>
        </w:tc>
      </w:tr>
    </w:tbl>
    <w:p w:rsidR="002A599B" w:rsidRDefault="002A599B" w:rsidP="00D86E5C">
      <w:pPr>
        <w:autoSpaceDE w:val="0"/>
        <w:autoSpaceDN w:val="0"/>
        <w:adjustRightInd w:val="0"/>
        <w:spacing w:line="480" w:lineRule="auto"/>
        <w:rPr>
          <w:rFonts w:ascii="Arial" w:eastAsia="宋体" w:hAnsi="Arial" w:cs="Arial"/>
          <w:b/>
          <w:bCs/>
          <w:color w:val="000000"/>
          <w:kern w:val="0"/>
          <w:sz w:val="22"/>
        </w:rPr>
      </w:pPr>
      <w:bookmarkStart w:id="4" w:name="OLE_LINK9"/>
      <w:bookmarkStart w:id="5" w:name="OLE_LINK10"/>
    </w:p>
    <w:p w:rsidR="00ED0220" w:rsidRDefault="00B0119D" w:rsidP="00D86E5C">
      <w:pPr>
        <w:autoSpaceDE w:val="0"/>
        <w:autoSpaceDN w:val="0"/>
        <w:adjustRightInd w:val="0"/>
        <w:spacing w:line="480" w:lineRule="auto"/>
        <w:rPr>
          <w:rFonts w:ascii="Times New Roman" w:hAnsi="Times New Roman" w:cs="Times New Roman"/>
          <w:b/>
          <w:bCs/>
          <w:szCs w:val="21"/>
        </w:rPr>
      </w:pPr>
      <w:r w:rsidRPr="007A15C5">
        <w:rPr>
          <w:rFonts w:ascii="Arial" w:eastAsia="宋体" w:hAnsi="Arial" w:cs="Arial" w:hint="eastAsia"/>
          <w:b/>
          <w:bCs/>
          <w:color w:val="000000"/>
          <w:kern w:val="0"/>
          <w:sz w:val="22"/>
        </w:rPr>
        <w:t xml:space="preserve">Table </w:t>
      </w:r>
      <w:bookmarkEnd w:id="4"/>
      <w:bookmarkEnd w:id="5"/>
      <w:r w:rsidR="007F74A3" w:rsidRPr="007A15C5">
        <w:rPr>
          <w:rFonts w:ascii="Arial" w:eastAsia="宋体" w:hAnsi="Arial" w:cs="Arial"/>
          <w:b/>
          <w:bCs/>
          <w:color w:val="000000"/>
          <w:kern w:val="0"/>
          <w:sz w:val="22"/>
        </w:rPr>
        <w:t>S</w:t>
      </w:r>
      <w:r w:rsidR="00302EFD" w:rsidRPr="007A15C5">
        <w:rPr>
          <w:rFonts w:ascii="Arial" w:eastAsia="宋体" w:hAnsi="Arial" w:cs="Arial"/>
          <w:b/>
          <w:bCs/>
          <w:color w:val="000000"/>
          <w:kern w:val="0"/>
          <w:sz w:val="22"/>
        </w:rPr>
        <w:t>4</w:t>
      </w:r>
      <w:r w:rsidR="007A15C5">
        <w:rPr>
          <w:rFonts w:ascii="Arial" w:eastAsia="宋体" w:hAnsi="Arial" w:cs="Arial"/>
          <w:b/>
          <w:bCs/>
          <w:color w:val="000000"/>
          <w:kern w:val="0"/>
          <w:sz w:val="22"/>
        </w:rPr>
        <w:t>.</w:t>
      </w:r>
      <w:r w:rsidRPr="007A15C5">
        <w:rPr>
          <w:rFonts w:ascii="Arial" w:eastAsia="宋体" w:hAnsi="Arial" w:cs="Arial"/>
          <w:b/>
          <w:bCs/>
          <w:color w:val="000000"/>
          <w:kern w:val="0"/>
          <w:sz w:val="22"/>
        </w:rPr>
        <w:t xml:space="preserve"> </w:t>
      </w:r>
      <w:r w:rsidR="00B7733E" w:rsidRPr="00B7733E">
        <w:rPr>
          <w:rFonts w:ascii="Arial" w:eastAsia="宋体" w:hAnsi="Arial" w:cs="Arial"/>
          <w:b/>
          <w:bCs/>
          <w:color w:val="000000"/>
          <w:kern w:val="0"/>
          <w:sz w:val="22"/>
        </w:rPr>
        <w:t>Upregulated genes related to FAP stress response in the strain BY4742/</w:t>
      </w:r>
      <w:proofErr w:type="spellStart"/>
      <w:r w:rsidR="00B7733E" w:rsidRPr="00B7733E">
        <w:rPr>
          <w:rFonts w:ascii="Arial" w:eastAsia="宋体" w:hAnsi="Arial" w:cs="Arial"/>
          <w:b/>
          <w:bCs/>
          <w:color w:val="000000"/>
          <w:kern w:val="0"/>
          <w:sz w:val="22"/>
        </w:rPr>
        <w:t>IrrE</w:t>
      </w:r>
      <w:proofErr w:type="spellEnd"/>
      <w:r w:rsidR="00B7733E" w:rsidRPr="00B7733E">
        <w:rPr>
          <w:rFonts w:ascii="Arial" w:eastAsia="宋体" w:hAnsi="Arial" w:cs="Arial"/>
          <w:b/>
          <w:bCs/>
          <w:color w:val="000000"/>
          <w:kern w:val="0"/>
          <w:sz w:val="22"/>
        </w:rPr>
        <w:t>.</w:t>
      </w:r>
    </w:p>
    <w:tbl>
      <w:tblPr>
        <w:tblW w:w="8366" w:type="dxa"/>
        <w:tblLayout w:type="fixed"/>
        <w:tblCellMar>
          <w:left w:w="0" w:type="dxa"/>
          <w:right w:w="0" w:type="dxa"/>
        </w:tblCellMar>
        <w:tblLook w:val="0420" w:firstRow="1" w:lastRow="0" w:firstColumn="0" w:lastColumn="0" w:noHBand="0" w:noVBand="1"/>
      </w:tblPr>
      <w:tblGrid>
        <w:gridCol w:w="1845"/>
        <w:gridCol w:w="6521"/>
      </w:tblGrid>
      <w:tr w:rsidR="00B0119D" w:rsidRPr="006B701E" w:rsidTr="001859FE">
        <w:trPr>
          <w:trHeight w:val="356"/>
        </w:trPr>
        <w:tc>
          <w:tcPr>
            <w:tcW w:w="184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 xml:space="preserve">Categories </w:t>
            </w:r>
          </w:p>
        </w:tc>
        <w:tc>
          <w:tcPr>
            <w:tcW w:w="652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Genes (Fold</w:t>
            </w:r>
            <w:r w:rsidR="00F309F3">
              <w:rPr>
                <w:rFonts w:ascii="Times New Roman" w:eastAsia="宋体" w:hAnsi="Times New Roman" w:cs="Times New Roman"/>
                <w:kern w:val="0"/>
                <w:sz w:val="18"/>
                <w:szCs w:val="18"/>
              </w:rPr>
              <w:t xml:space="preserve"> </w:t>
            </w:r>
            <w:r w:rsidRPr="006B701E">
              <w:rPr>
                <w:rFonts w:ascii="Times New Roman" w:eastAsia="宋体" w:hAnsi="Times New Roman" w:cs="Times New Roman"/>
                <w:kern w:val="0"/>
                <w:sz w:val="18"/>
                <w:szCs w:val="18"/>
              </w:rPr>
              <w:t>Change)</w:t>
            </w:r>
          </w:p>
        </w:tc>
      </w:tr>
      <w:tr w:rsidR="00B0119D" w:rsidRPr="006B701E" w:rsidTr="001859FE">
        <w:trPr>
          <w:trHeight w:val="23"/>
        </w:trPr>
        <w:tc>
          <w:tcPr>
            <w:tcW w:w="184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DNA repair</w:t>
            </w:r>
          </w:p>
        </w:tc>
        <w:tc>
          <w:tcPr>
            <w:tcW w:w="652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RAD52(3.21)</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RAD51(2.22)</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RAD14(2.19)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PSO2(2.01)</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RAD33(2.08)</w:t>
            </w:r>
          </w:p>
        </w:tc>
      </w:tr>
      <w:tr w:rsidR="00B0119D" w:rsidRPr="006B701E" w:rsidTr="002A599B">
        <w:trPr>
          <w:trHeight w:val="522"/>
        </w:trPr>
        <w:tc>
          <w:tcPr>
            <w:tcW w:w="1845" w:type="dxa"/>
            <w:tcBorders>
              <w:top w:val="nil"/>
              <w:left w:val="nil"/>
              <w:bottom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Transcription factors/ activators</w:t>
            </w:r>
          </w:p>
        </w:tc>
        <w:tc>
          <w:tcPr>
            <w:tcW w:w="6521" w:type="dxa"/>
            <w:tcBorders>
              <w:top w:val="nil"/>
              <w:left w:val="nil"/>
              <w:bottom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YAP1(2.75)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CIN5(2.90)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RGM1(4.75)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RRN11(2.67)</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MSS11(2.28)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TAF11(2.23)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HOT1(2.09)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RPI1(2.77)</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MSA2(2.90)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HAA1(2.05)</w:t>
            </w:r>
          </w:p>
        </w:tc>
      </w:tr>
      <w:tr w:rsidR="00B0119D" w:rsidRPr="006B701E" w:rsidTr="002A599B">
        <w:trPr>
          <w:trHeight w:val="1455"/>
        </w:trPr>
        <w:tc>
          <w:tcPr>
            <w:tcW w:w="1845" w:type="dxa"/>
            <w:tcBorders>
              <w:top w:val="nil"/>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 xml:space="preserve">membrane proteins </w:t>
            </w:r>
          </w:p>
        </w:tc>
        <w:tc>
          <w:tcPr>
            <w:tcW w:w="6521" w:type="dxa"/>
            <w:tcBorders>
              <w:top w:val="nil"/>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ATR1(2.88)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LSP1(3.97)</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SEG1(2.25)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FMP45(7.20)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YNL194C(5.18)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PST2(2.59)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RTN2(7.41)</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TFS1(4.29)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SRC1(3.00)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YME2(2.65)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OM45(2.60)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AIP1(2.49)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HEM15(2.98)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VID24(2.14)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COX14(2.95)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MRL1(2.56)</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MCD4(2.19)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YTA12(2.05)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OM14(2.09)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ASI1(2.63)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UIP4(2.33)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TVP18(2.12)</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PET111(2.49)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SAM37(2.16)</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INP1(2.27)</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IMP1(2.03)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LDS1(2.16)</w:t>
            </w:r>
          </w:p>
        </w:tc>
      </w:tr>
      <w:tr w:rsidR="00B0119D" w:rsidRPr="006B701E" w:rsidTr="001859FE">
        <w:trPr>
          <w:trHeight w:val="434"/>
        </w:trPr>
        <w:tc>
          <w:tcPr>
            <w:tcW w:w="1845" w:type="dxa"/>
            <w:tcBorders>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transport proteins</w:t>
            </w:r>
          </w:p>
        </w:tc>
        <w:tc>
          <w:tcPr>
            <w:tcW w:w="6521" w:type="dxa"/>
            <w:tcBorders>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AGP1(3.40)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GAP1(3.54)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PNS1(4.51)</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TPO3(2.44)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TNA1(2.58)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MUP1(2.74)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MEP2(3.13)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MCH5(2.05)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FET4(2.34)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PTR2(2.23)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UBX2(2.29)</w:t>
            </w:r>
          </w:p>
        </w:tc>
      </w:tr>
      <w:tr w:rsidR="00B0119D" w:rsidRPr="006B701E" w:rsidTr="001859FE">
        <w:trPr>
          <w:trHeight w:val="23"/>
        </w:trPr>
        <w:tc>
          <w:tcPr>
            <w:tcW w:w="1845" w:type="dxa"/>
            <w:tcBorders>
              <w:left w:val="nil"/>
              <w:bottom w:val="single" w:sz="8" w:space="0" w:color="auto"/>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Ribosome proteins</w:t>
            </w:r>
          </w:p>
        </w:tc>
        <w:tc>
          <w:tcPr>
            <w:tcW w:w="6521" w:type="dxa"/>
            <w:tcBorders>
              <w:left w:val="nil"/>
              <w:bottom w:val="single" w:sz="8" w:space="0" w:color="auto"/>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MRPL3(2.85)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YML6(2.13)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MRPS17(2.33)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RSM7(2.89)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MRPL33(2.43)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RPL15B(2.19)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MRPS8(3.00)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TMA23(2.08)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MRPL19(2.18)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MRPL51(2.14)</w:t>
            </w:r>
          </w:p>
        </w:tc>
      </w:tr>
    </w:tbl>
    <w:p w:rsidR="00ED2921" w:rsidRDefault="00ED2921" w:rsidP="00B0119D">
      <w:pPr>
        <w:widowControl/>
        <w:spacing w:line="360" w:lineRule="auto"/>
        <w:rPr>
          <w:rFonts w:ascii="Times New Roman" w:hAnsi="Times New Roman" w:cs="Times New Roman"/>
          <w:b/>
          <w:sz w:val="24"/>
          <w:szCs w:val="24"/>
        </w:rPr>
      </w:pPr>
    </w:p>
    <w:p w:rsidR="00B0119D" w:rsidRPr="007A15C5" w:rsidRDefault="00B0119D" w:rsidP="007A15C5">
      <w:pPr>
        <w:autoSpaceDE w:val="0"/>
        <w:autoSpaceDN w:val="0"/>
        <w:adjustRightInd w:val="0"/>
        <w:spacing w:line="480" w:lineRule="auto"/>
        <w:rPr>
          <w:rFonts w:ascii="Arial" w:eastAsia="宋体" w:hAnsi="Arial" w:cs="Arial"/>
          <w:b/>
          <w:bCs/>
          <w:color w:val="000000"/>
          <w:kern w:val="0"/>
          <w:sz w:val="22"/>
        </w:rPr>
      </w:pPr>
      <w:r w:rsidRPr="007A15C5">
        <w:rPr>
          <w:rFonts w:ascii="Arial" w:eastAsia="宋体" w:hAnsi="Arial" w:cs="Arial" w:hint="eastAsia"/>
          <w:b/>
          <w:bCs/>
          <w:color w:val="000000"/>
          <w:kern w:val="0"/>
          <w:sz w:val="22"/>
        </w:rPr>
        <w:t xml:space="preserve">Table </w:t>
      </w:r>
      <w:r w:rsidR="007F74A3" w:rsidRPr="007A15C5">
        <w:rPr>
          <w:rFonts w:ascii="Arial" w:eastAsia="宋体" w:hAnsi="Arial" w:cs="Arial"/>
          <w:b/>
          <w:bCs/>
          <w:color w:val="000000"/>
          <w:kern w:val="0"/>
          <w:sz w:val="22"/>
        </w:rPr>
        <w:t>S</w:t>
      </w:r>
      <w:r w:rsidR="00302EFD" w:rsidRPr="007A15C5">
        <w:rPr>
          <w:rFonts w:ascii="Arial" w:eastAsia="宋体" w:hAnsi="Arial" w:cs="Arial"/>
          <w:b/>
          <w:bCs/>
          <w:color w:val="000000"/>
          <w:kern w:val="0"/>
          <w:sz w:val="22"/>
        </w:rPr>
        <w:t>5</w:t>
      </w:r>
      <w:r w:rsidR="007A15C5">
        <w:rPr>
          <w:rFonts w:ascii="Arial" w:eastAsia="宋体" w:hAnsi="Arial" w:cs="Arial"/>
          <w:b/>
          <w:bCs/>
          <w:color w:val="000000"/>
          <w:kern w:val="0"/>
          <w:sz w:val="22"/>
        </w:rPr>
        <w:t>.</w:t>
      </w:r>
      <w:r w:rsidRPr="007A15C5">
        <w:rPr>
          <w:rFonts w:ascii="Arial" w:eastAsia="宋体" w:hAnsi="Arial" w:cs="Arial"/>
          <w:b/>
          <w:bCs/>
          <w:color w:val="000000"/>
          <w:kern w:val="0"/>
          <w:sz w:val="22"/>
        </w:rPr>
        <w:t xml:space="preserve"> </w:t>
      </w:r>
      <w:r w:rsidR="00B7733E" w:rsidRPr="00B7733E">
        <w:rPr>
          <w:rFonts w:ascii="Arial" w:eastAsia="宋体" w:hAnsi="Arial" w:cs="Arial"/>
          <w:b/>
          <w:bCs/>
          <w:color w:val="000000"/>
          <w:kern w:val="0"/>
          <w:sz w:val="22"/>
        </w:rPr>
        <w:t>Upregulated genes related to FAP stress response in the strain BY4742/I24.</w:t>
      </w:r>
    </w:p>
    <w:tbl>
      <w:tblPr>
        <w:tblW w:w="8364" w:type="dxa"/>
        <w:tblLayout w:type="fixed"/>
        <w:tblCellMar>
          <w:left w:w="0" w:type="dxa"/>
          <w:right w:w="0" w:type="dxa"/>
        </w:tblCellMar>
        <w:tblLook w:val="0420" w:firstRow="1" w:lastRow="0" w:firstColumn="0" w:lastColumn="0" w:noHBand="0" w:noVBand="1"/>
      </w:tblPr>
      <w:tblGrid>
        <w:gridCol w:w="2127"/>
        <w:gridCol w:w="6237"/>
      </w:tblGrid>
      <w:tr w:rsidR="00B0119D" w:rsidRPr="006B701E" w:rsidTr="001859FE">
        <w:trPr>
          <w:trHeight w:val="283"/>
        </w:trPr>
        <w:tc>
          <w:tcPr>
            <w:tcW w:w="21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lastRenderedPageBreak/>
              <w:t xml:space="preserve">Categories </w:t>
            </w:r>
          </w:p>
        </w:tc>
        <w:tc>
          <w:tcPr>
            <w:tcW w:w="623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Genes (Fold</w:t>
            </w:r>
            <w:r w:rsidR="00F309F3">
              <w:rPr>
                <w:rFonts w:ascii="Times New Roman" w:eastAsia="宋体" w:hAnsi="Times New Roman" w:cs="Times New Roman"/>
                <w:kern w:val="0"/>
                <w:sz w:val="18"/>
                <w:szCs w:val="18"/>
              </w:rPr>
              <w:t xml:space="preserve"> </w:t>
            </w:r>
            <w:r w:rsidRPr="006B701E">
              <w:rPr>
                <w:rFonts w:ascii="Times New Roman" w:eastAsia="宋体" w:hAnsi="Times New Roman" w:cs="Times New Roman"/>
                <w:kern w:val="0"/>
                <w:sz w:val="18"/>
                <w:szCs w:val="18"/>
              </w:rPr>
              <w:t>Change)</w:t>
            </w:r>
          </w:p>
        </w:tc>
      </w:tr>
      <w:tr w:rsidR="00B0119D" w:rsidRPr="006B701E" w:rsidTr="001859FE">
        <w:trPr>
          <w:trHeight w:val="610"/>
        </w:trPr>
        <w:tc>
          <w:tcPr>
            <w:tcW w:w="2127" w:type="dxa"/>
            <w:tcBorders>
              <w:top w:val="single" w:sz="8" w:space="0" w:color="000000"/>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permease</w:t>
            </w:r>
          </w:p>
        </w:tc>
        <w:tc>
          <w:tcPr>
            <w:tcW w:w="6237" w:type="dxa"/>
            <w:tcBorders>
              <w:top w:val="single" w:sz="8" w:space="0" w:color="000000"/>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GNP1(3.24)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TPO3(3.12)</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GAP1(3.35)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MUP1(3.09)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TPO2(3.97)</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AGP1(2.64)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DIP5(2.35)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PUT4(2.23)</w:t>
            </w:r>
          </w:p>
        </w:tc>
      </w:tr>
      <w:tr w:rsidR="00B0119D" w:rsidRPr="006B701E" w:rsidTr="006B701E">
        <w:trPr>
          <w:trHeight w:val="536"/>
        </w:trPr>
        <w:tc>
          <w:tcPr>
            <w:tcW w:w="2127" w:type="dxa"/>
            <w:tcBorders>
              <w:top w:val="nil"/>
              <w:left w:val="nil"/>
              <w:bottom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Translation initiation factor</w:t>
            </w:r>
          </w:p>
        </w:tc>
        <w:tc>
          <w:tcPr>
            <w:tcW w:w="6237" w:type="dxa"/>
            <w:tcBorders>
              <w:top w:val="nil"/>
              <w:left w:val="nil"/>
              <w:bottom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TIF1(3.93)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TIF4631(2.49)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TIF11(2.42)</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TIF3(2.23)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CDC33(2.35)</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NIP1(2.54)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RPG1(2.39)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PRT1(2.09)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CLU1(2.46)</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RLI1(2.20)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GCN3(2.09)</w:t>
            </w:r>
          </w:p>
        </w:tc>
      </w:tr>
      <w:tr w:rsidR="00B0119D" w:rsidRPr="006B701E" w:rsidTr="001859FE">
        <w:trPr>
          <w:trHeight w:val="477"/>
        </w:trPr>
        <w:tc>
          <w:tcPr>
            <w:tcW w:w="2127" w:type="dxa"/>
            <w:tcBorders>
              <w:top w:val="nil"/>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 xml:space="preserve">Transcription </w:t>
            </w:r>
            <w:r w:rsidR="00EA5E5F" w:rsidRPr="006B701E">
              <w:rPr>
                <w:rFonts w:ascii="Times New Roman" w:eastAsia="宋体" w:hAnsi="Times New Roman" w:cs="Times New Roman"/>
                <w:kern w:val="0"/>
                <w:sz w:val="18"/>
                <w:szCs w:val="18"/>
              </w:rPr>
              <w:t>factors</w:t>
            </w:r>
            <w:r w:rsidRPr="006B701E">
              <w:rPr>
                <w:rFonts w:ascii="Times New Roman" w:eastAsia="宋体" w:hAnsi="Times New Roman" w:cs="Times New Roman"/>
                <w:kern w:val="0"/>
                <w:sz w:val="18"/>
                <w:szCs w:val="18"/>
              </w:rPr>
              <w:t>/</w:t>
            </w:r>
          </w:p>
          <w:p w:rsidR="00B0119D" w:rsidRPr="006B701E" w:rsidRDefault="00EA5E5F"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activators</w:t>
            </w:r>
          </w:p>
        </w:tc>
        <w:tc>
          <w:tcPr>
            <w:tcW w:w="6237" w:type="dxa"/>
            <w:tcBorders>
              <w:top w:val="nil"/>
              <w:left w:val="nil"/>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MSN4(2.71)</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MSN2(2.28)</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PHD1(2.24)</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MCM1(2.33)</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RAP1(2.02) 1(2.09)</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CLU1(2.46)</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RLI1(2.20)</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GCN3(2.09)</w:t>
            </w:r>
          </w:p>
        </w:tc>
      </w:tr>
      <w:tr w:rsidR="00B0119D" w:rsidRPr="006B701E" w:rsidTr="001859FE">
        <w:trPr>
          <w:trHeight w:val="283"/>
        </w:trPr>
        <w:tc>
          <w:tcPr>
            <w:tcW w:w="2127" w:type="dxa"/>
            <w:tcBorders>
              <w:top w:val="nil"/>
              <w:left w:val="nil"/>
              <w:bottom w:val="single" w:sz="8" w:space="0" w:color="auto"/>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 xml:space="preserve">Membrane related </w:t>
            </w:r>
          </w:p>
        </w:tc>
        <w:tc>
          <w:tcPr>
            <w:tcW w:w="6237" w:type="dxa"/>
            <w:tcBorders>
              <w:top w:val="nil"/>
              <w:left w:val="nil"/>
              <w:bottom w:val="single" w:sz="8" w:space="0" w:color="auto"/>
              <w:right w:val="nil"/>
            </w:tcBorders>
            <w:shd w:val="clear" w:color="auto" w:fill="auto"/>
            <w:tcMar>
              <w:top w:w="72" w:type="dxa"/>
              <w:left w:w="144" w:type="dxa"/>
              <w:bottom w:w="72" w:type="dxa"/>
              <w:right w:w="144" w:type="dxa"/>
            </w:tcMar>
          </w:tcPr>
          <w:p w:rsidR="00B0119D" w:rsidRPr="006B701E" w:rsidRDefault="00B0119D" w:rsidP="006B701E">
            <w:pPr>
              <w:widowControl/>
              <w:rPr>
                <w:rFonts w:ascii="Times New Roman" w:eastAsia="宋体" w:hAnsi="Times New Roman" w:cs="Times New Roman"/>
                <w:kern w:val="0"/>
                <w:sz w:val="18"/>
                <w:szCs w:val="18"/>
              </w:rPr>
            </w:pPr>
            <w:r w:rsidRPr="006B701E">
              <w:rPr>
                <w:rFonts w:ascii="Times New Roman" w:eastAsia="宋体" w:hAnsi="Times New Roman" w:cs="Times New Roman"/>
                <w:kern w:val="0"/>
                <w:sz w:val="18"/>
                <w:szCs w:val="18"/>
              </w:rPr>
              <w:t>ELO3(3.42)</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PMA1(2.56)</w:t>
            </w:r>
            <w:r w:rsidRPr="006B701E">
              <w:rPr>
                <w:rFonts w:ascii="Times New Roman" w:eastAsia="宋体" w:hAnsi="Times New Roman" w:cs="Times New Roman"/>
                <w:kern w:val="0"/>
                <w:sz w:val="18"/>
                <w:szCs w:val="18"/>
              </w:rPr>
              <w:t>、</w:t>
            </w:r>
            <w:r w:rsidRPr="006B701E">
              <w:rPr>
                <w:rFonts w:ascii="Times New Roman" w:eastAsia="宋体" w:hAnsi="Times New Roman" w:cs="Times New Roman"/>
                <w:kern w:val="0"/>
                <w:sz w:val="18"/>
                <w:szCs w:val="18"/>
              </w:rPr>
              <w:t>PMP1(3.35)</w:t>
            </w:r>
          </w:p>
        </w:tc>
      </w:tr>
    </w:tbl>
    <w:p w:rsidR="008270CE" w:rsidRDefault="008270CE" w:rsidP="007F74A3">
      <w:pPr>
        <w:rPr>
          <w:rFonts w:ascii="Times New Roman" w:hAnsi="Times New Roman" w:cs="Times New Roman"/>
          <w:b/>
          <w:sz w:val="24"/>
          <w:szCs w:val="24"/>
        </w:rPr>
      </w:pPr>
    </w:p>
    <w:p w:rsidR="007F74A3" w:rsidRPr="008270CE" w:rsidRDefault="007F74A3" w:rsidP="008270CE">
      <w:pPr>
        <w:spacing w:line="480" w:lineRule="auto"/>
        <w:rPr>
          <w:rFonts w:ascii="Arial" w:eastAsia="宋体" w:hAnsi="Arial" w:cs="Arial"/>
          <w:b/>
          <w:bCs/>
          <w:color w:val="000000"/>
          <w:kern w:val="0"/>
          <w:sz w:val="22"/>
        </w:rPr>
      </w:pPr>
      <w:r w:rsidRPr="000C5C08">
        <w:rPr>
          <w:rFonts w:ascii="Arial" w:eastAsia="宋体" w:hAnsi="Arial" w:cs="Arial"/>
          <w:b/>
          <w:bCs/>
          <w:color w:val="000000"/>
          <w:kern w:val="0"/>
          <w:sz w:val="22"/>
        </w:rPr>
        <w:t>Figur</w:t>
      </w:r>
      <w:r w:rsidRPr="008270CE">
        <w:rPr>
          <w:rFonts w:ascii="Arial" w:eastAsia="宋体" w:hAnsi="Arial" w:cs="Arial"/>
          <w:b/>
          <w:bCs/>
          <w:color w:val="000000"/>
          <w:kern w:val="0"/>
          <w:sz w:val="22"/>
        </w:rPr>
        <w:t>e S1</w:t>
      </w:r>
    </w:p>
    <w:p w:rsidR="001D0DAF" w:rsidRPr="00A739DF" w:rsidRDefault="00A739DF" w:rsidP="00A739DF">
      <w:pPr>
        <w:spacing w:line="480" w:lineRule="auto"/>
        <w:jc w:val="center"/>
        <w:rPr>
          <w:rFonts w:ascii="Times New Roman" w:eastAsia="宋体" w:hAnsi="Times New Roman" w:cs="Times New Roman"/>
          <w:b/>
          <w:bCs/>
          <w:color w:val="000000"/>
          <w:kern w:val="0"/>
          <w:szCs w:val="21"/>
        </w:rPr>
      </w:pPr>
      <w:r>
        <w:rPr>
          <w:rFonts w:ascii="Times New Roman" w:eastAsia="宋体" w:hAnsi="Times New Roman" w:cs="Times New Roman"/>
          <w:b/>
          <w:bCs/>
          <w:noProof/>
          <w:color w:val="000000"/>
          <w:kern w:val="0"/>
          <w:szCs w:val="21"/>
        </w:rPr>
        <w:drawing>
          <wp:inline distT="0" distB="0" distL="0" distR="0">
            <wp:extent cx="3022600" cy="2209800"/>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pdf"/>
                    <pic:cNvPicPr/>
                  </pic:nvPicPr>
                  <pic:blipFill>
                    <a:blip r:embed="rId7">
                      <a:extLst>
                        <a:ext uri="{28A0092B-C50C-407E-A947-70E740481C1C}">
                          <a14:useLocalDpi xmlns:a14="http://schemas.microsoft.com/office/drawing/2010/main" val="0"/>
                        </a:ext>
                      </a:extLst>
                    </a:blip>
                    <a:stretch>
                      <a:fillRect/>
                    </a:stretch>
                  </pic:blipFill>
                  <pic:spPr>
                    <a:xfrm>
                      <a:off x="0" y="0"/>
                      <a:ext cx="3022600" cy="2209800"/>
                    </a:xfrm>
                    <a:prstGeom prst="rect">
                      <a:avLst/>
                    </a:prstGeom>
                  </pic:spPr>
                </pic:pic>
              </a:graphicData>
            </a:graphic>
          </wp:inline>
        </w:drawing>
      </w:r>
    </w:p>
    <w:p w:rsidR="00AC118F" w:rsidRDefault="00B7733E" w:rsidP="00AC118F">
      <w:pPr>
        <w:spacing w:line="480" w:lineRule="auto"/>
        <w:rPr>
          <w:rFonts w:ascii="Times New Roman" w:hAnsi="Times New Roman" w:cs="Times New Roman"/>
          <w:b/>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growth</w:t>
      </w:r>
      <w:r>
        <w:rPr>
          <w:rFonts w:ascii="Times New Roman" w:hAnsi="Times New Roman" w:cs="Times New Roman" w:hint="eastAsia"/>
          <w:sz w:val="24"/>
          <w:szCs w:val="24"/>
        </w:rPr>
        <w:t xml:space="preserve"> behaviors of strain BY4742/pRS416 and BY4742/</w:t>
      </w:r>
      <w:proofErr w:type="spellStart"/>
      <w:r>
        <w:rPr>
          <w:rFonts w:ascii="Times New Roman" w:hAnsi="Times New Roman" w:cs="Times New Roman"/>
          <w:sz w:val="24"/>
          <w:szCs w:val="24"/>
        </w:rPr>
        <w:t>I</w:t>
      </w:r>
      <w:r>
        <w:rPr>
          <w:rFonts w:ascii="Times New Roman" w:hAnsi="Times New Roman" w:cs="Times New Roman" w:hint="eastAsia"/>
          <w:sz w:val="24"/>
          <w:szCs w:val="24"/>
        </w:rPr>
        <w:t>rr</w:t>
      </w:r>
      <w:r>
        <w:rPr>
          <w:rFonts w:ascii="Times New Roman" w:hAnsi="Times New Roman" w:cs="Times New Roman"/>
          <w:sz w:val="24"/>
          <w:szCs w:val="24"/>
        </w:rPr>
        <w:t>E</w:t>
      </w:r>
      <w:proofErr w:type="spellEnd"/>
      <w:r>
        <w:rPr>
          <w:rFonts w:ascii="Times New Roman" w:hAnsi="Times New Roman" w:cs="Times New Roman" w:hint="eastAsia"/>
          <w:sz w:val="24"/>
          <w:szCs w:val="24"/>
        </w:rPr>
        <w:t xml:space="preserve"> under acetic acid condition</w:t>
      </w:r>
      <w:r>
        <w:rPr>
          <w:rFonts w:ascii="Times New Roman" w:hAnsi="Times New Roman" w:cs="Times New Roman"/>
          <w:sz w:val="24"/>
          <w:szCs w:val="24"/>
        </w:rPr>
        <w:t>.</w:t>
      </w:r>
    </w:p>
    <w:p w:rsidR="007F74A3" w:rsidRDefault="007F74A3" w:rsidP="00AC118F">
      <w:pPr>
        <w:spacing w:line="480" w:lineRule="auto"/>
        <w:rPr>
          <w:rFonts w:ascii="Times New Roman" w:hAnsi="Times New Roman" w:cs="Times New Roman"/>
          <w:b/>
          <w:sz w:val="24"/>
          <w:szCs w:val="24"/>
        </w:rPr>
      </w:pPr>
    </w:p>
    <w:p w:rsidR="007F74A3" w:rsidRDefault="007F74A3" w:rsidP="00AC118F">
      <w:pPr>
        <w:spacing w:line="480" w:lineRule="auto"/>
        <w:rPr>
          <w:rFonts w:ascii="Times New Roman" w:hAnsi="Times New Roman" w:cs="Times New Roman"/>
          <w:b/>
          <w:sz w:val="24"/>
          <w:szCs w:val="24"/>
        </w:rPr>
      </w:pPr>
    </w:p>
    <w:p w:rsidR="007F74A3" w:rsidRDefault="007F74A3" w:rsidP="00AC118F">
      <w:pPr>
        <w:spacing w:line="480" w:lineRule="auto"/>
        <w:rPr>
          <w:rFonts w:ascii="Times New Roman" w:hAnsi="Times New Roman" w:cs="Times New Roman"/>
          <w:b/>
          <w:sz w:val="24"/>
          <w:szCs w:val="24"/>
        </w:rPr>
      </w:pPr>
    </w:p>
    <w:p w:rsidR="007F74A3" w:rsidRDefault="007F74A3" w:rsidP="00AC118F">
      <w:pPr>
        <w:spacing w:line="480" w:lineRule="auto"/>
        <w:rPr>
          <w:rFonts w:ascii="Times New Roman" w:hAnsi="Times New Roman" w:cs="Times New Roman"/>
          <w:b/>
          <w:sz w:val="24"/>
          <w:szCs w:val="24"/>
        </w:rPr>
      </w:pPr>
    </w:p>
    <w:p w:rsidR="007F74A3" w:rsidRDefault="007F74A3" w:rsidP="00AC118F">
      <w:pPr>
        <w:spacing w:line="480" w:lineRule="auto"/>
        <w:rPr>
          <w:rFonts w:ascii="Times New Roman" w:hAnsi="Times New Roman" w:cs="Times New Roman"/>
          <w:b/>
          <w:sz w:val="24"/>
          <w:szCs w:val="24"/>
        </w:rPr>
      </w:pPr>
    </w:p>
    <w:p w:rsidR="007F74A3" w:rsidRDefault="007F74A3" w:rsidP="00AC118F">
      <w:pPr>
        <w:spacing w:line="480" w:lineRule="auto"/>
        <w:rPr>
          <w:rFonts w:ascii="Times New Roman" w:hAnsi="Times New Roman" w:cs="Times New Roman"/>
          <w:b/>
          <w:sz w:val="24"/>
          <w:szCs w:val="24"/>
        </w:rPr>
      </w:pPr>
    </w:p>
    <w:p w:rsidR="00A739DF" w:rsidRDefault="00A739DF" w:rsidP="00AC118F">
      <w:pPr>
        <w:spacing w:line="480" w:lineRule="auto"/>
        <w:rPr>
          <w:rFonts w:ascii="Times New Roman" w:hAnsi="Times New Roman" w:cs="Times New Roman" w:hint="eastAsia"/>
          <w:b/>
          <w:sz w:val="24"/>
          <w:szCs w:val="24"/>
        </w:rPr>
      </w:pPr>
    </w:p>
    <w:p w:rsidR="007D68CF" w:rsidRPr="008041B2" w:rsidRDefault="007D68CF" w:rsidP="008270CE">
      <w:pPr>
        <w:spacing w:line="480" w:lineRule="auto"/>
        <w:rPr>
          <w:rFonts w:ascii="Arial" w:eastAsia="宋体" w:hAnsi="Arial" w:cs="Arial"/>
          <w:b/>
          <w:bCs/>
          <w:color w:val="000000"/>
          <w:kern w:val="0"/>
          <w:sz w:val="22"/>
        </w:rPr>
      </w:pPr>
      <w:r w:rsidRPr="008041B2">
        <w:rPr>
          <w:rFonts w:ascii="Arial" w:eastAsia="宋体" w:hAnsi="Arial" w:cs="Arial" w:hint="eastAsia"/>
          <w:b/>
          <w:bCs/>
          <w:color w:val="000000"/>
          <w:kern w:val="0"/>
          <w:sz w:val="22"/>
        </w:rPr>
        <w:lastRenderedPageBreak/>
        <w:t xml:space="preserve">Figure </w:t>
      </w:r>
      <w:r w:rsidRPr="008041B2">
        <w:rPr>
          <w:rFonts w:ascii="Arial" w:eastAsia="宋体" w:hAnsi="Arial" w:cs="Arial"/>
          <w:b/>
          <w:bCs/>
          <w:color w:val="000000"/>
          <w:kern w:val="0"/>
          <w:sz w:val="22"/>
        </w:rPr>
        <w:t>S</w:t>
      </w:r>
      <w:r w:rsidRPr="008041B2">
        <w:rPr>
          <w:rFonts w:ascii="Arial" w:eastAsia="宋体" w:hAnsi="Arial" w:cs="Arial" w:hint="eastAsia"/>
          <w:b/>
          <w:bCs/>
          <w:color w:val="000000"/>
          <w:kern w:val="0"/>
          <w:sz w:val="22"/>
        </w:rPr>
        <w:t>2</w:t>
      </w:r>
    </w:p>
    <w:p w:rsidR="00AC118F" w:rsidRDefault="00A739DF" w:rsidP="00AC118F">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962400" cy="5943600"/>
            <wp:effectExtent l="0" t="0" r="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2.pdf"/>
                    <pic:cNvPicPr/>
                  </pic:nvPicPr>
                  <pic:blipFill>
                    <a:blip r:embed="rId8">
                      <a:extLst>
                        <a:ext uri="{28A0092B-C50C-407E-A947-70E740481C1C}">
                          <a14:useLocalDpi xmlns:a14="http://schemas.microsoft.com/office/drawing/2010/main" val="0"/>
                        </a:ext>
                      </a:extLst>
                    </a:blip>
                    <a:stretch>
                      <a:fillRect/>
                    </a:stretch>
                  </pic:blipFill>
                  <pic:spPr>
                    <a:xfrm>
                      <a:off x="0" y="0"/>
                      <a:ext cx="3962400" cy="5943600"/>
                    </a:xfrm>
                    <a:prstGeom prst="rect">
                      <a:avLst/>
                    </a:prstGeom>
                  </pic:spPr>
                </pic:pic>
              </a:graphicData>
            </a:graphic>
          </wp:inline>
        </w:drawing>
      </w:r>
    </w:p>
    <w:p w:rsidR="00AC118F" w:rsidRPr="008270CE" w:rsidRDefault="00B7733E" w:rsidP="00AC118F">
      <w:pPr>
        <w:autoSpaceDE w:val="0"/>
        <w:autoSpaceDN w:val="0"/>
        <w:adjustRightInd w:val="0"/>
        <w:spacing w:line="480" w:lineRule="auto"/>
        <w:rPr>
          <w:rFonts w:ascii="Times New Roman" w:hAnsi="Times New Roman" w:cs="Times New Roman"/>
          <w:bCs/>
          <w:sz w:val="22"/>
        </w:rPr>
      </w:pPr>
      <w:bookmarkStart w:id="6" w:name="OLE_LINK11"/>
      <w:bookmarkStart w:id="7" w:name="OLE_LINK12"/>
      <w:r w:rsidRPr="00B7733E">
        <w:rPr>
          <w:rFonts w:ascii="Times New Roman" w:hAnsi="Times New Roman" w:cs="Times New Roman"/>
          <w:bCs/>
          <w:sz w:val="22"/>
        </w:rPr>
        <w:t>Transcriptional profiles of ribosome biogenesis by expressing I24. The strain BY4742/I24 and control strain BY4742/pRS416 were cultured in SC-</w:t>
      </w:r>
      <w:proofErr w:type="spellStart"/>
      <w:r w:rsidRPr="00B7733E">
        <w:rPr>
          <w:rFonts w:ascii="Times New Roman" w:hAnsi="Times New Roman" w:cs="Times New Roman"/>
          <w:bCs/>
          <w:sz w:val="22"/>
        </w:rPr>
        <w:t>Ura</w:t>
      </w:r>
      <w:proofErr w:type="spellEnd"/>
      <w:r w:rsidRPr="00B7733E">
        <w:rPr>
          <w:rFonts w:ascii="Times New Roman" w:hAnsi="Times New Roman" w:cs="Times New Roman"/>
          <w:bCs/>
          <w:sz w:val="22"/>
        </w:rPr>
        <w:t xml:space="preserve"> medium with FAP tolerance. Samples were taken in the middle of the lag phase. Box number exhibits transcriptional change, which is the foldchange of the transcriptional level of the strain BY4742/I24 to that of the control strain BY4742/pRS416. Upregulated genes were highlighted in red.</w:t>
      </w:r>
      <w:r w:rsidR="00AC118F" w:rsidRPr="008270CE">
        <w:rPr>
          <w:rFonts w:ascii="Times New Roman" w:hAnsi="Times New Roman" w:cs="Times New Roman"/>
          <w:iCs/>
          <w:sz w:val="22"/>
        </w:rPr>
        <w:t xml:space="preserve"> </w:t>
      </w:r>
      <w:bookmarkEnd w:id="6"/>
      <w:bookmarkEnd w:id="7"/>
    </w:p>
    <w:p w:rsidR="008270CE" w:rsidRDefault="008270CE" w:rsidP="007F74A3">
      <w:pPr>
        <w:rPr>
          <w:rFonts w:ascii="Arial" w:eastAsia="宋体" w:hAnsi="Arial" w:cs="Arial"/>
          <w:b/>
          <w:bCs/>
          <w:color w:val="000000"/>
          <w:kern w:val="0"/>
          <w:sz w:val="22"/>
        </w:rPr>
      </w:pPr>
    </w:p>
    <w:p w:rsidR="007F74A3" w:rsidRPr="008041B2" w:rsidRDefault="007F74A3" w:rsidP="008270CE">
      <w:pPr>
        <w:spacing w:line="480" w:lineRule="auto"/>
        <w:rPr>
          <w:rFonts w:ascii="Arial" w:eastAsia="宋体" w:hAnsi="Arial" w:cs="Arial"/>
          <w:b/>
          <w:bCs/>
          <w:color w:val="000000"/>
          <w:kern w:val="0"/>
          <w:sz w:val="22"/>
        </w:rPr>
      </w:pPr>
      <w:r w:rsidRPr="008041B2">
        <w:rPr>
          <w:rFonts w:ascii="Arial" w:eastAsia="宋体" w:hAnsi="Arial" w:cs="Arial" w:hint="eastAsia"/>
          <w:b/>
          <w:bCs/>
          <w:color w:val="000000"/>
          <w:kern w:val="0"/>
          <w:sz w:val="22"/>
        </w:rPr>
        <w:lastRenderedPageBreak/>
        <w:t xml:space="preserve">Figure </w:t>
      </w:r>
      <w:r w:rsidRPr="008041B2">
        <w:rPr>
          <w:rFonts w:ascii="Arial" w:eastAsia="宋体" w:hAnsi="Arial" w:cs="Arial"/>
          <w:b/>
          <w:bCs/>
          <w:color w:val="000000"/>
          <w:kern w:val="0"/>
          <w:sz w:val="22"/>
        </w:rPr>
        <w:t>S3</w:t>
      </w:r>
      <w:r w:rsidRPr="008041B2">
        <w:rPr>
          <w:rFonts w:ascii="Arial" w:eastAsia="宋体" w:hAnsi="Arial" w:cs="Arial" w:hint="eastAsia"/>
          <w:b/>
          <w:bCs/>
          <w:color w:val="000000"/>
          <w:kern w:val="0"/>
          <w:sz w:val="22"/>
        </w:rPr>
        <w:t xml:space="preserve"> </w:t>
      </w:r>
    </w:p>
    <w:p w:rsidR="001D0DAF" w:rsidRDefault="00A739DF" w:rsidP="001D0DAF">
      <w:pPr>
        <w:jc w:val="center"/>
      </w:pPr>
      <w:r>
        <w:rPr>
          <w:noProof/>
        </w:rPr>
        <w:drawing>
          <wp:inline distT="0" distB="0" distL="0" distR="0">
            <wp:extent cx="5274310" cy="1651635"/>
            <wp:effectExtent l="0" t="0" r="0" b="0"/>
            <wp:docPr id="5" name="图片 5" descr="电脑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s3.pdf"/>
                    <pic:cNvPicPr/>
                  </pic:nvPicPr>
                  <pic:blipFill>
                    <a:blip r:embed="rId9">
                      <a:extLst>
                        <a:ext uri="{28A0092B-C50C-407E-A947-70E740481C1C}">
                          <a14:useLocalDpi xmlns:a14="http://schemas.microsoft.com/office/drawing/2010/main" val="0"/>
                        </a:ext>
                      </a:extLst>
                    </a:blip>
                    <a:stretch>
                      <a:fillRect/>
                    </a:stretch>
                  </pic:blipFill>
                  <pic:spPr>
                    <a:xfrm>
                      <a:off x="0" y="0"/>
                      <a:ext cx="5274310" cy="1651635"/>
                    </a:xfrm>
                    <a:prstGeom prst="rect">
                      <a:avLst/>
                    </a:prstGeom>
                  </pic:spPr>
                </pic:pic>
              </a:graphicData>
            </a:graphic>
          </wp:inline>
        </w:drawing>
      </w:r>
    </w:p>
    <w:p w:rsidR="00D86E5C" w:rsidRPr="00B7733E" w:rsidRDefault="00B7733E" w:rsidP="007A15C5">
      <w:pPr>
        <w:autoSpaceDE w:val="0"/>
        <w:autoSpaceDN w:val="0"/>
        <w:adjustRightInd w:val="0"/>
        <w:spacing w:line="480" w:lineRule="auto"/>
        <w:rPr>
          <w:rFonts w:ascii="Times New Roman" w:hAnsi="Times New Roman" w:cs="Times New Roman"/>
          <w:bCs/>
          <w:sz w:val="22"/>
        </w:rPr>
      </w:pPr>
      <w:bookmarkStart w:id="8" w:name="OLE_LINK176"/>
      <w:bookmarkStart w:id="9" w:name="OLE_LINK177"/>
      <w:r w:rsidRPr="00B7733E">
        <w:rPr>
          <w:rFonts w:ascii="Times New Roman" w:hAnsi="Times New Roman" w:cs="Times New Roman"/>
          <w:bCs/>
          <w:sz w:val="22"/>
        </w:rPr>
        <w:t>The growth behaviors, glucose consumption and ethanol production of strain BY4742/pRS416, BY4742/</w:t>
      </w:r>
      <w:proofErr w:type="spellStart"/>
      <w:r w:rsidRPr="00B7733E">
        <w:rPr>
          <w:rFonts w:ascii="Times New Roman" w:hAnsi="Times New Roman" w:cs="Times New Roman"/>
          <w:bCs/>
          <w:sz w:val="22"/>
        </w:rPr>
        <w:t>IrrE</w:t>
      </w:r>
      <w:proofErr w:type="spellEnd"/>
      <w:r w:rsidRPr="00B7733E">
        <w:rPr>
          <w:rFonts w:ascii="Times New Roman" w:hAnsi="Times New Roman" w:cs="Times New Roman"/>
          <w:bCs/>
          <w:sz w:val="22"/>
        </w:rPr>
        <w:t>, BY4742/I12, BY4742/I24 and BY4742/I37 at 38 ºC in the presence of 0.8 g/L furfural, 3.0 g/L acetic acid and 0.3 g/L phenol.</w:t>
      </w:r>
    </w:p>
    <w:p w:rsidR="007F74A3" w:rsidRDefault="007F74A3" w:rsidP="009F27B3">
      <w:pPr>
        <w:spacing w:line="480" w:lineRule="auto"/>
        <w:rPr>
          <w:rFonts w:ascii="Times New Roman" w:hAnsi="Times New Roman" w:cs="Times New Roman"/>
          <w:b/>
          <w:sz w:val="24"/>
          <w:szCs w:val="24"/>
        </w:rPr>
      </w:pPr>
    </w:p>
    <w:p w:rsidR="007F74A3" w:rsidRPr="008041B2" w:rsidRDefault="007F74A3" w:rsidP="008270CE">
      <w:pPr>
        <w:spacing w:line="480" w:lineRule="auto"/>
        <w:rPr>
          <w:rFonts w:ascii="Arial" w:eastAsia="宋体" w:hAnsi="Arial" w:cs="Arial"/>
          <w:b/>
          <w:bCs/>
          <w:color w:val="000000"/>
          <w:kern w:val="0"/>
          <w:sz w:val="22"/>
        </w:rPr>
      </w:pPr>
      <w:r w:rsidRPr="008041B2">
        <w:rPr>
          <w:rFonts w:ascii="Arial" w:eastAsia="宋体" w:hAnsi="Arial" w:cs="Arial" w:hint="eastAsia"/>
          <w:b/>
          <w:bCs/>
          <w:color w:val="000000"/>
          <w:kern w:val="0"/>
          <w:sz w:val="22"/>
        </w:rPr>
        <w:t xml:space="preserve">Figure </w:t>
      </w:r>
      <w:r w:rsidRPr="008041B2">
        <w:rPr>
          <w:rFonts w:ascii="Arial" w:eastAsia="宋体" w:hAnsi="Arial" w:cs="Arial"/>
          <w:b/>
          <w:bCs/>
          <w:color w:val="000000"/>
          <w:kern w:val="0"/>
          <w:sz w:val="22"/>
        </w:rPr>
        <w:t>S4</w:t>
      </w:r>
    </w:p>
    <w:p w:rsidR="00BF5E81" w:rsidRPr="001F04F1" w:rsidRDefault="001F04F1" w:rsidP="007F74A3">
      <w:pPr>
        <w:spacing w:line="480" w:lineRule="auto"/>
        <w:jc w:val="center"/>
        <w:rPr>
          <w:rFonts w:ascii="Times New Roman" w:hAnsi="Times New Roman" w:cs="Times New Roman"/>
          <w:bCs/>
          <w:szCs w:val="21"/>
        </w:rPr>
      </w:pPr>
      <w:r>
        <w:rPr>
          <w:rFonts w:ascii="Times New Roman" w:hAnsi="Times New Roman" w:cs="Times New Roman"/>
          <w:bCs/>
          <w:noProof/>
          <w:szCs w:val="21"/>
        </w:rPr>
        <w:drawing>
          <wp:inline distT="0" distB="0" distL="0" distR="0">
            <wp:extent cx="5274310" cy="35159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sidR="006D14E6" w:rsidRPr="008270CE" w:rsidRDefault="006D14E6" w:rsidP="006D14E6">
      <w:pPr>
        <w:spacing w:line="480" w:lineRule="auto"/>
        <w:rPr>
          <w:rFonts w:ascii="Times New Roman" w:hAnsi="Times New Roman" w:cs="Times New Roman"/>
          <w:sz w:val="22"/>
        </w:rPr>
      </w:pPr>
      <w:r w:rsidRPr="008270CE">
        <w:rPr>
          <w:rFonts w:ascii="Times New Roman" w:hAnsi="Times New Roman" w:cs="Times New Roman"/>
          <w:sz w:val="22"/>
        </w:rPr>
        <w:t>DEGs in the strain BY4742/</w:t>
      </w:r>
      <w:proofErr w:type="spellStart"/>
      <w:r w:rsidRPr="008270CE">
        <w:rPr>
          <w:rFonts w:ascii="Times New Roman" w:hAnsi="Times New Roman" w:cs="Times New Roman"/>
          <w:sz w:val="22"/>
        </w:rPr>
        <w:t>I</w:t>
      </w:r>
      <w:r w:rsidR="00523393" w:rsidRPr="008270CE">
        <w:rPr>
          <w:rFonts w:ascii="Times New Roman" w:hAnsi="Times New Roman" w:cs="Times New Roman"/>
          <w:sz w:val="22"/>
        </w:rPr>
        <w:t>rrE</w:t>
      </w:r>
      <w:proofErr w:type="spellEnd"/>
      <w:r w:rsidRPr="008270CE">
        <w:rPr>
          <w:rFonts w:ascii="Times New Roman" w:hAnsi="Times New Roman" w:cs="Times New Roman"/>
          <w:sz w:val="22"/>
        </w:rPr>
        <w:t xml:space="preserve"> in the presence of 0.8 g/L furfural, 3.0 g/L acetic acid and 0.3 g/L phenol. </w:t>
      </w:r>
      <w:r w:rsidRPr="008270CE">
        <w:rPr>
          <w:rFonts w:ascii="Times New Roman" w:hAnsi="Times New Roman" w:cs="Times New Roman" w:hint="eastAsia"/>
          <w:sz w:val="22"/>
        </w:rPr>
        <w:t>l</w:t>
      </w:r>
      <w:r w:rsidRPr="008270CE">
        <w:rPr>
          <w:rFonts w:ascii="Times New Roman" w:hAnsi="Times New Roman" w:cs="Times New Roman"/>
          <w:sz w:val="22"/>
        </w:rPr>
        <w:t>og</w:t>
      </w:r>
      <w:r w:rsidRPr="00BB0A0A">
        <w:rPr>
          <w:rFonts w:ascii="Times New Roman" w:hAnsi="Times New Roman" w:cs="Times New Roman"/>
          <w:sz w:val="22"/>
          <w:vertAlign w:val="subscript"/>
        </w:rPr>
        <w:t>2</w:t>
      </w:r>
      <w:r w:rsidR="001F04F1" w:rsidRPr="008270CE">
        <w:rPr>
          <w:rFonts w:ascii="Times New Roman" w:hAnsi="Times New Roman" w:cs="Times New Roman"/>
          <w:sz w:val="22"/>
        </w:rPr>
        <w:t>foldchange</w:t>
      </w:r>
      <w:r w:rsidR="00BB0A0A">
        <w:rPr>
          <w:rFonts w:ascii="Times New Roman" w:hAnsi="Times New Roman" w:cs="Times New Roman"/>
          <w:sz w:val="22"/>
        </w:rPr>
        <w:t>&gt;</w:t>
      </w:r>
      <w:r w:rsidR="001F04F1" w:rsidRPr="008270CE">
        <w:rPr>
          <w:rFonts w:ascii="Times New Roman" w:hAnsi="Times New Roman" w:cs="Times New Roman"/>
          <w:sz w:val="22"/>
        </w:rPr>
        <w:t>1</w:t>
      </w:r>
      <w:r w:rsidR="00176703" w:rsidRPr="008270CE">
        <w:rPr>
          <w:rFonts w:ascii="Times New Roman" w:hAnsi="Times New Roman" w:cs="Times New Roman"/>
          <w:sz w:val="22"/>
        </w:rPr>
        <w:t>.0</w:t>
      </w:r>
      <w:r w:rsidRPr="008270CE">
        <w:rPr>
          <w:rFonts w:ascii="Times New Roman" w:hAnsi="Times New Roman" w:cs="Times New Roman"/>
          <w:sz w:val="22"/>
        </w:rPr>
        <w:t xml:space="preserve"> and </w:t>
      </w:r>
      <w:r w:rsidRPr="00BB0A0A">
        <w:rPr>
          <w:rFonts w:ascii="Times New Roman" w:hAnsi="Times New Roman" w:cs="Times New Roman"/>
          <w:i/>
          <w:iCs/>
          <w:sz w:val="22"/>
        </w:rPr>
        <w:t>p</w:t>
      </w:r>
      <w:r w:rsidR="00BB0A0A" w:rsidRPr="00BB0A0A">
        <w:rPr>
          <w:rFonts w:ascii="Times New Roman" w:hAnsi="Times New Roman" w:cs="Times New Roman"/>
          <w:i/>
          <w:iCs/>
          <w:sz w:val="22"/>
        </w:rPr>
        <w:t xml:space="preserve"> </w:t>
      </w:r>
      <w:r w:rsidR="00BB0A0A">
        <w:rPr>
          <w:rFonts w:ascii="Times New Roman" w:hAnsi="Times New Roman" w:cs="Times New Roman"/>
          <w:sz w:val="22"/>
        </w:rPr>
        <w:t>value&lt;</w:t>
      </w:r>
      <w:r w:rsidRPr="008270CE">
        <w:rPr>
          <w:rFonts w:ascii="Times New Roman" w:hAnsi="Times New Roman" w:cs="Times New Roman"/>
          <w:sz w:val="22"/>
        </w:rPr>
        <w:t>0.0</w:t>
      </w:r>
      <w:r w:rsidR="001F04F1" w:rsidRPr="008270CE">
        <w:rPr>
          <w:rFonts w:ascii="Times New Roman" w:hAnsi="Times New Roman" w:cs="Times New Roman"/>
          <w:sz w:val="22"/>
        </w:rPr>
        <w:t>5</w:t>
      </w:r>
    </w:p>
    <w:p w:rsidR="008270CE" w:rsidRDefault="008270CE" w:rsidP="006D14E6">
      <w:pPr>
        <w:spacing w:line="480" w:lineRule="auto"/>
        <w:rPr>
          <w:rFonts w:ascii="Times New Roman" w:hAnsi="Times New Roman" w:cs="Times New Roman"/>
          <w:sz w:val="24"/>
          <w:szCs w:val="24"/>
        </w:rPr>
      </w:pPr>
    </w:p>
    <w:p w:rsidR="007F74A3" w:rsidRPr="008041B2" w:rsidRDefault="007F74A3" w:rsidP="008270CE">
      <w:pPr>
        <w:spacing w:line="480" w:lineRule="auto"/>
        <w:rPr>
          <w:rFonts w:ascii="Arial" w:eastAsia="宋体" w:hAnsi="Arial" w:cs="Arial"/>
          <w:b/>
          <w:bCs/>
          <w:color w:val="000000"/>
          <w:kern w:val="0"/>
          <w:sz w:val="22"/>
        </w:rPr>
      </w:pPr>
      <w:r w:rsidRPr="008041B2">
        <w:rPr>
          <w:rFonts w:ascii="Arial" w:eastAsia="宋体" w:hAnsi="Arial" w:cs="Arial" w:hint="eastAsia"/>
          <w:b/>
          <w:bCs/>
          <w:color w:val="000000"/>
          <w:kern w:val="0"/>
          <w:sz w:val="22"/>
        </w:rPr>
        <w:lastRenderedPageBreak/>
        <w:t xml:space="preserve">Figure </w:t>
      </w:r>
      <w:r w:rsidRPr="008041B2">
        <w:rPr>
          <w:rFonts w:ascii="Arial" w:eastAsia="宋体" w:hAnsi="Arial" w:cs="Arial"/>
          <w:b/>
          <w:bCs/>
          <w:color w:val="000000"/>
          <w:kern w:val="0"/>
          <w:sz w:val="22"/>
        </w:rPr>
        <w:t>S5</w:t>
      </w:r>
    </w:p>
    <w:p w:rsidR="00A36E46" w:rsidRDefault="00A739DF" w:rsidP="00A36E46">
      <w:pPr>
        <w:spacing w:line="480" w:lineRule="auto"/>
        <w:jc w:val="center"/>
      </w:pPr>
      <w:r>
        <w:rPr>
          <w:noProof/>
        </w:rPr>
        <w:drawing>
          <wp:inline distT="0" distB="0" distL="0" distR="0">
            <wp:extent cx="5274310" cy="4382135"/>
            <wp:effectExtent l="0" t="0" r="0" b="0"/>
            <wp:docPr id="8" name="图片 8" descr="电脑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s5.pdf"/>
                    <pic:cNvPicPr/>
                  </pic:nvPicPr>
                  <pic:blipFill>
                    <a:blip r:embed="rId11">
                      <a:extLst>
                        <a:ext uri="{28A0092B-C50C-407E-A947-70E740481C1C}">
                          <a14:useLocalDpi xmlns:a14="http://schemas.microsoft.com/office/drawing/2010/main" val="0"/>
                        </a:ext>
                      </a:extLst>
                    </a:blip>
                    <a:stretch>
                      <a:fillRect/>
                    </a:stretch>
                  </pic:blipFill>
                  <pic:spPr>
                    <a:xfrm>
                      <a:off x="0" y="0"/>
                      <a:ext cx="5274310" cy="4382135"/>
                    </a:xfrm>
                    <a:prstGeom prst="rect">
                      <a:avLst/>
                    </a:prstGeom>
                  </pic:spPr>
                </pic:pic>
              </a:graphicData>
            </a:graphic>
          </wp:inline>
        </w:drawing>
      </w:r>
    </w:p>
    <w:p w:rsidR="00A36E46" w:rsidRPr="008270CE" w:rsidRDefault="00A34B43" w:rsidP="008270CE">
      <w:pPr>
        <w:spacing w:line="480" w:lineRule="auto"/>
        <w:rPr>
          <w:rFonts w:ascii="Times New Roman" w:hAnsi="Times New Roman" w:cs="Times New Roman"/>
          <w:b/>
          <w:sz w:val="22"/>
        </w:rPr>
      </w:pPr>
      <w:r w:rsidRPr="00A34B43">
        <w:rPr>
          <w:rFonts w:ascii="Times New Roman" w:hAnsi="Times New Roman" w:cs="Times New Roman"/>
          <w:color w:val="231F20"/>
          <w:kern w:val="0"/>
          <w:sz w:val="22"/>
        </w:rPr>
        <w:t>Representation of differentially expressed genes in selected Gene Ontology (GO) categories and KEGG pathways in the strain BY4742/</w:t>
      </w:r>
      <w:proofErr w:type="spellStart"/>
      <w:r w:rsidRPr="00A34B43">
        <w:rPr>
          <w:rFonts w:ascii="Times New Roman" w:hAnsi="Times New Roman" w:cs="Times New Roman"/>
          <w:color w:val="231F20"/>
          <w:kern w:val="0"/>
          <w:sz w:val="22"/>
        </w:rPr>
        <w:t>IrrE</w:t>
      </w:r>
      <w:proofErr w:type="spellEnd"/>
      <w:r w:rsidRPr="00A34B43">
        <w:rPr>
          <w:rFonts w:ascii="Times New Roman" w:hAnsi="Times New Roman" w:cs="Times New Roman"/>
          <w:color w:val="231F20"/>
          <w:kern w:val="0"/>
          <w:sz w:val="22"/>
        </w:rPr>
        <w:t xml:space="preserve"> after exposure to multiple inhibitors (0.8 g/L furfural, 3.0 g/L acetic acid and 0.3 g/L phenol) until the middle of the lag phase. (a) The most enriched GO terms of the upregulated genes. (b) The statistics of pathway enrichment of the upregulated genes. (c) The most enriched GO terms of the downregulated genes. (d) The statistics of pathway enrichment of the downregulated genes.</w:t>
      </w:r>
    </w:p>
    <w:p w:rsidR="00A36E46" w:rsidRDefault="00A36E46" w:rsidP="00A36E46">
      <w:pPr>
        <w:spacing w:line="480" w:lineRule="auto"/>
        <w:jc w:val="left"/>
        <w:rPr>
          <w:rFonts w:ascii="Times New Roman" w:hAnsi="Times New Roman" w:cs="Times New Roman"/>
          <w:b/>
          <w:sz w:val="24"/>
          <w:szCs w:val="24"/>
        </w:rPr>
      </w:pPr>
    </w:p>
    <w:p w:rsidR="00A36E46" w:rsidRDefault="00A36E46" w:rsidP="00A36E46">
      <w:pPr>
        <w:spacing w:line="480" w:lineRule="auto"/>
        <w:jc w:val="left"/>
        <w:rPr>
          <w:rFonts w:ascii="Times New Roman" w:hAnsi="Times New Roman" w:cs="Times New Roman"/>
          <w:b/>
          <w:sz w:val="24"/>
          <w:szCs w:val="24"/>
        </w:rPr>
      </w:pPr>
    </w:p>
    <w:p w:rsidR="007F74A3" w:rsidRDefault="007F74A3" w:rsidP="007F74A3">
      <w:pPr>
        <w:spacing w:line="480" w:lineRule="auto"/>
        <w:jc w:val="left"/>
        <w:rPr>
          <w:rFonts w:ascii="Times New Roman" w:hAnsi="Times New Roman" w:cs="Times New Roman"/>
          <w:b/>
          <w:sz w:val="24"/>
          <w:szCs w:val="24"/>
        </w:rPr>
      </w:pPr>
    </w:p>
    <w:p w:rsidR="008270CE" w:rsidRDefault="008270CE" w:rsidP="007F74A3">
      <w:pPr>
        <w:spacing w:line="480" w:lineRule="auto"/>
        <w:jc w:val="left"/>
        <w:rPr>
          <w:rFonts w:ascii="Times New Roman" w:hAnsi="Times New Roman" w:cs="Times New Roman"/>
          <w:b/>
          <w:sz w:val="24"/>
          <w:szCs w:val="24"/>
        </w:rPr>
      </w:pPr>
    </w:p>
    <w:p w:rsidR="00A36E46" w:rsidRPr="008041B2" w:rsidRDefault="007F74A3" w:rsidP="008270CE">
      <w:pPr>
        <w:spacing w:line="480" w:lineRule="auto"/>
        <w:rPr>
          <w:rFonts w:ascii="Arial" w:eastAsia="宋体" w:hAnsi="Arial" w:cs="Arial"/>
          <w:b/>
          <w:bCs/>
          <w:color w:val="000000"/>
          <w:kern w:val="0"/>
          <w:sz w:val="22"/>
        </w:rPr>
      </w:pPr>
      <w:r w:rsidRPr="008041B2">
        <w:rPr>
          <w:rFonts w:ascii="Arial" w:eastAsia="宋体" w:hAnsi="Arial" w:cs="Arial" w:hint="eastAsia"/>
          <w:b/>
          <w:bCs/>
          <w:color w:val="000000"/>
          <w:kern w:val="0"/>
          <w:sz w:val="22"/>
        </w:rPr>
        <w:lastRenderedPageBreak/>
        <w:t xml:space="preserve">Figure </w:t>
      </w:r>
      <w:r w:rsidRPr="008041B2">
        <w:rPr>
          <w:rFonts w:ascii="Arial" w:eastAsia="宋体" w:hAnsi="Arial" w:cs="Arial"/>
          <w:b/>
          <w:bCs/>
          <w:color w:val="000000"/>
          <w:kern w:val="0"/>
          <w:sz w:val="22"/>
        </w:rPr>
        <w:t>S6</w:t>
      </w:r>
    </w:p>
    <w:p w:rsidR="00A36E46" w:rsidRDefault="00A739DF" w:rsidP="00A36E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74310" cy="4382135"/>
            <wp:effectExtent l="0" t="0" r="0" b="0"/>
            <wp:docPr id="9" name="图片 9" descr="电脑屏幕的照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s6.pdf"/>
                    <pic:cNvPicPr/>
                  </pic:nvPicPr>
                  <pic:blipFill>
                    <a:blip r:embed="rId12">
                      <a:extLst>
                        <a:ext uri="{28A0092B-C50C-407E-A947-70E740481C1C}">
                          <a14:useLocalDpi xmlns:a14="http://schemas.microsoft.com/office/drawing/2010/main" val="0"/>
                        </a:ext>
                      </a:extLst>
                    </a:blip>
                    <a:stretch>
                      <a:fillRect/>
                    </a:stretch>
                  </pic:blipFill>
                  <pic:spPr>
                    <a:xfrm>
                      <a:off x="0" y="0"/>
                      <a:ext cx="5274310" cy="4382135"/>
                    </a:xfrm>
                    <a:prstGeom prst="rect">
                      <a:avLst/>
                    </a:prstGeom>
                  </pic:spPr>
                </pic:pic>
              </a:graphicData>
            </a:graphic>
          </wp:inline>
        </w:drawing>
      </w:r>
    </w:p>
    <w:p w:rsidR="00A36E46" w:rsidRPr="00A34B43" w:rsidRDefault="00A34B43" w:rsidP="008270CE">
      <w:pPr>
        <w:spacing w:line="480" w:lineRule="auto"/>
        <w:rPr>
          <w:rFonts w:ascii="Times New Roman" w:hAnsi="Times New Roman" w:cs="Times New Roman"/>
          <w:b/>
          <w:sz w:val="22"/>
        </w:rPr>
      </w:pPr>
      <w:r w:rsidRPr="00A34B43">
        <w:rPr>
          <w:rFonts w:ascii="Times New Roman" w:hAnsi="Times New Roman" w:cs="Times New Roman"/>
          <w:color w:val="231F20"/>
          <w:kern w:val="0"/>
          <w:sz w:val="22"/>
        </w:rPr>
        <w:t>Representation of differentially expressed genes in selected Gene Ontology (GO) categories and KEGG pathways in the strain BY4742/I24 after exposure to multiple inhibitors (0.8 g/L furfural, 3.0 g/L acetic acid and 0.3 g/L phenol) until the middle of the lag phase. (a) The most enriched GO terms of the upregulated genes. (b) The statistics of pathway enrichment of the upregulated genes. (c) The most enriched GO terms of the downregulated genes. (d) The statistics of pathway enrichment of the downregulated genes.</w:t>
      </w:r>
    </w:p>
    <w:p w:rsidR="007F74A3" w:rsidRDefault="007F74A3" w:rsidP="009F27B3">
      <w:pPr>
        <w:spacing w:line="480" w:lineRule="auto"/>
        <w:rPr>
          <w:rFonts w:ascii="Times New Roman" w:hAnsi="Times New Roman" w:cs="Times New Roman"/>
          <w:b/>
          <w:sz w:val="24"/>
          <w:szCs w:val="24"/>
        </w:rPr>
      </w:pPr>
    </w:p>
    <w:p w:rsidR="007F74A3" w:rsidRDefault="007F74A3" w:rsidP="009F27B3">
      <w:pPr>
        <w:spacing w:line="480" w:lineRule="auto"/>
        <w:rPr>
          <w:rFonts w:ascii="Times New Roman" w:hAnsi="Times New Roman" w:cs="Times New Roman"/>
          <w:b/>
          <w:sz w:val="24"/>
          <w:szCs w:val="24"/>
        </w:rPr>
      </w:pPr>
    </w:p>
    <w:p w:rsidR="007F74A3" w:rsidRDefault="007F74A3" w:rsidP="009F27B3">
      <w:pPr>
        <w:spacing w:line="480" w:lineRule="auto"/>
        <w:rPr>
          <w:rFonts w:ascii="Times New Roman" w:hAnsi="Times New Roman" w:cs="Times New Roman"/>
          <w:b/>
          <w:sz w:val="24"/>
          <w:szCs w:val="24"/>
        </w:rPr>
      </w:pPr>
    </w:p>
    <w:p w:rsidR="008270CE" w:rsidRDefault="008270CE" w:rsidP="009F27B3">
      <w:pPr>
        <w:spacing w:line="480" w:lineRule="auto"/>
        <w:rPr>
          <w:rFonts w:ascii="Times New Roman" w:hAnsi="Times New Roman" w:cs="Times New Roman"/>
          <w:b/>
          <w:sz w:val="24"/>
          <w:szCs w:val="24"/>
        </w:rPr>
      </w:pPr>
    </w:p>
    <w:p w:rsidR="006D14E6" w:rsidRPr="008041B2" w:rsidRDefault="007F74A3" w:rsidP="008270CE">
      <w:pPr>
        <w:spacing w:line="480" w:lineRule="auto"/>
        <w:rPr>
          <w:rFonts w:ascii="Arial" w:eastAsia="宋体" w:hAnsi="Arial" w:cs="Arial"/>
          <w:b/>
          <w:bCs/>
          <w:color w:val="000000"/>
          <w:kern w:val="0"/>
          <w:sz w:val="22"/>
        </w:rPr>
      </w:pPr>
      <w:r w:rsidRPr="008041B2">
        <w:rPr>
          <w:rFonts w:ascii="Arial" w:eastAsia="宋体" w:hAnsi="Arial" w:cs="Arial" w:hint="eastAsia"/>
          <w:b/>
          <w:bCs/>
          <w:color w:val="000000"/>
          <w:kern w:val="0"/>
          <w:sz w:val="22"/>
        </w:rPr>
        <w:lastRenderedPageBreak/>
        <w:t xml:space="preserve">Figure </w:t>
      </w:r>
      <w:r w:rsidRPr="008041B2">
        <w:rPr>
          <w:rFonts w:ascii="Arial" w:eastAsia="宋体" w:hAnsi="Arial" w:cs="Arial"/>
          <w:b/>
          <w:bCs/>
          <w:color w:val="000000"/>
          <w:kern w:val="0"/>
          <w:sz w:val="22"/>
        </w:rPr>
        <w:t>S7</w:t>
      </w:r>
    </w:p>
    <w:bookmarkEnd w:id="8"/>
    <w:bookmarkEnd w:id="9"/>
    <w:p w:rsidR="00D86E5C" w:rsidRPr="008270CE" w:rsidRDefault="00A739DF" w:rsidP="008270CE">
      <w:pPr>
        <w:spacing w:line="480" w:lineRule="auto"/>
        <w:jc w:val="center"/>
        <w:rPr>
          <w:rFonts w:ascii="Times New Roman" w:hAnsi="Times New Roman" w:cs="Times New Roman"/>
          <w:sz w:val="22"/>
          <w:szCs w:val="24"/>
        </w:rPr>
      </w:pPr>
      <w:r>
        <w:rPr>
          <w:rFonts w:ascii="Times New Roman" w:hAnsi="Times New Roman" w:cs="Times New Roman"/>
          <w:noProof/>
          <w:sz w:val="22"/>
          <w:szCs w:val="24"/>
        </w:rPr>
        <w:drawing>
          <wp:inline distT="0" distB="0" distL="0" distR="0">
            <wp:extent cx="3022600" cy="2616200"/>
            <wp:effectExtent l="0" t="0" r="0" b="0"/>
            <wp:docPr id="10" name="图片 10"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s7.pdf"/>
                    <pic:cNvPicPr/>
                  </pic:nvPicPr>
                  <pic:blipFill>
                    <a:blip r:embed="rId13">
                      <a:extLst>
                        <a:ext uri="{28A0092B-C50C-407E-A947-70E740481C1C}">
                          <a14:useLocalDpi xmlns:a14="http://schemas.microsoft.com/office/drawing/2010/main" val="0"/>
                        </a:ext>
                      </a:extLst>
                    </a:blip>
                    <a:stretch>
                      <a:fillRect/>
                    </a:stretch>
                  </pic:blipFill>
                  <pic:spPr>
                    <a:xfrm>
                      <a:off x="0" y="0"/>
                      <a:ext cx="3022600" cy="2616200"/>
                    </a:xfrm>
                    <a:prstGeom prst="rect">
                      <a:avLst/>
                    </a:prstGeom>
                  </pic:spPr>
                </pic:pic>
              </a:graphicData>
            </a:graphic>
          </wp:inline>
        </w:drawing>
      </w:r>
    </w:p>
    <w:p w:rsidR="00D86E5C" w:rsidRPr="00BF5E81" w:rsidRDefault="00D86E5C" w:rsidP="00D86E5C">
      <w:pPr>
        <w:spacing w:line="480" w:lineRule="auto"/>
        <w:rPr>
          <w:rFonts w:ascii="Times New Roman" w:hAnsi="Times New Roman" w:cs="Times New Roman"/>
          <w:sz w:val="22"/>
          <w:szCs w:val="24"/>
        </w:rPr>
      </w:pPr>
      <w:bookmarkStart w:id="10" w:name="OLE_LINK178"/>
      <w:bookmarkStart w:id="11" w:name="OLE_LINK179"/>
      <w:r w:rsidRPr="00BF5E81">
        <w:rPr>
          <w:rFonts w:ascii="Times New Roman" w:hAnsi="Times New Roman" w:cs="Times New Roman" w:hint="eastAsia"/>
          <w:sz w:val="22"/>
          <w:szCs w:val="24"/>
        </w:rPr>
        <w:t>Plasmid map</w:t>
      </w:r>
      <w:bookmarkEnd w:id="10"/>
      <w:bookmarkEnd w:id="11"/>
      <w:r w:rsidRPr="00BF5E81">
        <w:rPr>
          <w:rFonts w:ascii="Times New Roman" w:hAnsi="Times New Roman" w:cs="Times New Roman" w:hint="eastAsia"/>
          <w:sz w:val="22"/>
          <w:szCs w:val="24"/>
        </w:rPr>
        <w:t xml:space="preserve"> for</w:t>
      </w:r>
      <w:r w:rsidRPr="00BF5E81">
        <w:rPr>
          <w:rFonts w:ascii="Times New Roman" w:hAnsi="Times New Roman" w:cs="Times New Roman"/>
          <w:sz w:val="22"/>
          <w:szCs w:val="24"/>
        </w:rPr>
        <w:t xml:space="preserve"> </w:t>
      </w:r>
      <w:r w:rsidRPr="00BF5E81">
        <w:rPr>
          <w:rFonts w:ascii="Times New Roman" w:hAnsi="Times New Roman" w:cs="Times New Roman" w:hint="eastAsia"/>
          <w:sz w:val="22"/>
          <w:szCs w:val="24"/>
        </w:rPr>
        <w:t xml:space="preserve">plasmid </w:t>
      </w:r>
      <w:r w:rsidRPr="00BF5E81">
        <w:rPr>
          <w:rFonts w:ascii="Times New Roman" w:hAnsi="Times New Roman" w:cs="Times New Roman"/>
          <w:sz w:val="22"/>
          <w:szCs w:val="24"/>
        </w:rPr>
        <w:t>pRS416-HXT7p-I</w:t>
      </w:r>
      <w:r w:rsidR="00523393">
        <w:rPr>
          <w:rFonts w:ascii="Times New Roman" w:hAnsi="Times New Roman" w:cs="Times New Roman"/>
          <w:sz w:val="22"/>
          <w:szCs w:val="24"/>
        </w:rPr>
        <w:t>rrE</w:t>
      </w:r>
      <w:r w:rsidRPr="00BF5E81">
        <w:rPr>
          <w:rFonts w:ascii="Times New Roman" w:hAnsi="Times New Roman" w:cs="Times New Roman"/>
          <w:sz w:val="22"/>
          <w:szCs w:val="24"/>
        </w:rPr>
        <w:t xml:space="preserve">-TEF1t </w:t>
      </w:r>
      <w:r w:rsidRPr="00BF5E81">
        <w:rPr>
          <w:rFonts w:ascii="Times New Roman" w:hAnsi="Times New Roman" w:cs="Times New Roman" w:hint="eastAsia"/>
          <w:sz w:val="22"/>
          <w:szCs w:val="24"/>
        </w:rPr>
        <w:t xml:space="preserve">and </w:t>
      </w:r>
      <w:proofErr w:type="spellStart"/>
      <w:r w:rsidRPr="00BF5E81">
        <w:rPr>
          <w:rFonts w:ascii="Times New Roman" w:hAnsi="Times New Roman" w:cs="Times New Roman" w:hint="eastAsia"/>
          <w:sz w:val="22"/>
          <w:szCs w:val="24"/>
        </w:rPr>
        <w:t>I</w:t>
      </w:r>
      <w:r w:rsidR="00523393">
        <w:rPr>
          <w:rFonts w:ascii="Times New Roman" w:hAnsi="Times New Roman" w:cs="Times New Roman"/>
          <w:sz w:val="22"/>
          <w:szCs w:val="24"/>
        </w:rPr>
        <w:t>rrE</w:t>
      </w:r>
      <w:proofErr w:type="spellEnd"/>
      <w:r w:rsidRPr="00BF5E81">
        <w:rPr>
          <w:rFonts w:ascii="Times New Roman" w:hAnsi="Times New Roman" w:cs="Times New Roman" w:hint="eastAsia"/>
          <w:sz w:val="22"/>
          <w:szCs w:val="24"/>
        </w:rPr>
        <w:t xml:space="preserve"> </w:t>
      </w:r>
      <w:r w:rsidRPr="00BF5E81">
        <w:rPr>
          <w:rFonts w:ascii="Times New Roman" w:hAnsi="Times New Roman" w:cs="Times New Roman"/>
          <w:sz w:val="22"/>
          <w:szCs w:val="24"/>
        </w:rPr>
        <w:t>library</w:t>
      </w:r>
      <w:r w:rsidRPr="00BF5E81">
        <w:rPr>
          <w:rFonts w:ascii="Times New Roman" w:hAnsi="Times New Roman" w:cs="Times New Roman" w:hint="eastAsia"/>
          <w:sz w:val="22"/>
          <w:szCs w:val="24"/>
        </w:rPr>
        <w:t xml:space="preserve"> </w:t>
      </w:r>
      <w:r w:rsidRPr="00BF5E81">
        <w:rPr>
          <w:rFonts w:ascii="Times New Roman" w:hAnsi="Times New Roman" w:cs="Times New Roman"/>
          <w:sz w:val="22"/>
          <w:szCs w:val="24"/>
        </w:rPr>
        <w:t>construction</w:t>
      </w:r>
    </w:p>
    <w:p w:rsidR="009F27B3"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9F27B3" w:rsidRPr="008270CE"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9F27B3" w:rsidRDefault="009F27B3" w:rsidP="009F27B3">
      <w:pPr>
        <w:spacing w:line="480" w:lineRule="auto"/>
        <w:rPr>
          <w:rFonts w:ascii="Times New Roman" w:hAnsi="Times New Roman" w:cs="Times New Roman"/>
          <w:sz w:val="22"/>
          <w:szCs w:val="24"/>
        </w:rPr>
      </w:pPr>
    </w:p>
    <w:p w:rsidR="00455EED" w:rsidRPr="00FE0009" w:rsidRDefault="00455EED" w:rsidP="0056246A"/>
    <w:sectPr w:rsidR="00455EED" w:rsidRPr="00FE000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2154" w:rsidRDefault="00F32154" w:rsidP="0028100D">
      <w:r>
        <w:separator/>
      </w:r>
    </w:p>
  </w:endnote>
  <w:endnote w:type="continuationSeparator" w:id="0">
    <w:p w:rsidR="00F32154" w:rsidRDefault="00F32154" w:rsidP="0028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2154" w:rsidRDefault="00F32154" w:rsidP="0028100D">
      <w:r>
        <w:separator/>
      </w:r>
    </w:p>
  </w:footnote>
  <w:footnote w:type="continuationSeparator" w:id="0">
    <w:p w:rsidR="00F32154" w:rsidRDefault="00F32154" w:rsidP="0028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03057"/>
    <w:multiLevelType w:val="multilevel"/>
    <w:tmpl w:val="752A5BF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220"/>
    <w:rsid w:val="00002C1E"/>
    <w:rsid w:val="00036924"/>
    <w:rsid w:val="00040D7C"/>
    <w:rsid w:val="00051E1B"/>
    <w:rsid w:val="000C5C08"/>
    <w:rsid w:val="000D74CD"/>
    <w:rsid w:val="000F4D1B"/>
    <w:rsid w:val="0015545A"/>
    <w:rsid w:val="00176703"/>
    <w:rsid w:val="001770C5"/>
    <w:rsid w:val="001859FE"/>
    <w:rsid w:val="001D0DAF"/>
    <w:rsid w:val="001E3382"/>
    <w:rsid w:val="001F04F1"/>
    <w:rsid w:val="002203F7"/>
    <w:rsid w:val="00236E52"/>
    <w:rsid w:val="00261E86"/>
    <w:rsid w:val="0027294F"/>
    <w:rsid w:val="0028100D"/>
    <w:rsid w:val="002A599B"/>
    <w:rsid w:val="002A5B48"/>
    <w:rsid w:val="002D5B20"/>
    <w:rsid w:val="002E02EE"/>
    <w:rsid w:val="00302EFD"/>
    <w:rsid w:val="003266CB"/>
    <w:rsid w:val="00327511"/>
    <w:rsid w:val="00367A64"/>
    <w:rsid w:val="00382198"/>
    <w:rsid w:val="003D07F0"/>
    <w:rsid w:val="00400F72"/>
    <w:rsid w:val="004348FA"/>
    <w:rsid w:val="004457AB"/>
    <w:rsid w:val="00455EED"/>
    <w:rsid w:val="004C68F5"/>
    <w:rsid w:val="004E6C0C"/>
    <w:rsid w:val="00500EC9"/>
    <w:rsid w:val="00520669"/>
    <w:rsid w:val="00523393"/>
    <w:rsid w:val="00550325"/>
    <w:rsid w:val="005574D5"/>
    <w:rsid w:val="0056246A"/>
    <w:rsid w:val="005664F2"/>
    <w:rsid w:val="005C5997"/>
    <w:rsid w:val="005C7935"/>
    <w:rsid w:val="005D61EA"/>
    <w:rsid w:val="006008CE"/>
    <w:rsid w:val="00612AEF"/>
    <w:rsid w:val="00630D74"/>
    <w:rsid w:val="00670D1E"/>
    <w:rsid w:val="00682BB5"/>
    <w:rsid w:val="0069418A"/>
    <w:rsid w:val="006A13A6"/>
    <w:rsid w:val="006B701E"/>
    <w:rsid w:val="006D14E6"/>
    <w:rsid w:val="00714AB1"/>
    <w:rsid w:val="007765AB"/>
    <w:rsid w:val="007A15C5"/>
    <w:rsid w:val="007C0877"/>
    <w:rsid w:val="007C274D"/>
    <w:rsid w:val="007D68CF"/>
    <w:rsid w:val="007E6939"/>
    <w:rsid w:val="007F74A3"/>
    <w:rsid w:val="008041B2"/>
    <w:rsid w:val="00804C2E"/>
    <w:rsid w:val="00822D6B"/>
    <w:rsid w:val="008270CE"/>
    <w:rsid w:val="0089639B"/>
    <w:rsid w:val="008A0B58"/>
    <w:rsid w:val="008A453C"/>
    <w:rsid w:val="008A6A0A"/>
    <w:rsid w:val="008A6F77"/>
    <w:rsid w:val="008B309F"/>
    <w:rsid w:val="008B54F5"/>
    <w:rsid w:val="008B6D00"/>
    <w:rsid w:val="008C5083"/>
    <w:rsid w:val="008C7CF3"/>
    <w:rsid w:val="008E00F7"/>
    <w:rsid w:val="008E0FCD"/>
    <w:rsid w:val="008F130B"/>
    <w:rsid w:val="00914C88"/>
    <w:rsid w:val="009806B7"/>
    <w:rsid w:val="009F27B3"/>
    <w:rsid w:val="00A00CEB"/>
    <w:rsid w:val="00A13650"/>
    <w:rsid w:val="00A34B43"/>
    <w:rsid w:val="00A36E46"/>
    <w:rsid w:val="00A739DF"/>
    <w:rsid w:val="00A97B90"/>
    <w:rsid w:val="00AA2B73"/>
    <w:rsid w:val="00AA6882"/>
    <w:rsid w:val="00AB5CDD"/>
    <w:rsid w:val="00AC118F"/>
    <w:rsid w:val="00B0119D"/>
    <w:rsid w:val="00B32306"/>
    <w:rsid w:val="00B502B0"/>
    <w:rsid w:val="00B627C1"/>
    <w:rsid w:val="00B66C1E"/>
    <w:rsid w:val="00B673F7"/>
    <w:rsid w:val="00B7733E"/>
    <w:rsid w:val="00B87FF1"/>
    <w:rsid w:val="00B969B2"/>
    <w:rsid w:val="00BA4A9F"/>
    <w:rsid w:val="00BB0A0A"/>
    <w:rsid w:val="00BF31E5"/>
    <w:rsid w:val="00BF4589"/>
    <w:rsid w:val="00BF5E81"/>
    <w:rsid w:val="00C05965"/>
    <w:rsid w:val="00C104B2"/>
    <w:rsid w:val="00C1799C"/>
    <w:rsid w:val="00C218E5"/>
    <w:rsid w:val="00C354B2"/>
    <w:rsid w:val="00C40908"/>
    <w:rsid w:val="00C54779"/>
    <w:rsid w:val="00CB71D7"/>
    <w:rsid w:val="00CD48E0"/>
    <w:rsid w:val="00CD6AC9"/>
    <w:rsid w:val="00CE43BB"/>
    <w:rsid w:val="00CF5017"/>
    <w:rsid w:val="00D32757"/>
    <w:rsid w:val="00D359AB"/>
    <w:rsid w:val="00D5767B"/>
    <w:rsid w:val="00D81F1F"/>
    <w:rsid w:val="00D86E5C"/>
    <w:rsid w:val="00DD1FD7"/>
    <w:rsid w:val="00DE634C"/>
    <w:rsid w:val="00E26270"/>
    <w:rsid w:val="00E31AB2"/>
    <w:rsid w:val="00E9012E"/>
    <w:rsid w:val="00EA5E5F"/>
    <w:rsid w:val="00ED0220"/>
    <w:rsid w:val="00ED2921"/>
    <w:rsid w:val="00EE17C9"/>
    <w:rsid w:val="00EE2289"/>
    <w:rsid w:val="00F12069"/>
    <w:rsid w:val="00F309F3"/>
    <w:rsid w:val="00F32154"/>
    <w:rsid w:val="00F65273"/>
    <w:rsid w:val="00F66808"/>
    <w:rsid w:val="00FB20F2"/>
    <w:rsid w:val="00FE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034D"/>
  <w15:docId w15:val="{55B2FF8E-7EAB-4F4A-8641-336E5B9E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浅色底纹1"/>
    <w:basedOn w:val="a1"/>
    <w:uiPriority w:val="60"/>
    <w:rsid w:val="00ED02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3">
    <w:name w:val="Normal (Web)"/>
    <w:basedOn w:val="a"/>
    <w:uiPriority w:val="99"/>
    <w:unhideWhenUsed/>
    <w:rsid w:val="00261E8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1D0DAF"/>
    <w:rPr>
      <w:sz w:val="18"/>
      <w:szCs w:val="18"/>
    </w:rPr>
  </w:style>
  <w:style w:type="character" w:customStyle="1" w:styleId="a5">
    <w:name w:val="批注框文本 字符"/>
    <w:basedOn w:val="a0"/>
    <w:link w:val="a4"/>
    <w:uiPriority w:val="99"/>
    <w:semiHidden/>
    <w:rsid w:val="001D0DAF"/>
    <w:rPr>
      <w:sz w:val="18"/>
      <w:szCs w:val="18"/>
    </w:rPr>
  </w:style>
  <w:style w:type="paragraph" w:styleId="a6">
    <w:name w:val="header"/>
    <w:basedOn w:val="a"/>
    <w:link w:val="a7"/>
    <w:uiPriority w:val="99"/>
    <w:unhideWhenUsed/>
    <w:rsid w:val="002810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8100D"/>
    <w:rPr>
      <w:sz w:val="18"/>
      <w:szCs w:val="18"/>
    </w:rPr>
  </w:style>
  <w:style w:type="paragraph" w:styleId="a8">
    <w:name w:val="footer"/>
    <w:basedOn w:val="a"/>
    <w:link w:val="a9"/>
    <w:uiPriority w:val="99"/>
    <w:unhideWhenUsed/>
    <w:rsid w:val="0028100D"/>
    <w:pPr>
      <w:tabs>
        <w:tab w:val="center" w:pos="4153"/>
        <w:tab w:val="right" w:pos="8306"/>
      </w:tabs>
      <w:snapToGrid w:val="0"/>
      <w:jc w:val="left"/>
    </w:pPr>
    <w:rPr>
      <w:sz w:val="18"/>
      <w:szCs w:val="18"/>
    </w:rPr>
  </w:style>
  <w:style w:type="character" w:customStyle="1" w:styleId="a9">
    <w:name w:val="页脚 字符"/>
    <w:basedOn w:val="a0"/>
    <w:link w:val="a8"/>
    <w:uiPriority w:val="99"/>
    <w:rsid w:val="0028100D"/>
    <w:rPr>
      <w:sz w:val="18"/>
      <w:szCs w:val="18"/>
    </w:rPr>
  </w:style>
  <w:style w:type="character" w:styleId="aa">
    <w:name w:val="Hyperlink"/>
    <w:basedOn w:val="a0"/>
    <w:uiPriority w:val="99"/>
    <w:unhideWhenUsed/>
    <w:rsid w:val="00D32757"/>
    <w:rPr>
      <w:color w:val="0000FF" w:themeColor="hyperlink"/>
      <w:u w:val="single"/>
    </w:rPr>
  </w:style>
  <w:style w:type="character" w:styleId="ab">
    <w:name w:val="Unresolved Mention"/>
    <w:basedOn w:val="a0"/>
    <w:uiPriority w:val="99"/>
    <w:semiHidden/>
    <w:unhideWhenUsed/>
    <w:rsid w:val="00D3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553">
      <w:bodyDiv w:val="1"/>
      <w:marLeft w:val="0"/>
      <w:marRight w:val="0"/>
      <w:marTop w:val="0"/>
      <w:marBottom w:val="0"/>
      <w:divBdr>
        <w:top w:val="none" w:sz="0" w:space="0" w:color="auto"/>
        <w:left w:val="none" w:sz="0" w:space="0" w:color="auto"/>
        <w:bottom w:val="none" w:sz="0" w:space="0" w:color="auto"/>
        <w:right w:val="none" w:sz="0" w:space="0" w:color="auto"/>
      </w:divBdr>
      <w:divsChild>
        <w:div w:id="1916283110">
          <w:marLeft w:val="0"/>
          <w:marRight w:val="0"/>
          <w:marTop w:val="0"/>
          <w:marBottom w:val="0"/>
          <w:divBdr>
            <w:top w:val="none" w:sz="0" w:space="0" w:color="auto"/>
            <w:left w:val="none" w:sz="0" w:space="0" w:color="auto"/>
            <w:bottom w:val="none" w:sz="0" w:space="0" w:color="auto"/>
            <w:right w:val="none" w:sz="0" w:space="0" w:color="auto"/>
          </w:divBdr>
          <w:divsChild>
            <w:div w:id="1489905830">
              <w:marLeft w:val="0"/>
              <w:marRight w:val="0"/>
              <w:marTop w:val="0"/>
              <w:marBottom w:val="0"/>
              <w:divBdr>
                <w:top w:val="none" w:sz="0" w:space="0" w:color="auto"/>
                <w:left w:val="none" w:sz="0" w:space="0" w:color="auto"/>
                <w:bottom w:val="none" w:sz="0" w:space="0" w:color="auto"/>
                <w:right w:val="none" w:sz="0" w:space="0" w:color="auto"/>
              </w:divBdr>
              <w:divsChild>
                <w:div w:id="7432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920">
      <w:bodyDiv w:val="1"/>
      <w:marLeft w:val="0"/>
      <w:marRight w:val="0"/>
      <w:marTop w:val="0"/>
      <w:marBottom w:val="0"/>
      <w:divBdr>
        <w:top w:val="none" w:sz="0" w:space="0" w:color="auto"/>
        <w:left w:val="none" w:sz="0" w:space="0" w:color="auto"/>
        <w:bottom w:val="none" w:sz="0" w:space="0" w:color="auto"/>
        <w:right w:val="none" w:sz="0" w:space="0" w:color="auto"/>
      </w:divBdr>
    </w:div>
    <w:div w:id="161824442">
      <w:bodyDiv w:val="1"/>
      <w:marLeft w:val="0"/>
      <w:marRight w:val="0"/>
      <w:marTop w:val="0"/>
      <w:marBottom w:val="0"/>
      <w:divBdr>
        <w:top w:val="none" w:sz="0" w:space="0" w:color="auto"/>
        <w:left w:val="none" w:sz="0" w:space="0" w:color="auto"/>
        <w:bottom w:val="none" w:sz="0" w:space="0" w:color="auto"/>
        <w:right w:val="none" w:sz="0" w:space="0" w:color="auto"/>
      </w:divBdr>
    </w:div>
    <w:div w:id="169952077">
      <w:bodyDiv w:val="1"/>
      <w:marLeft w:val="0"/>
      <w:marRight w:val="0"/>
      <w:marTop w:val="0"/>
      <w:marBottom w:val="0"/>
      <w:divBdr>
        <w:top w:val="none" w:sz="0" w:space="0" w:color="auto"/>
        <w:left w:val="none" w:sz="0" w:space="0" w:color="auto"/>
        <w:bottom w:val="none" w:sz="0" w:space="0" w:color="auto"/>
        <w:right w:val="none" w:sz="0" w:space="0" w:color="auto"/>
      </w:divBdr>
      <w:divsChild>
        <w:div w:id="344673279">
          <w:marLeft w:val="0"/>
          <w:marRight w:val="0"/>
          <w:marTop w:val="0"/>
          <w:marBottom w:val="0"/>
          <w:divBdr>
            <w:top w:val="none" w:sz="0" w:space="0" w:color="auto"/>
            <w:left w:val="none" w:sz="0" w:space="0" w:color="auto"/>
            <w:bottom w:val="none" w:sz="0" w:space="0" w:color="auto"/>
            <w:right w:val="none" w:sz="0" w:space="0" w:color="auto"/>
          </w:divBdr>
          <w:divsChild>
            <w:div w:id="2072118763">
              <w:marLeft w:val="0"/>
              <w:marRight w:val="0"/>
              <w:marTop w:val="0"/>
              <w:marBottom w:val="0"/>
              <w:divBdr>
                <w:top w:val="none" w:sz="0" w:space="0" w:color="auto"/>
                <w:left w:val="none" w:sz="0" w:space="0" w:color="auto"/>
                <w:bottom w:val="none" w:sz="0" w:space="0" w:color="auto"/>
                <w:right w:val="none" w:sz="0" w:space="0" w:color="auto"/>
              </w:divBdr>
              <w:divsChild>
                <w:div w:id="9332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7258">
      <w:bodyDiv w:val="1"/>
      <w:marLeft w:val="0"/>
      <w:marRight w:val="0"/>
      <w:marTop w:val="0"/>
      <w:marBottom w:val="0"/>
      <w:divBdr>
        <w:top w:val="none" w:sz="0" w:space="0" w:color="auto"/>
        <w:left w:val="none" w:sz="0" w:space="0" w:color="auto"/>
        <w:bottom w:val="none" w:sz="0" w:space="0" w:color="auto"/>
        <w:right w:val="none" w:sz="0" w:space="0" w:color="auto"/>
      </w:divBdr>
      <w:divsChild>
        <w:div w:id="572935197">
          <w:marLeft w:val="0"/>
          <w:marRight w:val="0"/>
          <w:marTop w:val="0"/>
          <w:marBottom w:val="0"/>
          <w:divBdr>
            <w:top w:val="none" w:sz="0" w:space="0" w:color="auto"/>
            <w:left w:val="none" w:sz="0" w:space="0" w:color="auto"/>
            <w:bottom w:val="none" w:sz="0" w:space="0" w:color="auto"/>
            <w:right w:val="none" w:sz="0" w:space="0" w:color="auto"/>
          </w:divBdr>
          <w:divsChild>
            <w:div w:id="705643669">
              <w:marLeft w:val="0"/>
              <w:marRight w:val="0"/>
              <w:marTop w:val="0"/>
              <w:marBottom w:val="0"/>
              <w:divBdr>
                <w:top w:val="none" w:sz="0" w:space="0" w:color="auto"/>
                <w:left w:val="none" w:sz="0" w:space="0" w:color="auto"/>
                <w:bottom w:val="none" w:sz="0" w:space="0" w:color="auto"/>
                <w:right w:val="none" w:sz="0" w:space="0" w:color="auto"/>
              </w:divBdr>
              <w:divsChild>
                <w:div w:id="5215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90772">
      <w:bodyDiv w:val="1"/>
      <w:marLeft w:val="0"/>
      <w:marRight w:val="0"/>
      <w:marTop w:val="0"/>
      <w:marBottom w:val="0"/>
      <w:divBdr>
        <w:top w:val="none" w:sz="0" w:space="0" w:color="auto"/>
        <w:left w:val="none" w:sz="0" w:space="0" w:color="auto"/>
        <w:bottom w:val="none" w:sz="0" w:space="0" w:color="auto"/>
        <w:right w:val="none" w:sz="0" w:space="0" w:color="auto"/>
      </w:divBdr>
    </w:div>
    <w:div w:id="540167767">
      <w:bodyDiv w:val="1"/>
      <w:marLeft w:val="0"/>
      <w:marRight w:val="0"/>
      <w:marTop w:val="0"/>
      <w:marBottom w:val="0"/>
      <w:divBdr>
        <w:top w:val="none" w:sz="0" w:space="0" w:color="auto"/>
        <w:left w:val="none" w:sz="0" w:space="0" w:color="auto"/>
        <w:bottom w:val="none" w:sz="0" w:space="0" w:color="auto"/>
        <w:right w:val="none" w:sz="0" w:space="0" w:color="auto"/>
      </w:divBdr>
    </w:div>
    <w:div w:id="630789436">
      <w:bodyDiv w:val="1"/>
      <w:marLeft w:val="0"/>
      <w:marRight w:val="0"/>
      <w:marTop w:val="0"/>
      <w:marBottom w:val="0"/>
      <w:divBdr>
        <w:top w:val="none" w:sz="0" w:space="0" w:color="auto"/>
        <w:left w:val="none" w:sz="0" w:space="0" w:color="auto"/>
        <w:bottom w:val="none" w:sz="0" w:space="0" w:color="auto"/>
        <w:right w:val="none" w:sz="0" w:space="0" w:color="auto"/>
      </w:divBdr>
    </w:div>
    <w:div w:id="965425830">
      <w:bodyDiv w:val="1"/>
      <w:marLeft w:val="0"/>
      <w:marRight w:val="0"/>
      <w:marTop w:val="0"/>
      <w:marBottom w:val="0"/>
      <w:divBdr>
        <w:top w:val="none" w:sz="0" w:space="0" w:color="auto"/>
        <w:left w:val="none" w:sz="0" w:space="0" w:color="auto"/>
        <w:bottom w:val="none" w:sz="0" w:space="0" w:color="auto"/>
        <w:right w:val="none" w:sz="0" w:space="0" w:color="auto"/>
      </w:divBdr>
    </w:div>
    <w:div w:id="1092554996">
      <w:bodyDiv w:val="1"/>
      <w:marLeft w:val="0"/>
      <w:marRight w:val="0"/>
      <w:marTop w:val="0"/>
      <w:marBottom w:val="0"/>
      <w:divBdr>
        <w:top w:val="none" w:sz="0" w:space="0" w:color="auto"/>
        <w:left w:val="none" w:sz="0" w:space="0" w:color="auto"/>
        <w:bottom w:val="none" w:sz="0" w:space="0" w:color="auto"/>
        <w:right w:val="none" w:sz="0" w:space="0" w:color="auto"/>
      </w:divBdr>
    </w:div>
    <w:div w:id="1143622885">
      <w:bodyDiv w:val="1"/>
      <w:marLeft w:val="0"/>
      <w:marRight w:val="0"/>
      <w:marTop w:val="0"/>
      <w:marBottom w:val="0"/>
      <w:divBdr>
        <w:top w:val="none" w:sz="0" w:space="0" w:color="auto"/>
        <w:left w:val="none" w:sz="0" w:space="0" w:color="auto"/>
        <w:bottom w:val="none" w:sz="0" w:space="0" w:color="auto"/>
        <w:right w:val="none" w:sz="0" w:space="0" w:color="auto"/>
      </w:divBdr>
    </w:div>
    <w:div w:id="1185746006">
      <w:bodyDiv w:val="1"/>
      <w:marLeft w:val="0"/>
      <w:marRight w:val="0"/>
      <w:marTop w:val="0"/>
      <w:marBottom w:val="0"/>
      <w:divBdr>
        <w:top w:val="none" w:sz="0" w:space="0" w:color="auto"/>
        <w:left w:val="none" w:sz="0" w:space="0" w:color="auto"/>
        <w:bottom w:val="none" w:sz="0" w:space="0" w:color="auto"/>
        <w:right w:val="none" w:sz="0" w:space="0" w:color="auto"/>
      </w:divBdr>
    </w:div>
    <w:div w:id="1416707983">
      <w:bodyDiv w:val="1"/>
      <w:marLeft w:val="0"/>
      <w:marRight w:val="0"/>
      <w:marTop w:val="0"/>
      <w:marBottom w:val="0"/>
      <w:divBdr>
        <w:top w:val="none" w:sz="0" w:space="0" w:color="auto"/>
        <w:left w:val="none" w:sz="0" w:space="0" w:color="auto"/>
        <w:bottom w:val="none" w:sz="0" w:space="0" w:color="auto"/>
        <w:right w:val="none" w:sz="0" w:space="0" w:color="auto"/>
      </w:divBdr>
    </w:div>
    <w:div w:id="1495220225">
      <w:bodyDiv w:val="1"/>
      <w:marLeft w:val="0"/>
      <w:marRight w:val="0"/>
      <w:marTop w:val="0"/>
      <w:marBottom w:val="0"/>
      <w:divBdr>
        <w:top w:val="none" w:sz="0" w:space="0" w:color="auto"/>
        <w:left w:val="none" w:sz="0" w:space="0" w:color="auto"/>
        <w:bottom w:val="none" w:sz="0" w:space="0" w:color="auto"/>
        <w:right w:val="none" w:sz="0" w:space="0" w:color="auto"/>
      </w:divBdr>
    </w:div>
    <w:div w:id="1575049213">
      <w:bodyDiv w:val="1"/>
      <w:marLeft w:val="0"/>
      <w:marRight w:val="0"/>
      <w:marTop w:val="0"/>
      <w:marBottom w:val="0"/>
      <w:divBdr>
        <w:top w:val="none" w:sz="0" w:space="0" w:color="auto"/>
        <w:left w:val="none" w:sz="0" w:space="0" w:color="auto"/>
        <w:bottom w:val="none" w:sz="0" w:space="0" w:color="auto"/>
        <w:right w:val="none" w:sz="0" w:space="0" w:color="auto"/>
      </w:divBdr>
    </w:div>
    <w:div w:id="1622222850">
      <w:bodyDiv w:val="1"/>
      <w:marLeft w:val="0"/>
      <w:marRight w:val="0"/>
      <w:marTop w:val="0"/>
      <w:marBottom w:val="0"/>
      <w:divBdr>
        <w:top w:val="none" w:sz="0" w:space="0" w:color="auto"/>
        <w:left w:val="none" w:sz="0" w:space="0" w:color="auto"/>
        <w:bottom w:val="none" w:sz="0" w:space="0" w:color="auto"/>
        <w:right w:val="none" w:sz="0" w:space="0" w:color="auto"/>
      </w:divBdr>
      <w:divsChild>
        <w:div w:id="343438774">
          <w:marLeft w:val="0"/>
          <w:marRight w:val="0"/>
          <w:marTop w:val="0"/>
          <w:marBottom w:val="0"/>
          <w:divBdr>
            <w:top w:val="none" w:sz="0" w:space="0" w:color="auto"/>
            <w:left w:val="none" w:sz="0" w:space="0" w:color="auto"/>
            <w:bottom w:val="none" w:sz="0" w:space="0" w:color="auto"/>
            <w:right w:val="none" w:sz="0" w:space="0" w:color="auto"/>
          </w:divBdr>
          <w:divsChild>
            <w:div w:id="1485972676">
              <w:marLeft w:val="0"/>
              <w:marRight w:val="0"/>
              <w:marTop w:val="0"/>
              <w:marBottom w:val="0"/>
              <w:divBdr>
                <w:top w:val="none" w:sz="0" w:space="0" w:color="auto"/>
                <w:left w:val="none" w:sz="0" w:space="0" w:color="auto"/>
                <w:bottom w:val="none" w:sz="0" w:space="0" w:color="auto"/>
                <w:right w:val="none" w:sz="0" w:space="0" w:color="auto"/>
              </w:divBdr>
              <w:divsChild>
                <w:div w:id="230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7379">
      <w:bodyDiv w:val="1"/>
      <w:marLeft w:val="0"/>
      <w:marRight w:val="0"/>
      <w:marTop w:val="0"/>
      <w:marBottom w:val="0"/>
      <w:divBdr>
        <w:top w:val="none" w:sz="0" w:space="0" w:color="auto"/>
        <w:left w:val="none" w:sz="0" w:space="0" w:color="auto"/>
        <w:bottom w:val="none" w:sz="0" w:space="0" w:color="auto"/>
        <w:right w:val="none" w:sz="0" w:space="0" w:color="auto"/>
      </w:divBdr>
    </w:div>
    <w:div w:id="1958827080">
      <w:bodyDiv w:val="1"/>
      <w:marLeft w:val="0"/>
      <w:marRight w:val="0"/>
      <w:marTop w:val="0"/>
      <w:marBottom w:val="0"/>
      <w:divBdr>
        <w:top w:val="none" w:sz="0" w:space="0" w:color="auto"/>
        <w:left w:val="none" w:sz="0" w:space="0" w:color="auto"/>
        <w:bottom w:val="none" w:sz="0" w:space="0" w:color="auto"/>
        <w:right w:val="none" w:sz="0" w:space="0" w:color="auto"/>
      </w:divBdr>
    </w:div>
    <w:div w:id="21231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9</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r9297124447</cp:lastModifiedBy>
  <cp:revision>60</cp:revision>
  <dcterms:created xsi:type="dcterms:W3CDTF">2015-12-06T06:46:00Z</dcterms:created>
  <dcterms:modified xsi:type="dcterms:W3CDTF">2020-08-07T07:26:00Z</dcterms:modified>
</cp:coreProperties>
</file>